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FD15" w14:textId="06DB7062" w:rsidR="001E7145" w:rsidRPr="005B381F" w:rsidRDefault="005B381F" w:rsidP="00F741A7">
      <w:pPr>
        <w:tabs>
          <w:tab w:val="left" w:pos="709"/>
        </w:tabs>
        <w:jc w:val="center"/>
        <w:outlineLvl w:val="0"/>
        <w:rPr>
          <w:rFonts w:ascii="Century Gothic" w:hAnsi="Century Gothic"/>
          <w:bCs/>
          <w:spacing w:val="30"/>
          <w:sz w:val="12"/>
          <w:szCs w:val="12"/>
        </w:rPr>
      </w:pPr>
      <w:r w:rsidRPr="005B381F">
        <w:rPr>
          <w:rFonts w:ascii="Century Gothic" w:hAnsi="Century Gothic"/>
          <w:bCs/>
          <w:spacing w:val="30"/>
          <w:sz w:val="12"/>
          <w:szCs w:val="12"/>
        </w:rPr>
        <w:t>CENT  18964/2022</w:t>
      </w:r>
      <w:r w:rsidR="00D9301C">
        <w:rPr>
          <w:rFonts w:ascii="Century Gothic" w:hAnsi="Century Gothic"/>
          <w:bCs/>
          <w:spacing w:val="30"/>
          <w:sz w:val="12"/>
          <w:szCs w:val="12"/>
        </w:rPr>
        <w:br/>
        <w:t>smlouva č. 28/2022</w:t>
      </w:r>
    </w:p>
    <w:p w14:paraId="3DA0F5E1" w14:textId="77777777" w:rsidR="001E7145" w:rsidRDefault="001E7145" w:rsidP="00F741A7">
      <w:pPr>
        <w:tabs>
          <w:tab w:val="left" w:pos="709"/>
        </w:tabs>
        <w:jc w:val="center"/>
        <w:outlineLvl w:val="0"/>
        <w:rPr>
          <w:rFonts w:ascii="Century Gothic" w:hAnsi="Century Gothic"/>
          <w:b/>
          <w:spacing w:val="30"/>
          <w:sz w:val="28"/>
          <w:szCs w:val="28"/>
        </w:rPr>
      </w:pPr>
    </w:p>
    <w:p w14:paraId="63059E44" w14:textId="726A7E37" w:rsidR="00D71D8D" w:rsidRDefault="00D71D8D" w:rsidP="00F741A7">
      <w:pPr>
        <w:tabs>
          <w:tab w:val="left" w:pos="709"/>
        </w:tabs>
        <w:jc w:val="center"/>
        <w:outlineLvl w:val="0"/>
        <w:rPr>
          <w:rFonts w:ascii="Century Gothic" w:hAnsi="Century Gothic"/>
          <w:b/>
          <w:spacing w:val="30"/>
          <w:sz w:val="28"/>
          <w:szCs w:val="28"/>
        </w:rPr>
      </w:pPr>
      <w:r>
        <w:rPr>
          <w:rFonts w:ascii="Century Gothic" w:hAnsi="Century Gothic"/>
          <w:b/>
          <w:spacing w:val="30"/>
          <w:sz w:val="28"/>
          <w:szCs w:val="28"/>
        </w:rPr>
        <w:t>DOHODA O SMLUVNÍCH CENÁCH ZA UBYTOVÁNÍ</w:t>
      </w:r>
      <w:r w:rsidR="00AE251F">
        <w:rPr>
          <w:rFonts w:ascii="Century Gothic" w:hAnsi="Century Gothic"/>
          <w:b/>
          <w:spacing w:val="30"/>
          <w:sz w:val="28"/>
          <w:szCs w:val="28"/>
        </w:rPr>
        <w:t xml:space="preserve"> 20</w:t>
      </w:r>
      <w:r w:rsidR="00505484">
        <w:rPr>
          <w:rFonts w:ascii="Century Gothic" w:hAnsi="Century Gothic"/>
          <w:b/>
          <w:spacing w:val="30"/>
          <w:sz w:val="28"/>
          <w:szCs w:val="28"/>
        </w:rPr>
        <w:t>2</w:t>
      </w:r>
      <w:r w:rsidR="00432538">
        <w:rPr>
          <w:rFonts w:ascii="Century Gothic" w:hAnsi="Century Gothic"/>
          <w:b/>
          <w:spacing w:val="30"/>
          <w:sz w:val="28"/>
          <w:szCs w:val="28"/>
        </w:rPr>
        <w:t>3</w:t>
      </w:r>
    </w:p>
    <w:p w14:paraId="69957543" w14:textId="77777777" w:rsidR="001E7145" w:rsidRPr="00F741A7" w:rsidRDefault="001E7145" w:rsidP="00A03C4F">
      <w:pPr>
        <w:tabs>
          <w:tab w:val="left" w:pos="709"/>
        </w:tabs>
        <w:outlineLvl w:val="0"/>
        <w:rPr>
          <w:rFonts w:ascii="Century Gothic" w:hAnsi="Century Gothic"/>
          <w:b/>
          <w:spacing w:val="30"/>
          <w:sz w:val="28"/>
          <w:szCs w:val="28"/>
        </w:rPr>
      </w:pPr>
    </w:p>
    <w:p w14:paraId="25C06E06" w14:textId="64D232DA" w:rsidR="00CE2219" w:rsidRPr="004961F7" w:rsidRDefault="00CE2219" w:rsidP="00CE2219">
      <w:p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Hotel</w:t>
      </w:r>
      <w:r w:rsidRPr="006E7B37">
        <w:rPr>
          <w:rFonts w:ascii="Century Gothic" w:hAnsi="Century Gothic" w:cs="Arial"/>
          <w:sz w:val="20"/>
        </w:rPr>
        <w:t xml:space="preserve"> O</w:t>
      </w:r>
      <w:r>
        <w:rPr>
          <w:rFonts w:ascii="Century Gothic" w:hAnsi="Century Gothic" w:cs="Arial"/>
          <w:sz w:val="20"/>
        </w:rPr>
        <w:t>lšanka</w:t>
      </w:r>
      <w:r w:rsidRPr="006E7B37">
        <w:rPr>
          <w:rFonts w:ascii="Century Gothic" w:hAnsi="Century Gothic" w:cs="Arial"/>
          <w:sz w:val="20"/>
        </w:rPr>
        <w:t>, s.r.o.</w:t>
      </w:r>
      <w:r>
        <w:rPr>
          <w:rFonts w:ascii="Century Gothic" w:hAnsi="Century Gothic" w:cs="Arial"/>
          <w:sz w:val="20"/>
        </w:rPr>
        <w:tab/>
        <w:t xml:space="preserve">                                                        Centrum pro regionální rozvoj Č</w:t>
      </w:r>
      <w:r w:rsidR="005B381F">
        <w:rPr>
          <w:rFonts w:ascii="Century Gothic" w:hAnsi="Century Gothic" w:cs="Arial"/>
          <w:sz w:val="20"/>
        </w:rPr>
        <w:t>eské republiky</w:t>
      </w:r>
    </w:p>
    <w:p w14:paraId="6249981F" w14:textId="18CB4731" w:rsidR="00CE2219" w:rsidRDefault="00CE2219" w:rsidP="00CE2219">
      <w:pPr>
        <w:rPr>
          <w:rFonts w:ascii="Century Gothic" w:hAnsi="Century Gothic" w:cs="Arial"/>
          <w:sz w:val="20"/>
        </w:rPr>
      </w:pPr>
      <w:r w:rsidRPr="006E7B37">
        <w:rPr>
          <w:rFonts w:ascii="Century Gothic" w:hAnsi="Century Gothic" w:cs="Arial"/>
          <w:sz w:val="20"/>
        </w:rPr>
        <w:t>Táborit</w:t>
      </w:r>
      <w:r>
        <w:rPr>
          <w:rFonts w:ascii="Century Gothic" w:hAnsi="Century Gothic" w:cs="Arial"/>
          <w:sz w:val="20"/>
        </w:rPr>
        <w:t>ská 23/1000, 130 00 Praha 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  <w:t xml:space="preserve">                  U Nákladového nádraží 3144/4, Praha 3</w:t>
      </w:r>
    </w:p>
    <w:p w14:paraId="3C5DC317" w14:textId="7F3387E2" w:rsidR="00CE2219" w:rsidRPr="00D035CA" w:rsidRDefault="00CE2219" w:rsidP="00CE2219">
      <w:pPr>
        <w:tabs>
          <w:tab w:val="left" w:pos="567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Tel: </w:t>
      </w:r>
      <w:proofErr w:type="spellStart"/>
      <w:r w:rsidR="0005605E">
        <w:rPr>
          <w:rFonts w:ascii="Century Gothic" w:hAnsi="Century Gothic" w:cs="Arial"/>
          <w:sz w:val="20"/>
        </w:rPr>
        <w:t>xxx</w:t>
      </w:r>
      <w:proofErr w:type="spellEnd"/>
      <w:r w:rsidR="005B381F">
        <w:rPr>
          <w:rFonts w:ascii="Century Gothic" w:hAnsi="Century Gothic" w:cs="Arial"/>
          <w:sz w:val="20"/>
        </w:rPr>
        <w:t xml:space="preserve">                                                           </w:t>
      </w:r>
      <w:r w:rsidR="0005605E">
        <w:rPr>
          <w:rFonts w:ascii="Century Gothic" w:hAnsi="Century Gothic" w:cs="Arial"/>
          <w:sz w:val="20"/>
        </w:rPr>
        <w:t xml:space="preserve">                        </w:t>
      </w:r>
      <w:r>
        <w:rPr>
          <w:rFonts w:ascii="Century Gothic" w:hAnsi="Century Gothic" w:cs="Arial"/>
          <w:sz w:val="20"/>
        </w:rPr>
        <w:t xml:space="preserve">Tel.: </w:t>
      </w:r>
      <w:proofErr w:type="spellStart"/>
      <w:r w:rsidR="0005605E">
        <w:rPr>
          <w:rFonts w:ascii="Century Gothic" w:hAnsi="Century Gothic" w:cs="Arial"/>
          <w:sz w:val="20"/>
        </w:rPr>
        <w:t>xxx</w:t>
      </w:r>
      <w:proofErr w:type="spellEnd"/>
    </w:p>
    <w:p w14:paraId="74121D6C" w14:textId="41DE7BE2" w:rsidR="00CE2219" w:rsidRPr="00D035CA" w:rsidRDefault="00CE2219" w:rsidP="00CE2219">
      <w:pPr>
        <w:tabs>
          <w:tab w:val="left" w:pos="567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E</w:t>
      </w:r>
      <w:r w:rsidR="005B381F">
        <w:rPr>
          <w:rFonts w:ascii="Century Gothic" w:hAnsi="Century Gothic" w:cs="Arial"/>
          <w:sz w:val="20"/>
        </w:rPr>
        <w:t>-</w:t>
      </w:r>
      <w:r>
        <w:rPr>
          <w:rFonts w:ascii="Century Gothic" w:hAnsi="Century Gothic" w:cs="Arial"/>
          <w:sz w:val="20"/>
        </w:rPr>
        <w:t xml:space="preserve">mail: </w:t>
      </w:r>
      <w:hyperlink r:id="rId7" w:history="1">
        <w:r w:rsidR="005B381F" w:rsidRPr="00FD6DFA">
          <w:rPr>
            <w:rStyle w:val="Hypertextovodkaz"/>
            <w:rFonts w:ascii="Century Gothic" w:hAnsi="Century Gothic" w:cs="Arial"/>
            <w:sz w:val="20"/>
          </w:rPr>
          <w:t>kongres@hotelolsanka.cz</w:t>
        </w:r>
      </w:hyperlink>
      <w:r w:rsidR="005B381F">
        <w:rPr>
          <w:rFonts w:ascii="Century Gothic" w:hAnsi="Century Gothic" w:cs="Arial"/>
          <w:sz w:val="20"/>
        </w:rPr>
        <w:t xml:space="preserve">                                       </w:t>
      </w:r>
      <w:r>
        <w:rPr>
          <w:rFonts w:ascii="Century Gothic" w:hAnsi="Century Gothic" w:cs="Arial"/>
          <w:sz w:val="20"/>
        </w:rPr>
        <w:t>E</w:t>
      </w:r>
      <w:r w:rsidR="005B381F">
        <w:rPr>
          <w:rFonts w:ascii="Century Gothic" w:hAnsi="Century Gothic" w:cs="Arial"/>
          <w:sz w:val="20"/>
        </w:rPr>
        <w:t>-</w:t>
      </w:r>
      <w:r>
        <w:rPr>
          <w:rFonts w:ascii="Century Gothic" w:hAnsi="Century Gothic" w:cs="Arial"/>
          <w:sz w:val="20"/>
        </w:rPr>
        <w:t>mail:</w:t>
      </w:r>
      <w:r w:rsidR="005B381F">
        <w:rPr>
          <w:rFonts w:ascii="Century Gothic" w:hAnsi="Century Gothic" w:cs="Arial"/>
          <w:sz w:val="20"/>
        </w:rPr>
        <w:t xml:space="preserve"> </w:t>
      </w:r>
      <w:r w:rsidR="0005605E">
        <w:rPr>
          <w:rFonts w:ascii="Century Gothic" w:hAnsi="Century Gothic" w:cs="Arial"/>
          <w:sz w:val="20"/>
        </w:rPr>
        <w:t>xxx</w:t>
      </w:r>
      <w:r w:rsidR="005B381F" w:rsidRPr="0005605E">
        <w:rPr>
          <w:rFonts w:ascii="Century Gothic" w:hAnsi="Century Gothic" w:cs="Arial"/>
          <w:sz w:val="20"/>
        </w:rPr>
        <w:t>@crr.cz</w:t>
      </w:r>
      <w:r w:rsidR="005B381F">
        <w:rPr>
          <w:rFonts w:ascii="Century Gothic" w:hAnsi="Century Gothic" w:cs="Arial"/>
          <w:sz w:val="20"/>
        </w:rPr>
        <w:t xml:space="preserve"> </w:t>
      </w:r>
    </w:p>
    <w:p w14:paraId="75FFB0CB" w14:textId="2444AF29" w:rsidR="00CE2219" w:rsidRDefault="00CE2219" w:rsidP="00CE2219">
      <w:pPr>
        <w:tabs>
          <w:tab w:val="left" w:pos="5670"/>
        </w:tabs>
        <w:rPr>
          <w:rFonts w:ascii="Century Gothic" w:hAnsi="Century Gothic" w:cs="Arial"/>
          <w:i/>
          <w:sz w:val="20"/>
        </w:rPr>
      </w:pPr>
      <w:r w:rsidRPr="005248C2">
        <w:rPr>
          <w:rFonts w:ascii="Century Gothic" w:hAnsi="Century Gothic" w:cs="Arial"/>
          <w:i/>
          <w:sz w:val="20"/>
        </w:rPr>
        <w:t xml:space="preserve">Kontaktní osoba: </w:t>
      </w:r>
      <w:proofErr w:type="spellStart"/>
      <w:r w:rsidR="0005605E">
        <w:rPr>
          <w:rFonts w:ascii="Century Gothic" w:hAnsi="Century Gothic" w:cs="Arial"/>
          <w:i/>
          <w:sz w:val="20"/>
        </w:rPr>
        <w:t>xxx</w:t>
      </w:r>
      <w:proofErr w:type="spellEnd"/>
      <w:r w:rsidR="005B381F">
        <w:rPr>
          <w:rFonts w:ascii="Century Gothic" w:hAnsi="Century Gothic" w:cs="Arial"/>
          <w:i/>
          <w:sz w:val="20"/>
        </w:rPr>
        <w:t xml:space="preserve">                                 </w:t>
      </w:r>
      <w:r w:rsidR="0005605E">
        <w:rPr>
          <w:rFonts w:ascii="Century Gothic" w:hAnsi="Century Gothic" w:cs="Arial"/>
          <w:i/>
          <w:sz w:val="20"/>
        </w:rPr>
        <w:t xml:space="preserve">                          </w:t>
      </w:r>
      <w:r>
        <w:rPr>
          <w:rFonts w:ascii="Century Gothic" w:hAnsi="Century Gothic" w:cs="Arial"/>
          <w:i/>
          <w:sz w:val="20"/>
        </w:rPr>
        <w:t>Kontaktní osoba</w:t>
      </w:r>
      <w:r w:rsidRPr="005248C2">
        <w:rPr>
          <w:rFonts w:ascii="Century Gothic" w:hAnsi="Century Gothic" w:cs="Arial"/>
          <w:i/>
          <w:sz w:val="20"/>
        </w:rPr>
        <w:t xml:space="preserve">: </w:t>
      </w:r>
      <w:proofErr w:type="spellStart"/>
      <w:r w:rsidR="0005605E">
        <w:rPr>
          <w:rFonts w:ascii="Century Gothic" w:hAnsi="Century Gothic" w:cs="Arial"/>
          <w:i/>
          <w:sz w:val="20"/>
        </w:rPr>
        <w:t>xxx</w:t>
      </w:r>
      <w:proofErr w:type="spellEnd"/>
    </w:p>
    <w:p w14:paraId="6D2E3FA0" w14:textId="14D6F22C" w:rsidR="00CE2219" w:rsidRPr="005248C2" w:rsidRDefault="00CE2219" w:rsidP="005B381F">
      <w:pPr>
        <w:tabs>
          <w:tab w:val="left" w:pos="5103"/>
        </w:tabs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i/>
          <w:sz w:val="20"/>
        </w:rPr>
        <w:t xml:space="preserve">Mob: </w:t>
      </w:r>
      <w:proofErr w:type="spellStart"/>
      <w:r w:rsidR="0005605E">
        <w:rPr>
          <w:rFonts w:ascii="Century Gothic" w:hAnsi="Century Gothic" w:cs="Arial"/>
          <w:i/>
          <w:sz w:val="20"/>
        </w:rPr>
        <w:t>xxx</w:t>
      </w:r>
      <w:proofErr w:type="spellEnd"/>
      <w:r w:rsidRPr="00157D52">
        <w:rPr>
          <w:rFonts w:ascii="Century Gothic" w:hAnsi="Century Gothic" w:cs="Arial"/>
          <w:i/>
          <w:sz w:val="20"/>
          <w:szCs w:val="16"/>
        </w:rPr>
        <w:t xml:space="preserve"> </w:t>
      </w:r>
      <w:r w:rsidR="005B381F">
        <w:rPr>
          <w:rFonts w:ascii="Century Gothic" w:hAnsi="Century Gothic" w:cs="Arial"/>
          <w:i/>
          <w:sz w:val="20"/>
          <w:szCs w:val="16"/>
        </w:rPr>
        <w:t xml:space="preserve">                                                       </w:t>
      </w:r>
      <w:r w:rsidR="0005605E">
        <w:rPr>
          <w:rFonts w:ascii="Century Gothic" w:hAnsi="Century Gothic" w:cs="Arial"/>
          <w:i/>
          <w:sz w:val="20"/>
          <w:szCs w:val="16"/>
        </w:rPr>
        <w:t xml:space="preserve">                       </w:t>
      </w:r>
      <w:proofErr w:type="spellStart"/>
      <w:r>
        <w:rPr>
          <w:rFonts w:ascii="Century Gothic" w:hAnsi="Century Gothic" w:cs="Arial"/>
          <w:i/>
          <w:sz w:val="20"/>
          <w:szCs w:val="16"/>
        </w:rPr>
        <w:t>Mob:</w:t>
      </w:r>
      <w:r w:rsidR="0005605E">
        <w:rPr>
          <w:rFonts w:ascii="Century Gothic" w:hAnsi="Century Gothic" w:cs="Arial"/>
          <w:i/>
          <w:sz w:val="20"/>
          <w:szCs w:val="16"/>
        </w:rPr>
        <w:t>xxx</w:t>
      </w:r>
      <w:proofErr w:type="spellEnd"/>
    </w:p>
    <w:p w14:paraId="224BBBE9" w14:textId="77777777" w:rsidR="002B3168" w:rsidRPr="005248C2" w:rsidRDefault="002B3168" w:rsidP="00D71D8D">
      <w:pPr>
        <w:rPr>
          <w:rFonts w:ascii="Century Gothic" w:hAnsi="Century Gothic" w:cs="Arial"/>
          <w:i/>
          <w:sz w:val="16"/>
          <w:szCs w:val="16"/>
        </w:rPr>
      </w:pPr>
    </w:p>
    <w:p w14:paraId="07B624F6" w14:textId="77777777" w:rsidR="00432538" w:rsidRPr="006E7B37" w:rsidRDefault="00432538" w:rsidP="00432538">
      <w:pPr>
        <w:rPr>
          <w:rFonts w:ascii="Century Gothic" w:hAnsi="Century Gothic" w:cs="Arial"/>
          <w:sz w:val="20"/>
        </w:rPr>
      </w:pPr>
      <w:r w:rsidRPr="006E7B37">
        <w:rPr>
          <w:rFonts w:ascii="Century Gothic" w:hAnsi="Century Gothic" w:cs="Arial"/>
          <w:b/>
          <w:bCs/>
          <w:sz w:val="20"/>
        </w:rPr>
        <w:t>1.</w:t>
      </w:r>
      <w:r w:rsidRPr="006E7B37">
        <w:rPr>
          <w:rFonts w:ascii="Century Gothic" w:hAnsi="Century Gothic" w:cs="Arial"/>
          <w:sz w:val="20"/>
        </w:rPr>
        <w:t xml:space="preserve"> </w:t>
      </w:r>
      <w:r w:rsidRPr="006E7B37">
        <w:rPr>
          <w:rFonts w:ascii="Century Gothic" w:hAnsi="Century Gothic" w:cs="Arial"/>
          <w:b/>
          <w:bCs/>
          <w:sz w:val="20"/>
          <w:u w:val="single"/>
        </w:rPr>
        <w:t xml:space="preserve">Doba platnosti </w:t>
      </w:r>
      <w:r>
        <w:rPr>
          <w:rFonts w:ascii="Century Gothic" w:hAnsi="Century Gothic" w:cs="Arial"/>
          <w:b/>
          <w:bCs/>
          <w:sz w:val="20"/>
          <w:u w:val="single"/>
        </w:rPr>
        <w:t>dohody</w:t>
      </w:r>
      <w:r>
        <w:rPr>
          <w:rFonts w:ascii="Century Gothic" w:hAnsi="Century Gothic" w:cs="Arial"/>
          <w:sz w:val="20"/>
        </w:rPr>
        <w:t>: 2. 1. 2023 – 29. 12. 2023</w:t>
      </w:r>
    </w:p>
    <w:p w14:paraId="71B4AE82" w14:textId="77777777" w:rsidR="00432538" w:rsidRPr="007F4AC6" w:rsidRDefault="00432538" w:rsidP="00432538">
      <w:pPr>
        <w:rPr>
          <w:rFonts w:ascii="Century Gothic" w:hAnsi="Century Gothic" w:cs="Arial"/>
          <w:sz w:val="22"/>
          <w:szCs w:val="22"/>
        </w:rPr>
      </w:pPr>
    </w:p>
    <w:p w14:paraId="3B979375" w14:textId="77777777" w:rsidR="00432538" w:rsidRDefault="00432538" w:rsidP="00432538">
      <w:pPr>
        <w:jc w:val="both"/>
        <w:rPr>
          <w:rFonts w:ascii="Century Gothic" w:hAnsi="Century Gothic" w:cs="Arial"/>
          <w:sz w:val="20"/>
        </w:rPr>
      </w:pPr>
      <w:r w:rsidRPr="006E7B37">
        <w:rPr>
          <w:rFonts w:ascii="Century Gothic" w:hAnsi="Century Gothic" w:cs="Arial"/>
          <w:b/>
          <w:bCs/>
          <w:sz w:val="20"/>
        </w:rPr>
        <w:t>2.</w:t>
      </w:r>
      <w:r w:rsidRPr="006E7B37">
        <w:rPr>
          <w:rFonts w:ascii="Century Gothic" w:hAnsi="Century Gothic" w:cs="Arial"/>
          <w:sz w:val="20"/>
        </w:rPr>
        <w:t xml:space="preserve"> </w:t>
      </w:r>
      <w:r w:rsidRPr="006E7B37">
        <w:rPr>
          <w:rFonts w:ascii="Century Gothic" w:hAnsi="Century Gothic" w:cs="Arial"/>
          <w:b/>
          <w:bCs/>
          <w:sz w:val="20"/>
          <w:u w:val="single"/>
        </w:rPr>
        <w:t>Celoročně garantovaná cena:</w:t>
      </w:r>
      <w:r w:rsidRPr="006E7B37">
        <w:rPr>
          <w:rFonts w:ascii="Century Gothic" w:hAnsi="Century Gothic" w:cs="Arial"/>
          <w:sz w:val="20"/>
        </w:rPr>
        <w:tab/>
      </w:r>
    </w:p>
    <w:p w14:paraId="4100CE70" w14:textId="77777777" w:rsidR="00432538" w:rsidRDefault="00432538" w:rsidP="00432538">
      <w:pPr>
        <w:jc w:val="both"/>
        <w:rPr>
          <w:rFonts w:ascii="Century Gothic" w:hAnsi="Century Gothic" w:cs="Arial"/>
          <w:sz w:val="20"/>
        </w:rPr>
      </w:pPr>
    </w:p>
    <w:tbl>
      <w:tblPr>
        <w:tblW w:w="5240" w:type="dxa"/>
        <w:tblInd w:w="2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880"/>
        <w:gridCol w:w="1760"/>
      </w:tblGrid>
      <w:tr w:rsidR="00432538" w:rsidRPr="00200068" w14:paraId="5CB44CA2" w14:textId="77777777" w:rsidTr="00BF142D">
        <w:trPr>
          <w:trHeight w:val="585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FC7DD8" w14:textId="77777777" w:rsidR="00432538" w:rsidRPr="00200068" w:rsidRDefault="00432538" w:rsidP="00BF142D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color w:val="000000"/>
                <w:sz w:val="20"/>
              </w:rPr>
            </w:pPr>
            <w:r w:rsidRPr="00200068">
              <w:rPr>
                <w:rFonts w:ascii="Century Gothic" w:hAnsi="Century Gothic"/>
                <w:b/>
                <w:bCs/>
                <w:color w:val="000000"/>
                <w:sz w:val="20"/>
              </w:rPr>
              <w:t>Typ ubytování</w:t>
            </w:r>
          </w:p>
        </w:tc>
        <w:tc>
          <w:tcPr>
            <w:tcW w:w="1880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2F74BB89" w14:textId="77777777" w:rsidR="00432538" w:rsidRPr="00200068" w:rsidRDefault="00432538" w:rsidP="00BF14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bCs/>
                <w:color w:val="000000"/>
                <w:sz w:val="20"/>
              </w:rPr>
            </w:pPr>
            <w:r w:rsidRPr="00200068">
              <w:rPr>
                <w:rFonts w:ascii="Century Gothic" w:hAnsi="Century Gothic"/>
                <w:b/>
                <w:bCs/>
                <w:color w:val="000000"/>
                <w:sz w:val="20"/>
              </w:rPr>
              <w:t>Jednolůžkový pokoj</w:t>
            </w:r>
          </w:p>
        </w:tc>
        <w:tc>
          <w:tcPr>
            <w:tcW w:w="1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C4B381C" w14:textId="77777777" w:rsidR="00432538" w:rsidRPr="00200068" w:rsidRDefault="00432538" w:rsidP="00BF14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bCs/>
                <w:color w:val="000000"/>
                <w:sz w:val="20"/>
              </w:rPr>
            </w:pPr>
            <w:r w:rsidRPr="00200068">
              <w:rPr>
                <w:rFonts w:ascii="Century Gothic" w:hAnsi="Century Gothic"/>
                <w:b/>
                <w:bCs/>
                <w:color w:val="000000"/>
                <w:sz w:val="20"/>
              </w:rPr>
              <w:t>Dvoulůžkový pokoj</w:t>
            </w:r>
          </w:p>
        </w:tc>
      </w:tr>
      <w:tr w:rsidR="00432538" w:rsidRPr="00200068" w14:paraId="19B0AF06" w14:textId="77777777" w:rsidTr="00BF142D">
        <w:trPr>
          <w:trHeight w:val="624"/>
        </w:trPr>
        <w:tc>
          <w:tcPr>
            <w:tcW w:w="1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ECC11D" w14:textId="77777777" w:rsidR="00432538" w:rsidRPr="004F4FFE" w:rsidRDefault="00432538" w:rsidP="00BF142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</w:rPr>
            </w:pPr>
            <w:r w:rsidRPr="004F4FFE">
              <w:rPr>
                <w:rFonts w:ascii="Century Gothic" w:hAnsi="Century Gothic"/>
                <w:b/>
                <w:bCs/>
                <w:color w:val="000000"/>
                <w:sz w:val="20"/>
              </w:rPr>
              <w:t>Speciální cena</w:t>
            </w:r>
          </w:p>
        </w:tc>
        <w:tc>
          <w:tcPr>
            <w:tcW w:w="18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4B93C58" w14:textId="77777777" w:rsidR="00432538" w:rsidRPr="004F4FFE" w:rsidRDefault="00432538" w:rsidP="00BF142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</w:rPr>
              <w:t>1400,-</w:t>
            </w:r>
          </w:p>
        </w:tc>
        <w:tc>
          <w:tcPr>
            <w:tcW w:w="17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4CC866" w14:textId="3A43A64B" w:rsidR="00432538" w:rsidRPr="004F4FFE" w:rsidRDefault="00432538" w:rsidP="00BF142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</w:rPr>
              <w:t>1700</w:t>
            </w:r>
            <w:r w:rsidR="0011481F">
              <w:rPr>
                <w:rFonts w:ascii="Century Gothic" w:hAnsi="Century Gothic"/>
                <w:b/>
                <w:bCs/>
                <w:color w:val="000000"/>
                <w:sz w:val="20"/>
              </w:rPr>
              <w:t>,-</w:t>
            </w:r>
          </w:p>
        </w:tc>
      </w:tr>
    </w:tbl>
    <w:p w14:paraId="2A3734F9" w14:textId="77777777" w:rsidR="00432538" w:rsidRPr="00514A16" w:rsidRDefault="00432538" w:rsidP="00432538">
      <w:pPr>
        <w:ind w:firstLine="708"/>
        <w:rPr>
          <w:rFonts w:ascii="Century Gothic" w:hAnsi="Century Gothic" w:cs="Arial"/>
          <w:i/>
          <w:sz w:val="18"/>
          <w:szCs w:val="18"/>
        </w:rPr>
      </w:pPr>
      <w:r w:rsidRPr="00514A16">
        <w:rPr>
          <w:rFonts w:ascii="Century Gothic" w:hAnsi="Century Gothic" w:cs="Arial"/>
          <w:i/>
          <w:sz w:val="18"/>
          <w:szCs w:val="18"/>
        </w:rPr>
        <w:t>Ceny ubytování zahrnují zákonem stanovaný městský poplatek ve výši 50,-/osoba/den.</w:t>
      </w:r>
    </w:p>
    <w:p w14:paraId="1BDF6E39" w14:textId="277D9D50" w:rsidR="00505484" w:rsidRDefault="00505484" w:rsidP="00D71D8D">
      <w:pPr>
        <w:jc w:val="both"/>
        <w:rPr>
          <w:rFonts w:ascii="Century Gothic" w:hAnsi="Century Gothic" w:cs="Arial"/>
          <w:b/>
          <w:bCs/>
          <w:sz w:val="20"/>
          <w:u w:val="single"/>
        </w:rPr>
      </w:pPr>
    </w:p>
    <w:p w14:paraId="4F810E69" w14:textId="29092D72" w:rsidR="00AE251F" w:rsidRPr="00505484" w:rsidRDefault="00AE251F" w:rsidP="00AE251F">
      <w:pPr>
        <w:jc w:val="both"/>
        <w:rPr>
          <w:rFonts w:ascii="Century Gothic" w:hAnsi="Century Gothic" w:cs="Arial"/>
          <w:sz w:val="20"/>
        </w:rPr>
      </w:pPr>
      <w:r w:rsidRPr="00505484">
        <w:rPr>
          <w:rFonts w:ascii="Century Gothic" w:hAnsi="Century Gothic" w:cs="Arial"/>
          <w:sz w:val="18"/>
          <w:szCs w:val="18"/>
        </w:rPr>
        <w:t>Uvedené ceny jsou platné za pokoj a noc a zahrnují DPH,</w:t>
      </w:r>
      <w:r w:rsidR="00505484" w:rsidRPr="00505484">
        <w:rPr>
          <w:rFonts w:ascii="Century Gothic" w:hAnsi="Century Gothic" w:cs="Arial"/>
          <w:sz w:val="18"/>
          <w:szCs w:val="18"/>
        </w:rPr>
        <w:t xml:space="preserve"> </w:t>
      </w:r>
      <w:r w:rsidR="00432538">
        <w:rPr>
          <w:rFonts w:ascii="Century Gothic" w:hAnsi="Century Gothic" w:cs="Arial"/>
          <w:sz w:val="18"/>
          <w:szCs w:val="18"/>
        </w:rPr>
        <w:t xml:space="preserve">MP, </w:t>
      </w:r>
      <w:r w:rsidRPr="00505484">
        <w:rPr>
          <w:rFonts w:ascii="Century Gothic" w:hAnsi="Century Gothic" w:cs="Arial"/>
          <w:sz w:val="18"/>
          <w:szCs w:val="18"/>
        </w:rPr>
        <w:t xml:space="preserve">snídani Premium formou bufetu, volný vstup do bazénu a fitness, Wi-Fi připojení, 20% slevu v restauraci, </w:t>
      </w:r>
      <w:proofErr w:type="spellStart"/>
      <w:r w:rsidRPr="00505484">
        <w:rPr>
          <w:rFonts w:ascii="Century Gothic" w:hAnsi="Century Gothic" w:cs="Arial"/>
          <w:sz w:val="18"/>
          <w:szCs w:val="18"/>
        </w:rPr>
        <w:t>Coffee</w:t>
      </w:r>
      <w:proofErr w:type="spellEnd"/>
      <w:r w:rsidRPr="00505484"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Pr="00505484">
        <w:rPr>
          <w:rFonts w:ascii="Century Gothic" w:hAnsi="Century Gothic" w:cs="Arial"/>
          <w:sz w:val="18"/>
          <w:szCs w:val="18"/>
        </w:rPr>
        <w:t>tea</w:t>
      </w:r>
      <w:proofErr w:type="spellEnd"/>
      <w:r w:rsidRPr="00505484">
        <w:rPr>
          <w:rFonts w:ascii="Century Gothic" w:hAnsi="Century Gothic" w:cs="Arial"/>
          <w:sz w:val="18"/>
          <w:szCs w:val="18"/>
        </w:rPr>
        <w:t xml:space="preserve"> set a nápojový balíček na pokoji, zdarma voucher na 0,1 dcl vína, early </w:t>
      </w:r>
      <w:proofErr w:type="spellStart"/>
      <w:r w:rsidRPr="00505484">
        <w:rPr>
          <w:rFonts w:ascii="Century Gothic" w:hAnsi="Century Gothic" w:cs="Arial"/>
          <w:sz w:val="18"/>
          <w:szCs w:val="18"/>
        </w:rPr>
        <w:t>check</w:t>
      </w:r>
      <w:proofErr w:type="spellEnd"/>
      <w:r w:rsidRPr="00505484">
        <w:rPr>
          <w:rFonts w:ascii="Century Gothic" w:hAnsi="Century Gothic" w:cs="Arial"/>
          <w:sz w:val="18"/>
          <w:szCs w:val="18"/>
        </w:rPr>
        <w:t xml:space="preserve">-in a </w:t>
      </w:r>
      <w:proofErr w:type="spellStart"/>
      <w:r w:rsidRPr="00505484">
        <w:rPr>
          <w:rFonts w:ascii="Century Gothic" w:hAnsi="Century Gothic" w:cs="Arial"/>
          <w:sz w:val="18"/>
          <w:szCs w:val="18"/>
        </w:rPr>
        <w:t>late</w:t>
      </w:r>
      <w:proofErr w:type="spellEnd"/>
      <w:r w:rsidRPr="00505484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505484">
        <w:rPr>
          <w:rFonts w:ascii="Century Gothic" w:hAnsi="Century Gothic" w:cs="Arial"/>
          <w:sz w:val="18"/>
          <w:szCs w:val="18"/>
        </w:rPr>
        <w:t>check-out</w:t>
      </w:r>
      <w:proofErr w:type="spellEnd"/>
      <w:r w:rsidRPr="00505484">
        <w:rPr>
          <w:rFonts w:ascii="Century Gothic" w:hAnsi="Century Gothic" w:cs="Arial"/>
          <w:sz w:val="18"/>
          <w:szCs w:val="18"/>
        </w:rPr>
        <w:t xml:space="preserve"> v závislosti na obsazenosti hotelu, možnost storna bez poplatků do 24 hod před příjezdem a slevu na pronájem prostor a služby pro business meeting do 10ti osob. </w:t>
      </w:r>
    </w:p>
    <w:p w14:paraId="2512A5FE" w14:textId="77777777" w:rsidR="00AE251F" w:rsidRPr="00505484" w:rsidRDefault="00AE251F" w:rsidP="00AE251F">
      <w:pPr>
        <w:jc w:val="both"/>
        <w:rPr>
          <w:rFonts w:ascii="Century Gothic" w:hAnsi="Century Gothic" w:cs="Arial"/>
          <w:sz w:val="18"/>
          <w:szCs w:val="18"/>
        </w:rPr>
      </w:pPr>
      <w:r w:rsidRPr="00505484">
        <w:rPr>
          <w:rFonts w:ascii="Century Gothic" w:hAnsi="Century Gothic" w:cs="Arial"/>
          <w:sz w:val="18"/>
          <w:szCs w:val="18"/>
        </w:rPr>
        <w:t>Ceny pro skupiny, dlouhodobé pobyty, meetingy a konference budou sjednány mimo rámec této dohody.</w:t>
      </w:r>
    </w:p>
    <w:p w14:paraId="5776BE90" w14:textId="77777777" w:rsidR="00D71D8D" w:rsidRPr="007F4AC6" w:rsidRDefault="00D71D8D" w:rsidP="00D71D8D">
      <w:pPr>
        <w:jc w:val="both"/>
        <w:rPr>
          <w:rFonts w:ascii="Century Gothic" w:hAnsi="Century Gothic" w:cs="Arial"/>
          <w:szCs w:val="24"/>
        </w:rPr>
      </w:pPr>
    </w:p>
    <w:p w14:paraId="01798A7C" w14:textId="77777777" w:rsidR="00D71D8D" w:rsidRPr="006E7B37" w:rsidRDefault="00D71D8D" w:rsidP="00D71D8D">
      <w:pPr>
        <w:jc w:val="both"/>
        <w:rPr>
          <w:rFonts w:ascii="Century Gothic" w:hAnsi="Century Gothic" w:cs="Arial"/>
          <w:b/>
          <w:bCs/>
          <w:sz w:val="20"/>
          <w:u w:val="single"/>
        </w:rPr>
      </w:pPr>
      <w:r w:rsidRPr="006E7B37">
        <w:rPr>
          <w:rFonts w:ascii="Century Gothic" w:hAnsi="Century Gothic" w:cs="Arial"/>
          <w:b/>
          <w:bCs/>
          <w:sz w:val="20"/>
        </w:rPr>
        <w:t xml:space="preserve">3. </w:t>
      </w:r>
      <w:r w:rsidRPr="006E7B37">
        <w:rPr>
          <w:rFonts w:ascii="Century Gothic" w:hAnsi="Century Gothic" w:cs="Arial"/>
          <w:b/>
          <w:bCs/>
          <w:sz w:val="20"/>
          <w:u w:val="single"/>
        </w:rPr>
        <w:t>Platební podmínky:</w:t>
      </w:r>
    </w:p>
    <w:p w14:paraId="2EC2674D" w14:textId="77777777" w:rsidR="00D71D8D" w:rsidRPr="007F4AC6" w:rsidRDefault="00D71D8D" w:rsidP="00D71D8D">
      <w:pPr>
        <w:jc w:val="both"/>
        <w:rPr>
          <w:rFonts w:ascii="Century Gothic" w:hAnsi="Century Gothic"/>
          <w:sz w:val="12"/>
          <w:szCs w:val="12"/>
        </w:rPr>
      </w:pPr>
    </w:p>
    <w:p w14:paraId="7301CDE9" w14:textId="77777777" w:rsidR="001E7145" w:rsidRDefault="00D71D8D" w:rsidP="00D71D8D">
      <w:pPr>
        <w:jc w:val="both"/>
        <w:rPr>
          <w:rFonts w:ascii="Century Gothic" w:hAnsi="Century Gothic" w:cs="Arial"/>
          <w:sz w:val="20"/>
        </w:rPr>
      </w:pPr>
      <w:r w:rsidRPr="00A841B7">
        <w:rPr>
          <w:rFonts w:ascii="Century Gothic" w:hAnsi="Century Gothic" w:cs="Arial"/>
          <w:sz w:val="20"/>
        </w:rPr>
        <w:t>Platby za ubytování si</w:t>
      </w:r>
      <w:r>
        <w:rPr>
          <w:rFonts w:ascii="Century Gothic" w:hAnsi="Century Gothic" w:cs="Arial"/>
          <w:sz w:val="20"/>
        </w:rPr>
        <w:t xml:space="preserve"> hradí hosté sami při příjezdu na hotel</w:t>
      </w:r>
      <w:r w:rsidRPr="00A841B7">
        <w:rPr>
          <w:rFonts w:ascii="Century Gothic" w:hAnsi="Century Gothic" w:cs="Arial"/>
          <w:sz w:val="20"/>
        </w:rPr>
        <w:t>.</w:t>
      </w:r>
      <w:r>
        <w:rPr>
          <w:rFonts w:ascii="Century Gothic" w:hAnsi="Century Gothic" w:cs="Arial"/>
          <w:sz w:val="20"/>
        </w:rPr>
        <w:t xml:space="preserve"> </w:t>
      </w:r>
      <w:r w:rsidR="000F6420">
        <w:rPr>
          <w:rFonts w:ascii="Century Gothic" w:hAnsi="Century Gothic" w:cs="Arial"/>
          <w:sz w:val="20"/>
        </w:rPr>
        <w:t>Po předchozí domluvě lze</w:t>
      </w:r>
      <w:r w:rsidR="00AE251F">
        <w:rPr>
          <w:rFonts w:ascii="Century Gothic" w:hAnsi="Century Gothic" w:cs="Arial"/>
          <w:sz w:val="20"/>
        </w:rPr>
        <w:t xml:space="preserve"> ubytování hradit také fakturou.</w:t>
      </w:r>
    </w:p>
    <w:p w14:paraId="2745604A" w14:textId="77777777" w:rsidR="00CE2219" w:rsidRPr="00CE2219" w:rsidRDefault="00CE2219" w:rsidP="00D71D8D">
      <w:pPr>
        <w:jc w:val="both"/>
        <w:rPr>
          <w:rFonts w:ascii="Century Gothic" w:hAnsi="Century Gothic" w:cs="Arial"/>
          <w:sz w:val="20"/>
        </w:rPr>
      </w:pPr>
    </w:p>
    <w:p w14:paraId="2B8BC3B0" w14:textId="77777777" w:rsidR="00D71D8D" w:rsidRPr="006E7B37" w:rsidRDefault="00D71D8D" w:rsidP="00D71D8D">
      <w:pPr>
        <w:jc w:val="both"/>
        <w:rPr>
          <w:rFonts w:ascii="Century Gothic" w:hAnsi="Century Gothic" w:cs="Arial"/>
          <w:b/>
          <w:bCs/>
          <w:sz w:val="20"/>
          <w:u w:val="single"/>
        </w:rPr>
      </w:pPr>
      <w:r w:rsidRPr="006E7B37">
        <w:rPr>
          <w:rFonts w:ascii="Century Gothic" w:hAnsi="Century Gothic" w:cs="Arial"/>
          <w:b/>
          <w:bCs/>
          <w:sz w:val="20"/>
          <w:u w:val="single"/>
        </w:rPr>
        <w:t>4. Storno rezervací:</w:t>
      </w:r>
    </w:p>
    <w:p w14:paraId="2BDEF162" w14:textId="77777777" w:rsidR="00D71D8D" w:rsidRPr="007F4AC6" w:rsidRDefault="00D71D8D" w:rsidP="00D71D8D">
      <w:pPr>
        <w:jc w:val="both"/>
        <w:rPr>
          <w:rFonts w:ascii="Century Gothic" w:hAnsi="Century Gothic" w:cs="Arial"/>
          <w:b/>
          <w:bCs/>
          <w:sz w:val="12"/>
          <w:szCs w:val="12"/>
          <w:u w:val="single"/>
        </w:rPr>
      </w:pPr>
    </w:p>
    <w:p w14:paraId="22DF0A28" w14:textId="77777777" w:rsidR="00D71D8D" w:rsidRPr="006E7B37" w:rsidRDefault="00D71D8D" w:rsidP="00D71D8D">
      <w:pPr>
        <w:pStyle w:val="Zkladntext"/>
        <w:spacing w:line="240" w:lineRule="auto"/>
        <w:rPr>
          <w:rFonts w:ascii="Century Gothic" w:hAnsi="Century Gothic" w:cs="Arial"/>
          <w:sz w:val="20"/>
        </w:rPr>
      </w:pPr>
      <w:r w:rsidRPr="006E7B37">
        <w:rPr>
          <w:rFonts w:ascii="Century Gothic" w:hAnsi="Century Gothic" w:cs="Arial"/>
          <w:sz w:val="20"/>
        </w:rPr>
        <w:t>V případě, že rezer</w:t>
      </w:r>
      <w:r w:rsidR="001F48B4">
        <w:rPr>
          <w:rFonts w:ascii="Century Gothic" w:hAnsi="Century Gothic" w:cs="Arial"/>
          <w:sz w:val="20"/>
        </w:rPr>
        <w:t xml:space="preserve">vace </w:t>
      </w:r>
      <w:r w:rsidR="005248C2" w:rsidRPr="006E7B37">
        <w:rPr>
          <w:rFonts w:ascii="Century Gothic" w:hAnsi="Century Gothic" w:cs="Arial"/>
          <w:sz w:val="20"/>
        </w:rPr>
        <w:t>není</w:t>
      </w:r>
      <w:r w:rsidR="005248C2">
        <w:rPr>
          <w:rFonts w:ascii="Century Gothic" w:hAnsi="Century Gothic" w:cs="Arial"/>
          <w:sz w:val="20"/>
        </w:rPr>
        <w:t xml:space="preserve"> </w:t>
      </w:r>
      <w:r w:rsidR="00CE6619">
        <w:rPr>
          <w:rFonts w:ascii="Century Gothic" w:hAnsi="Century Gothic" w:cs="Arial"/>
          <w:sz w:val="20"/>
        </w:rPr>
        <w:t>stornována nejpozději do 10</w:t>
      </w:r>
      <w:r w:rsidRPr="006E7B37">
        <w:rPr>
          <w:rFonts w:ascii="Century Gothic" w:hAnsi="Century Gothic" w:cs="Arial"/>
          <w:sz w:val="20"/>
        </w:rPr>
        <w:t xml:space="preserve"> hodin </w:t>
      </w:r>
      <w:r>
        <w:rPr>
          <w:rFonts w:ascii="Century Gothic" w:hAnsi="Century Gothic" w:cs="Arial"/>
          <w:sz w:val="20"/>
        </w:rPr>
        <w:t>v den příjezdu hosta</w:t>
      </w:r>
      <w:r w:rsidRPr="006E7B37">
        <w:rPr>
          <w:rFonts w:ascii="Century Gothic" w:hAnsi="Century Gothic" w:cs="Arial"/>
          <w:sz w:val="20"/>
        </w:rPr>
        <w:t>, hotel si vyhrazuje právo účtovat cenu za první noc v plné výši.</w:t>
      </w:r>
    </w:p>
    <w:p w14:paraId="619553EE" w14:textId="77777777" w:rsidR="00D71D8D" w:rsidRPr="007F4AC6" w:rsidRDefault="00D71D8D" w:rsidP="00D71D8D">
      <w:pPr>
        <w:jc w:val="both"/>
        <w:rPr>
          <w:rFonts w:ascii="Century Gothic" w:hAnsi="Century Gothic" w:cs="Arial"/>
          <w:szCs w:val="24"/>
        </w:rPr>
      </w:pPr>
    </w:p>
    <w:p w14:paraId="38C1C287" w14:textId="77777777" w:rsidR="00D71D8D" w:rsidRPr="006E7B37" w:rsidRDefault="00D71D8D" w:rsidP="00D71D8D">
      <w:pPr>
        <w:pStyle w:val="Zkladntext"/>
        <w:spacing w:line="240" w:lineRule="auto"/>
        <w:rPr>
          <w:rFonts w:ascii="Century Gothic" w:hAnsi="Century Gothic" w:cs="Arial"/>
          <w:b/>
          <w:bCs/>
          <w:sz w:val="20"/>
          <w:u w:val="single"/>
        </w:rPr>
      </w:pPr>
      <w:r w:rsidRPr="006E7B37">
        <w:rPr>
          <w:rFonts w:ascii="Century Gothic" w:hAnsi="Century Gothic" w:cs="Arial"/>
          <w:b/>
          <w:bCs/>
          <w:sz w:val="20"/>
          <w:u w:val="single"/>
        </w:rPr>
        <w:t>5. Rezervace</w:t>
      </w:r>
    </w:p>
    <w:p w14:paraId="7C50928D" w14:textId="77777777" w:rsidR="00D71D8D" w:rsidRPr="007F4AC6" w:rsidRDefault="00D71D8D" w:rsidP="00D71D8D">
      <w:pPr>
        <w:pStyle w:val="Zkladntext"/>
        <w:spacing w:line="240" w:lineRule="auto"/>
        <w:rPr>
          <w:rFonts w:ascii="Century Gothic" w:hAnsi="Century Gothic" w:cs="Arial"/>
          <w:sz w:val="12"/>
          <w:szCs w:val="12"/>
        </w:rPr>
      </w:pPr>
    </w:p>
    <w:p w14:paraId="3A131F70" w14:textId="191A24F3" w:rsidR="00D71D8D" w:rsidRPr="006E7B37" w:rsidRDefault="00D71D8D" w:rsidP="00D71D8D">
      <w:pPr>
        <w:pStyle w:val="Zkladntext"/>
        <w:spacing w:line="24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Rezervace bude provedena</w:t>
      </w:r>
      <w:r w:rsidRPr="006E7B37">
        <w:rPr>
          <w:rFonts w:ascii="Century Gothic" w:hAnsi="Century Gothic" w:cs="Arial"/>
          <w:sz w:val="20"/>
        </w:rPr>
        <w:t xml:space="preserve"> písemnou formou na e-mail</w:t>
      </w:r>
      <w:r w:rsidR="00E357F3">
        <w:rPr>
          <w:rFonts w:ascii="Century Gothic" w:hAnsi="Century Gothic" w:cs="Arial"/>
          <w:sz w:val="20"/>
        </w:rPr>
        <w:t xml:space="preserve"> </w:t>
      </w:r>
      <w:r w:rsidR="00CE2219">
        <w:rPr>
          <w:rFonts w:ascii="Century Gothic" w:hAnsi="Century Gothic" w:cs="Arial"/>
          <w:sz w:val="20"/>
        </w:rPr>
        <w:t>rezervace@hotelolsanka.cz,</w:t>
      </w:r>
      <w:r>
        <w:rPr>
          <w:rFonts w:ascii="Century Gothic" w:hAnsi="Century Gothic" w:cs="Arial"/>
          <w:sz w:val="20"/>
        </w:rPr>
        <w:t xml:space="preserve"> případně telefonicky na číslo: </w:t>
      </w:r>
      <w:proofErr w:type="spellStart"/>
      <w:r w:rsidR="0005605E">
        <w:rPr>
          <w:rFonts w:ascii="Century Gothic" w:hAnsi="Century Gothic" w:cs="Arial"/>
          <w:sz w:val="20"/>
        </w:rPr>
        <w:t>xxx</w:t>
      </w:r>
      <w:proofErr w:type="spellEnd"/>
      <w:r>
        <w:rPr>
          <w:rFonts w:ascii="Century Gothic" w:hAnsi="Century Gothic" w:cs="Arial"/>
          <w:sz w:val="20"/>
        </w:rPr>
        <w:t xml:space="preserve"> nebo </w:t>
      </w:r>
      <w:proofErr w:type="spellStart"/>
      <w:r w:rsidR="0005605E">
        <w:rPr>
          <w:rFonts w:ascii="Century Gothic" w:hAnsi="Century Gothic" w:cs="Arial"/>
          <w:sz w:val="20"/>
        </w:rPr>
        <w:t>xxx</w:t>
      </w:r>
      <w:proofErr w:type="spellEnd"/>
      <w:r w:rsidR="00CE2219">
        <w:rPr>
          <w:rFonts w:ascii="Century Gothic" w:hAnsi="Century Gothic" w:cs="Arial"/>
          <w:sz w:val="20"/>
        </w:rPr>
        <w:t>.</w:t>
      </w:r>
    </w:p>
    <w:p w14:paraId="0AA9DB0A" w14:textId="77777777" w:rsidR="00D71D8D" w:rsidRDefault="00D71D8D" w:rsidP="00D71D8D">
      <w:pPr>
        <w:pStyle w:val="Zkladntext"/>
        <w:spacing w:line="240" w:lineRule="auto"/>
        <w:rPr>
          <w:rFonts w:ascii="Century Gothic" w:hAnsi="Century Gothic" w:cs="Arial"/>
          <w:sz w:val="24"/>
          <w:szCs w:val="24"/>
        </w:rPr>
      </w:pPr>
    </w:p>
    <w:p w14:paraId="27A34C5D" w14:textId="77777777" w:rsidR="00D71D8D" w:rsidRDefault="00D71D8D" w:rsidP="00D71D8D">
      <w:pPr>
        <w:pStyle w:val="Zkladntext"/>
        <w:spacing w:line="240" w:lineRule="auto"/>
        <w:rPr>
          <w:rFonts w:ascii="Century Gothic" w:hAnsi="Century Gothic" w:cs="Arial"/>
          <w:sz w:val="20"/>
        </w:rPr>
      </w:pPr>
    </w:p>
    <w:p w14:paraId="3EB54362" w14:textId="77777777" w:rsidR="002B3168" w:rsidRDefault="002B3168" w:rsidP="00D71D8D">
      <w:pPr>
        <w:pStyle w:val="Zkladntext"/>
        <w:spacing w:line="240" w:lineRule="auto"/>
        <w:rPr>
          <w:rFonts w:ascii="Century Gothic" w:hAnsi="Century Gothic" w:cs="Arial"/>
          <w:sz w:val="20"/>
        </w:rPr>
      </w:pPr>
    </w:p>
    <w:p w14:paraId="4AE6D7E6" w14:textId="77777777" w:rsidR="002B3168" w:rsidRPr="006E7B37" w:rsidRDefault="002B3168" w:rsidP="00D71D8D">
      <w:pPr>
        <w:pStyle w:val="Zkladntext"/>
        <w:spacing w:line="240" w:lineRule="auto"/>
        <w:rPr>
          <w:rFonts w:ascii="Century Gothic" w:hAnsi="Century Gothic" w:cs="Arial"/>
          <w:sz w:val="20"/>
        </w:rPr>
      </w:pPr>
    </w:p>
    <w:p w14:paraId="21943BFE" w14:textId="77777777" w:rsidR="00FF1F16" w:rsidRDefault="00D71D8D" w:rsidP="00FF1F16">
      <w:pPr>
        <w:outlineLvl w:val="0"/>
        <w:rPr>
          <w:rFonts w:ascii="Century Gothic" w:hAnsi="Century Gothic"/>
          <w:b/>
          <w:sz w:val="20"/>
        </w:rPr>
      </w:pPr>
      <w:r w:rsidRPr="00966C29">
        <w:rPr>
          <w:rFonts w:ascii="Century Gothic" w:hAnsi="Century Gothic"/>
          <w:b/>
          <w:sz w:val="20"/>
        </w:rPr>
        <w:t>V Praze dne</w:t>
      </w:r>
      <w:r w:rsidR="00A03C4F">
        <w:rPr>
          <w:rFonts w:ascii="Century Gothic" w:hAnsi="Century Gothic"/>
          <w:b/>
          <w:sz w:val="20"/>
        </w:rPr>
        <w:tab/>
      </w:r>
      <w:r w:rsidR="00A03C4F">
        <w:rPr>
          <w:rFonts w:ascii="Century Gothic" w:hAnsi="Century Gothic"/>
          <w:b/>
          <w:sz w:val="20"/>
        </w:rPr>
        <w:tab/>
      </w:r>
      <w:r w:rsidR="00AE251F">
        <w:rPr>
          <w:rFonts w:ascii="Century Gothic" w:hAnsi="Century Gothic"/>
          <w:b/>
          <w:sz w:val="20"/>
        </w:rPr>
        <w:t>20</w:t>
      </w:r>
      <w:r w:rsidR="00505484">
        <w:rPr>
          <w:rFonts w:ascii="Century Gothic" w:hAnsi="Century Gothic"/>
          <w:b/>
          <w:sz w:val="20"/>
        </w:rPr>
        <w:t>2</w:t>
      </w:r>
      <w:r w:rsidR="00432538">
        <w:rPr>
          <w:rFonts w:ascii="Century Gothic" w:hAnsi="Century Gothic"/>
          <w:b/>
          <w:sz w:val="20"/>
        </w:rPr>
        <w:t>2</w:t>
      </w:r>
      <w:r w:rsidR="00FF1F16">
        <w:rPr>
          <w:rFonts w:ascii="Century Gothic" w:hAnsi="Century Gothic"/>
          <w:b/>
          <w:sz w:val="20"/>
        </w:rPr>
        <w:tab/>
      </w:r>
      <w:r w:rsidR="00FF1F16">
        <w:rPr>
          <w:rFonts w:ascii="Century Gothic" w:hAnsi="Century Gothic"/>
          <w:b/>
          <w:sz w:val="20"/>
        </w:rPr>
        <w:tab/>
      </w:r>
      <w:r w:rsidR="00FF1F16">
        <w:rPr>
          <w:rFonts w:ascii="Century Gothic" w:hAnsi="Century Gothic"/>
          <w:b/>
          <w:sz w:val="20"/>
        </w:rPr>
        <w:tab/>
      </w:r>
      <w:r w:rsidR="00FF1F16">
        <w:rPr>
          <w:rFonts w:ascii="Century Gothic" w:hAnsi="Century Gothic"/>
          <w:b/>
          <w:sz w:val="20"/>
        </w:rPr>
        <w:tab/>
      </w:r>
      <w:r w:rsidR="00FF1F16">
        <w:rPr>
          <w:rFonts w:ascii="Century Gothic" w:hAnsi="Century Gothic"/>
          <w:b/>
          <w:sz w:val="20"/>
        </w:rPr>
        <w:tab/>
      </w:r>
      <w:r w:rsidR="00FF1F16" w:rsidRPr="00966C29">
        <w:rPr>
          <w:rFonts w:ascii="Century Gothic" w:hAnsi="Century Gothic"/>
          <w:b/>
          <w:sz w:val="20"/>
        </w:rPr>
        <w:t>V Praze dne</w:t>
      </w:r>
      <w:r w:rsidR="00FF1F16">
        <w:rPr>
          <w:rFonts w:ascii="Century Gothic" w:hAnsi="Century Gothic"/>
          <w:b/>
          <w:sz w:val="20"/>
        </w:rPr>
        <w:tab/>
      </w:r>
      <w:r w:rsidR="00FF1F16">
        <w:rPr>
          <w:rFonts w:ascii="Century Gothic" w:hAnsi="Century Gothic"/>
          <w:b/>
          <w:sz w:val="20"/>
        </w:rPr>
        <w:tab/>
        <w:t>2022</w:t>
      </w:r>
    </w:p>
    <w:p w14:paraId="26C20B10" w14:textId="5B0A188E" w:rsidR="00595A3F" w:rsidRDefault="00595A3F" w:rsidP="00595A3F">
      <w:pPr>
        <w:outlineLvl w:val="0"/>
        <w:rPr>
          <w:rFonts w:ascii="Century Gothic" w:hAnsi="Century Gothic"/>
          <w:sz w:val="20"/>
        </w:rPr>
      </w:pPr>
    </w:p>
    <w:p w14:paraId="2D5CDB13" w14:textId="5E4D396C" w:rsidR="00FF1F16" w:rsidRDefault="00FF1F16" w:rsidP="00595A3F">
      <w:pPr>
        <w:outlineLvl w:val="0"/>
        <w:rPr>
          <w:rFonts w:ascii="Century Gothic" w:hAnsi="Century Gothic"/>
          <w:sz w:val="20"/>
        </w:rPr>
      </w:pPr>
    </w:p>
    <w:p w14:paraId="53A0D60D" w14:textId="77777777" w:rsidR="00FF1F16" w:rsidRDefault="00FF1F16" w:rsidP="00595A3F">
      <w:pPr>
        <w:outlineLvl w:val="0"/>
        <w:rPr>
          <w:rFonts w:ascii="Century Gothic" w:hAnsi="Century Gothic"/>
          <w:sz w:val="20"/>
        </w:rPr>
      </w:pPr>
    </w:p>
    <w:p w14:paraId="7D2F2EB0" w14:textId="77777777" w:rsidR="00621FF8" w:rsidRPr="00595A3F" w:rsidRDefault="00621FF8" w:rsidP="00595A3F">
      <w:pPr>
        <w:outlineLvl w:val="0"/>
        <w:rPr>
          <w:rFonts w:ascii="Century Gothic" w:hAnsi="Century Gothic"/>
          <w:sz w:val="20"/>
        </w:rPr>
      </w:pPr>
    </w:p>
    <w:p w14:paraId="161F19E4" w14:textId="77777777" w:rsidR="00D71D8D" w:rsidRPr="005248C2" w:rsidRDefault="00D71D8D" w:rsidP="005248C2">
      <w:pPr>
        <w:tabs>
          <w:tab w:val="left" w:pos="1418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</w:t>
      </w:r>
      <w:r w:rsidR="005248C2">
        <w:rPr>
          <w:rFonts w:ascii="Century Gothic" w:hAnsi="Century Gothic"/>
          <w:sz w:val="20"/>
        </w:rPr>
        <w:t xml:space="preserve">   </w:t>
      </w:r>
      <w:r w:rsidR="005248C2">
        <w:rPr>
          <w:rFonts w:ascii="Century Gothic" w:hAnsi="Century Gothic"/>
          <w:sz w:val="20"/>
        </w:rPr>
        <w:tab/>
      </w:r>
      <w:r w:rsidR="005248C2">
        <w:rPr>
          <w:rFonts w:ascii="Century Gothic" w:hAnsi="Century Gothic"/>
          <w:sz w:val="20"/>
        </w:rPr>
        <w:tab/>
        <w:t xml:space="preserve">    </w:t>
      </w:r>
      <w:r w:rsidR="005248C2">
        <w:rPr>
          <w:rFonts w:ascii="Century Gothic" w:hAnsi="Century Gothic"/>
          <w:sz w:val="20"/>
        </w:rPr>
        <w:tab/>
        <w:t xml:space="preserve"> </w:t>
      </w:r>
      <w:r w:rsidR="005248C2">
        <w:rPr>
          <w:rFonts w:ascii="Century Gothic" w:hAnsi="Century Gothic"/>
          <w:sz w:val="20"/>
        </w:rPr>
        <w:tab/>
        <w:t xml:space="preserve">  …………………………………</w:t>
      </w:r>
      <w:r>
        <w:rPr>
          <w:rFonts w:ascii="Century Gothic" w:hAnsi="Century Gothic"/>
          <w:sz w:val="20"/>
        </w:rPr>
        <w:t>……</w:t>
      </w:r>
      <w:r w:rsidRPr="00966C29">
        <w:rPr>
          <w:rFonts w:ascii="Century Gothic" w:hAnsi="Century Gothic"/>
          <w:sz w:val="20"/>
        </w:rPr>
        <w:t xml:space="preserve">                            </w:t>
      </w:r>
    </w:p>
    <w:p w14:paraId="4230EE5C" w14:textId="77777777" w:rsidR="00D71D8D" w:rsidRPr="00966C29" w:rsidRDefault="00D71D8D" w:rsidP="00D71D8D">
      <w:pPr>
        <w:tabs>
          <w:tab w:val="left" w:pos="1418"/>
          <w:tab w:val="left" w:pos="5812"/>
        </w:tabs>
        <w:outlineLvl w:val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Ing. Martin </w:t>
      </w:r>
      <w:proofErr w:type="spellStart"/>
      <w:r>
        <w:rPr>
          <w:rFonts w:ascii="Century Gothic" w:hAnsi="Century Gothic"/>
          <w:b/>
          <w:sz w:val="20"/>
        </w:rPr>
        <w:t>Gerstman</w:t>
      </w:r>
      <w:proofErr w:type="spellEnd"/>
      <w:r w:rsidRPr="00966C29">
        <w:rPr>
          <w:rFonts w:ascii="Century Gothic" w:hAnsi="Century Gothic"/>
          <w:b/>
          <w:sz w:val="20"/>
        </w:rPr>
        <w:t xml:space="preserve">                         </w:t>
      </w:r>
      <w:r w:rsidR="0068550F">
        <w:rPr>
          <w:rFonts w:ascii="Century Gothic" w:hAnsi="Century Gothic"/>
          <w:b/>
          <w:sz w:val="20"/>
        </w:rPr>
        <w:t xml:space="preserve">                                  </w:t>
      </w:r>
      <w:r w:rsidR="005248C2">
        <w:rPr>
          <w:rFonts w:ascii="Century Gothic" w:hAnsi="Century Gothic"/>
          <w:b/>
          <w:sz w:val="20"/>
        </w:rPr>
        <w:t xml:space="preserve"> </w:t>
      </w:r>
      <w:r w:rsidR="0068550F">
        <w:rPr>
          <w:rFonts w:ascii="Century Gothic" w:hAnsi="Century Gothic"/>
          <w:b/>
          <w:sz w:val="20"/>
        </w:rPr>
        <w:t xml:space="preserve">       </w:t>
      </w:r>
      <w:r w:rsidR="00E11E9E">
        <w:rPr>
          <w:rFonts w:ascii="Century Gothic" w:hAnsi="Century Gothic"/>
          <w:b/>
          <w:sz w:val="20"/>
        </w:rPr>
        <w:t>Ing. Zdeněk Vašák</w:t>
      </w:r>
    </w:p>
    <w:p w14:paraId="6A35118B" w14:textId="77777777" w:rsidR="00D71D8D" w:rsidRPr="00966C29" w:rsidRDefault="00A05464" w:rsidP="00D71D8D">
      <w:pPr>
        <w:tabs>
          <w:tab w:val="left" w:pos="1418"/>
          <w:tab w:val="left" w:pos="5812"/>
        </w:tabs>
        <w:outlineLvl w:val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>Jednatel společnosti</w:t>
      </w:r>
      <w:r w:rsidR="00D71D8D">
        <w:rPr>
          <w:rFonts w:ascii="Century Gothic" w:hAnsi="Century Gothic"/>
          <w:sz w:val="20"/>
        </w:rPr>
        <w:t xml:space="preserve"> </w:t>
      </w:r>
      <w:r w:rsidR="00E11E9E">
        <w:rPr>
          <w:rFonts w:ascii="Century Gothic" w:hAnsi="Century Gothic"/>
          <w:sz w:val="20"/>
        </w:rPr>
        <w:tab/>
        <w:t>Generální ředitel</w:t>
      </w:r>
    </w:p>
    <w:sectPr w:rsidR="00D71D8D" w:rsidRPr="00966C29" w:rsidSect="001E7145">
      <w:headerReference w:type="default" r:id="rId8"/>
      <w:footerReference w:type="default" r:id="rId9"/>
      <w:pgSz w:w="11906" w:h="16838"/>
      <w:pgMar w:top="35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ADBC" w14:textId="77777777" w:rsidR="0059189F" w:rsidRDefault="0059189F" w:rsidP="003131A9">
      <w:r>
        <w:separator/>
      </w:r>
    </w:p>
  </w:endnote>
  <w:endnote w:type="continuationSeparator" w:id="0">
    <w:p w14:paraId="59056FA3" w14:textId="77777777" w:rsidR="0059189F" w:rsidRDefault="0059189F" w:rsidP="0031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230"/>
      <w:gridCol w:w="5563"/>
      <w:gridCol w:w="2098"/>
    </w:tblGrid>
    <w:tr w:rsidR="00EC742C" w:rsidRPr="003131A9" w14:paraId="720C18E2" w14:textId="77777777" w:rsidTr="004C34BF">
      <w:trPr>
        <w:jc w:val="center"/>
      </w:trPr>
      <w:tc>
        <w:tcPr>
          <w:tcW w:w="2230" w:type="dxa"/>
        </w:tcPr>
        <w:p w14:paraId="5DE3CB5B" w14:textId="77777777" w:rsidR="00EC742C" w:rsidRPr="003131A9" w:rsidRDefault="004C34BF" w:rsidP="004C34BF">
          <w:pPr>
            <w:pStyle w:val="Zpat"/>
            <w:tabs>
              <w:tab w:val="clear" w:pos="4536"/>
              <w:tab w:val="center" w:pos="2689"/>
            </w:tabs>
            <w:ind w:left="302" w:right="-863"/>
            <w:rPr>
              <w:rFonts w:ascii="Century Gothic" w:hAnsi="Century Gothic"/>
              <w:sz w:val="14"/>
              <w:szCs w:val="14"/>
            </w:rPr>
          </w:pPr>
          <w:r>
            <w:rPr>
              <w:noProof/>
            </w:rPr>
            <w:t xml:space="preserve">      </w:t>
          </w:r>
        </w:p>
      </w:tc>
      <w:tc>
        <w:tcPr>
          <w:tcW w:w="5563" w:type="dxa"/>
        </w:tcPr>
        <w:p w14:paraId="06FD3D8D" w14:textId="77777777" w:rsidR="003D3597" w:rsidRPr="00F50767" w:rsidRDefault="003D3597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Hotel Olšanka, s.r.o.</w:t>
          </w:r>
        </w:p>
        <w:p w14:paraId="3C2EF562" w14:textId="77777777" w:rsidR="00F50767" w:rsidRPr="00F50767" w:rsidRDefault="00F50767" w:rsidP="00036BE5">
          <w:pPr>
            <w:pStyle w:val="Zpat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IČ: 26418703   DIČ: CZ26418703</w:t>
          </w:r>
        </w:p>
        <w:p w14:paraId="70887C0D" w14:textId="77777777" w:rsidR="003D3597" w:rsidRPr="00F50767" w:rsidRDefault="003D3597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 xml:space="preserve">Táboritská 23/1000, 130 </w:t>
          </w:r>
          <w:proofErr w:type="gramStart"/>
          <w:r w:rsidRPr="00F50767">
            <w:rPr>
              <w:rFonts w:ascii="Century Gothic" w:hAnsi="Century Gothic"/>
              <w:sz w:val="16"/>
              <w:szCs w:val="18"/>
            </w:rPr>
            <w:t>00  Praha</w:t>
          </w:r>
          <w:proofErr w:type="gramEnd"/>
          <w:r w:rsidRPr="00F50767">
            <w:rPr>
              <w:rFonts w:ascii="Century Gothic" w:hAnsi="Century Gothic"/>
              <w:sz w:val="16"/>
              <w:szCs w:val="18"/>
            </w:rPr>
            <w:t xml:space="preserve"> 3</w:t>
          </w:r>
        </w:p>
        <w:p w14:paraId="3F0BFB8E" w14:textId="77777777" w:rsidR="003D3597" w:rsidRPr="00F50767" w:rsidRDefault="003D3597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Tel.: +420 267 092 202; Fax: +420 222 713 315</w:t>
          </w:r>
        </w:p>
        <w:p w14:paraId="49BE41BD" w14:textId="77777777" w:rsidR="00EC742C" w:rsidRPr="003131A9" w:rsidRDefault="003D3597" w:rsidP="00036BE5">
          <w:pPr>
            <w:pStyle w:val="Bezmezer"/>
            <w:ind w:left="-577" w:right="-397"/>
            <w:jc w:val="center"/>
            <w:rPr>
              <w:sz w:val="14"/>
              <w:szCs w:val="14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 xml:space="preserve">E-mail: </w:t>
          </w:r>
          <w:hyperlink r:id="rId1" w:history="1">
            <w:r w:rsidRPr="00F50767">
              <w:rPr>
                <w:rStyle w:val="Hypertextovodkaz"/>
                <w:rFonts w:ascii="Century Gothic" w:hAnsi="Century Gothic"/>
                <w:color w:val="auto"/>
                <w:sz w:val="16"/>
                <w:szCs w:val="18"/>
                <w:u w:val="none"/>
              </w:rPr>
              <w:t>info@hotelolsanka.cz</w:t>
            </w:r>
          </w:hyperlink>
          <w:r w:rsidRPr="00F50767">
            <w:rPr>
              <w:rFonts w:ascii="Century Gothic" w:hAnsi="Century Gothic"/>
              <w:sz w:val="16"/>
              <w:szCs w:val="18"/>
            </w:rPr>
            <w:t>; www.hotelolsanka.cz</w:t>
          </w:r>
        </w:p>
      </w:tc>
      <w:tc>
        <w:tcPr>
          <w:tcW w:w="2098" w:type="dxa"/>
        </w:tcPr>
        <w:p w14:paraId="22ECD09F" w14:textId="77777777" w:rsidR="00EC742C" w:rsidRPr="003131A9" w:rsidRDefault="00EC742C" w:rsidP="004C34BF">
          <w:pPr>
            <w:pStyle w:val="Zpat"/>
            <w:ind w:right="301"/>
            <w:jc w:val="right"/>
            <w:rPr>
              <w:rFonts w:ascii="Century Gothic" w:hAnsi="Century Gothic"/>
              <w:sz w:val="14"/>
              <w:szCs w:val="14"/>
            </w:rPr>
          </w:pPr>
        </w:p>
      </w:tc>
    </w:tr>
  </w:tbl>
  <w:p w14:paraId="55238DFC" w14:textId="77777777" w:rsidR="00EC742C" w:rsidRDefault="00EC7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6CA8" w14:textId="77777777" w:rsidR="0059189F" w:rsidRDefault="0059189F" w:rsidP="003131A9">
      <w:r>
        <w:separator/>
      </w:r>
    </w:p>
  </w:footnote>
  <w:footnote w:type="continuationSeparator" w:id="0">
    <w:p w14:paraId="146004F8" w14:textId="77777777" w:rsidR="0059189F" w:rsidRDefault="0059189F" w:rsidP="0031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2D6D" w14:textId="1C373CF5" w:rsidR="00EC742C" w:rsidRPr="00DD00E3" w:rsidRDefault="005B381F" w:rsidP="00DD00E3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7F549D" wp14:editId="6588E3B8">
          <wp:simplePos x="0" y="0"/>
          <wp:positionH relativeFrom="column">
            <wp:posOffset>52705</wp:posOffset>
          </wp:positionH>
          <wp:positionV relativeFrom="paragraph">
            <wp:posOffset>-373380</wp:posOffset>
          </wp:positionV>
          <wp:extent cx="1762125" cy="490631"/>
          <wp:effectExtent l="0" t="0" r="0" b="5080"/>
          <wp:wrapNone/>
          <wp:docPr id="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6" t="23806" r="5474" b="22536"/>
                  <a:stretch/>
                </pic:blipFill>
                <pic:spPr>
                  <a:xfrm>
                    <a:off x="0" y="0"/>
                    <a:ext cx="1762125" cy="490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49B3AA" wp14:editId="497AC8A1">
          <wp:simplePos x="0" y="0"/>
          <wp:positionH relativeFrom="column">
            <wp:posOffset>4366260</wp:posOffset>
          </wp:positionH>
          <wp:positionV relativeFrom="paragraph">
            <wp:posOffset>-398780</wp:posOffset>
          </wp:positionV>
          <wp:extent cx="1714500" cy="55401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54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7D5A"/>
    <w:multiLevelType w:val="hybridMultilevel"/>
    <w:tmpl w:val="4D04F51A"/>
    <w:lvl w:ilvl="0" w:tplc="0000003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8D"/>
    <w:rsid w:val="00036BE5"/>
    <w:rsid w:val="0005605E"/>
    <w:rsid w:val="000E40A8"/>
    <w:rsid w:val="000F6420"/>
    <w:rsid w:val="0011481F"/>
    <w:rsid w:val="001C576F"/>
    <w:rsid w:val="001E2A09"/>
    <w:rsid w:val="001E7145"/>
    <w:rsid w:val="001F48B4"/>
    <w:rsid w:val="001F6587"/>
    <w:rsid w:val="0022680B"/>
    <w:rsid w:val="002341BB"/>
    <w:rsid w:val="00282454"/>
    <w:rsid w:val="002B3168"/>
    <w:rsid w:val="002C44F2"/>
    <w:rsid w:val="003131A9"/>
    <w:rsid w:val="003A42E5"/>
    <w:rsid w:val="003D3597"/>
    <w:rsid w:val="00400D1E"/>
    <w:rsid w:val="00432538"/>
    <w:rsid w:val="00452D3E"/>
    <w:rsid w:val="004961F7"/>
    <w:rsid w:val="004B2178"/>
    <w:rsid w:val="004C34BF"/>
    <w:rsid w:val="004E5568"/>
    <w:rsid w:val="00505484"/>
    <w:rsid w:val="0050609C"/>
    <w:rsid w:val="0050624E"/>
    <w:rsid w:val="005248C2"/>
    <w:rsid w:val="00560BA1"/>
    <w:rsid w:val="0059189F"/>
    <w:rsid w:val="00595A3F"/>
    <w:rsid w:val="005A0737"/>
    <w:rsid w:val="005B381F"/>
    <w:rsid w:val="005C3788"/>
    <w:rsid w:val="005D3E60"/>
    <w:rsid w:val="006024D8"/>
    <w:rsid w:val="00613CA7"/>
    <w:rsid w:val="00621FF8"/>
    <w:rsid w:val="006240EB"/>
    <w:rsid w:val="00664042"/>
    <w:rsid w:val="00672292"/>
    <w:rsid w:val="0068011F"/>
    <w:rsid w:val="0068550F"/>
    <w:rsid w:val="006A6BDD"/>
    <w:rsid w:val="00755A5D"/>
    <w:rsid w:val="007564BB"/>
    <w:rsid w:val="00764343"/>
    <w:rsid w:val="007A41CA"/>
    <w:rsid w:val="007C3677"/>
    <w:rsid w:val="007E051C"/>
    <w:rsid w:val="007E2EC3"/>
    <w:rsid w:val="00804258"/>
    <w:rsid w:val="00875E31"/>
    <w:rsid w:val="008F4781"/>
    <w:rsid w:val="00902736"/>
    <w:rsid w:val="009200BC"/>
    <w:rsid w:val="00923B25"/>
    <w:rsid w:val="00996654"/>
    <w:rsid w:val="009A75AF"/>
    <w:rsid w:val="009F1C73"/>
    <w:rsid w:val="00A0232D"/>
    <w:rsid w:val="00A03C4F"/>
    <w:rsid w:val="00A05464"/>
    <w:rsid w:val="00AB1E06"/>
    <w:rsid w:val="00AC2FFF"/>
    <w:rsid w:val="00AE251F"/>
    <w:rsid w:val="00B63DF1"/>
    <w:rsid w:val="00B735A4"/>
    <w:rsid w:val="00BD77D5"/>
    <w:rsid w:val="00C7093B"/>
    <w:rsid w:val="00C80B4C"/>
    <w:rsid w:val="00CD6D36"/>
    <w:rsid w:val="00CE2219"/>
    <w:rsid w:val="00CE3560"/>
    <w:rsid w:val="00CE604A"/>
    <w:rsid w:val="00CE6619"/>
    <w:rsid w:val="00D035CA"/>
    <w:rsid w:val="00D20270"/>
    <w:rsid w:val="00D71D8D"/>
    <w:rsid w:val="00D9301C"/>
    <w:rsid w:val="00D93EAA"/>
    <w:rsid w:val="00DB4557"/>
    <w:rsid w:val="00DD00E3"/>
    <w:rsid w:val="00DE4AB3"/>
    <w:rsid w:val="00DF3AD5"/>
    <w:rsid w:val="00E11E9E"/>
    <w:rsid w:val="00E357F3"/>
    <w:rsid w:val="00E46671"/>
    <w:rsid w:val="00EC742C"/>
    <w:rsid w:val="00F177BD"/>
    <w:rsid w:val="00F2188E"/>
    <w:rsid w:val="00F2601C"/>
    <w:rsid w:val="00F50767"/>
    <w:rsid w:val="00F741A7"/>
    <w:rsid w:val="00F75983"/>
    <w:rsid w:val="00F845F3"/>
    <w:rsid w:val="00FB5BB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2C4B8"/>
  <w15:docId w15:val="{88E6DA1E-E295-48E0-9504-877809F7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D8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D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3DF1"/>
    <w:pPr>
      <w:tabs>
        <w:tab w:val="center" w:pos="4536"/>
        <w:tab w:val="right" w:pos="9072"/>
      </w:tabs>
    </w:pPr>
  </w:style>
  <w:style w:type="character" w:styleId="Hypertextovodkaz">
    <w:name w:val="Hyperlink"/>
    <w:rsid w:val="00B63DF1"/>
    <w:rPr>
      <w:color w:val="0000FF"/>
      <w:u w:val="single"/>
    </w:rPr>
  </w:style>
  <w:style w:type="table" w:styleId="Mkatabulky">
    <w:name w:val="Table Grid"/>
    <w:basedOn w:val="Normlntabulka"/>
    <w:rsid w:val="00B63D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3D3597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3D3597"/>
    <w:rPr>
      <w:rFonts w:ascii="Arial" w:hAnsi="Arial"/>
      <w:sz w:val="24"/>
    </w:rPr>
  </w:style>
  <w:style w:type="paragraph" w:styleId="Bezmezer">
    <w:name w:val="No Spacing"/>
    <w:uiPriority w:val="1"/>
    <w:qFormat/>
    <w:rsid w:val="003D35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BB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71D8D"/>
    <w:pPr>
      <w:spacing w:line="360" w:lineRule="atLeast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D71D8D"/>
    <w:rPr>
      <w:rFonts w:ascii="Arial" w:hAnsi="Arial"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5B3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gres@hotelolsan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olsan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yna.fejfarova\Desktop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15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Links>
    <vt:vector size="6" baseType="variant">
      <vt:variant>
        <vt:i4>5701747</vt:i4>
      </vt:variant>
      <vt:variant>
        <vt:i4>0</vt:i4>
      </vt:variant>
      <vt:variant>
        <vt:i4>0</vt:i4>
      </vt:variant>
      <vt:variant>
        <vt:i4>5</vt:i4>
      </vt:variant>
      <vt:variant>
        <vt:lpwstr>mailto:info@hotelolsanka.cz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Fejfarová</dc:creator>
  <cp:lastModifiedBy>Juránek Vilém</cp:lastModifiedBy>
  <cp:revision>9</cp:revision>
  <cp:lastPrinted>2022-10-11T04:24:00Z</cp:lastPrinted>
  <dcterms:created xsi:type="dcterms:W3CDTF">2021-09-24T09:56:00Z</dcterms:created>
  <dcterms:modified xsi:type="dcterms:W3CDTF">2022-11-01T13:14:00Z</dcterms:modified>
</cp:coreProperties>
</file>