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6"/>
        </w:rPr>
        <w:t>IIIIIIIMIIIMIIIII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1200" w:firstLine="0"/>
        <w:jc w:val="right"/>
        <w:rPr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63500</wp:posOffset>
                </wp:positionV>
                <wp:extent cx="2045335" cy="20447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533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2"/>
                                <w:szCs w:val="22"/>
                              </w:rPr>
                              <w:t>RÁMCOVÁ KUPNÍ SMLOUVA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3.20000000000002pt;margin-top:5.pt;width:161.05000000000001pt;height:1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2"/>
                          <w:szCs w:val="22"/>
                        </w:rPr>
                        <w:t>RÁMCOVÁ KUPNÍ SMLOUVA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11"/>
          <w:sz w:val="16"/>
          <w:szCs w:val="16"/>
        </w:rPr>
        <w:t>2022007609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57" w:lineRule="auto"/>
        <w:ind w:left="2000" w:right="0" w:hanging="126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left"/>
        <w:tblLayout w:type="fixed"/>
      </w:tblPr>
      <w:tblGrid>
        <w:gridCol w:w="2962"/>
        <w:gridCol w:w="5770"/>
      </w:tblGrid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7"/>
                <w:b/>
                <w:bCs/>
              </w:rPr>
              <w:t>Zdravotnická záchranná služba Jihomoravského kraje,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7"/>
                <w:b/>
                <w:bCs/>
              </w:rPr>
              <w:t>příspěvková organizace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7"/>
              </w:rPr>
              <w:t>Kamenice 798/1 d, 625 00 Brno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7"/>
              </w:rPr>
              <w:t>MUDr. Hana Albrechtová, ředitelka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7"/>
                <w:spacing w:val="4"/>
                <w:shd w:val="clear" w:color="auto" w:fill="000000"/>
              </w:rPr>
              <w:t>........</w:t>
            </w:r>
            <w:r>
              <w:rPr>
                <w:rStyle w:val="CharStyle17"/>
                <w:spacing w:val="5"/>
                <w:shd w:val="clear" w:color="auto" w:fill="000000"/>
              </w:rPr>
              <w:t>..</w:t>
            </w:r>
            <w:r>
              <w:rPr>
                <w:rStyle w:val="CharStyle17"/>
                <w:shd w:val="clear" w:color="auto" w:fill="000000"/>
              </w:rPr>
              <w:t>​</w:t>
            </w:r>
            <w:r>
              <w:rPr>
                <w:rStyle w:val="CharStyle17"/>
                <w:spacing w:val="1"/>
                <w:shd w:val="clear" w:color="auto" w:fill="000000"/>
              </w:rPr>
              <w:t>.........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7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CharStyle17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17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7"/>
                <w:shd w:val="clear" w:color="auto" w:fill="000000"/>
              </w:rPr>
              <w:t>​</w:t>
            </w:r>
            <w:r>
              <w:rPr>
                <w:rStyle w:val="CharStyle17"/>
                <w:spacing w:val="8"/>
                <w:shd w:val="clear" w:color="auto" w:fill="000000"/>
              </w:rPr>
              <w:t>...</w:t>
            </w:r>
            <w:r>
              <w:rPr>
                <w:rStyle w:val="CharStyle17"/>
                <w:spacing w:val="9"/>
                <w:shd w:val="clear" w:color="auto" w:fill="000000"/>
              </w:rPr>
              <w:t>..</w:t>
            </w:r>
            <w:r>
              <w:rPr>
                <w:rStyle w:val="CharStyle17"/>
                <w:shd w:val="clear" w:color="auto" w:fill="000000"/>
              </w:rPr>
              <w:t>​.......​</w:t>
            </w:r>
            <w:r>
              <w:rPr>
                <w:rStyle w:val="CharStyle17"/>
                <w:spacing w:val="6"/>
                <w:shd w:val="clear" w:color="auto" w:fill="000000"/>
              </w:rPr>
              <w:t>...</w:t>
            </w:r>
            <w:r>
              <w:rPr>
                <w:rStyle w:val="CharStyle17"/>
                <w:spacing w:val="7"/>
                <w:shd w:val="clear" w:color="auto" w:fill="000000"/>
              </w:rPr>
              <w:t>...</w:t>
            </w:r>
            <w:r>
              <w:rPr>
                <w:rStyle w:val="CharStyle17"/>
                <w:shd w:val="clear" w:color="auto" w:fill="000000"/>
              </w:rPr>
              <w:t>​........​</w:t>
            </w:r>
            <w:r>
              <w:rPr>
                <w:rStyle w:val="CharStyle17"/>
                <w:spacing w:val="6"/>
                <w:shd w:val="clear" w:color="auto" w:fill="000000"/>
              </w:rPr>
              <w:t>....</w:t>
            </w:r>
            <w:r>
              <w:rPr>
                <w:rStyle w:val="CharStyle17"/>
                <w:spacing w:val="7"/>
                <w:shd w:val="clear" w:color="auto" w:fill="000000"/>
              </w:rPr>
              <w:t>....</w:t>
            </w:r>
            <w:r>
              <w:rPr>
                <w:rStyle w:val="CharStyle17"/>
                <w:shd w:val="clear" w:color="auto" w:fill="000000"/>
              </w:rPr>
              <w:t>​.......​.......​......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DIČ: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7"/>
              </w:rPr>
              <w:t>00346292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7"/>
              </w:rPr>
              <w:t>CZ00346292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7"/>
              </w:rPr>
              <w:t>Krajský soud v Brně sp. zn. Pr 1245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7"/>
              </w:rPr>
              <w:t>MONETA Money Bank, a.s., č. ú. 117203514/0600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15"/>
        </w:rPr>
        <w:t>(dále jen ,,kupující“)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962"/>
        <w:gridCol w:w="5765"/>
      </w:tblGrid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d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7"/>
                <w:b/>
                <w:bCs/>
              </w:rPr>
              <w:t>Perfect Distribution a.s.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7"/>
              </w:rPr>
              <w:t>U Spalovny 4582/17, 796 01 Prostějov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rStyle w:val="CharStyle17"/>
              </w:rPr>
              <w:t>Ing. Pavlína Waclawková, místopředseda představenstva a Mgr. Aleš Rozsypal, člen představenstva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7"/>
                <w:spacing w:val="2"/>
                <w:shd w:val="clear" w:color="auto" w:fill="000000"/>
              </w:rPr>
              <w:t>....</w:t>
            </w:r>
            <w:r>
              <w:rPr>
                <w:rStyle w:val="CharStyle17"/>
                <w:spacing w:val="3"/>
                <w:shd w:val="clear" w:color="auto" w:fill="000000"/>
              </w:rPr>
              <w:t>....</w:t>
            </w:r>
            <w:r>
              <w:rPr>
                <w:rStyle w:val="CharStyle17"/>
                <w:shd w:val="clear" w:color="auto" w:fill="000000"/>
              </w:rPr>
              <w:t>​</w:t>
            </w:r>
            <w:r>
              <w:rPr>
                <w:rStyle w:val="CharStyle17"/>
                <w:spacing w:val="2"/>
                <w:shd w:val="clear" w:color="auto" w:fill="000000"/>
              </w:rPr>
              <w:t>...............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7"/>
              </w:rPr>
              <w:t>47675934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7"/>
              </w:rPr>
              <w:t>CZ699000899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7"/>
              </w:rPr>
              <w:t>Krajský soud v Brně, oddíl B, vložka 6538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7"/>
              </w:rPr>
              <w:t>ČSOB a.s., č.ú.: 117094303/0300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left"/>
      </w:pPr>
      <w:r>
        <w:rPr>
          <w:rStyle w:val="CharStyle3"/>
        </w:rPr>
        <w:t>(dále jen „prodávající“)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"/>
        </w:rPr>
        <w:t>Prodávající je oprávněn na základě svého vlastnického práva nakládat se zbožím ve formě sáčků proti nevolnosti, jejichž specifikace, včetně jejích jednotkových cen, je uvedena v příloze č. 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3"/>
        </w:rPr>
        <w:t>Součástí dodávky zboží podle čl. 2 této smlouvy je vždy rovněž dodání všech dokladů, které se k dodávanému zboží vztahují a návody k použití v českém jazyce.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340" w:line="240" w:lineRule="auto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5-ti pracovních dni </w:t>
      </w:r>
      <w:r>
        <w:rPr>
          <w:rStyle w:val="CharStyle3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zadavatele.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660" w:line="240" w:lineRule="auto"/>
        <w:ind w:left="380" w:right="0" w:hanging="38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440" w:line="240" w:lineRule="auto"/>
        <w:ind w:left="380" w:right="0" w:hanging="380"/>
        <w:jc w:val="both"/>
      </w:pPr>
      <w:r>
        <w:rPr>
          <w:rStyle w:val="CharStyle3"/>
        </w:rPr>
        <w:t>Kupující se zavazuje zaplatit prodávajícímu za předmět koupě a prodeje podle čl. 1 této smlouvy kupní cenu. Která je součtem jednotkových cen zboží, které jsou uvedeny v příloze č. 1 této smlouvy. Součástí těchto cen jsou veškeré náklady prodávajícího na splnění jeho závazku k dodání zboží podle této smlouvy. Výše uvedené ceny se prodávající zavazuje garantovat po dobu podle čl. 20 této smlouvy. Změna ceny je možná v souvislosti se změnou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</w:t>
      </w:r>
      <w:r>
        <w:rPr>
          <w:rStyle w:val="CharStyle3"/>
          <w:shd w:val="clear" w:color="auto" w:fill="000000"/>
        </w:rPr>
        <w:t>....</w:t>
      </w:r>
      <w:r>
        <w:rPr>
          <w:rStyle w:val="CharStyle3"/>
        </w:rPr>
        <w:t xml:space="preserve">vého dokladu). Faktura/daňový doklad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3A79B5"/>
          <w:lang w:val="en-US" w:eastAsia="en-US" w:bidi="en-US"/>
        </w:rPr>
        <w:t xml:space="preserve"> </w:t>
      </w:r>
      <w:r>
        <w:rPr>
          <w:rStyle w:val="CharStyle3"/>
        </w:rPr>
        <w:t xml:space="preserve">a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CharStyle3"/>
          <w:color w:val="3A79B5"/>
          <w:u w:val="single"/>
          <w:lang w:val="en-US" w:eastAsia="en-US" w:bidi="en-US"/>
        </w:rPr>
        <w:t>z</w:t>
      </w:r>
      <w:r>
        <w:rPr>
          <w:rStyle w:val="CharStyle3"/>
          <w:color w:val="3A79B5"/>
          <w:lang w:val="en-US" w:eastAsia="en-US" w:bidi="en-US"/>
        </w:rPr>
        <w:t xml:space="preserve"> </w:t>
      </w:r>
      <w:r>
        <w:rPr>
          <w:rStyle w:val="CharStyle3"/>
        </w:rPr>
        <w:t xml:space="preserve">Na faktuře/daňovém dokladu musí být mimo jiné vždy uvedeno toto číslo veřejné zakázky, ke které se faktura vztahuje: </w:t>
      </w:r>
      <w:r>
        <w:rPr>
          <w:rStyle w:val="CharStyle3"/>
          <w:b/>
          <w:bCs/>
        </w:rPr>
        <w:t xml:space="preserve">P22V00003672.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S převodem zboží je podle čl. 1 této smlouvy spojena záruka za jeho jakost v trvání doby použitelnosti vyznačené na zboží, nejméně však v trvání minimálně 36-ti měsíců ode dne dodání příslušného zboží. V rámci záruky se prodávající zavazuje, že zboží podle čl. 1 této smlouvy bude nové, v neporušeném balení s řádným označením, s minimální skladovací životností po celou dobu uvedené záruční lhůty a bude mít po tuto dobu vlastnosti, které jsou stanoveny právními předpisy nebo technickými normami nebo jsou u zboží tohoto druhu obvyklé, a že bude po dobu záruční lhůty bezplatně odstraňovat vady, které se na zboží podle čl. 1 této smlouvy vyskytnou. Vzhledem k povaze příslušného zboží lze provést odstranění reklamované vady jen výměnou vadného zboží za nové bezvadné, a to nejpozději do 48 hodin od doručení příslušné reklamace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podle čl. 7 této smlouvy za každý započatý den tohoto prodlení. Pro případ prodlení s odstraněním vady ve lhůtě podle čl. 9 této smlouvy se prodávající zavazuje platit kupujícímu smluvní pokutu ve výši 0,1% z kupní ceny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81" w:right="679" w:bottom="2297" w:left="1616" w:header="153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2"/>
        <w:keepNext w:val="0"/>
        <w:keepLines w:val="0"/>
        <w:framePr w:w="8736" w:h="6643" w:wrap="none" w:hAnchor="page" w:x="1535" w:y="1"/>
        <w:widowControl w:val="0"/>
        <w:numPr>
          <w:ilvl w:val="0"/>
          <w:numId w:val="3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2"/>
        <w:keepNext w:val="0"/>
        <w:keepLines w:val="0"/>
        <w:framePr w:w="8736" w:h="6643" w:wrap="none" w:hAnchor="page" w:x="1535" w:y="1"/>
        <w:widowControl w:val="0"/>
        <w:numPr>
          <w:ilvl w:val="0"/>
          <w:numId w:val="3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framePr w:w="8736" w:h="6643" w:wrap="none" w:hAnchor="page" w:x="1535" w:y="1"/>
        <w:widowControl w:val="0"/>
        <w:numPr>
          <w:ilvl w:val="0"/>
          <w:numId w:val="3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framePr w:w="8736" w:h="6643" w:wrap="none" w:hAnchor="page" w:x="1535" w:y="1"/>
        <w:widowControl w:val="0"/>
        <w:numPr>
          <w:ilvl w:val="0"/>
          <w:numId w:val="3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framePr w:w="8736" w:h="6643" w:wrap="none" w:hAnchor="page" w:x="1535" w:y="1"/>
        <w:widowControl w:val="0"/>
        <w:numPr>
          <w:ilvl w:val="0"/>
          <w:numId w:val="3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framePr w:w="8736" w:h="6643" w:wrap="none" w:hAnchor="page" w:x="1535" w:y="1"/>
        <w:widowControl w:val="0"/>
        <w:numPr>
          <w:ilvl w:val="0"/>
          <w:numId w:val="3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Tato smlouva nabývá účinnosti po jejím podpisu oběma smluvními stranami dnem jejího uveřejnění v Registru smluv, nejdříve však 1.1. 2023.</w:t>
      </w:r>
    </w:p>
    <w:p>
      <w:pPr>
        <w:pStyle w:val="Style2"/>
        <w:keepNext w:val="0"/>
        <w:keepLines w:val="0"/>
        <w:framePr w:w="8736" w:h="6643" w:wrap="none" w:hAnchor="page" w:x="1535" w:y="1"/>
        <w:widowControl w:val="0"/>
        <w:numPr>
          <w:ilvl w:val="0"/>
          <w:numId w:val="3"/>
        </w:numPr>
        <w:shd w:val="clear" w:color="auto" w:fill="auto"/>
        <w:tabs>
          <w:tab w:pos="403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Tato smlouva se uzavírá na dobu určitou do 31. 12. 2024.</w:t>
      </w:r>
    </w:p>
    <w:p>
      <w:pPr>
        <w:pStyle w:val="Style2"/>
        <w:keepNext w:val="0"/>
        <w:keepLines w:val="0"/>
        <w:framePr w:w="8736" w:h="6643" w:wrap="none" w:hAnchor="page" w:x="1535" w:y="1"/>
        <w:widowControl w:val="0"/>
        <w:numPr>
          <w:ilvl w:val="0"/>
          <w:numId w:val="3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framePr w:w="989" w:h="235" w:wrap="none" w:hAnchor="page" w:x="1535" w:y="7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V Brně dne</w:t>
      </w:r>
    </w:p>
    <w:p>
      <w:pPr>
        <w:pStyle w:val="Style2"/>
        <w:keepNext w:val="0"/>
        <w:keepLines w:val="0"/>
        <w:framePr w:w="2520" w:h="250" w:wrap="none" w:hAnchor="page" w:x="6647" w:y="75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V Prostějově dne 17.10.2022</w:t>
      </w:r>
    </w:p>
    <w:p>
      <w:pPr>
        <w:pStyle w:val="Style37"/>
        <w:keepNext w:val="0"/>
        <w:keepLines w:val="0"/>
        <w:framePr w:w="2170" w:h="221" w:wrap="none" w:hAnchor="page" w:x="1535" w:y="91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8"/>
        </w:rPr>
        <w:t>MUDr. Hana Albrechtová</w:t>
      </w:r>
    </w:p>
    <w:p>
      <w:pPr>
        <w:pStyle w:val="Style39"/>
        <w:keepNext w:val="0"/>
        <w:keepLines w:val="0"/>
        <w:framePr w:w="3115" w:h="475" w:wrap="none" w:hAnchor="page" w:x="6642" w:y="8391"/>
        <w:widowControl w:val="0"/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40"/>
          <w:sz w:val="19"/>
          <w:szCs w:val="19"/>
        </w:rPr>
        <w:t>Ing. Pavlína</w:t>
        <w:tab/>
      </w:r>
      <w:r>
        <w:rPr>
          <w:rStyle w:val="CharStyle40"/>
        </w:rPr>
        <w:t>Digitálně podepsal Ing. Pavlína</w:t>
      </w:r>
    </w:p>
    <w:p>
      <w:pPr>
        <w:pStyle w:val="Style39"/>
        <w:keepNext w:val="0"/>
        <w:keepLines w:val="0"/>
        <w:framePr w:w="3115" w:h="475" w:wrap="none" w:hAnchor="page" w:x="6642" w:y="8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40"/>
        </w:rPr>
        <w:t>Wadawková</w:t>
      </w:r>
    </w:p>
    <w:p>
      <w:pPr>
        <w:pStyle w:val="Style39"/>
        <w:keepNext w:val="0"/>
        <w:keepLines w:val="0"/>
        <w:framePr w:w="3115" w:h="475" w:wrap="none" w:hAnchor="page" w:x="6642" w:y="8391"/>
        <w:widowControl w:val="0"/>
        <w:shd w:val="clear" w:color="auto" w:fill="auto"/>
        <w:tabs>
          <w:tab w:pos="1546" w:val="left"/>
        </w:tabs>
        <w:bidi w:val="0"/>
        <w:spacing w:before="0" w:after="0" w:line="180" w:lineRule="auto"/>
        <w:ind w:left="0" w:right="0" w:firstLine="0"/>
        <w:jc w:val="left"/>
      </w:pPr>
      <w:r>
        <w:rPr>
          <w:rStyle w:val="CharStyle40"/>
          <w:sz w:val="19"/>
          <w:szCs w:val="19"/>
        </w:rPr>
        <w:t>Wa CI a W ková</w:t>
        <w:tab/>
      </w:r>
      <w:r>
        <w:rPr>
          <w:rStyle w:val="CharStyle40"/>
        </w:rPr>
        <w:t>Datum: 2022.10.1B 05:4639 +02'00'</w:t>
      </w:r>
    </w:p>
    <w:p>
      <w:pPr>
        <w:pStyle w:val="Style2"/>
        <w:keepNext w:val="0"/>
        <w:keepLines w:val="0"/>
        <w:framePr w:w="792" w:h="470" w:wrap="none" w:hAnchor="page" w:x="1535" w:y="9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ředitelka</w:t>
      </w:r>
    </w:p>
    <w:p>
      <w:pPr>
        <w:pStyle w:val="Style2"/>
        <w:keepNext w:val="0"/>
        <w:keepLines w:val="0"/>
        <w:framePr w:w="792" w:h="470" w:wrap="none" w:hAnchor="page" w:x="1535" w:y="9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Kupujíc!</w:t>
      </w:r>
    </w:p>
    <w:p>
      <w:pPr>
        <w:pStyle w:val="Style2"/>
        <w:keepNext w:val="0"/>
        <w:keepLines w:val="0"/>
        <w:framePr w:w="1109" w:h="682" w:wrap="none" w:hAnchor="page" w:x="3925" w:y="96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  <w:color w:val="7EDEEF"/>
        </w:rPr>
        <w:t>ranná služba</w:t>
      </w:r>
    </w:p>
    <w:p>
      <w:pPr>
        <w:pStyle w:val="Style10"/>
        <w:keepNext w:val="0"/>
        <w:keepLines w:val="0"/>
        <w:framePr w:w="1109" w:h="682" w:wrap="none" w:hAnchor="page" w:x="3925" w:y="96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  <w:color w:val="7EDEEF"/>
        </w:rPr>
        <w:t>) Kra ©, D.O.</w:t>
      </w:r>
    </w:p>
    <w:p>
      <w:pPr>
        <w:pStyle w:val="Style2"/>
        <w:keepNext w:val="0"/>
        <w:keepLines w:val="0"/>
        <w:framePr w:w="1109" w:h="682" w:wrap="none" w:hAnchor="page" w:x="3925" w:y="96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  <w:color w:val="7EDEEF"/>
        </w:rPr>
        <w:t>625 00 Brno</w:t>
      </w:r>
    </w:p>
    <w:p>
      <w:pPr>
        <w:pStyle w:val="Style10"/>
        <w:keepNext w:val="0"/>
        <w:keepLines w:val="0"/>
        <w:framePr w:w="2410" w:h="686" w:wrap="none" w:hAnchor="page" w:x="6647" w:y="910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1"/>
        </w:rPr>
        <w:t>Ing. Pavlína Wadawková místopředseda představenstva</w:t>
      </w:r>
    </w:p>
    <w:p>
      <w:pPr>
        <w:pStyle w:val="Style2"/>
        <w:keepNext w:val="0"/>
        <w:keepLines w:val="0"/>
        <w:framePr w:w="2410" w:h="686" w:wrap="none" w:hAnchor="page" w:x="6647" w:y="91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Prodávající</w:t>
      </w:r>
    </w:p>
    <w:p>
      <w:pPr>
        <w:pStyle w:val="Style10"/>
        <w:keepNext w:val="0"/>
        <w:keepLines w:val="0"/>
        <w:framePr w:w="758" w:h="475" w:wrap="none" w:hAnchor="page" w:x="6709" w:y="1051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11"/>
        </w:rPr>
        <w:t>Mgr. Aleš Rozsypal</w:t>
      </w:r>
    </w:p>
    <w:p>
      <w:pPr>
        <w:pStyle w:val="Style44"/>
        <w:keepNext w:val="0"/>
        <w:keepLines w:val="0"/>
        <w:framePr w:w="1181" w:h="470" w:wrap="none" w:hAnchor="page" w:x="8039" w:y="104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45"/>
        </w:rPr>
        <w:t>Digitálně podepsal Mgr. Aleš</w:t>
      </w:r>
    </w:p>
    <w:p>
      <w:pPr>
        <w:pStyle w:val="Style44"/>
        <w:keepNext w:val="0"/>
        <w:keepLines w:val="0"/>
        <w:framePr w:w="1181" w:h="470" w:wrap="none" w:hAnchor="page" w:x="8039" w:y="104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45"/>
        </w:rPr>
        <w:t>Rozsypal</w:t>
      </w:r>
    </w:p>
    <w:p>
      <w:pPr>
        <w:pStyle w:val="Style44"/>
        <w:keepNext w:val="0"/>
        <w:keepLines w:val="0"/>
        <w:framePr w:w="1181" w:h="470" w:wrap="none" w:hAnchor="page" w:x="8039" w:y="104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45"/>
        </w:rPr>
        <w:t>Datum: 2022.10.17 14:13:15</w:t>
      </w:r>
    </w:p>
    <w:p>
      <w:pPr>
        <w:pStyle w:val="Style44"/>
        <w:keepNext w:val="0"/>
        <w:keepLines w:val="0"/>
        <w:framePr w:w="1181" w:h="470" w:wrap="none" w:hAnchor="page" w:x="8039" w:y="104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45"/>
        </w:rPr>
        <w:t>+02’00'</w:t>
      </w:r>
    </w:p>
    <w:p>
      <w:pPr>
        <w:pStyle w:val="Style2"/>
        <w:keepNext w:val="0"/>
        <w:keepLines w:val="0"/>
        <w:framePr w:w="1752" w:h="691" w:wrap="none" w:hAnchor="page" w:x="6647" w:y="110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Mgr. Aleš Rozsypal člen představenstva</w:t>
      </w:r>
    </w:p>
    <w:p>
      <w:pPr>
        <w:pStyle w:val="Style2"/>
        <w:keepNext w:val="0"/>
        <w:keepLines w:val="0"/>
        <w:framePr w:w="1752" w:h="691" w:wrap="none" w:hAnchor="page" w:x="6647" w:y="110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Prodávající</w:t>
      </w:r>
    </w:p>
    <w:p>
      <w:pPr>
        <w:pStyle w:val="Style2"/>
        <w:keepNext w:val="0"/>
        <w:keepLines w:val="0"/>
        <w:framePr w:w="2942" w:h="240" w:wrap="none" w:hAnchor="page" w:x="1535" w:y="12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Příloha č. 1 Specifikace, ceník</w:t>
      </w:r>
    </w:p>
    <w:p>
      <w:pPr>
        <w:widowControl w:val="0"/>
        <w:spacing w:line="360" w:lineRule="exact"/>
      </w:pPr>
      <w:r>
        <w:drawing>
          <wp:anchor distT="0" distB="94615" distL="438785" distR="0" simplePos="0" relativeHeight="62914692" behindDoc="1" locked="0" layoutInCell="1" allowOverlap="1">
            <wp:simplePos x="0" y="0"/>
            <wp:positionH relativeFrom="page">
              <wp:posOffset>1412875</wp:posOffset>
            </wp:positionH>
            <wp:positionV relativeFrom="margin">
              <wp:posOffset>5203190</wp:posOffset>
            </wp:positionV>
            <wp:extent cx="1438910" cy="62166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438910" cy="6216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395" w:right="1630" w:bottom="1325" w:left="1534" w:header="967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 Specifikace, ceník</w:t>
      </w:r>
    </w:p>
    <w:tbl>
      <w:tblPr>
        <w:tblOverlap w:val="never"/>
        <w:jc w:val="center"/>
        <w:tblLayout w:type="fixed"/>
      </w:tblPr>
      <w:tblGrid>
        <w:gridCol w:w="4704"/>
        <w:gridCol w:w="3883"/>
      </w:tblGrid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Style w:val="CharStyle17"/>
                <w:i/>
                <w:iCs/>
              </w:rPr>
              <w:t>Sáčky na zvratky SicSac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  <w:b/>
                <w:bCs/>
              </w:rPr>
              <w:t>Výrobce: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Style w:val="CharStyle17"/>
                <w:i/>
                <w:iCs/>
              </w:rPr>
              <w:t>HARTMANN ■ RICO a.s.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  <w:b/>
                <w:bCs/>
              </w:rPr>
              <w:t>Interní číslo kupujícího: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Style w:val="CharStyle17"/>
                <w:b/>
                <w:bCs/>
              </w:rPr>
              <w:t>24276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  <w:b/>
                <w:bCs/>
              </w:rPr>
              <w:t>Jednotková cena za baleni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Style w:val="CharStyle17"/>
                <w:i/>
                <w:iCs/>
              </w:rPr>
              <w:t>203,00 Kč</w:t>
            </w:r>
          </w:p>
        </w:tc>
      </w:tr>
      <w:tr>
        <w:trPr>
          <w:trHeight w:val="25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  <w:b/>
                <w:bCs/>
              </w:rPr>
              <w:t>Jednotková cena za balení včetně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Style w:val="CharStyle17"/>
                <w:i/>
                <w:iCs/>
              </w:rPr>
              <w:t>245,63 Kč</w:t>
            </w:r>
          </w:p>
        </w:tc>
      </w:tr>
    </w:tbl>
    <w:p>
      <w:pPr>
        <w:widowControl w:val="0"/>
        <w:spacing w:after="6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0"/>
        <w:gridCol w:w="5136"/>
        <w:gridCol w:w="2702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EFEA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7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A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rStyle w:val="CharStyle17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EAD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7"/>
                <w:b/>
                <w:bCs/>
              </w:rPr>
              <w:t>Účastníkem nabízená hodnota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Sáček na zvratky - SIC SAC sáček.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7"/>
                <w:i/>
                <w:iCs/>
                <w:sz w:val="18"/>
                <w:szCs w:val="18"/>
              </w:rPr>
              <w:t>Ano, sáčky SicSac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Kruhové ústí z tvrdého plastu, bez absorpční vložky.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7"/>
                <w:i/>
                <w:iCs/>
                <w:sz w:val="18"/>
                <w:szCs w:val="18"/>
              </w:rPr>
              <w:t>ano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7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Materiál: polyetylénová fólie.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7"/>
                <w:i/>
                <w:iCs/>
                <w:sz w:val="18"/>
                <w:szCs w:val="18"/>
              </w:rPr>
              <w:t>ano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7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Nesterilní.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7"/>
                <w:i/>
                <w:iCs/>
                <w:sz w:val="18"/>
                <w:szCs w:val="18"/>
              </w:rPr>
              <w:t>ano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7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Více ks v balení.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7"/>
                <w:i/>
                <w:iCs/>
                <w:sz w:val="18"/>
                <w:szCs w:val="18"/>
              </w:rPr>
              <w:t>Ano, 50 ks v balení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744" w:right="809" w:bottom="1384" w:left="1486" w:header="131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9985375</wp:posOffset>
              </wp:positionV>
              <wp:extent cx="3279775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7977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40_2022: Sáčky pro případ nevolnosti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2.5pt;margin-top:786.25pt;width:258.25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40_2022: Sáčky pro případ nevolnosti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4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Nadpis #1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Jiné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8">
    <w:name w:val="Titulek obrázku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0">
    <w:name w:val="Základní text (2)_"/>
    <w:basedOn w:val="DefaultParagraphFont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45">
    <w:name w:val="Základní text (4)_"/>
    <w:basedOn w:val="DefaultParagraphFont"/>
    <w:link w:val="Style4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auto"/>
      <w:spacing w:after="80"/>
      <w:ind w:right="120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auto"/>
      <w:spacing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7">
    <w:name w:val="Titulek obrázku"/>
    <w:basedOn w:val="Normal"/>
    <w:link w:val="CharStyle3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9">
    <w:name w:val="Základní text (2)"/>
    <w:basedOn w:val="Normal"/>
    <w:link w:val="CharStyle4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44">
    <w:name w:val="Základní text (4)"/>
    <w:basedOn w:val="Normal"/>
    <w:link w:val="CharStyle4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