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4B69D" w14:textId="77777777" w:rsidR="007846A9" w:rsidRDefault="00000000">
      <w:pPr>
        <w:pStyle w:val="Nadpis1"/>
        <w:tabs>
          <w:tab w:val="left" w:pos="3815"/>
          <w:tab w:val="left" w:pos="9978"/>
        </w:tabs>
        <w:spacing w:before="72"/>
        <w:rPr>
          <w:u w:val="none"/>
        </w:rPr>
      </w:pPr>
      <w:r>
        <w:rPr>
          <w:color w:val="464646"/>
        </w:rPr>
        <w:t xml:space="preserve"> </w:t>
      </w:r>
      <w:r>
        <w:rPr>
          <w:color w:val="464646"/>
        </w:rPr>
        <w:tab/>
      </w:r>
      <w:r>
        <w:rPr>
          <w:color w:val="464646"/>
          <w:w w:val="105"/>
        </w:rPr>
        <w:t>Servisní</w:t>
      </w:r>
      <w:r>
        <w:rPr>
          <w:color w:val="464646"/>
          <w:spacing w:val="3"/>
          <w:w w:val="105"/>
        </w:rPr>
        <w:t xml:space="preserve"> </w:t>
      </w:r>
      <w:r>
        <w:rPr>
          <w:color w:val="464646"/>
          <w:w w:val="105"/>
        </w:rPr>
        <w:t>smlouva</w:t>
      </w:r>
      <w:r>
        <w:rPr>
          <w:color w:val="464646"/>
        </w:rPr>
        <w:tab/>
      </w:r>
    </w:p>
    <w:p w14:paraId="01EE7C41" w14:textId="77777777" w:rsidR="007846A9" w:rsidRDefault="00000000">
      <w:pPr>
        <w:pStyle w:val="Zkladntext"/>
        <w:spacing w:before="52" w:line="264" w:lineRule="auto"/>
        <w:ind w:left="1616" w:right="1748"/>
        <w:jc w:val="center"/>
      </w:pPr>
      <w:r>
        <w:rPr>
          <w:color w:val="464646"/>
          <w:w w:val="105"/>
        </w:rPr>
        <w:t>uzavřená podle § 2586 a násl. zákona č. 89</w:t>
      </w:r>
      <w:r>
        <w:rPr>
          <w:color w:val="666666"/>
          <w:w w:val="105"/>
        </w:rPr>
        <w:t>/</w:t>
      </w:r>
      <w:r>
        <w:rPr>
          <w:color w:val="464646"/>
          <w:w w:val="105"/>
        </w:rPr>
        <w:t>2012 Sb</w:t>
      </w:r>
      <w:r>
        <w:rPr>
          <w:color w:val="666666"/>
          <w:w w:val="105"/>
        </w:rPr>
        <w:t xml:space="preserve">., </w:t>
      </w:r>
      <w:r>
        <w:rPr>
          <w:color w:val="464646"/>
          <w:w w:val="105"/>
        </w:rPr>
        <w:t xml:space="preserve">občansk </w:t>
      </w:r>
      <w:r>
        <w:rPr>
          <w:color w:val="666666"/>
          <w:w w:val="105"/>
        </w:rPr>
        <w:t xml:space="preserve">ý </w:t>
      </w:r>
      <w:r>
        <w:rPr>
          <w:color w:val="464646"/>
          <w:w w:val="105"/>
        </w:rPr>
        <w:t>zákoník (dále jen občanský zákoník)</w:t>
      </w:r>
    </w:p>
    <w:p w14:paraId="35218D93" w14:textId="77777777" w:rsidR="007846A9" w:rsidRDefault="007846A9">
      <w:pPr>
        <w:pStyle w:val="Zkladntext"/>
        <w:spacing w:before="2"/>
      </w:pPr>
    </w:p>
    <w:p w14:paraId="63411093" w14:textId="77777777" w:rsidR="007846A9" w:rsidRDefault="00000000">
      <w:pPr>
        <w:ind w:left="1616" w:right="1731"/>
        <w:jc w:val="center"/>
        <w:rPr>
          <w:sz w:val="24"/>
        </w:rPr>
      </w:pPr>
      <w:r>
        <w:rPr>
          <w:color w:val="464646"/>
          <w:w w:val="110"/>
          <w:sz w:val="24"/>
        </w:rPr>
        <w:t>I.</w:t>
      </w:r>
    </w:p>
    <w:p w14:paraId="5225D5E1" w14:textId="77777777" w:rsidR="007846A9" w:rsidRDefault="00000000">
      <w:pPr>
        <w:pStyle w:val="Nadpis2"/>
        <w:spacing w:before="7"/>
        <w:ind w:left="1610"/>
      </w:pPr>
      <w:r>
        <w:rPr>
          <w:color w:val="464646"/>
          <w:w w:val="105"/>
        </w:rPr>
        <w:t>Smluvní strany</w:t>
      </w:r>
    </w:p>
    <w:p w14:paraId="108B09F5" w14:textId="77777777" w:rsidR="007846A9" w:rsidRDefault="007846A9">
      <w:pPr>
        <w:pStyle w:val="Zkladntext"/>
        <w:spacing w:before="7"/>
        <w:rPr>
          <w:b/>
          <w:sz w:val="24"/>
        </w:rPr>
      </w:pPr>
    </w:p>
    <w:p w14:paraId="4109C117" w14:textId="77777777" w:rsidR="007846A9" w:rsidRDefault="00000000">
      <w:pPr>
        <w:tabs>
          <w:tab w:val="left" w:pos="2289"/>
        </w:tabs>
        <w:ind w:left="161"/>
        <w:rPr>
          <w:b/>
          <w:sz w:val="23"/>
        </w:rPr>
      </w:pPr>
      <w:r>
        <w:rPr>
          <w:color w:val="464646"/>
          <w:w w:val="105"/>
        </w:rPr>
        <w:t>Odběratel:</w:t>
      </w:r>
      <w:r>
        <w:rPr>
          <w:color w:val="464646"/>
          <w:w w:val="105"/>
        </w:rPr>
        <w:tab/>
      </w:r>
      <w:r>
        <w:rPr>
          <w:b/>
          <w:color w:val="464646"/>
          <w:w w:val="105"/>
          <w:sz w:val="23"/>
        </w:rPr>
        <w:t xml:space="preserve">Základní škola, Most, Vítězslava Nezvala 2614, </w:t>
      </w:r>
      <w:r>
        <w:rPr>
          <w:b/>
          <w:color w:val="343434"/>
          <w:w w:val="105"/>
          <w:sz w:val="23"/>
        </w:rPr>
        <w:t>příspěvková</w:t>
      </w:r>
      <w:r>
        <w:rPr>
          <w:b/>
          <w:color w:val="343434"/>
          <w:spacing w:val="3"/>
          <w:w w:val="105"/>
          <w:sz w:val="23"/>
        </w:rPr>
        <w:t xml:space="preserve"> </w:t>
      </w:r>
      <w:r>
        <w:rPr>
          <w:b/>
          <w:color w:val="464646"/>
          <w:w w:val="105"/>
          <w:sz w:val="23"/>
        </w:rPr>
        <w:t>organizace</w:t>
      </w:r>
    </w:p>
    <w:p w14:paraId="2E4154F7" w14:textId="77777777" w:rsidR="007846A9" w:rsidRDefault="00000000">
      <w:pPr>
        <w:pStyle w:val="Zkladntext"/>
        <w:tabs>
          <w:tab w:val="left" w:pos="2286"/>
        </w:tabs>
        <w:spacing w:before="19" w:line="264" w:lineRule="auto"/>
        <w:ind w:left="160" w:right="3184" w:firstLine="1"/>
      </w:pPr>
      <w:r>
        <w:rPr>
          <w:color w:val="464646"/>
          <w:w w:val="105"/>
        </w:rPr>
        <w:t>Zastoupený:</w:t>
      </w:r>
      <w:r>
        <w:rPr>
          <w:color w:val="464646"/>
          <w:w w:val="105"/>
        </w:rPr>
        <w:tab/>
        <w:t>Mgr.</w:t>
      </w:r>
      <w:r>
        <w:rPr>
          <w:color w:val="666666"/>
          <w:w w:val="105"/>
        </w:rPr>
        <w:t xml:space="preserve">, </w:t>
      </w:r>
      <w:r>
        <w:rPr>
          <w:color w:val="464646"/>
          <w:w w:val="105"/>
        </w:rPr>
        <w:t>Bc. Romanem Zieglerem, ředitelem školy Sídlo:</w:t>
      </w:r>
      <w:r>
        <w:rPr>
          <w:color w:val="464646"/>
          <w:w w:val="105"/>
        </w:rPr>
        <w:tab/>
        <w:t>Vítězslava Nezvala 2614</w:t>
      </w:r>
      <w:r>
        <w:rPr>
          <w:color w:val="666666"/>
          <w:w w:val="105"/>
        </w:rPr>
        <w:t>/</w:t>
      </w:r>
      <w:r>
        <w:rPr>
          <w:color w:val="464646"/>
          <w:w w:val="105"/>
        </w:rPr>
        <w:t>26</w:t>
      </w:r>
      <w:r>
        <w:rPr>
          <w:color w:val="666666"/>
          <w:w w:val="105"/>
        </w:rPr>
        <w:t xml:space="preserve">, </w:t>
      </w:r>
      <w:r>
        <w:rPr>
          <w:color w:val="464646"/>
          <w:w w:val="105"/>
        </w:rPr>
        <w:t>PSČ 434 01</w:t>
      </w:r>
      <w:r>
        <w:rPr>
          <w:color w:val="666666"/>
          <w:w w:val="105"/>
        </w:rPr>
        <w:t>,</w:t>
      </w:r>
      <w:r>
        <w:rPr>
          <w:color w:val="666666"/>
          <w:spacing w:val="17"/>
          <w:w w:val="105"/>
        </w:rPr>
        <w:t xml:space="preserve"> </w:t>
      </w:r>
      <w:r>
        <w:rPr>
          <w:color w:val="464646"/>
          <w:w w:val="105"/>
        </w:rPr>
        <w:t>Most</w:t>
      </w:r>
    </w:p>
    <w:p w14:paraId="1B6557C2" w14:textId="77777777" w:rsidR="007846A9" w:rsidRDefault="00000000">
      <w:pPr>
        <w:pStyle w:val="Zkladntext"/>
        <w:tabs>
          <w:tab w:val="right" w:pos="3227"/>
        </w:tabs>
        <w:ind w:left="158"/>
      </w:pPr>
      <w:r>
        <w:rPr>
          <w:color w:val="464646"/>
          <w:w w:val="110"/>
        </w:rPr>
        <w:t>IČO:</w:t>
      </w:r>
      <w:r>
        <w:rPr>
          <w:color w:val="464646"/>
          <w:w w:val="110"/>
        </w:rPr>
        <w:tab/>
        <w:t>47326328</w:t>
      </w:r>
    </w:p>
    <w:p w14:paraId="19E460A8" w14:textId="77777777" w:rsidR="007846A9" w:rsidRDefault="00000000">
      <w:pPr>
        <w:pStyle w:val="Zkladntext"/>
        <w:tabs>
          <w:tab w:val="left" w:pos="2285"/>
        </w:tabs>
        <w:spacing w:before="21"/>
        <w:ind w:left="160"/>
      </w:pPr>
      <w:r>
        <w:rPr>
          <w:color w:val="464646"/>
          <w:w w:val="110"/>
        </w:rPr>
        <w:t>DIČ:</w:t>
      </w:r>
      <w:r>
        <w:rPr>
          <w:color w:val="464646"/>
          <w:w w:val="110"/>
        </w:rPr>
        <w:tab/>
        <w:t>CZ47326328</w:t>
      </w:r>
    </w:p>
    <w:p w14:paraId="695CC2D4" w14:textId="0D27EF8E" w:rsidR="007846A9" w:rsidRDefault="00000000">
      <w:pPr>
        <w:pStyle w:val="Zkladntext"/>
        <w:tabs>
          <w:tab w:val="left" w:pos="2285"/>
        </w:tabs>
        <w:spacing w:before="20" w:line="264" w:lineRule="auto"/>
        <w:ind w:left="160" w:right="4168" w:hanging="1"/>
      </w:pPr>
      <w:r>
        <w:rPr>
          <w:color w:val="464646"/>
          <w:w w:val="105"/>
        </w:rPr>
        <w:t>Bankovní</w:t>
      </w:r>
      <w:r>
        <w:rPr>
          <w:color w:val="464646"/>
          <w:spacing w:val="43"/>
          <w:w w:val="105"/>
        </w:rPr>
        <w:t xml:space="preserve"> </w:t>
      </w:r>
      <w:r>
        <w:rPr>
          <w:color w:val="464646"/>
          <w:w w:val="105"/>
        </w:rPr>
        <w:t>spojení</w:t>
      </w:r>
      <w:r>
        <w:rPr>
          <w:color w:val="666666"/>
          <w:w w:val="105"/>
        </w:rPr>
        <w:t>:</w:t>
      </w:r>
      <w:r>
        <w:rPr>
          <w:color w:val="666666"/>
          <w:w w:val="105"/>
        </w:rPr>
        <w:tab/>
      </w:r>
      <w:r>
        <w:rPr>
          <w:color w:val="464646"/>
          <w:w w:val="105"/>
        </w:rPr>
        <w:t>MONETA MONEY BANK a.s</w:t>
      </w:r>
      <w:r>
        <w:rPr>
          <w:color w:val="666666"/>
          <w:w w:val="105"/>
        </w:rPr>
        <w:t xml:space="preserve">, </w:t>
      </w:r>
      <w:r>
        <w:rPr>
          <w:color w:val="464646"/>
          <w:w w:val="105"/>
        </w:rPr>
        <w:t>Most Č. ú.</w:t>
      </w:r>
      <w:r>
        <w:rPr>
          <w:color w:val="464646"/>
          <w:spacing w:val="4"/>
          <w:w w:val="105"/>
        </w:rPr>
        <w:t xml:space="preserve"> </w:t>
      </w:r>
      <w:r>
        <w:rPr>
          <w:color w:val="464646"/>
          <w:w w:val="105"/>
        </w:rPr>
        <w:t>výdajového</w:t>
      </w:r>
      <w:r>
        <w:rPr>
          <w:color w:val="464646"/>
          <w:spacing w:val="2"/>
          <w:w w:val="105"/>
        </w:rPr>
        <w:t xml:space="preserve"> </w:t>
      </w:r>
      <w:r>
        <w:rPr>
          <w:color w:val="666666"/>
          <w:w w:val="105"/>
        </w:rPr>
        <w:t>:</w:t>
      </w:r>
      <w:r>
        <w:rPr>
          <w:color w:val="666666"/>
          <w:w w:val="105"/>
        </w:rPr>
        <w:tab/>
      </w:r>
    </w:p>
    <w:p w14:paraId="26AB28E4" w14:textId="501DD3D5" w:rsidR="007846A9" w:rsidRDefault="00000000">
      <w:pPr>
        <w:pStyle w:val="Zkladntext"/>
        <w:tabs>
          <w:tab w:val="left" w:pos="2283"/>
        </w:tabs>
        <w:spacing w:line="249" w:lineRule="exact"/>
        <w:ind w:left="160"/>
      </w:pPr>
      <w:r>
        <w:rPr>
          <w:color w:val="464646"/>
          <w:w w:val="105"/>
        </w:rPr>
        <w:t>Č.</w:t>
      </w:r>
      <w:r>
        <w:rPr>
          <w:color w:val="464646"/>
          <w:spacing w:val="21"/>
          <w:w w:val="105"/>
        </w:rPr>
        <w:t xml:space="preserve"> </w:t>
      </w:r>
      <w:r>
        <w:rPr>
          <w:color w:val="464646"/>
          <w:w w:val="105"/>
        </w:rPr>
        <w:t>ú.</w:t>
      </w:r>
      <w:r>
        <w:rPr>
          <w:color w:val="464646"/>
          <w:spacing w:val="7"/>
          <w:w w:val="105"/>
        </w:rPr>
        <w:t xml:space="preserve"> </w:t>
      </w:r>
      <w:r>
        <w:rPr>
          <w:color w:val="464646"/>
          <w:w w:val="105"/>
        </w:rPr>
        <w:t>příjmového:</w:t>
      </w:r>
      <w:r>
        <w:rPr>
          <w:color w:val="464646"/>
          <w:w w:val="105"/>
        </w:rPr>
        <w:tab/>
      </w:r>
    </w:p>
    <w:p w14:paraId="0F4C7F8F" w14:textId="77777777" w:rsidR="007846A9" w:rsidRDefault="00000000">
      <w:pPr>
        <w:pStyle w:val="Zkladntext"/>
        <w:tabs>
          <w:tab w:val="left" w:pos="2260"/>
        </w:tabs>
        <w:spacing w:before="26" w:line="259" w:lineRule="auto"/>
        <w:ind w:left="158" w:right="5895" w:firstLine="1"/>
      </w:pPr>
      <w:r>
        <w:rPr>
          <w:color w:val="464646"/>
          <w:w w:val="110"/>
        </w:rPr>
        <w:t>E-mail</w:t>
      </w:r>
      <w:r>
        <w:rPr>
          <w:color w:val="666666"/>
          <w:w w:val="110"/>
        </w:rPr>
        <w:t>:</w:t>
      </w:r>
      <w:r>
        <w:rPr>
          <w:color w:val="666666"/>
          <w:w w:val="110"/>
        </w:rPr>
        <w:tab/>
      </w:r>
      <w:r>
        <w:rPr>
          <w:color w:val="464646"/>
          <w:w w:val="105"/>
        </w:rPr>
        <w:t xml:space="preserve">ziegle </w:t>
      </w:r>
      <w:hyperlink r:id="rId7">
        <w:r>
          <w:rPr>
            <w:color w:val="464646"/>
            <w:w w:val="105"/>
          </w:rPr>
          <w:t>r</w:t>
        </w:r>
        <w:r>
          <w:rPr>
            <w:color w:val="666666"/>
            <w:w w:val="105"/>
          </w:rPr>
          <w:t>@</w:t>
        </w:r>
        <w:r>
          <w:rPr>
            <w:color w:val="464646"/>
            <w:w w:val="105"/>
          </w:rPr>
          <w:t>8zsmost.cz</w:t>
        </w:r>
      </w:hyperlink>
      <w:r>
        <w:rPr>
          <w:color w:val="464646"/>
          <w:w w:val="105"/>
        </w:rPr>
        <w:t xml:space="preserve"> </w:t>
      </w:r>
      <w:r>
        <w:rPr>
          <w:color w:val="464646"/>
          <w:w w:val="110"/>
        </w:rPr>
        <w:t>ID datové schránky:</w:t>
      </w:r>
      <w:r>
        <w:rPr>
          <w:color w:val="464646"/>
          <w:spacing w:val="7"/>
          <w:w w:val="110"/>
        </w:rPr>
        <w:t xml:space="preserve"> </w:t>
      </w:r>
      <w:r>
        <w:rPr>
          <w:color w:val="464646"/>
          <w:w w:val="110"/>
        </w:rPr>
        <w:t>yazf5p</w:t>
      </w:r>
    </w:p>
    <w:p w14:paraId="04C6446E" w14:textId="77777777" w:rsidR="007846A9" w:rsidRDefault="00000000">
      <w:pPr>
        <w:pStyle w:val="Zkladntext"/>
        <w:spacing w:before="1"/>
        <w:ind w:left="160"/>
      </w:pPr>
      <w:r>
        <w:rPr>
          <w:color w:val="464646"/>
          <w:w w:val="105"/>
        </w:rPr>
        <w:t>( dále jen objednatel )</w:t>
      </w:r>
    </w:p>
    <w:p w14:paraId="453BDB45" w14:textId="77777777" w:rsidR="007846A9" w:rsidRDefault="007846A9">
      <w:pPr>
        <w:pStyle w:val="Zkladntext"/>
        <w:rPr>
          <w:sz w:val="20"/>
        </w:rPr>
      </w:pPr>
    </w:p>
    <w:p w14:paraId="2457BF75" w14:textId="77777777" w:rsidR="007846A9" w:rsidRDefault="007846A9">
      <w:pPr>
        <w:pStyle w:val="Zkladntext"/>
        <w:spacing w:before="1"/>
        <w:rPr>
          <w:sz w:val="21"/>
        </w:rPr>
      </w:pPr>
    </w:p>
    <w:p w14:paraId="5558B9BA" w14:textId="77777777" w:rsidR="007846A9" w:rsidRDefault="007846A9">
      <w:pPr>
        <w:rPr>
          <w:sz w:val="21"/>
        </w:rPr>
        <w:sectPr w:rsidR="007846A9">
          <w:footerReference w:type="default" r:id="rId8"/>
          <w:type w:val="continuous"/>
          <w:pgSz w:w="11910" w:h="16840"/>
          <w:pgMar w:top="1160" w:right="480" w:bottom="1060" w:left="1340" w:header="708" w:footer="878" w:gutter="0"/>
          <w:cols w:space="708"/>
        </w:sectPr>
      </w:pPr>
    </w:p>
    <w:p w14:paraId="47DA06B0" w14:textId="77777777" w:rsidR="007846A9" w:rsidRDefault="00000000">
      <w:pPr>
        <w:pStyle w:val="Zkladntext"/>
        <w:spacing w:before="100" w:line="261" w:lineRule="auto"/>
        <w:ind w:left="160" w:firstLine="1"/>
      </w:pPr>
      <w:r>
        <w:rPr>
          <w:color w:val="464646"/>
          <w:w w:val="105"/>
        </w:rPr>
        <w:t xml:space="preserve">Zhotovitel </w:t>
      </w:r>
      <w:r>
        <w:rPr>
          <w:color w:val="666666"/>
          <w:w w:val="105"/>
        </w:rPr>
        <w:t xml:space="preserve">: </w:t>
      </w:r>
      <w:r>
        <w:rPr>
          <w:color w:val="464646"/>
          <w:w w:val="105"/>
        </w:rPr>
        <w:t>Zastoupený: Sídlo:</w:t>
      </w:r>
    </w:p>
    <w:p w14:paraId="123F59EB" w14:textId="77777777" w:rsidR="007846A9" w:rsidRDefault="00000000">
      <w:pPr>
        <w:pStyle w:val="Zkladntext"/>
        <w:spacing w:line="264" w:lineRule="auto"/>
        <w:ind w:left="160" w:right="303" w:hanging="2"/>
      </w:pPr>
      <w:r>
        <w:rPr>
          <w:color w:val="464646"/>
          <w:w w:val="105"/>
        </w:rPr>
        <w:t>IČO: DIČ:</w:t>
      </w:r>
    </w:p>
    <w:p w14:paraId="236946E4" w14:textId="77777777" w:rsidR="007846A9" w:rsidRDefault="00000000">
      <w:pPr>
        <w:pStyle w:val="Nadpis2"/>
        <w:spacing w:before="91"/>
        <w:ind w:left="162" w:right="0"/>
        <w:jc w:val="left"/>
      </w:pPr>
      <w:r>
        <w:rPr>
          <w:b w:val="0"/>
        </w:rPr>
        <w:br w:type="column"/>
      </w:r>
      <w:r>
        <w:rPr>
          <w:color w:val="464646"/>
        </w:rPr>
        <w:t>HSC Computers s.r.o.</w:t>
      </w:r>
    </w:p>
    <w:p w14:paraId="18D16D5A" w14:textId="77777777" w:rsidR="007846A9" w:rsidRDefault="00000000">
      <w:pPr>
        <w:pStyle w:val="Zkladntext"/>
        <w:spacing w:before="19" w:line="264" w:lineRule="auto"/>
        <w:ind w:left="160" w:right="4221" w:firstLine="2"/>
      </w:pPr>
      <w:r>
        <w:rPr>
          <w:color w:val="464646"/>
          <w:w w:val="105"/>
        </w:rPr>
        <w:t>panem Jiřím Šímou</w:t>
      </w:r>
      <w:r>
        <w:rPr>
          <w:color w:val="666666"/>
          <w:w w:val="105"/>
        </w:rPr>
        <w:t xml:space="preserve">, </w:t>
      </w:r>
      <w:r>
        <w:rPr>
          <w:color w:val="464646"/>
          <w:w w:val="105"/>
        </w:rPr>
        <w:t>jednatelem společnosti Tř. Budovatelů 2531</w:t>
      </w:r>
      <w:r>
        <w:rPr>
          <w:color w:val="666666"/>
          <w:w w:val="105"/>
        </w:rPr>
        <w:t xml:space="preserve">, </w:t>
      </w:r>
      <w:r>
        <w:rPr>
          <w:color w:val="464646"/>
          <w:w w:val="105"/>
        </w:rPr>
        <w:t>PSČ 434 01</w:t>
      </w:r>
      <w:r>
        <w:rPr>
          <w:color w:val="666666"/>
          <w:w w:val="105"/>
        </w:rPr>
        <w:t xml:space="preserve">, </w:t>
      </w:r>
      <w:r>
        <w:rPr>
          <w:color w:val="464646"/>
          <w:w w:val="105"/>
        </w:rPr>
        <w:t>Most</w:t>
      </w:r>
    </w:p>
    <w:p w14:paraId="355CC4FA" w14:textId="77777777" w:rsidR="007846A9" w:rsidRDefault="00000000">
      <w:pPr>
        <w:pStyle w:val="Zkladntext"/>
        <w:ind w:left="162"/>
      </w:pPr>
      <w:r>
        <w:rPr>
          <w:color w:val="464646"/>
          <w:w w:val="110"/>
        </w:rPr>
        <w:t>25014536</w:t>
      </w:r>
    </w:p>
    <w:p w14:paraId="42FD75E6" w14:textId="77777777" w:rsidR="007846A9" w:rsidRDefault="00000000">
      <w:pPr>
        <w:pStyle w:val="Zkladntext"/>
        <w:spacing w:before="21"/>
        <w:ind w:left="158"/>
      </w:pPr>
      <w:r>
        <w:rPr>
          <w:color w:val="464646"/>
          <w:w w:val="110"/>
        </w:rPr>
        <w:t>CZ25014536</w:t>
      </w:r>
    </w:p>
    <w:p w14:paraId="10A0D28C" w14:textId="77777777" w:rsidR="007846A9" w:rsidRDefault="007846A9">
      <w:pPr>
        <w:sectPr w:rsidR="007846A9">
          <w:type w:val="continuous"/>
          <w:pgSz w:w="11910" w:h="16840"/>
          <w:pgMar w:top="1160" w:right="480" w:bottom="1060" w:left="1340" w:header="708" w:footer="708" w:gutter="0"/>
          <w:cols w:num="2" w:space="708" w:equalWidth="0">
            <w:col w:w="1365" w:space="50"/>
            <w:col w:w="8675"/>
          </w:cols>
        </w:sectPr>
      </w:pPr>
    </w:p>
    <w:p w14:paraId="04B9FE1C" w14:textId="23546387" w:rsidR="007846A9" w:rsidRDefault="00000000">
      <w:pPr>
        <w:pStyle w:val="Zkladntext"/>
        <w:tabs>
          <w:tab w:val="left" w:pos="870"/>
          <w:tab w:val="left" w:pos="2284"/>
        </w:tabs>
        <w:spacing w:line="264" w:lineRule="auto"/>
        <w:ind w:left="160" w:right="5969" w:hanging="1"/>
      </w:pPr>
      <w:r>
        <w:rPr>
          <w:color w:val="464646"/>
          <w:w w:val="110"/>
        </w:rPr>
        <w:t>Bankovní</w:t>
      </w:r>
      <w:r>
        <w:rPr>
          <w:color w:val="464646"/>
          <w:spacing w:val="-4"/>
          <w:w w:val="110"/>
        </w:rPr>
        <w:t xml:space="preserve"> </w:t>
      </w:r>
      <w:r>
        <w:rPr>
          <w:color w:val="464646"/>
          <w:w w:val="110"/>
        </w:rPr>
        <w:t>spojení:</w:t>
      </w:r>
      <w:r>
        <w:rPr>
          <w:color w:val="464646"/>
          <w:w w:val="110"/>
        </w:rPr>
        <w:tab/>
        <w:t>Raiffeisenbank</w:t>
      </w:r>
      <w:r>
        <w:rPr>
          <w:color w:val="464646"/>
          <w:spacing w:val="-23"/>
          <w:w w:val="110"/>
        </w:rPr>
        <w:t xml:space="preserve"> </w:t>
      </w:r>
      <w:r>
        <w:rPr>
          <w:color w:val="464646"/>
          <w:w w:val="110"/>
        </w:rPr>
        <w:t>a.s. Č.ú.:</w:t>
      </w:r>
      <w:r>
        <w:rPr>
          <w:color w:val="464646"/>
          <w:w w:val="110"/>
        </w:rPr>
        <w:tab/>
      </w:r>
    </w:p>
    <w:p w14:paraId="6E5622F4" w14:textId="77777777" w:rsidR="007846A9" w:rsidRDefault="00000000">
      <w:pPr>
        <w:pStyle w:val="Zkladntext"/>
        <w:tabs>
          <w:tab w:val="left" w:pos="1570"/>
        </w:tabs>
        <w:spacing w:line="259" w:lineRule="auto"/>
        <w:ind w:left="158" w:right="5895" w:firstLine="1"/>
      </w:pPr>
      <w:r>
        <w:rPr>
          <w:color w:val="464646"/>
          <w:w w:val="110"/>
        </w:rPr>
        <w:t>E-mail:</w:t>
      </w:r>
      <w:r>
        <w:rPr>
          <w:color w:val="464646"/>
          <w:w w:val="110"/>
        </w:rPr>
        <w:tab/>
      </w:r>
      <w:r>
        <w:rPr>
          <w:color w:val="464646"/>
          <w:w w:val="105"/>
        </w:rPr>
        <w:t xml:space="preserve">jiri.s </w:t>
      </w:r>
      <w:hyperlink r:id="rId9">
        <w:r>
          <w:rPr>
            <w:color w:val="464646"/>
            <w:w w:val="105"/>
          </w:rPr>
          <w:t>ima</w:t>
        </w:r>
        <w:r>
          <w:rPr>
            <w:color w:val="666666"/>
            <w:w w:val="105"/>
          </w:rPr>
          <w:t>@</w:t>
        </w:r>
        <w:r>
          <w:rPr>
            <w:color w:val="464646"/>
            <w:w w:val="105"/>
          </w:rPr>
          <w:t>hsccomputers.cz</w:t>
        </w:r>
      </w:hyperlink>
      <w:r>
        <w:rPr>
          <w:color w:val="464646"/>
          <w:w w:val="105"/>
        </w:rPr>
        <w:t xml:space="preserve"> </w:t>
      </w:r>
      <w:r>
        <w:rPr>
          <w:color w:val="464646"/>
          <w:w w:val="110"/>
        </w:rPr>
        <w:t>ID datové schránky</w:t>
      </w:r>
      <w:r>
        <w:rPr>
          <w:color w:val="666666"/>
          <w:w w:val="110"/>
        </w:rPr>
        <w:t>:</w:t>
      </w:r>
      <w:r>
        <w:rPr>
          <w:color w:val="666666"/>
          <w:spacing w:val="6"/>
          <w:w w:val="110"/>
        </w:rPr>
        <w:t xml:space="preserve"> </w:t>
      </w:r>
      <w:r>
        <w:rPr>
          <w:color w:val="464646"/>
          <w:w w:val="110"/>
        </w:rPr>
        <w:t>bb5azy8</w:t>
      </w:r>
    </w:p>
    <w:p w14:paraId="7987DFFA" w14:textId="77777777" w:rsidR="007846A9" w:rsidRDefault="00000000">
      <w:pPr>
        <w:pStyle w:val="Zkladntext"/>
        <w:spacing w:line="264" w:lineRule="auto"/>
        <w:ind w:left="156" w:right="2315" w:firstLine="4"/>
      </w:pPr>
      <w:r>
        <w:rPr>
          <w:color w:val="464646"/>
          <w:w w:val="105"/>
        </w:rPr>
        <w:t>Zapsán v obchodním rejstříku vedeném Krajským soudem v Ústí nad Labem Oddíl oddíl C</w:t>
      </w:r>
      <w:r>
        <w:rPr>
          <w:color w:val="666666"/>
          <w:w w:val="105"/>
        </w:rPr>
        <w:t xml:space="preserve">, </w:t>
      </w:r>
      <w:r>
        <w:rPr>
          <w:color w:val="464646"/>
          <w:w w:val="105"/>
        </w:rPr>
        <w:t>vložka 11715</w:t>
      </w:r>
    </w:p>
    <w:p w14:paraId="6CA8650A" w14:textId="77777777" w:rsidR="007846A9" w:rsidRDefault="00000000">
      <w:pPr>
        <w:pStyle w:val="Nadpis2"/>
        <w:spacing w:line="251" w:lineRule="exact"/>
        <w:ind w:left="154" w:right="0"/>
        <w:jc w:val="left"/>
        <w:rPr>
          <w:b w:val="0"/>
        </w:rPr>
      </w:pPr>
      <w:r>
        <w:rPr>
          <w:b w:val="0"/>
          <w:color w:val="464646"/>
          <w:w w:val="105"/>
        </w:rPr>
        <w:t xml:space="preserve">( </w:t>
      </w:r>
      <w:r>
        <w:rPr>
          <w:color w:val="464646"/>
          <w:w w:val="105"/>
        </w:rPr>
        <w:t xml:space="preserve">dále jen zhotovitel </w:t>
      </w:r>
      <w:r>
        <w:rPr>
          <w:b w:val="0"/>
          <w:color w:val="464646"/>
          <w:w w:val="105"/>
        </w:rPr>
        <w:t>)</w:t>
      </w:r>
    </w:p>
    <w:p w14:paraId="13392E24" w14:textId="77777777" w:rsidR="007846A9" w:rsidRDefault="007846A9">
      <w:pPr>
        <w:pStyle w:val="Zkladntext"/>
        <w:rPr>
          <w:sz w:val="24"/>
        </w:rPr>
      </w:pPr>
    </w:p>
    <w:p w14:paraId="13ABD826" w14:textId="77777777" w:rsidR="007846A9" w:rsidRDefault="007846A9">
      <w:pPr>
        <w:pStyle w:val="Zkladntext"/>
        <w:rPr>
          <w:sz w:val="24"/>
        </w:rPr>
      </w:pPr>
    </w:p>
    <w:p w14:paraId="428FDEB4" w14:textId="77777777" w:rsidR="007846A9" w:rsidRDefault="007846A9">
      <w:pPr>
        <w:pStyle w:val="Zkladntext"/>
        <w:spacing w:before="7"/>
        <w:rPr>
          <w:sz w:val="24"/>
        </w:rPr>
      </w:pPr>
    </w:p>
    <w:p w14:paraId="245F825F" w14:textId="77777777" w:rsidR="007846A9" w:rsidRDefault="00000000">
      <w:pPr>
        <w:ind w:left="1556" w:right="1748"/>
        <w:jc w:val="center"/>
        <w:rPr>
          <w:rFonts w:ascii="Arial"/>
          <w:sz w:val="23"/>
        </w:rPr>
      </w:pPr>
      <w:r>
        <w:rPr>
          <w:rFonts w:ascii="Arial"/>
          <w:color w:val="464646"/>
          <w:w w:val="105"/>
          <w:sz w:val="23"/>
        </w:rPr>
        <w:t>II.</w:t>
      </w:r>
    </w:p>
    <w:p w14:paraId="7F194E53" w14:textId="77777777" w:rsidR="007846A9" w:rsidRDefault="00000000">
      <w:pPr>
        <w:spacing w:before="10"/>
        <w:ind w:left="1601" w:right="1748"/>
        <w:jc w:val="center"/>
        <w:rPr>
          <w:b/>
          <w:sz w:val="23"/>
        </w:rPr>
      </w:pPr>
      <w:r>
        <w:rPr>
          <w:b/>
          <w:color w:val="464646"/>
          <w:w w:val="105"/>
          <w:sz w:val="23"/>
        </w:rPr>
        <w:t>Předmět smlouvy</w:t>
      </w:r>
    </w:p>
    <w:p w14:paraId="08DEC1DD" w14:textId="77777777" w:rsidR="007846A9" w:rsidRDefault="007846A9">
      <w:pPr>
        <w:pStyle w:val="Zkladntext"/>
        <w:spacing w:before="3"/>
        <w:rPr>
          <w:b/>
          <w:sz w:val="26"/>
        </w:rPr>
      </w:pPr>
    </w:p>
    <w:p w14:paraId="64BFEA90" w14:textId="77777777" w:rsidR="007846A9" w:rsidRDefault="00000000">
      <w:pPr>
        <w:pStyle w:val="Zkladntext"/>
        <w:ind w:left="160"/>
      </w:pPr>
      <w:r>
        <w:rPr>
          <w:color w:val="464646"/>
          <w:w w:val="105"/>
        </w:rPr>
        <w:t>Předmětem smlouvy je komplexní servis v oblasti výpočetní techniky v tomto členění</w:t>
      </w:r>
      <w:r>
        <w:rPr>
          <w:color w:val="666666"/>
          <w:w w:val="105"/>
        </w:rPr>
        <w:t>:</w:t>
      </w:r>
    </w:p>
    <w:p w14:paraId="319687C1" w14:textId="77777777" w:rsidR="007846A9" w:rsidRDefault="007846A9">
      <w:pPr>
        <w:pStyle w:val="Zkladntext"/>
        <w:spacing w:before="9"/>
        <w:rPr>
          <w:sz w:val="17"/>
        </w:rPr>
      </w:pPr>
    </w:p>
    <w:p w14:paraId="76E2D119" w14:textId="77777777" w:rsidR="007846A9" w:rsidRDefault="00000000">
      <w:pPr>
        <w:pStyle w:val="Nadpis2"/>
        <w:spacing w:before="90"/>
        <w:ind w:left="159" w:right="0"/>
        <w:jc w:val="both"/>
      </w:pPr>
      <w:r>
        <w:rPr>
          <w:color w:val="464646"/>
        </w:rPr>
        <w:t xml:space="preserve">Bod 1) </w:t>
      </w:r>
      <w:r>
        <w:rPr>
          <w:color w:val="464646"/>
          <w:u w:val="thick" w:color="464646"/>
        </w:rPr>
        <w:t>Činnosti zajišťované v rámci správy IT:</w:t>
      </w:r>
    </w:p>
    <w:p w14:paraId="767CB20D" w14:textId="77777777" w:rsidR="007846A9" w:rsidRDefault="007846A9">
      <w:pPr>
        <w:pStyle w:val="Zkladntext"/>
        <w:rPr>
          <w:b/>
          <w:sz w:val="25"/>
        </w:rPr>
      </w:pPr>
    </w:p>
    <w:p w14:paraId="28C7943C" w14:textId="77777777" w:rsidR="007846A9" w:rsidRDefault="00000000">
      <w:pPr>
        <w:pStyle w:val="Odstavecseseznamem"/>
        <w:numPr>
          <w:ilvl w:val="0"/>
          <w:numId w:val="7"/>
        </w:numPr>
        <w:tabs>
          <w:tab w:val="left" w:pos="440"/>
        </w:tabs>
        <w:spacing w:line="264" w:lineRule="auto"/>
        <w:ind w:right="291" w:hanging="285"/>
      </w:pPr>
      <w:r>
        <w:rPr>
          <w:color w:val="464646"/>
          <w:w w:val="105"/>
        </w:rPr>
        <w:t>poradenská  činnost  -  návrhy  řešení</w:t>
      </w:r>
      <w:r>
        <w:rPr>
          <w:color w:val="666666"/>
          <w:w w:val="105"/>
        </w:rPr>
        <w:t xml:space="preserve">,  </w:t>
      </w:r>
      <w:r>
        <w:rPr>
          <w:color w:val="464646"/>
          <w:w w:val="105"/>
        </w:rPr>
        <w:t xml:space="preserve">účast   na   jednání   s   dodavateli </w:t>
      </w:r>
      <w:r>
        <w:rPr>
          <w:color w:val="666666"/>
          <w:w w:val="105"/>
        </w:rPr>
        <w:t>/</w:t>
      </w:r>
      <w:r>
        <w:rPr>
          <w:color w:val="464646"/>
          <w:w w:val="105"/>
        </w:rPr>
        <w:t>poskytovateli   služeb  HW (PC/NTB) - instalace HW na pracovní místo</w:t>
      </w:r>
      <w:r>
        <w:rPr>
          <w:color w:val="666666"/>
          <w:w w:val="105"/>
        </w:rPr>
        <w:t xml:space="preserve">, </w:t>
      </w:r>
      <w:r>
        <w:rPr>
          <w:color w:val="464646"/>
          <w:w w:val="105"/>
        </w:rPr>
        <w:t xml:space="preserve">detekce </w:t>
      </w:r>
      <w:r>
        <w:rPr>
          <w:color w:val="464646"/>
          <w:spacing w:val="4"/>
          <w:w w:val="105"/>
        </w:rPr>
        <w:t>zá</w:t>
      </w:r>
      <w:r>
        <w:rPr>
          <w:color w:val="666666"/>
          <w:spacing w:val="4"/>
          <w:w w:val="105"/>
        </w:rPr>
        <w:t>v</w:t>
      </w:r>
      <w:r>
        <w:rPr>
          <w:color w:val="464646"/>
          <w:spacing w:val="4"/>
          <w:w w:val="105"/>
        </w:rPr>
        <w:t>ad</w:t>
      </w:r>
      <w:r>
        <w:rPr>
          <w:color w:val="666666"/>
          <w:spacing w:val="4"/>
          <w:w w:val="105"/>
        </w:rPr>
        <w:t xml:space="preserve">, </w:t>
      </w:r>
      <w:r>
        <w:rPr>
          <w:color w:val="464646"/>
          <w:w w:val="105"/>
        </w:rPr>
        <w:t xml:space="preserve">opravy </w:t>
      </w:r>
      <w:r>
        <w:rPr>
          <w:color w:val="464646"/>
          <w:spacing w:val="5"/>
          <w:w w:val="105"/>
        </w:rPr>
        <w:t>HW</w:t>
      </w:r>
      <w:r>
        <w:rPr>
          <w:color w:val="666666"/>
          <w:spacing w:val="5"/>
          <w:w w:val="105"/>
        </w:rPr>
        <w:t xml:space="preserve">, </w:t>
      </w:r>
      <w:r>
        <w:rPr>
          <w:color w:val="464646"/>
          <w:w w:val="105"/>
        </w:rPr>
        <w:t xml:space="preserve">profylaxe </w:t>
      </w:r>
      <w:r>
        <w:rPr>
          <w:color w:val="666666"/>
          <w:w w:val="105"/>
        </w:rPr>
        <w:t xml:space="preserve">, </w:t>
      </w:r>
      <w:r>
        <w:rPr>
          <w:color w:val="464646"/>
          <w:w w:val="105"/>
        </w:rPr>
        <w:t xml:space="preserve">nákupy </w:t>
      </w:r>
      <w:r>
        <w:rPr>
          <w:color w:val="464646"/>
          <w:spacing w:val="3"/>
          <w:w w:val="105"/>
        </w:rPr>
        <w:t>HW</w:t>
      </w:r>
      <w:r>
        <w:rPr>
          <w:color w:val="666666"/>
          <w:spacing w:val="3"/>
          <w:w w:val="105"/>
        </w:rPr>
        <w:t xml:space="preserve">, </w:t>
      </w:r>
      <w:r>
        <w:rPr>
          <w:color w:val="464646"/>
          <w:w w:val="105"/>
        </w:rPr>
        <w:t>návrhy vyřazení</w:t>
      </w:r>
      <w:r>
        <w:rPr>
          <w:color w:val="464646"/>
          <w:spacing w:val="-13"/>
          <w:w w:val="105"/>
        </w:rPr>
        <w:t xml:space="preserve"> </w:t>
      </w:r>
      <w:r>
        <w:rPr>
          <w:color w:val="464646"/>
          <w:w w:val="105"/>
        </w:rPr>
        <w:t>HW</w:t>
      </w:r>
    </w:p>
    <w:p w14:paraId="0B8E90DA" w14:textId="77777777" w:rsidR="007846A9" w:rsidRDefault="00000000">
      <w:pPr>
        <w:pStyle w:val="Odstavecseseznamem"/>
        <w:numPr>
          <w:ilvl w:val="0"/>
          <w:numId w:val="7"/>
        </w:numPr>
        <w:tabs>
          <w:tab w:val="left" w:pos="440"/>
        </w:tabs>
        <w:spacing w:before="1" w:line="264" w:lineRule="auto"/>
        <w:ind w:left="435" w:right="304" w:hanging="281"/>
      </w:pPr>
      <w:r>
        <w:rPr>
          <w:color w:val="464646"/>
          <w:w w:val="105"/>
        </w:rPr>
        <w:t xml:space="preserve">HW (tiskárny) - instalace na pracovní místo, instalace na stanice </w:t>
      </w:r>
      <w:r>
        <w:rPr>
          <w:color w:val="666666"/>
          <w:w w:val="105"/>
        </w:rPr>
        <w:t>/</w:t>
      </w:r>
      <w:r>
        <w:rPr>
          <w:color w:val="464646"/>
          <w:w w:val="105"/>
        </w:rPr>
        <w:t xml:space="preserve">server </w:t>
      </w:r>
      <w:r>
        <w:rPr>
          <w:color w:val="666666"/>
          <w:w w:val="105"/>
        </w:rPr>
        <w:t xml:space="preserve">, </w:t>
      </w:r>
      <w:r>
        <w:rPr>
          <w:color w:val="464646"/>
          <w:w w:val="105"/>
        </w:rPr>
        <w:t>detekce závad a jejich odstraňování</w:t>
      </w:r>
      <w:r>
        <w:rPr>
          <w:color w:val="666666"/>
          <w:w w:val="105"/>
        </w:rPr>
        <w:t xml:space="preserve">, </w:t>
      </w:r>
      <w:r>
        <w:rPr>
          <w:color w:val="464646"/>
          <w:w w:val="105"/>
        </w:rPr>
        <w:t>zajišťování</w:t>
      </w:r>
      <w:r>
        <w:rPr>
          <w:color w:val="464646"/>
          <w:spacing w:val="29"/>
          <w:w w:val="105"/>
        </w:rPr>
        <w:t xml:space="preserve"> </w:t>
      </w:r>
      <w:r>
        <w:rPr>
          <w:color w:val="464646"/>
          <w:w w:val="105"/>
        </w:rPr>
        <w:t>servisu</w:t>
      </w:r>
    </w:p>
    <w:p w14:paraId="7757A082" w14:textId="77777777" w:rsidR="007846A9" w:rsidRDefault="00000000">
      <w:pPr>
        <w:pStyle w:val="Odstavecseseznamem"/>
        <w:numPr>
          <w:ilvl w:val="0"/>
          <w:numId w:val="7"/>
        </w:numPr>
        <w:tabs>
          <w:tab w:val="left" w:pos="440"/>
        </w:tabs>
        <w:spacing w:line="264" w:lineRule="auto"/>
        <w:ind w:left="441" w:right="299" w:hanging="291"/>
      </w:pPr>
      <w:r>
        <w:rPr>
          <w:color w:val="464646"/>
          <w:w w:val="105"/>
        </w:rPr>
        <w:t>HW (!nt.Tab</w:t>
      </w:r>
      <w:r>
        <w:rPr>
          <w:color w:val="666666"/>
          <w:w w:val="105"/>
        </w:rPr>
        <w:t>/</w:t>
      </w:r>
      <w:r>
        <w:rPr>
          <w:color w:val="464646"/>
          <w:w w:val="105"/>
        </w:rPr>
        <w:t xml:space="preserve">projektory) - instalace na stanice </w:t>
      </w:r>
      <w:r>
        <w:rPr>
          <w:color w:val="666666"/>
          <w:w w:val="105"/>
        </w:rPr>
        <w:t xml:space="preserve">, </w:t>
      </w:r>
      <w:r>
        <w:rPr>
          <w:color w:val="464646"/>
          <w:w w:val="105"/>
        </w:rPr>
        <w:t xml:space="preserve">nastavení </w:t>
      </w:r>
      <w:r>
        <w:rPr>
          <w:color w:val="666666"/>
          <w:w w:val="105"/>
        </w:rPr>
        <w:t xml:space="preserve">, </w:t>
      </w:r>
      <w:r>
        <w:rPr>
          <w:color w:val="464646"/>
          <w:w w:val="105"/>
        </w:rPr>
        <w:t>odstraňování problémů s nefunkčností</w:t>
      </w:r>
      <w:r>
        <w:rPr>
          <w:color w:val="666666"/>
          <w:w w:val="105"/>
        </w:rPr>
        <w:t>,</w:t>
      </w:r>
      <w:r>
        <w:rPr>
          <w:color w:val="464646"/>
          <w:w w:val="105"/>
        </w:rPr>
        <w:t xml:space="preserve"> výměna lamp a čištění</w:t>
      </w:r>
      <w:r>
        <w:rPr>
          <w:color w:val="464646"/>
          <w:spacing w:val="34"/>
          <w:w w:val="105"/>
        </w:rPr>
        <w:t xml:space="preserve"> </w:t>
      </w:r>
      <w:r>
        <w:rPr>
          <w:color w:val="464646"/>
          <w:w w:val="105"/>
        </w:rPr>
        <w:t>dataprojektorů</w:t>
      </w:r>
    </w:p>
    <w:p w14:paraId="77B58699" w14:textId="77777777" w:rsidR="007846A9" w:rsidRDefault="00000000">
      <w:pPr>
        <w:pStyle w:val="Odstavecseseznamem"/>
        <w:numPr>
          <w:ilvl w:val="0"/>
          <w:numId w:val="7"/>
        </w:numPr>
        <w:tabs>
          <w:tab w:val="left" w:pos="440"/>
        </w:tabs>
        <w:spacing w:before="1"/>
        <w:ind w:hanging="290"/>
      </w:pPr>
      <w:r>
        <w:rPr>
          <w:color w:val="464646"/>
          <w:w w:val="110"/>
        </w:rPr>
        <w:t>HW (síť) - konfigurace switchů</w:t>
      </w:r>
      <w:r>
        <w:rPr>
          <w:color w:val="666666"/>
          <w:w w:val="110"/>
        </w:rPr>
        <w:t xml:space="preserve">, </w:t>
      </w:r>
      <w:r>
        <w:rPr>
          <w:color w:val="464646"/>
          <w:w w:val="110"/>
        </w:rPr>
        <w:t>připojování zařízení do</w:t>
      </w:r>
      <w:r>
        <w:rPr>
          <w:color w:val="464646"/>
          <w:spacing w:val="44"/>
          <w:w w:val="110"/>
        </w:rPr>
        <w:t xml:space="preserve"> </w:t>
      </w:r>
      <w:r>
        <w:rPr>
          <w:color w:val="464646"/>
          <w:w w:val="110"/>
        </w:rPr>
        <w:t>sítě</w:t>
      </w:r>
    </w:p>
    <w:p w14:paraId="09F980AA" w14:textId="77777777" w:rsidR="007846A9" w:rsidRDefault="007846A9">
      <w:pPr>
        <w:jc w:val="both"/>
        <w:sectPr w:rsidR="007846A9">
          <w:type w:val="continuous"/>
          <w:pgSz w:w="11910" w:h="16840"/>
          <w:pgMar w:top="1160" w:right="480" w:bottom="1060" w:left="1340" w:header="708" w:footer="708" w:gutter="0"/>
          <w:cols w:space="708"/>
        </w:sectPr>
      </w:pPr>
    </w:p>
    <w:p w14:paraId="43C9AE95" w14:textId="77777777" w:rsidR="007846A9" w:rsidRDefault="00000000">
      <w:pPr>
        <w:pStyle w:val="Odstavecseseznamem"/>
        <w:numPr>
          <w:ilvl w:val="0"/>
          <w:numId w:val="7"/>
        </w:numPr>
        <w:tabs>
          <w:tab w:val="left" w:pos="430"/>
        </w:tabs>
        <w:spacing w:before="65" w:line="259" w:lineRule="auto"/>
        <w:ind w:left="430" w:right="299" w:hanging="281"/>
      </w:pPr>
      <w:r>
        <w:rPr>
          <w:color w:val="464646"/>
          <w:w w:val="105"/>
        </w:rPr>
        <w:lastRenderedPageBreak/>
        <w:t>SW servery - instalace OS</w:t>
      </w:r>
      <w:r>
        <w:rPr>
          <w:color w:val="626262"/>
          <w:w w:val="105"/>
        </w:rPr>
        <w:t xml:space="preserve">, </w:t>
      </w:r>
      <w:r>
        <w:rPr>
          <w:color w:val="464646"/>
          <w:w w:val="105"/>
        </w:rPr>
        <w:t xml:space="preserve">konfigurace </w:t>
      </w:r>
      <w:r>
        <w:rPr>
          <w:color w:val="464646"/>
          <w:spacing w:val="5"/>
          <w:w w:val="105"/>
        </w:rPr>
        <w:t>služeb</w:t>
      </w:r>
      <w:r>
        <w:rPr>
          <w:color w:val="626262"/>
          <w:spacing w:val="5"/>
          <w:w w:val="105"/>
        </w:rPr>
        <w:t xml:space="preserve">, </w:t>
      </w:r>
      <w:r>
        <w:rPr>
          <w:color w:val="464646"/>
          <w:w w:val="105"/>
        </w:rPr>
        <w:t>aktualizace</w:t>
      </w:r>
      <w:r>
        <w:rPr>
          <w:color w:val="626262"/>
          <w:w w:val="105"/>
        </w:rPr>
        <w:t xml:space="preserve">, </w:t>
      </w:r>
      <w:r>
        <w:rPr>
          <w:color w:val="464646"/>
          <w:w w:val="105"/>
        </w:rPr>
        <w:t xml:space="preserve">instalace a konfigurace serverových </w:t>
      </w:r>
      <w:r>
        <w:rPr>
          <w:color w:val="464646"/>
          <w:spacing w:val="2"/>
          <w:w w:val="105"/>
        </w:rPr>
        <w:t>aplikací</w:t>
      </w:r>
      <w:r>
        <w:rPr>
          <w:color w:val="626262"/>
          <w:spacing w:val="2"/>
          <w:w w:val="105"/>
        </w:rPr>
        <w:t xml:space="preserve">, </w:t>
      </w:r>
      <w:r>
        <w:rPr>
          <w:color w:val="464646"/>
          <w:w w:val="105"/>
        </w:rPr>
        <w:t xml:space="preserve">údržba </w:t>
      </w:r>
      <w:r>
        <w:rPr>
          <w:color w:val="626262"/>
          <w:w w:val="105"/>
        </w:rPr>
        <w:t xml:space="preserve">, </w:t>
      </w:r>
      <w:r>
        <w:rPr>
          <w:color w:val="464646"/>
          <w:w w:val="105"/>
        </w:rPr>
        <w:t xml:space="preserve">správa uživatelů </w:t>
      </w:r>
      <w:r>
        <w:rPr>
          <w:color w:val="626262"/>
          <w:w w:val="105"/>
        </w:rPr>
        <w:t xml:space="preserve">, </w:t>
      </w:r>
      <w:r>
        <w:rPr>
          <w:color w:val="464646"/>
          <w:w w:val="105"/>
        </w:rPr>
        <w:t>zařízení a oprávnění</w:t>
      </w:r>
      <w:r>
        <w:rPr>
          <w:color w:val="626262"/>
          <w:w w:val="105"/>
        </w:rPr>
        <w:t xml:space="preserve">, </w:t>
      </w:r>
      <w:r>
        <w:rPr>
          <w:color w:val="464646"/>
          <w:w w:val="105"/>
        </w:rPr>
        <w:t>zálohy dat</w:t>
      </w:r>
      <w:r>
        <w:rPr>
          <w:color w:val="626262"/>
          <w:w w:val="105"/>
        </w:rPr>
        <w:t xml:space="preserve">, </w:t>
      </w:r>
      <w:r>
        <w:rPr>
          <w:color w:val="464646"/>
          <w:w w:val="105"/>
        </w:rPr>
        <w:t xml:space="preserve">detekce závad a jejich odstraňování </w:t>
      </w:r>
      <w:r>
        <w:rPr>
          <w:color w:val="626262"/>
          <w:w w:val="105"/>
        </w:rPr>
        <w:t xml:space="preserve">, </w:t>
      </w:r>
      <w:r>
        <w:rPr>
          <w:color w:val="464646"/>
          <w:w w:val="105"/>
        </w:rPr>
        <w:t xml:space="preserve">kontrola antispamového </w:t>
      </w:r>
      <w:r>
        <w:rPr>
          <w:color w:val="464646"/>
          <w:spacing w:val="2"/>
          <w:w w:val="105"/>
        </w:rPr>
        <w:t>filtru</w:t>
      </w:r>
      <w:r>
        <w:rPr>
          <w:color w:val="626262"/>
          <w:spacing w:val="2"/>
          <w:w w:val="105"/>
        </w:rPr>
        <w:t xml:space="preserve">, </w:t>
      </w:r>
      <w:r>
        <w:rPr>
          <w:color w:val="464646"/>
          <w:w w:val="105"/>
        </w:rPr>
        <w:t>uvolňování mailů z karantény</w:t>
      </w:r>
      <w:r>
        <w:rPr>
          <w:color w:val="626262"/>
          <w:w w:val="105"/>
        </w:rPr>
        <w:t xml:space="preserve">, </w:t>
      </w:r>
      <w:r>
        <w:rPr>
          <w:color w:val="464646"/>
          <w:w w:val="105"/>
        </w:rPr>
        <w:t>mazání</w:t>
      </w:r>
      <w:r>
        <w:rPr>
          <w:color w:val="464646"/>
          <w:spacing w:val="-16"/>
          <w:w w:val="105"/>
        </w:rPr>
        <w:t xml:space="preserve"> </w:t>
      </w:r>
      <w:r>
        <w:rPr>
          <w:color w:val="464646"/>
          <w:w w:val="105"/>
        </w:rPr>
        <w:t>spamů</w:t>
      </w:r>
    </w:p>
    <w:p w14:paraId="2B3B6624" w14:textId="77777777" w:rsidR="007846A9" w:rsidRDefault="00000000">
      <w:pPr>
        <w:pStyle w:val="Odstavecseseznamem"/>
        <w:numPr>
          <w:ilvl w:val="0"/>
          <w:numId w:val="7"/>
        </w:numPr>
        <w:tabs>
          <w:tab w:val="left" w:pos="435"/>
        </w:tabs>
        <w:spacing w:before="6" w:line="261" w:lineRule="auto"/>
        <w:ind w:left="436" w:right="298" w:hanging="286"/>
      </w:pPr>
      <w:r>
        <w:rPr>
          <w:color w:val="464646"/>
          <w:w w:val="105"/>
        </w:rPr>
        <w:t>SW stanice - instalace OS</w:t>
      </w:r>
      <w:r>
        <w:rPr>
          <w:color w:val="626262"/>
          <w:w w:val="105"/>
        </w:rPr>
        <w:t xml:space="preserve">, </w:t>
      </w:r>
      <w:r>
        <w:rPr>
          <w:color w:val="464646"/>
          <w:w w:val="105"/>
        </w:rPr>
        <w:t xml:space="preserve">výukových programů a  dalších  aplikací  (viz  </w:t>
      </w:r>
      <w:r>
        <w:rPr>
          <w:color w:val="464646"/>
          <w:spacing w:val="3"/>
          <w:w w:val="105"/>
        </w:rPr>
        <w:t>výše)</w:t>
      </w:r>
      <w:r>
        <w:rPr>
          <w:color w:val="626262"/>
          <w:spacing w:val="3"/>
          <w:w w:val="105"/>
        </w:rPr>
        <w:t xml:space="preserve">,  </w:t>
      </w:r>
      <w:r>
        <w:rPr>
          <w:color w:val="464646"/>
          <w:w w:val="105"/>
        </w:rPr>
        <w:t xml:space="preserve">antivirová  kontrola </w:t>
      </w:r>
      <w:r>
        <w:rPr>
          <w:color w:val="626262"/>
          <w:w w:val="105"/>
        </w:rPr>
        <w:t xml:space="preserve">, </w:t>
      </w:r>
      <w:r>
        <w:rPr>
          <w:color w:val="464646"/>
          <w:w w:val="105"/>
        </w:rPr>
        <w:t>aktualizace OS a aplikací</w:t>
      </w:r>
      <w:r>
        <w:rPr>
          <w:color w:val="626262"/>
          <w:w w:val="105"/>
        </w:rPr>
        <w:t xml:space="preserve">, </w:t>
      </w:r>
      <w:r>
        <w:rPr>
          <w:color w:val="464646"/>
          <w:w w:val="105"/>
        </w:rPr>
        <w:t>profylaxe</w:t>
      </w:r>
      <w:r>
        <w:rPr>
          <w:color w:val="626262"/>
          <w:w w:val="105"/>
        </w:rPr>
        <w:t xml:space="preserve">, </w:t>
      </w:r>
      <w:r>
        <w:rPr>
          <w:color w:val="464646"/>
          <w:w w:val="105"/>
        </w:rPr>
        <w:t xml:space="preserve">detekce závad a jejich odstraňování </w:t>
      </w:r>
      <w:r>
        <w:rPr>
          <w:color w:val="626262"/>
          <w:w w:val="105"/>
        </w:rPr>
        <w:t xml:space="preserve">,  </w:t>
      </w:r>
      <w:r>
        <w:rPr>
          <w:color w:val="464646"/>
          <w:w w:val="105"/>
        </w:rPr>
        <w:t>řešení problémů</w:t>
      </w:r>
      <w:r>
        <w:rPr>
          <w:color w:val="464646"/>
          <w:spacing w:val="30"/>
          <w:w w:val="105"/>
        </w:rPr>
        <w:t xml:space="preserve"> </w:t>
      </w:r>
      <w:r>
        <w:rPr>
          <w:color w:val="464646"/>
          <w:w w:val="105"/>
        </w:rPr>
        <w:t>uživatelů</w:t>
      </w:r>
    </w:p>
    <w:p w14:paraId="20CA4F04" w14:textId="77777777" w:rsidR="007846A9" w:rsidRDefault="00000000">
      <w:pPr>
        <w:pStyle w:val="Odstavecseseznamem"/>
        <w:numPr>
          <w:ilvl w:val="0"/>
          <w:numId w:val="7"/>
        </w:numPr>
        <w:tabs>
          <w:tab w:val="left" w:pos="443"/>
        </w:tabs>
        <w:spacing w:line="252" w:lineRule="exact"/>
        <w:ind w:left="442" w:hanging="293"/>
      </w:pPr>
      <w:r>
        <w:rPr>
          <w:color w:val="464646"/>
          <w:w w:val="105"/>
        </w:rPr>
        <w:t>uživatelská</w:t>
      </w:r>
      <w:r>
        <w:rPr>
          <w:color w:val="464646"/>
          <w:spacing w:val="32"/>
          <w:w w:val="105"/>
        </w:rPr>
        <w:t xml:space="preserve"> </w:t>
      </w:r>
      <w:r>
        <w:rPr>
          <w:color w:val="464646"/>
          <w:w w:val="105"/>
        </w:rPr>
        <w:t>podpora</w:t>
      </w:r>
    </w:p>
    <w:p w14:paraId="0C46216D" w14:textId="77777777" w:rsidR="007846A9" w:rsidRDefault="00000000">
      <w:pPr>
        <w:pStyle w:val="Odstavecseseznamem"/>
        <w:numPr>
          <w:ilvl w:val="0"/>
          <w:numId w:val="7"/>
        </w:numPr>
        <w:tabs>
          <w:tab w:val="left" w:pos="435"/>
          <w:tab w:val="left" w:pos="436"/>
        </w:tabs>
        <w:spacing w:before="21"/>
        <w:ind w:left="435" w:hanging="286"/>
        <w:jc w:val="left"/>
      </w:pPr>
      <w:r>
        <w:rPr>
          <w:color w:val="464646"/>
          <w:w w:val="105"/>
        </w:rPr>
        <w:t>certifikáty</w:t>
      </w:r>
    </w:p>
    <w:p w14:paraId="797D0552" w14:textId="77777777" w:rsidR="007846A9" w:rsidRDefault="00000000">
      <w:pPr>
        <w:pStyle w:val="Odstavecseseznamem"/>
        <w:numPr>
          <w:ilvl w:val="0"/>
          <w:numId w:val="7"/>
        </w:numPr>
        <w:tabs>
          <w:tab w:val="left" w:pos="432"/>
          <w:tab w:val="left" w:pos="433"/>
        </w:tabs>
        <w:spacing w:before="26"/>
        <w:ind w:left="432" w:hanging="283"/>
        <w:jc w:val="left"/>
      </w:pPr>
      <w:r>
        <w:rPr>
          <w:color w:val="464646"/>
          <w:w w:val="105"/>
        </w:rPr>
        <w:t xml:space="preserve">správa webhostingu </w:t>
      </w:r>
      <w:r>
        <w:rPr>
          <w:color w:val="626262"/>
          <w:w w:val="105"/>
        </w:rPr>
        <w:t xml:space="preserve">, </w:t>
      </w:r>
      <w:r>
        <w:rPr>
          <w:color w:val="464646"/>
          <w:w w:val="105"/>
        </w:rPr>
        <w:t>domény a</w:t>
      </w:r>
      <w:r>
        <w:rPr>
          <w:color w:val="464646"/>
          <w:spacing w:val="-23"/>
          <w:w w:val="105"/>
        </w:rPr>
        <w:t xml:space="preserve"> </w:t>
      </w:r>
      <w:r>
        <w:rPr>
          <w:color w:val="464646"/>
          <w:w w:val="105"/>
        </w:rPr>
        <w:t>záznamů</w:t>
      </w:r>
    </w:p>
    <w:p w14:paraId="4C4219DE" w14:textId="77777777" w:rsidR="007846A9" w:rsidRDefault="00000000">
      <w:pPr>
        <w:pStyle w:val="Odstavecseseznamem"/>
        <w:numPr>
          <w:ilvl w:val="0"/>
          <w:numId w:val="7"/>
        </w:numPr>
        <w:tabs>
          <w:tab w:val="left" w:pos="436"/>
          <w:tab w:val="left" w:pos="437"/>
        </w:tabs>
        <w:spacing w:before="20"/>
        <w:ind w:left="436" w:hanging="287"/>
        <w:jc w:val="left"/>
      </w:pPr>
      <w:r>
        <w:rPr>
          <w:color w:val="464646"/>
          <w:w w:val="105"/>
        </w:rPr>
        <w:t>kontrola</w:t>
      </w:r>
      <w:r>
        <w:rPr>
          <w:color w:val="464646"/>
          <w:spacing w:val="16"/>
          <w:w w:val="105"/>
        </w:rPr>
        <w:t xml:space="preserve"> </w:t>
      </w:r>
      <w:r>
        <w:rPr>
          <w:color w:val="464646"/>
          <w:w w:val="105"/>
        </w:rPr>
        <w:t>záloh</w:t>
      </w:r>
    </w:p>
    <w:p w14:paraId="1EE735E3" w14:textId="77777777" w:rsidR="007846A9" w:rsidRDefault="00000000">
      <w:pPr>
        <w:pStyle w:val="Odstavecseseznamem"/>
        <w:numPr>
          <w:ilvl w:val="0"/>
          <w:numId w:val="7"/>
        </w:numPr>
        <w:tabs>
          <w:tab w:val="left" w:pos="434"/>
          <w:tab w:val="left" w:pos="435"/>
        </w:tabs>
        <w:spacing w:before="21"/>
        <w:ind w:left="434" w:hanging="285"/>
        <w:jc w:val="left"/>
      </w:pPr>
      <w:r>
        <w:rPr>
          <w:color w:val="464646"/>
          <w:w w:val="110"/>
        </w:rPr>
        <w:t>3 x měsíčně expresní výjezd (do čtyř hodin od nahlášení) a oprava v rozsahu max. 3</w:t>
      </w:r>
      <w:r>
        <w:rPr>
          <w:color w:val="464646"/>
          <w:spacing w:val="-10"/>
          <w:w w:val="110"/>
        </w:rPr>
        <w:t xml:space="preserve"> </w:t>
      </w:r>
      <w:r>
        <w:rPr>
          <w:color w:val="464646"/>
          <w:w w:val="110"/>
        </w:rPr>
        <w:t>hodiny.</w:t>
      </w:r>
    </w:p>
    <w:p w14:paraId="270B0FF2" w14:textId="77777777" w:rsidR="007846A9" w:rsidRDefault="007846A9">
      <w:pPr>
        <w:pStyle w:val="Zkladntext"/>
        <w:rPr>
          <w:sz w:val="26"/>
        </w:rPr>
      </w:pPr>
    </w:p>
    <w:p w14:paraId="6E6F7F84" w14:textId="77777777" w:rsidR="007846A9" w:rsidRDefault="00000000">
      <w:pPr>
        <w:pStyle w:val="Zkladntext"/>
        <w:ind w:left="151"/>
        <w:jc w:val="both"/>
      </w:pPr>
      <w:r>
        <w:rPr>
          <w:color w:val="464646"/>
          <w:w w:val="105"/>
        </w:rPr>
        <w:t>Činnosti zajišťované v rámci správy IT budou účtovány v rámci pevného měsíčního paušálu.</w:t>
      </w:r>
    </w:p>
    <w:p w14:paraId="467BEB88" w14:textId="77777777" w:rsidR="007846A9" w:rsidRDefault="00000000">
      <w:pPr>
        <w:pStyle w:val="Zkladntext"/>
        <w:spacing w:before="21" w:line="264" w:lineRule="auto"/>
        <w:ind w:left="436" w:right="299" w:hanging="283"/>
        <w:jc w:val="both"/>
      </w:pPr>
      <w:r>
        <w:rPr>
          <w:color w:val="464646"/>
          <w:w w:val="105"/>
        </w:rPr>
        <w:t>Účastník bude pravidelnou  správou provádět jak dálkovým  přístupem</w:t>
      </w:r>
      <w:r>
        <w:rPr>
          <w:color w:val="626262"/>
          <w:w w:val="105"/>
        </w:rPr>
        <w:t xml:space="preserve">, </w:t>
      </w:r>
      <w:r>
        <w:rPr>
          <w:color w:val="464646"/>
          <w:w w:val="105"/>
        </w:rPr>
        <w:t xml:space="preserve">tak  pravidelnými  kontrolami  v sídle zadavatele. Pravidelné kontroly v sídle zadavatele budou v minimálním rozsahu 5 hodin </w:t>
      </w:r>
      <w:r>
        <w:rPr>
          <w:color w:val="464646"/>
          <w:spacing w:val="2"/>
          <w:w w:val="105"/>
        </w:rPr>
        <w:t>týdně</w:t>
      </w:r>
      <w:r>
        <w:rPr>
          <w:color w:val="626262"/>
          <w:spacing w:val="2"/>
          <w:w w:val="105"/>
        </w:rPr>
        <w:t>.</w:t>
      </w:r>
    </w:p>
    <w:p w14:paraId="1B078E8F" w14:textId="77777777" w:rsidR="007846A9" w:rsidRDefault="00000000">
      <w:pPr>
        <w:pStyle w:val="Zkladntext"/>
        <w:spacing w:line="264" w:lineRule="auto"/>
        <w:ind w:left="438" w:right="310" w:hanging="276"/>
        <w:jc w:val="both"/>
      </w:pPr>
      <w:r>
        <w:rPr>
          <w:color w:val="464646"/>
          <w:w w:val="105"/>
        </w:rPr>
        <w:t>Účastník bude zpracovávat měsíční přehled o provedených kontrolách a tento bude předkládán zadavateli ke kontrole a odsouhlasení.</w:t>
      </w:r>
    </w:p>
    <w:p w14:paraId="0BF4C8BD" w14:textId="77777777" w:rsidR="007846A9" w:rsidRDefault="007846A9">
      <w:pPr>
        <w:pStyle w:val="Zkladntext"/>
        <w:rPr>
          <w:sz w:val="23"/>
        </w:rPr>
      </w:pPr>
    </w:p>
    <w:p w14:paraId="48C5A465" w14:textId="77777777" w:rsidR="007846A9" w:rsidRDefault="00000000">
      <w:pPr>
        <w:pStyle w:val="Zkladntext"/>
        <w:spacing w:before="1"/>
        <w:ind w:left="151"/>
        <w:jc w:val="both"/>
      </w:pPr>
      <w:r>
        <w:rPr>
          <w:color w:val="464646"/>
          <w:w w:val="105"/>
        </w:rPr>
        <w:t>Celkový rozsah činnosti zhotovitele v rámci měsíčního paušálu je 20 hodin.</w:t>
      </w:r>
    </w:p>
    <w:p w14:paraId="61409733" w14:textId="77777777" w:rsidR="007846A9" w:rsidRDefault="007846A9">
      <w:pPr>
        <w:pStyle w:val="Zkladntext"/>
        <w:spacing w:before="8"/>
        <w:rPr>
          <w:sz w:val="17"/>
        </w:rPr>
      </w:pPr>
    </w:p>
    <w:p w14:paraId="05F55792" w14:textId="77777777" w:rsidR="007846A9" w:rsidRDefault="00000000">
      <w:pPr>
        <w:pStyle w:val="Nadpis3"/>
        <w:spacing w:before="91" w:line="264" w:lineRule="auto"/>
        <w:ind w:right="853" w:firstLine="3"/>
        <w:jc w:val="left"/>
      </w:pPr>
      <w:r>
        <w:rPr>
          <w:color w:val="464646"/>
          <w:w w:val="110"/>
          <w:u w:val="thick" w:color="464646"/>
        </w:rPr>
        <w:t>Bod 2) Odstraňování poruch a havarijních stavů:</w:t>
      </w:r>
      <w:r>
        <w:rPr>
          <w:color w:val="464646"/>
          <w:w w:val="110"/>
        </w:rPr>
        <w:t xml:space="preserve"> (stav kdy dojde k výraznému omezení činnosti zadavatele)</w:t>
      </w:r>
    </w:p>
    <w:p w14:paraId="302D3FED" w14:textId="77777777" w:rsidR="007846A9" w:rsidRDefault="00000000">
      <w:pPr>
        <w:pStyle w:val="Odstavecseseznamem"/>
        <w:numPr>
          <w:ilvl w:val="0"/>
          <w:numId w:val="7"/>
        </w:numPr>
        <w:tabs>
          <w:tab w:val="left" w:pos="436"/>
          <w:tab w:val="left" w:pos="437"/>
        </w:tabs>
        <w:spacing w:line="264" w:lineRule="auto"/>
        <w:ind w:left="441" w:right="5632" w:hanging="291"/>
        <w:jc w:val="left"/>
      </w:pPr>
      <w:r>
        <w:rPr>
          <w:color w:val="464646"/>
          <w:w w:val="105"/>
        </w:rPr>
        <w:t>výpadek kteréhokoli souborového serveru výpadek aktivních prvků</w:t>
      </w:r>
      <w:r>
        <w:rPr>
          <w:color w:val="464646"/>
          <w:spacing w:val="8"/>
          <w:w w:val="105"/>
        </w:rPr>
        <w:t xml:space="preserve"> </w:t>
      </w:r>
      <w:r>
        <w:rPr>
          <w:color w:val="464646"/>
          <w:w w:val="105"/>
        </w:rPr>
        <w:t>sítě</w:t>
      </w:r>
    </w:p>
    <w:p w14:paraId="52FA304D" w14:textId="77777777" w:rsidR="007846A9" w:rsidRDefault="00000000">
      <w:pPr>
        <w:pStyle w:val="Zkladntext"/>
        <w:spacing w:line="259" w:lineRule="auto"/>
        <w:ind w:left="436" w:right="6165"/>
      </w:pPr>
      <w:r>
        <w:rPr>
          <w:color w:val="464646"/>
          <w:w w:val="105"/>
        </w:rPr>
        <w:t>výpadek připojení na Internet výpadek poštovního serveru</w:t>
      </w:r>
    </w:p>
    <w:p w14:paraId="631BE591" w14:textId="77777777" w:rsidR="007846A9" w:rsidRDefault="00000000">
      <w:pPr>
        <w:pStyle w:val="Zkladntext"/>
        <w:spacing w:line="264" w:lineRule="auto"/>
        <w:ind w:left="436" w:right="4168"/>
      </w:pPr>
      <w:r>
        <w:rPr>
          <w:color w:val="464646"/>
          <w:w w:val="105"/>
        </w:rPr>
        <w:t>nefunkčnost některého klíčového aplikačního software rozšíření počítačového viru</w:t>
      </w:r>
    </w:p>
    <w:p w14:paraId="4042E596" w14:textId="77777777" w:rsidR="007846A9" w:rsidRDefault="00000000">
      <w:pPr>
        <w:pStyle w:val="Zkladntext"/>
        <w:spacing w:line="264" w:lineRule="auto"/>
        <w:ind w:left="430" w:right="853" w:firstLine="3"/>
      </w:pPr>
      <w:r>
        <w:rPr>
          <w:color w:val="464646"/>
          <w:w w:val="105"/>
        </w:rPr>
        <w:t>závažná porucha hardware počítačů nebo způsobující výrazné omezení práce zaměstnanců odběratele</w:t>
      </w:r>
    </w:p>
    <w:p w14:paraId="616E7346" w14:textId="77777777" w:rsidR="007846A9" w:rsidRDefault="007846A9">
      <w:pPr>
        <w:pStyle w:val="Zkladntext"/>
        <w:spacing w:before="4"/>
      </w:pPr>
    </w:p>
    <w:p w14:paraId="65491EB7" w14:textId="77777777" w:rsidR="007846A9" w:rsidRDefault="00000000">
      <w:pPr>
        <w:pStyle w:val="Zkladntext"/>
        <w:spacing w:line="264" w:lineRule="auto"/>
        <w:ind w:left="153" w:right="853" w:hanging="3"/>
      </w:pPr>
      <w:r>
        <w:rPr>
          <w:color w:val="464646"/>
          <w:w w:val="105"/>
        </w:rPr>
        <w:t>Činnosti zajišťované v rámci odstraňování poruch a havarijních stavů budou účtovány na základě skutečně provedených prací dle hodinové sazby.</w:t>
      </w:r>
    </w:p>
    <w:p w14:paraId="412C4DF6" w14:textId="77777777" w:rsidR="007846A9" w:rsidRDefault="007846A9">
      <w:pPr>
        <w:pStyle w:val="Zkladntext"/>
        <w:spacing w:before="9"/>
        <w:rPr>
          <w:sz w:val="23"/>
        </w:rPr>
      </w:pPr>
    </w:p>
    <w:p w14:paraId="5BB7BD64" w14:textId="77777777" w:rsidR="007846A9" w:rsidRDefault="00000000">
      <w:pPr>
        <w:pStyle w:val="Zkladntext"/>
        <w:spacing w:line="264" w:lineRule="auto"/>
        <w:ind w:left="146" w:right="304" w:firstLine="4"/>
        <w:jc w:val="both"/>
      </w:pPr>
      <w:r>
        <w:rPr>
          <w:color w:val="464646"/>
          <w:w w:val="105"/>
        </w:rPr>
        <w:t>Zadavatel bude jednotlivé poruchy a havárie zasílat na předem určený  e-mail  účastníka.  Účastník bude vést deník</w:t>
      </w:r>
      <w:r>
        <w:rPr>
          <w:color w:val="7E7E7E"/>
          <w:w w:val="105"/>
        </w:rPr>
        <w:t xml:space="preserve">, </w:t>
      </w:r>
      <w:r>
        <w:rPr>
          <w:color w:val="464646"/>
          <w:w w:val="105"/>
        </w:rPr>
        <w:t>kde budou veškeré poruch</w:t>
      </w:r>
      <w:r>
        <w:rPr>
          <w:color w:val="626262"/>
          <w:w w:val="105"/>
        </w:rPr>
        <w:t xml:space="preserve">y </w:t>
      </w:r>
      <w:r>
        <w:rPr>
          <w:color w:val="464646"/>
          <w:w w:val="105"/>
        </w:rPr>
        <w:t>a ha</w:t>
      </w:r>
      <w:r>
        <w:rPr>
          <w:color w:val="626262"/>
          <w:w w:val="105"/>
        </w:rPr>
        <w:t>v</w:t>
      </w:r>
      <w:r>
        <w:rPr>
          <w:color w:val="464646"/>
          <w:w w:val="105"/>
        </w:rPr>
        <w:t>árie zaznamenán</w:t>
      </w:r>
      <w:r>
        <w:rPr>
          <w:color w:val="626262"/>
          <w:w w:val="105"/>
        </w:rPr>
        <w:t>y,  v</w:t>
      </w:r>
      <w:r>
        <w:rPr>
          <w:color w:val="464646"/>
          <w:w w:val="105"/>
        </w:rPr>
        <w:t>četně  způsobu  jejich  odstranění a počtu odpracovaných</w:t>
      </w:r>
      <w:r>
        <w:rPr>
          <w:color w:val="464646"/>
          <w:spacing w:val="6"/>
          <w:w w:val="105"/>
        </w:rPr>
        <w:t xml:space="preserve"> </w:t>
      </w:r>
      <w:r>
        <w:rPr>
          <w:color w:val="464646"/>
          <w:w w:val="105"/>
        </w:rPr>
        <w:t>hodin.</w:t>
      </w:r>
    </w:p>
    <w:p w14:paraId="32E99C2A" w14:textId="77777777" w:rsidR="007846A9" w:rsidRDefault="007846A9">
      <w:pPr>
        <w:pStyle w:val="Zkladntext"/>
        <w:spacing w:before="3"/>
        <w:rPr>
          <w:sz w:val="24"/>
        </w:rPr>
      </w:pPr>
    </w:p>
    <w:p w14:paraId="4718D43E" w14:textId="77777777" w:rsidR="007846A9" w:rsidRDefault="00000000">
      <w:pPr>
        <w:pStyle w:val="Nadpis3"/>
        <w:spacing w:before="1"/>
        <w:ind w:left="1599"/>
      </w:pPr>
      <w:r>
        <w:rPr>
          <w:color w:val="464646"/>
          <w:w w:val="110"/>
        </w:rPr>
        <w:t>III.</w:t>
      </w:r>
    </w:p>
    <w:p w14:paraId="1E933853" w14:textId="77777777" w:rsidR="007846A9" w:rsidRDefault="00000000">
      <w:pPr>
        <w:spacing w:before="25"/>
        <w:ind w:left="1594" w:right="1748"/>
        <w:jc w:val="center"/>
        <w:rPr>
          <w:b/>
        </w:rPr>
      </w:pPr>
      <w:r>
        <w:rPr>
          <w:b/>
          <w:color w:val="464646"/>
          <w:w w:val="105"/>
        </w:rPr>
        <w:t>Doba plnění</w:t>
      </w:r>
    </w:p>
    <w:p w14:paraId="10E48DEA" w14:textId="77777777" w:rsidR="007846A9" w:rsidRDefault="007846A9">
      <w:pPr>
        <w:pStyle w:val="Zkladntext"/>
        <w:rPr>
          <w:b/>
          <w:sz w:val="26"/>
        </w:rPr>
      </w:pPr>
    </w:p>
    <w:p w14:paraId="2B25019B" w14:textId="77777777" w:rsidR="007846A9" w:rsidRDefault="00000000">
      <w:pPr>
        <w:pStyle w:val="Zkladntext"/>
        <w:ind w:left="145"/>
        <w:jc w:val="both"/>
      </w:pPr>
      <w:r>
        <w:rPr>
          <w:color w:val="464646"/>
          <w:w w:val="105"/>
        </w:rPr>
        <w:t>Smlouva se uza</w:t>
      </w:r>
      <w:r>
        <w:rPr>
          <w:color w:val="626262"/>
          <w:w w:val="105"/>
        </w:rPr>
        <w:t>v</w:t>
      </w:r>
      <w:r>
        <w:rPr>
          <w:color w:val="464646"/>
          <w:w w:val="105"/>
        </w:rPr>
        <w:t xml:space="preserve">írá na dobu určitou </w:t>
      </w:r>
      <w:r>
        <w:rPr>
          <w:color w:val="626262"/>
          <w:w w:val="105"/>
        </w:rPr>
        <w:t xml:space="preserve">, </w:t>
      </w:r>
      <w:r>
        <w:rPr>
          <w:color w:val="464646"/>
          <w:w w:val="105"/>
        </w:rPr>
        <w:t>s platností od 1. ledna 2023 do 31. prosince 2024.</w:t>
      </w:r>
    </w:p>
    <w:p w14:paraId="45BB689B" w14:textId="77777777" w:rsidR="007846A9" w:rsidRDefault="007846A9">
      <w:pPr>
        <w:pStyle w:val="Zkladntext"/>
        <w:rPr>
          <w:sz w:val="24"/>
        </w:rPr>
      </w:pPr>
    </w:p>
    <w:p w14:paraId="41A8DF38" w14:textId="77777777" w:rsidR="007846A9" w:rsidRDefault="007846A9">
      <w:pPr>
        <w:pStyle w:val="Zkladntext"/>
        <w:spacing w:before="8"/>
        <w:rPr>
          <w:sz w:val="26"/>
        </w:rPr>
      </w:pPr>
    </w:p>
    <w:p w14:paraId="06884A2E" w14:textId="77777777" w:rsidR="007846A9" w:rsidRDefault="00000000">
      <w:pPr>
        <w:pStyle w:val="Nadpis3"/>
        <w:spacing w:before="0"/>
        <w:ind w:left="1593"/>
      </w:pPr>
      <w:r>
        <w:rPr>
          <w:color w:val="464646"/>
          <w:w w:val="105"/>
        </w:rPr>
        <w:t>IV.</w:t>
      </w:r>
    </w:p>
    <w:p w14:paraId="35926A3A" w14:textId="77777777" w:rsidR="007846A9" w:rsidRDefault="00000000">
      <w:pPr>
        <w:spacing w:before="25"/>
        <w:ind w:left="1584" w:right="1748"/>
        <w:jc w:val="center"/>
        <w:rPr>
          <w:b/>
        </w:rPr>
      </w:pPr>
      <w:r>
        <w:rPr>
          <w:b/>
          <w:color w:val="464646"/>
          <w:w w:val="105"/>
        </w:rPr>
        <w:t>Cena a způsob placení</w:t>
      </w:r>
    </w:p>
    <w:p w14:paraId="4D0210A8" w14:textId="77777777" w:rsidR="007846A9" w:rsidRDefault="007846A9">
      <w:pPr>
        <w:pStyle w:val="Zkladntext"/>
        <w:spacing w:before="5"/>
        <w:rPr>
          <w:b/>
          <w:sz w:val="26"/>
        </w:rPr>
      </w:pPr>
    </w:p>
    <w:p w14:paraId="6345D1D9" w14:textId="77777777" w:rsidR="007846A9" w:rsidRDefault="00000000">
      <w:pPr>
        <w:pStyle w:val="Odstavecseseznamem"/>
        <w:numPr>
          <w:ilvl w:val="0"/>
          <w:numId w:val="6"/>
        </w:numPr>
        <w:tabs>
          <w:tab w:val="left" w:pos="508"/>
        </w:tabs>
        <w:ind w:hanging="355"/>
        <w:rPr>
          <w:color w:val="464646"/>
        </w:rPr>
      </w:pPr>
      <w:r>
        <w:rPr>
          <w:color w:val="464646"/>
          <w:w w:val="105"/>
        </w:rPr>
        <w:t>Cena jednotlivých činností dle článku II</w:t>
      </w:r>
      <w:r>
        <w:rPr>
          <w:color w:val="626262"/>
          <w:w w:val="105"/>
        </w:rPr>
        <w:t xml:space="preserve">. </w:t>
      </w:r>
      <w:r>
        <w:rPr>
          <w:color w:val="464646"/>
          <w:w w:val="105"/>
        </w:rPr>
        <w:t>této smlouvy</w:t>
      </w:r>
      <w:r>
        <w:rPr>
          <w:color w:val="464646"/>
          <w:spacing w:val="-3"/>
          <w:w w:val="105"/>
        </w:rPr>
        <w:t xml:space="preserve"> </w:t>
      </w:r>
      <w:r>
        <w:rPr>
          <w:color w:val="464646"/>
          <w:w w:val="105"/>
        </w:rPr>
        <w:t>činí:</w:t>
      </w:r>
    </w:p>
    <w:p w14:paraId="0890635A" w14:textId="77777777" w:rsidR="007846A9" w:rsidRDefault="00000000">
      <w:pPr>
        <w:pStyle w:val="Zkladntext"/>
        <w:spacing w:before="16" w:line="266" w:lineRule="auto"/>
        <w:ind w:left="511" w:right="3184" w:hanging="9"/>
      </w:pPr>
      <w:r>
        <w:rPr>
          <w:color w:val="464646"/>
          <w:w w:val="105"/>
        </w:rPr>
        <w:t xml:space="preserve">dle bodu </w:t>
      </w:r>
      <w:r>
        <w:rPr>
          <w:rFonts w:ascii="Arial" w:hAnsi="Arial"/>
          <w:b/>
          <w:color w:val="464646"/>
          <w:w w:val="105"/>
          <w:sz w:val="23"/>
        </w:rPr>
        <w:t xml:space="preserve">1 </w:t>
      </w:r>
      <w:r>
        <w:rPr>
          <w:rFonts w:ascii="Arial" w:hAnsi="Arial"/>
          <w:color w:val="464646"/>
          <w:w w:val="105"/>
          <w:sz w:val="23"/>
        </w:rPr>
        <w:t xml:space="preserve">- </w:t>
      </w:r>
      <w:r>
        <w:rPr>
          <w:color w:val="464646"/>
          <w:w w:val="105"/>
        </w:rPr>
        <w:t>měsíční paušál 12 600</w:t>
      </w:r>
      <w:r>
        <w:rPr>
          <w:color w:val="626262"/>
          <w:w w:val="105"/>
        </w:rPr>
        <w:t>,</w:t>
      </w:r>
      <w:r>
        <w:rPr>
          <w:color w:val="464646"/>
          <w:w w:val="105"/>
        </w:rPr>
        <w:t>- Kč bez DPH</w:t>
      </w:r>
      <w:r>
        <w:rPr>
          <w:color w:val="626262"/>
          <w:w w:val="105"/>
        </w:rPr>
        <w:t xml:space="preserve">, </w:t>
      </w:r>
      <w:r>
        <w:rPr>
          <w:color w:val="464646"/>
          <w:w w:val="105"/>
        </w:rPr>
        <w:t>(12 měsíců/rok) práce nad rámec měsíčního paušálu 700</w:t>
      </w:r>
      <w:r>
        <w:rPr>
          <w:color w:val="626262"/>
          <w:w w:val="105"/>
        </w:rPr>
        <w:t>,</w:t>
      </w:r>
      <w:r>
        <w:rPr>
          <w:color w:val="464646"/>
          <w:w w:val="105"/>
        </w:rPr>
        <w:t xml:space="preserve">- Kč bez DPH </w:t>
      </w:r>
      <w:r>
        <w:rPr>
          <w:color w:val="626262"/>
          <w:w w:val="105"/>
        </w:rPr>
        <w:t>/</w:t>
      </w:r>
      <w:r>
        <w:rPr>
          <w:color w:val="464646"/>
          <w:w w:val="105"/>
        </w:rPr>
        <w:t>1 hod</w:t>
      </w:r>
    </w:p>
    <w:p w14:paraId="26402E4B" w14:textId="77777777" w:rsidR="007846A9" w:rsidRDefault="00000000">
      <w:pPr>
        <w:pStyle w:val="Zkladntext"/>
        <w:spacing w:line="246" w:lineRule="exact"/>
        <w:ind w:left="503"/>
      </w:pPr>
      <w:r>
        <w:rPr>
          <w:color w:val="464646"/>
          <w:w w:val="105"/>
        </w:rPr>
        <w:t>dle bodu 2 - 850</w:t>
      </w:r>
      <w:r>
        <w:rPr>
          <w:color w:val="626262"/>
          <w:w w:val="105"/>
        </w:rPr>
        <w:t>,</w:t>
      </w:r>
      <w:r>
        <w:rPr>
          <w:color w:val="464646"/>
          <w:w w:val="105"/>
        </w:rPr>
        <w:t>- Kč bez DPH /1 hod.</w:t>
      </w:r>
    </w:p>
    <w:p w14:paraId="073CA860" w14:textId="77777777" w:rsidR="007846A9" w:rsidRDefault="007846A9">
      <w:pPr>
        <w:spacing w:line="246" w:lineRule="exact"/>
        <w:sectPr w:rsidR="007846A9">
          <w:footerReference w:type="default" r:id="rId10"/>
          <w:pgSz w:w="11910" w:h="16840"/>
          <w:pgMar w:top="1160" w:right="480" w:bottom="1080" w:left="1340" w:header="0" w:footer="896" w:gutter="0"/>
          <w:pgNumType w:start="2"/>
          <w:cols w:space="708"/>
        </w:sectPr>
      </w:pPr>
    </w:p>
    <w:p w14:paraId="3D141609" w14:textId="77777777" w:rsidR="007846A9" w:rsidRDefault="00000000">
      <w:pPr>
        <w:spacing w:before="80"/>
        <w:ind w:left="525"/>
        <w:rPr>
          <w:b/>
          <w:sz w:val="23"/>
        </w:rPr>
      </w:pPr>
      <w:r>
        <w:rPr>
          <w:color w:val="494949"/>
          <w:w w:val="105"/>
          <w:sz w:val="23"/>
        </w:rPr>
        <w:lastRenderedPageBreak/>
        <w:t xml:space="preserve">Celková cena za plnění dle této smlouvy </w:t>
      </w:r>
      <w:r>
        <w:rPr>
          <w:b/>
          <w:color w:val="494949"/>
          <w:w w:val="105"/>
          <w:sz w:val="23"/>
        </w:rPr>
        <w:t>nepřekročí částku 435 000 Kč bez DPH.</w:t>
      </w:r>
    </w:p>
    <w:p w14:paraId="469E22B9" w14:textId="77777777" w:rsidR="007846A9" w:rsidRDefault="007846A9">
      <w:pPr>
        <w:pStyle w:val="Zkladntext"/>
        <w:spacing w:before="7"/>
        <w:rPr>
          <w:b/>
          <w:sz w:val="24"/>
        </w:rPr>
      </w:pPr>
    </w:p>
    <w:p w14:paraId="3BA6E9AD" w14:textId="77777777" w:rsidR="007846A9" w:rsidRDefault="00000000">
      <w:pPr>
        <w:pStyle w:val="Odstavecseseznamem"/>
        <w:numPr>
          <w:ilvl w:val="0"/>
          <w:numId w:val="6"/>
        </w:numPr>
        <w:tabs>
          <w:tab w:val="left" w:pos="526"/>
        </w:tabs>
        <w:ind w:left="525" w:hanging="357"/>
        <w:rPr>
          <w:color w:val="494949"/>
          <w:sz w:val="23"/>
        </w:rPr>
      </w:pPr>
      <w:r>
        <w:rPr>
          <w:color w:val="494949"/>
          <w:sz w:val="23"/>
        </w:rPr>
        <w:t>K ceně bude připočteno DPH dle platných daňových</w:t>
      </w:r>
      <w:r>
        <w:rPr>
          <w:color w:val="494949"/>
          <w:spacing w:val="15"/>
          <w:sz w:val="23"/>
        </w:rPr>
        <w:t xml:space="preserve"> </w:t>
      </w:r>
      <w:r>
        <w:rPr>
          <w:color w:val="494949"/>
          <w:sz w:val="23"/>
        </w:rPr>
        <w:t>předpisů.</w:t>
      </w:r>
    </w:p>
    <w:p w14:paraId="0D5F5CDB" w14:textId="77777777" w:rsidR="007846A9" w:rsidRDefault="007846A9">
      <w:pPr>
        <w:pStyle w:val="Zkladntext"/>
        <w:spacing w:before="5"/>
        <w:rPr>
          <w:sz w:val="25"/>
        </w:rPr>
      </w:pPr>
    </w:p>
    <w:p w14:paraId="1E79EA38" w14:textId="77777777" w:rsidR="007846A9" w:rsidRDefault="00000000">
      <w:pPr>
        <w:pStyle w:val="Odstavecseseznamem"/>
        <w:numPr>
          <w:ilvl w:val="0"/>
          <w:numId w:val="6"/>
        </w:numPr>
        <w:tabs>
          <w:tab w:val="left" w:pos="531"/>
        </w:tabs>
        <w:spacing w:line="247" w:lineRule="auto"/>
        <w:ind w:left="527" w:right="268" w:hanging="363"/>
        <w:rPr>
          <w:color w:val="494949"/>
          <w:sz w:val="23"/>
        </w:rPr>
      </w:pPr>
      <w:r>
        <w:rPr>
          <w:color w:val="494949"/>
          <w:sz w:val="23"/>
        </w:rPr>
        <w:t>Fakturace za činnosti dle bodu 1 článku II smlouvy - správa IT bude probíhat měsíčně po vzájemném odsouhlasení přehledu o provedených kontro</w:t>
      </w:r>
      <w:r>
        <w:rPr>
          <w:color w:val="494949"/>
          <w:spacing w:val="-16"/>
          <w:sz w:val="23"/>
        </w:rPr>
        <w:t xml:space="preserve"> </w:t>
      </w:r>
      <w:r>
        <w:rPr>
          <w:color w:val="494949"/>
          <w:sz w:val="23"/>
        </w:rPr>
        <w:t>lách</w:t>
      </w:r>
      <w:r>
        <w:rPr>
          <w:color w:val="646464"/>
          <w:sz w:val="23"/>
        </w:rPr>
        <w:t>.</w:t>
      </w:r>
    </w:p>
    <w:p w14:paraId="461B23B6" w14:textId="77777777" w:rsidR="007846A9" w:rsidRDefault="007846A9">
      <w:pPr>
        <w:pStyle w:val="Zkladntext"/>
        <w:rPr>
          <w:sz w:val="24"/>
        </w:rPr>
      </w:pPr>
    </w:p>
    <w:p w14:paraId="1A35CDE4" w14:textId="77777777" w:rsidR="007846A9" w:rsidRDefault="00000000">
      <w:pPr>
        <w:pStyle w:val="Odstavecseseznamem"/>
        <w:numPr>
          <w:ilvl w:val="0"/>
          <w:numId w:val="6"/>
        </w:numPr>
        <w:tabs>
          <w:tab w:val="left" w:pos="531"/>
        </w:tabs>
        <w:spacing w:line="252" w:lineRule="auto"/>
        <w:ind w:left="523" w:right="294" w:hanging="358"/>
        <w:rPr>
          <w:color w:val="494949"/>
          <w:sz w:val="23"/>
        </w:rPr>
      </w:pPr>
      <w:r>
        <w:rPr>
          <w:color w:val="494949"/>
          <w:w w:val="105"/>
          <w:sz w:val="23"/>
        </w:rPr>
        <w:t>Fakturace za činnosti nad rámec bodu 1 článku II smlouvy - odstraňování poruch a havarijních stavů bude probíhat měsíčně po vzájemném odsouhlasení přehledu o provedených</w:t>
      </w:r>
      <w:r>
        <w:rPr>
          <w:color w:val="494949"/>
          <w:spacing w:val="28"/>
          <w:w w:val="105"/>
          <w:sz w:val="23"/>
        </w:rPr>
        <w:t xml:space="preserve"> </w:t>
      </w:r>
      <w:r>
        <w:rPr>
          <w:color w:val="494949"/>
          <w:w w:val="105"/>
          <w:sz w:val="23"/>
        </w:rPr>
        <w:t>stavech.</w:t>
      </w:r>
    </w:p>
    <w:p w14:paraId="1D287654" w14:textId="77777777" w:rsidR="007846A9" w:rsidRDefault="007846A9">
      <w:pPr>
        <w:pStyle w:val="Zkladntext"/>
        <w:spacing w:before="11"/>
        <w:rPr>
          <w:sz w:val="23"/>
        </w:rPr>
      </w:pPr>
    </w:p>
    <w:p w14:paraId="34502778" w14:textId="77777777" w:rsidR="007846A9" w:rsidRDefault="00000000">
      <w:pPr>
        <w:pStyle w:val="Odstavecseseznamem"/>
        <w:numPr>
          <w:ilvl w:val="0"/>
          <w:numId w:val="6"/>
        </w:numPr>
        <w:tabs>
          <w:tab w:val="left" w:pos="526"/>
        </w:tabs>
        <w:spacing w:line="247" w:lineRule="auto"/>
        <w:ind w:left="524" w:right="290" w:hanging="363"/>
        <w:rPr>
          <w:color w:val="494949"/>
          <w:sz w:val="23"/>
        </w:rPr>
      </w:pPr>
      <w:r>
        <w:rPr>
          <w:color w:val="494949"/>
          <w:w w:val="105"/>
          <w:sz w:val="23"/>
        </w:rPr>
        <w:t xml:space="preserve">Faktura bude vystavena dle Zákona o DPH </w:t>
      </w:r>
      <w:r>
        <w:rPr>
          <w:color w:val="494949"/>
          <w:spacing w:val="2"/>
          <w:w w:val="105"/>
          <w:sz w:val="23"/>
        </w:rPr>
        <w:t xml:space="preserve">§12 </w:t>
      </w:r>
      <w:r>
        <w:rPr>
          <w:color w:val="494949"/>
          <w:w w:val="105"/>
          <w:sz w:val="23"/>
        </w:rPr>
        <w:t xml:space="preserve">čl. </w:t>
      </w:r>
      <w:r>
        <w:rPr>
          <w:color w:val="494949"/>
          <w:spacing w:val="8"/>
          <w:w w:val="105"/>
          <w:sz w:val="23"/>
        </w:rPr>
        <w:t>1</w:t>
      </w:r>
      <w:r>
        <w:rPr>
          <w:color w:val="646464"/>
          <w:spacing w:val="8"/>
          <w:w w:val="105"/>
          <w:sz w:val="23"/>
        </w:rPr>
        <w:t xml:space="preserve">, </w:t>
      </w:r>
      <w:r>
        <w:rPr>
          <w:color w:val="494949"/>
          <w:w w:val="105"/>
          <w:sz w:val="23"/>
        </w:rPr>
        <w:t>a to nejdříve ve dni uskutečnění zdanitelného plnění a nejpozději do 15 dnů od tohoto</w:t>
      </w:r>
      <w:r>
        <w:rPr>
          <w:color w:val="494949"/>
          <w:spacing w:val="3"/>
          <w:w w:val="105"/>
          <w:sz w:val="23"/>
        </w:rPr>
        <w:t xml:space="preserve"> </w:t>
      </w:r>
      <w:r>
        <w:rPr>
          <w:color w:val="494949"/>
          <w:w w:val="105"/>
          <w:sz w:val="23"/>
        </w:rPr>
        <w:t>dne.</w:t>
      </w:r>
    </w:p>
    <w:p w14:paraId="0206EDDB" w14:textId="77777777" w:rsidR="007846A9" w:rsidRDefault="007846A9">
      <w:pPr>
        <w:pStyle w:val="Zkladntext"/>
        <w:spacing w:before="2"/>
        <w:rPr>
          <w:sz w:val="16"/>
        </w:rPr>
      </w:pPr>
    </w:p>
    <w:p w14:paraId="5EDF9411" w14:textId="77777777" w:rsidR="007846A9" w:rsidRDefault="00000000">
      <w:pPr>
        <w:pStyle w:val="Odstavecseseznamem"/>
        <w:numPr>
          <w:ilvl w:val="0"/>
          <w:numId w:val="6"/>
        </w:numPr>
        <w:tabs>
          <w:tab w:val="left" w:pos="521"/>
        </w:tabs>
        <w:spacing w:before="90"/>
        <w:ind w:left="520" w:hanging="362"/>
        <w:rPr>
          <w:color w:val="494949"/>
          <w:sz w:val="23"/>
        </w:rPr>
      </w:pPr>
      <w:r>
        <w:rPr>
          <w:color w:val="494949"/>
          <w:w w:val="105"/>
          <w:sz w:val="23"/>
        </w:rPr>
        <w:t>Splatnost faktur je 30 dní ode dne</w:t>
      </w:r>
      <w:r>
        <w:rPr>
          <w:color w:val="494949"/>
          <w:spacing w:val="20"/>
          <w:w w:val="105"/>
          <w:sz w:val="23"/>
        </w:rPr>
        <w:t xml:space="preserve"> </w:t>
      </w:r>
      <w:r>
        <w:rPr>
          <w:color w:val="494949"/>
          <w:w w:val="105"/>
          <w:sz w:val="23"/>
        </w:rPr>
        <w:t>vystavení.</w:t>
      </w:r>
    </w:p>
    <w:p w14:paraId="42404225" w14:textId="77777777" w:rsidR="007846A9" w:rsidRDefault="007846A9">
      <w:pPr>
        <w:pStyle w:val="Zkladntext"/>
        <w:spacing w:before="7"/>
        <w:rPr>
          <w:sz w:val="19"/>
        </w:rPr>
      </w:pPr>
    </w:p>
    <w:p w14:paraId="36365A7C" w14:textId="77777777" w:rsidR="007846A9" w:rsidRDefault="00000000">
      <w:pPr>
        <w:spacing w:before="1"/>
        <w:ind w:left="1616" w:right="1714"/>
        <w:jc w:val="center"/>
        <w:rPr>
          <w:rFonts w:ascii="Arial"/>
          <w:b/>
          <w:sz w:val="30"/>
        </w:rPr>
      </w:pPr>
      <w:r>
        <w:rPr>
          <w:rFonts w:ascii="Arial"/>
          <w:b/>
          <w:color w:val="494949"/>
          <w:sz w:val="30"/>
        </w:rPr>
        <w:t>v.</w:t>
      </w:r>
    </w:p>
    <w:p w14:paraId="5E3A271A" w14:textId="77777777" w:rsidR="007846A9" w:rsidRDefault="00000000">
      <w:pPr>
        <w:spacing w:line="260" w:lineRule="exact"/>
        <w:ind w:left="1616" w:right="1741"/>
        <w:jc w:val="center"/>
        <w:rPr>
          <w:b/>
          <w:sz w:val="23"/>
        </w:rPr>
      </w:pPr>
      <w:r>
        <w:rPr>
          <w:b/>
          <w:color w:val="494949"/>
          <w:w w:val="105"/>
          <w:sz w:val="23"/>
        </w:rPr>
        <w:t>Povinnosti zhotovitele</w:t>
      </w:r>
    </w:p>
    <w:p w14:paraId="77FB0B66" w14:textId="77777777" w:rsidR="007846A9" w:rsidRDefault="007846A9">
      <w:pPr>
        <w:pStyle w:val="Zkladntext"/>
        <w:rPr>
          <w:b/>
          <w:sz w:val="25"/>
        </w:rPr>
      </w:pPr>
    </w:p>
    <w:p w14:paraId="74F14B07" w14:textId="77777777" w:rsidR="007846A9" w:rsidRDefault="00000000">
      <w:pPr>
        <w:pStyle w:val="Odstavecseseznamem"/>
        <w:numPr>
          <w:ilvl w:val="0"/>
          <w:numId w:val="5"/>
        </w:numPr>
        <w:tabs>
          <w:tab w:val="left" w:pos="526"/>
        </w:tabs>
        <w:spacing w:line="249" w:lineRule="auto"/>
        <w:ind w:right="273" w:hanging="356"/>
        <w:jc w:val="both"/>
        <w:rPr>
          <w:sz w:val="23"/>
        </w:rPr>
      </w:pPr>
      <w:r>
        <w:rPr>
          <w:color w:val="494949"/>
          <w:w w:val="105"/>
          <w:sz w:val="23"/>
        </w:rPr>
        <w:t>Reakční doba zhotovitele pro odstraňování poruch a havarijních stavů je v pracovní dny (Po 8</w:t>
      </w:r>
      <w:r>
        <w:rPr>
          <w:color w:val="646464"/>
          <w:w w:val="105"/>
          <w:sz w:val="23"/>
        </w:rPr>
        <w:t>:</w:t>
      </w:r>
      <w:r>
        <w:rPr>
          <w:color w:val="494949"/>
          <w:w w:val="105"/>
          <w:sz w:val="23"/>
        </w:rPr>
        <w:t>00 - Pá 15:00) je čtyři hodiny - odstranění závady do max. 24 hodin. Reakční doba je zaručená nejzazší doba od nahlášení závady do doby zahájení řešení závady. Týká se poruch ("kritických chyb")</w:t>
      </w:r>
      <w:r>
        <w:rPr>
          <w:color w:val="646464"/>
          <w:w w:val="105"/>
          <w:sz w:val="23"/>
        </w:rPr>
        <w:t xml:space="preserve">, </w:t>
      </w:r>
      <w:r>
        <w:rPr>
          <w:color w:val="494949"/>
          <w:w w:val="105"/>
          <w:sz w:val="23"/>
        </w:rPr>
        <w:t>které brání zásadním způsobem běžnému provozu IT u zadavatele a znemožňuje práci na více pracovních stanicích</w:t>
      </w:r>
      <w:r>
        <w:rPr>
          <w:color w:val="646464"/>
          <w:w w:val="105"/>
          <w:sz w:val="23"/>
        </w:rPr>
        <w:t xml:space="preserve">. </w:t>
      </w:r>
      <w:r>
        <w:rPr>
          <w:color w:val="494949"/>
          <w:w w:val="105"/>
          <w:sz w:val="23"/>
        </w:rPr>
        <w:t>Doba zásahu může být na přání zákazníka dohodnuta i na pozdější</w:t>
      </w:r>
      <w:r>
        <w:rPr>
          <w:color w:val="494949"/>
          <w:spacing w:val="-12"/>
          <w:w w:val="105"/>
          <w:sz w:val="23"/>
        </w:rPr>
        <w:t xml:space="preserve"> </w:t>
      </w:r>
      <w:r>
        <w:rPr>
          <w:color w:val="494949"/>
          <w:w w:val="105"/>
          <w:sz w:val="23"/>
        </w:rPr>
        <w:t>termín.</w:t>
      </w:r>
    </w:p>
    <w:p w14:paraId="67D838DC" w14:textId="77777777" w:rsidR="007846A9" w:rsidRDefault="007846A9">
      <w:pPr>
        <w:pStyle w:val="Zkladntext"/>
        <w:spacing w:before="10"/>
        <w:rPr>
          <w:sz w:val="23"/>
        </w:rPr>
      </w:pPr>
    </w:p>
    <w:p w14:paraId="6D0A50B9" w14:textId="77777777" w:rsidR="007846A9" w:rsidRDefault="00000000">
      <w:pPr>
        <w:pStyle w:val="Odstavecseseznamem"/>
        <w:numPr>
          <w:ilvl w:val="0"/>
          <w:numId w:val="5"/>
        </w:numPr>
        <w:tabs>
          <w:tab w:val="left" w:pos="521"/>
        </w:tabs>
        <w:spacing w:before="1" w:line="247" w:lineRule="auto"/>
        <w:ind w:left="512" w:right="272" w:hanging="353"/>
        <w:jc w:val="both"/>
        <w:rPr>
          <w:sz w:val="23"/>
        </w:rPr>
      </w:pPr>
      <w:r>
        <w:rPr>
          <w:color w:val="494949"/>
          <w:w w:val="105"/>
          <w:sz w:val="23"/>
        </w:rPr>
        <w:t xml:space="preserve">Reakční doba pro poruchy </w:t>
      </w:r>
      <w:r>
        <w:rPr>
          <w:color w:val="646464"/>
          <w:w w:val="105"/>
          <w:sz w:val="23"/>
        </w:rPr>
        <w:t xml:space="preserve">, </w:t>
      </w:r>
      <w:r>
        <w:rPr>
          <w:color w:val="494949"/>
          <w:w w:val="105"/>
          <w:sz w:val="23"/>
        </w:rPr>
        <w:t xml:space="preserve">které nemají za následek "kritickou chybu" celého systému a neovlivňuje významně běžnou operativu je nejpozději do 2 pracovních dnů </w:t>
      </w:r>
      <w:r>
        <w:rPr>
          <w:color w:val="646464"/>
          <w:w w:val="105"/>
          <w:sz w:val="23"/>
        </w:rPr>
        <w:t xml:space="preserve">- </w:t>
      </w:r>
      <w:r>
        <w:rPr>
          <w:color w:val="494949"/>
          <w:w w:val="105"/>
          <w:sz w:val="23"/>
        </w:rPr>
        <w:t>odstranění závady do max. 4</w:t>
      </w:r>
      <w:r>
        <w:rPr>
          <w:color w:val="494949"/>
          <w:spacing w:val="7"/>
          <w:w w:val="105"/>
          <w:sz w:val="23"/>
        </w:rPr>
        <w:t xml:space="preserve"> </w:t>
      </w:r>
      <w:r>
        <w:rPr>
          <w:color w:val="494949"/>
          <w:w w:val="105"/>
          <w:sz w:val="23"/>
        </w:rPr>
        <w:t>dnů.</w:t>
      </w:r>
    </w:p>
    <w:p w14:paraId="3FC7AC43" w14:textId="77777777" w:rsidR="007846A9" w:rsidRDefault="007846A9">
      <w:pPr>
        <w:pStyle w:val="Zkladntext"/>
        <w:spacing w:before="6"/>
        <w:rPr>
          <w:sz w:val="24"/>
        </w:rPr>
      </w:pPr>
    </w:p>
    <w:p w14:paraId="6A286546" w14:textId="77777777" w:rsidR="007846A9" w:rsidRDefault="00000000">
      <w:pPr>
        <w:pStyle w:val="Odstavecseseznamem"/>
        <w:numPr>
          <w:ilvl w:val="0"/>
          <w:numId w:val="5"/>
        </w:numPr>
        <w:tabs>
          <w:tab w:val="left" w:pos="517"/>
        </w:tabs>
        <w:spacing w:line="252" w:lineRule="auto"/>
        <w:ind w:right="279" w:hanging="363"/>
        <w:jc w:val="both"/>
        <w:rPr>
          <w:sz w:val="23"/>
        </w:rPr>
      </w:pPr>
      <w:r>
        <w:rPr>
          <w:color w:val="494949"/>
          <w:w w:val="105"/>
          <w:sz w:val="23"/>
        </w:rPr>
        <w:t xml:space="preserve">Zhotovitel se zavazuje zachovávat mlčení o veškerých skutečnostech </w:t>
      </w:r>
      <w:r>
        <w:rPr>
          <w:color w:val="646464"/>
          <w:w w:val="105"/>
          <w:sz w:val="23"/>
        </w:rPr>
        <w:t xml:space="preserve">, </w:t>
      </w:r>
      <w:r>
        <w:rPr>
          <w:color w:val="494949"/>
          <w:w w:val="105"/>
          <w:sz w:val="23"/>
        </w:rPr>
        <w:t>týkajících se odběratele v době platnosti této smlouvy</w:t>
      </w:r>
      <w:r>
        <w:rPr>
          <w:color w:val="646464"/>
          <w:w w:val="105"/>
          <w:sz w:val="23"/>
        </w:rPr>
        <w:t xml:space="preserve">. </w:t>
      </w:r>
      <w:r>
        <w:rPr>
          <w:color w:val="494949"/>
          <w:w w:val="105"/>
          <w:sz w:val="23"/>
        </w:rPr>
        <w:t>Zejména se zavazuje nevynášet data ani jakékoliv jiné údaje na magnetických a jin</w:t>
      </w:r>
      <w:r>
        <w:rPr>
          <w:color w:val="646464"/>
          <w:w w:val="105"/>
          <w:sz w:val="23"/>
        </w:rPr>
        <w:t>ý</w:t>
      </w:r>
      <w:r>
        <w:rPr>
          <w:color w:val="494949"/>
          <w:w w:val="105"/>
          <w:sz w:val="23"/>
        </w:rPr>
        <w:t>ch nosičích mimo prostory objednatele a nesdělovat informace získané při plnění povinností vyplývajících z této smlouvy třetím</w:t>
      </w:r>
      <w:r>
        <w:rPr>
          <w:color w:val="494949"/>
          <w:spacing w:val="5"/>
          <w:w w:val="105"/>
          <w:sz w:val="23"/>
        </w:rPr>
        <w:t xml:space="preserve"> </w:t>
      </w:r>
      <w:r>
        <w:rPr>
          <w:color w:val="494949"/>
          <w:spacing w:val="-5"/>
          <w:w w:val="105"/>
          <w:sz w:val="23"/>
        </w:rPr>
        <w:t>osobám</w:t>
      </w:r>
      <w:r>
        <w:rPr>
          <w:color w:val="646464"/>
          <w:spacing w:val="-5"/>
          <w:w w:val="105"/>
          <w:sz w:val="23"/>
        </w:rPr>
        <w:t>.</w:t>
      </w:r>
    </w:p>
    <w:p w14:paraId="2AC20D97" w14:textId="77777777" w:rsidR="007846A9" w:rsidRDefault="007846A9">
      <w:pPr>
        <w:pStyle w:val="Zkladntext"/>
        <w:spacing w:before="1"/>
        <w:rPr>
          <w:sz w:val="24"/>
        </w:rPr>
      </w:pPr>
    </w:p>
    <w:p w14:paraId="7190278E" w14:textId="77777777" w:rsidR="007846A9" w:rsidRDefault="00000000">
      <w:pPr>
        <w:pStyle w:val="Odstavecseseznamem"/>
        <w:numPr>
          <w:ilvl w:val="0"/>
          <w:numId w:val="5"/>
        </w:numPr>
        <w:tabs>
          <w:tab w:val="left" w:pos="513"/>
        </w:tabs>
        <w:spacing w:line="247" w:lineRule="auto"/>
        <w:ind w:left="511" w:right="285" w:hanging="361"/>
        <w:jc w:val="both"/>
        <w:rPr>
          <w:sz w:val="23"/>
        </w:rPr>
      </w:pPr>
      <w:r>
        <w:rPr>
          <w:color w:val="494949"/>
          <w:w w:val="105"/>
          <w:sz w:val="23"/>
        </w:rPr>
        <w:t>Zhotovitel v rámci oprav a údržby zajistí a dodá potřebný materiál a náhradní díly v cenách dle aktuálního</w:t>
      </w:r>
      <w:r>
        <w:rPr>
          <w:color w:val="494949"/>
          <w:spacing w:val="15"/>
          <w:w w:val="105"/>
          <w:sz w:val="23"/>
        </w:rPr>
        <w:t xml:space="preserve"> </w:t>
      </w:r>
      <w:r>
        <w:rPr>
          <w:color w:val="494949"/>
          <w:w w:val="105"/>
          <w:sz w:val="23"/>
        </w:rPr>
        <w:t>ceníku</w:t>
      </w:r>
      <w:r>
        <w:rPr>
          <w:color w:val="646464"/>
          <w:w w:val="105"/>
          <w:sz w:val="23"/>
        </w:rPr>
        <w:t>.</w:t>
      </w:r>
    </w:p>
    <w:p w14:paraId="424A5A49" w14:textId="77777777" w:rsidR="007846A9" w:rsidRDefault="007846A9">
      <w:pPr>
        <w:pStyle w:val="Zkladntext"/>
        <w:spacing w:before="9"/>
        <w:rPr>
          <w:sz w:val="24"/>
        </w:rPr>
      </w:pPr>
    </w:p>
    <w:p w14:paraId="39768B58" w14:textId="77777777" w:rsidR="007846A9" w:rsidRDefault="00000000">
      <w:pPr>
        <w:spacing w:before="1"/>
        <w:ind w:left="1616" w:right="1748"/>
        <w:jc w:val="center"/>
        <w:rPr>
          <w:b/>
          <w:sz w:val="23"/>
        </w:rPr>
      </w:pPr>
      <w:r>
        <w:rPr>
          <w:b/>
          <w:color w:val="494949"/>
          <w:sz w:val="23"/>
        </w:rPr>
        <w:t>VI.</w:t>
      </w:r>
    </w:p>
    <w:p w14:paraId="13CC8D3B" w14:textId="77777777" w:rsidR="007846A9" w:rsidRDefault="00000000">
      <w:pPr>
        <w:spacing w:before="14"/>
        <w:ind w:left="1592" w:right="1748"/>
        <w:jc w:val="center"/>
        <w:rPr>
          <w:b/>
          <w:sz w:val="23"/>
        </w:rPr>
      </w:pPr>
      <w:r>
        <w:rPr>
          <w:b/>
          <w:color w:val="494949"/>
          <w:sz w:val="23"/>
        </w:rPr>
        <w:t>Povinnosti odběratele</w:t>
      </w:r>
    </w:p>
    <w:p w14:paraId="2952D73E" w14:textId="77777777" w:rsidR="007846A9" w:rsidRDefault="007846A9">
      <w:pPr>
        <w:pStyle w:val="Zkladntext"/>
        <w:rPr>
          <w:b/>
          <w:sz w:val="25"/>
        </w:rPr>
      </w:pPr>
    </w:p>
    <w:p w14:paraId="6A1831F3" w14:textId="77777777" w:rsidR="007846A9" w:rsidRDefault="00000000">
      <w:pPr>
        <w:pStyle w:val="Odstavecseseznamem"/>
        <w:numPr>
          <w:ilvl w:val="0"/>
          <w:numId w:val="4"/>
        </w:numPr>
        <w:tabs>
          <w:tab w:val="left" w:pos="512"/>
        </w:tabs>
        <w:spacing w:line="252" w:lineRule="auto"/>
        <w:ind w:right="289" w:hanging="355"/>
        <w:jc w:val="both"/>
        <w:rPr>
          <w:sz w:val="23"/>
        </w:rPr>
      </w:pPr>
      <w:r>
        <w:rPr>
          <w:color w:val="494949"/>
          <w:w w:val="105"/>
          <w:sz w:val="23"/>
        </w:rPr>
        <w:t xml:space="preserve">Odběratel nahlašuje zhotoviteli požadavky na servis a údržbu prostředků </w:t>
      </w:r>
      <w:r>
        <w:rPr>
          <w:color w:val="646464"/>
          <w:w w:val="105"/>
          <w:sz w:val="23"/>
        </w:rPr>
        <w:t>vý</w:t>
      </w:r>
      <w:r>
        <w:rPr>
          <w:color w:val="494949"/>
          <w:w w:val="105"/>
          <w:sz w:val="23"/>
        </w:rPr>
        <w:t>početní techniky na e-mailovou adresu:</w:t>
      </w:r>
      <w:r>
        <w:rPr>
          <w:color w:val="4167A3"/>
          <w:spacing w:val="-39"/>
          <w:w w:val="105"/>
          <w:sz w:val="23"/>
        </w:rPr>
        <w:t xml:space="preserve"> </w:t>
      </w:r>
      <w:hyperlink r:id="rId11">
        <w:r>
          <w:rPr>
            <w:color w:val="4167A3"/>
            <w:w w:val="105"/>
            <w:sz w:val="23"/>
            <w:u w:val="thick" w:color="4167A3"/>
          </w:rPr>
          <w:t>8zsmost</w:t>
        </w:r>
        <w:r>
          <w:rPr>
            <w:color w:val="5B7CAC"/>
            <w:w w:val="105"/>
            <w:sz w:val="23"/>
            <w:u w:val="thick" w:color="4167A3"/>
          </w:rPr>
          <w:t>@</w:t>
        </w:r>
        <w:r>
          <w:rPr>
            <w:color w:val="4167A3"/>
            <w:w w:val="105"/>
            <w:sz w:val="23"/>
            <w:u w:val="thick" w:color="4167A3"/>
          </w:rPr>
          <w:t>hsccomputers</w:t>
        </w:r>
        <w:r>
          <w:rPr>
            <w:color w:val="5B7CAC"/>
            <w:w w:val="105"/>
            <w:sz w:val="23"/>
            <w:u w:val="thick" w:color="4167A3"/>
          </w:rPr>
          <w:t>.</w:t>
        </w:r>
        <w:r>
          <w:rPr>
            <w:color w:val="4167A3"/>
            <w:w w:val="105"/>
            <w:sz w:val="23"/>
            <w:u w:val="thick" w:color="4167A3"/>
          </w:rPr>
          <w:t>cz</w:t>
        </w:r>
      </w:hyperlink>
    </w:p>
    <w:p w14:paraId="3D411B9B" w14:textId="77777777" w:rsidR="007846A9" w:rsidRDefault="007846A9">
      <w:pPr>
        <w:pStyle w:val="Zkladntext"/>
        <w:spacing w:before="4"/>
        <w:rPr>
          <w:sz w:val="24"/>
        </w:rPr>
      </w:pPr>
    </w:p>
    <w:p w14:paraId="05CCEB78" w14:textId="77777777" w:rsidR="007846A9" w:rsidRDefault="00000000">
      <w:pPr>
        <w:pStyle w:val="Odstavecseseznamem"/>
        <w:numPr>
          <w:ilvl w:val="0"/>
          <w:numId w:val="4"/>
        </w:numPr>
        <w:tabs>
          <w:tab w:val="left" w:pos="508"/>
        </w:tabs>
        <w:ind w:left="507" w:hanging="363"/>
        <w:rPr>
          <w:sz w:val="23"/>
        </w:rPr>
      </w:pPr>
      <w:r>
        <w:rPr>
          <w:color w:val="494949"/>
          <w:sz w:val="23"/>
        </w:rPr>
        <w:t>Odběratel určuje tyto odpovědné osob</w:t>
      </w:r>
      <w:r>
        <w:rPr>
          <w:color w:val="646464"/>
          <w:sz w:val="23"/>
        </w:rPr>
        <w:t xml:space="preserve">y </w:t>
      </w:r>
      <w:r>
        <w:rPr>
          <w:color w:val="494949"/>
          <w:sz w:val="23"/>
        </w:rPr>
        <w:t>s pravomocí objednat servisní</w:t>
      </w:r>
      <w:r>
        <w:rPr>
          <w:color w:val="494949"/>
          <w:spacing w:val="4"/>
          <w:sz w:val="23"/>
        </w:rPr>
        <w:t xml:space="preserve"> </w:t>
      </w:r>
      <w:r>
        <w:rPr>
          <w:color w:val="646464"/>
          <w:sz w:val="23"/>
        </w:rPr>
        <w:t>z</w:t>
      </w:r>
      <w:r>
        <w:rPr>
          <w:color w:val="494949"/>
          <w:sz w:val="23"/>
        </w:rPr>
        <w:t>ásah</w:t>
      </w:r>
      <w:r>
        <w:rPr>
          <w:color w:val="646464"/>
          <w:sz w:val="23"/>
        </w:rPr>
        <w:t>:</w:t>
      </w:r>
    </w:p>
    <w:p w14:paraId="21720C20" w14:textId="77777777" w:rsidR="007846A9" w:rsidRDefault="00000000">
      <w:pPr>
        <w:pStyle w:val="Odstavecseseznamem"/>
        <w:numPr>
          <w:ilvl w:val="1"/>
          <w:numId w:val="4"/>
        </w:numPr>
        <w:tabs>
          <w:tab w:val="left" w:pos="859"/>
        </w:tabs>
        <w:spacing w:before="9"/>
        <w:rPr>
          <w:sz w:val="23"/>
        </w:rPr>
      </w:pPr>
      <w:r>
        <w:rPr>
          <w:color w:val="494949"/>
          <w:sz w:val="23"/>
        </w:rPr>
        <w:t>Ziegler</w:t>
      </w:r>
      <w:r>
        <w:rPr>
          <w:color w:val="494949"/>
          <w:spacing w:val="19"/>
          <w:sz w:val="23"/>
        </w:rPr>
        <w:t xml:space="preserve"> </w:t>
      </w:r>
      <w:r>
        <w:rPr>
          <w:color w:val="494949"/>
          <w:sz w:val="23"/>
        </w:rPr>
        <w:t>Roman</w:t>
      </w:r>
    </w:p>
    <w:p w14:paraId="2F47DD93" w14:textId="77777777" w:rsidR="007846A9" w:rsidRDefault="00000000">
      <w:pPr>
        <w:pStyle w:val="Odstavecseseznamem"/>
        <w:numPr>
          <w:ilvl w:val="1"/>
          <w:numId w:val="4"/>
        </w:numPr>
        <w:tabs>
          <w:tab w:val="left" w:pos="858"/>
        </w:tabs>
        <w:spacing w:before="19"/>
        <w:ind w:left="857" w:hanging="343"/>
        <w:rPr>
          <w:sz w:val="23"/>
        </w:rPr>
      </w:pPr>
      <w:r>
        <w:rPr>
          <w:color w:val="494949"/>
          <w:sz w:val="23"/>
        </w:rPr>
        <w:t>Kasperová</w:t>
      </w:r>
      <w:r>
        <w:rPr>
          <w:color w:val="494949"/>
          <w:spacing w:val="28"/>
          <w:sz w:val="23"/>
        </w:rPr>
        <w:t xml:space="preserve"> </w:t>
      </w:r>
      <w:r>
        <w:rPr>
          <w:color w:val="494949"/>
          <w:sz w:val="23"/>
        </w:rPr>
        <w:t>Drahoslava</w:t>
      </w:r>
    </w:p>
    <w:p w14:paraId="730C21D9" w14:textId="77777777" w:rsidR="007846A9" w:rsidRDefault="00000000">
      <w:pPr>
        <w:pStyle w:val="Odstavecseseznamem"/>
        <w:numPr>
          <w:ilvl w:val="1"/>
          <w:numId w:val="4"/>
        </w:numPr>
        <w:tabs>
          <w:tab w:val="left" w:pos="862"/>
        </w:tabs>
        <w:spacing w:before="14"/>
        <w:ind w:left="861" w:hanging="355"/>
        <w:rPr>
          <w:sz w:val="23"/>
        </w:rPr>
      </w:pPr>
      <w:r>
        <w:rPr>
          <w:color w:val="494949"/>
          <w:sz w:val="23"/>
        </w:rPr>
        <w:t>Ludvíková</w:t>
      </w:r>
      <w:r>
        <w:rPr>
          <w:color w:val="494949"/>
          <w:spacing w:val="27"/>
          <w:sz w:val="23"/>
        </w:rPr>
        <w:t xml:space="preserve"> </w:t>
      </w:r>
      <w:r>
        <w:rPr>
          <w:color w:val="494949"/>
          <w:sz w:val="23"/>
        </w:rPr>
        <w:t>Pavlína</w:t>
      </w:r>
    </w:p>
    <w:p w14:paraId="337B6CAE" w14:textId="77777777" w:rsidR="007846A9" w:rsidRDefault="00000000">
      <w:pPr>
        <w:pStyle w:val="Odstavecseseznamem"/>
        <w:numPr>
          <w:ilvl w:val="1"/>
          <w:numId w:val="4"/>
        </w:numPr>
        <w:tabs>
          <w:tab w:val="left" w:pos="858"/>
        </w:tabs>
        <w:spacing w:before="14"/>
        <w:ind w:left="857" w:hanging="356"/>
        <w:rPr>
          <w:sz w:val="23"/>
        </w:rPr>
      </w:pPr>
      <w:r>
        <w:rPr>
          <w:color w:val="494949"/>
          <w:sz w:val="23"/>
        </w:rPr>
        <w:t>Plachý</w:t>
      </w:r>
      <w:r>
        <w:rPr>
          <w:color w:val="494949"/>
          <w:spacing w:val="28"/>
          <w:sz w:val="23"/>
        </w:rPr>
        <w:t xml:space="preserve"> </w:t>
      </w:r>
      <w:r>
        <w:rPr>
          <w:color w:val="494949"/>
          <w:sz w:val="23"/>
        </w:rPr>
        <w:t>Vlastimil</w:t>
      </w:r>
    </w:p>
    <w:p w14:paraId="210529F4" w14:textId="77777777" w:rsidR="007846A9" w:rsidRDefault="007846A9">
      <w:pPr>
        <w:pStyle w:val="Zkladntext"/>
        <w:spacing w:before="5"/>
        <w:rPr>
          <w:sz w:val="25"/>
        </w:rPr>
      </w:pPr>
    </w:p>
    <w:p w14:paraId="5E2727D7" w14:textId="77777777" w:rsidR="007846A9" w:rsidRDefault="00000000">
      <w:pPr>
        <w:pStyle w:val="Odstavecseseznamem"/>
        <w:numPr>
          <w:ilvl w:val="0"/>
          <w:numId w:val="4"/>
        </w:numPr>
        <w:tabs>
          <w:tab w:val="left" w:pos="508"/>
        </w:tabs>
        <w:spacing w:line="252" w:lineRule="auto"/>
        <w:ind w:left="504" w:right="315" w:hanging="364"/>
        <w:jc w:val="both"/>
        <w:rPr>
          <w:sz w:val="23"/>
        </w:rPr>
      </w:pPr>
      <w:r>
        <w:rPr>
          <w:color w:val="494949"/>
          <w:sz w:val="23"/>
        </w:rPr>
        <w:t>Odběratel je povinen zaplatit zhotoviteli  za provedené  práce</w:t>
      </w:r>
      <w:r>
        <w:rPr>
          <w:color w:val="646464"/>
          <w:sz w:val="23"/>
        </w:rPr>
        <w:t xml:space="preserve">, </w:t>
      </w:r>
      <w:r>
        <w:rPr>
          <w:color w:val="494949"/>
          <w:sz w:val="23"/>
        </w:rPr>
        <w:t xml:space="preserve">materiál  a náhradní díly dle článku IV </w:t>
      </w:r>
      <w:r>
        <w:rPr>
          <w:color w:val="646464"/>
          <w:sz w:val="23"/>
        </w:rPr>
        <w:t xml:space="preserve">. </w:t>
      </w:r>
      <w:r>
        <w:rPr>
          <w:color w:val="494949"/>
          <w:sz w:val="23"/>
        </w:rPr>
        <w:t>a V. této</w:t>
      </w:r>
      <w:r>
        <w:rPr>
          <w:color w:val="494949"/>
          <w:spacing w:val="-11"/>
          <w:sz w:val="23"/>
        </w:rPr>
        <w:t xml:space="preserve"> </w:t>
      </w:r>
      <w:r>
        <w:rPr>
          <w:color w:val="494949"/>
          <w:sz w:val="23"/>
        </w:rPr>
        <w:t>smlouvy</w:t>
      </w:r>
      <w:r>
        <w:rPr>
          <w:color w:val="646464"/>
          <w:sz w:val="23"/>
        </w:rPr>
        <w:t>.</w:t>
      </w:r>
    </w:p>
    <w:p w14:paraId="1F3057C5" w14:textId="77777777" w:rsidR="007846A9" w:rsidRDefault="007846A9">
      <w:pPr>
        <w:spacing w:line="252" w:lineRule="auto"/>
        <w:jc w:val="both"/>
        <w:rPr>
          <w:sz w:val="23"/>
        </w:rPr>
        <w:sectPr w:rsidR="007846A9">
          <w:pgSz w:w="11910" w:h="16840"/>
          <w:pgMar w:top="1400" w:right="480" w:bottom="1080" w:left="1340" w:header="0" w:footer="896" w:gutter="0"/>
          <w:cols w:space="708"/>
        </w:sectPr>
      </w:pPr>
    </w:p>
    <w:p w14:paraId="1CA3F34A" w14:textId="77777777" w:rsidR="007846A9" w:rsidRDefault="00000000">
      <w:pPr>
        <w:spacing w:before="70"/>
        <w:ind w:left="1607" w:right="1748"/>
        <w:jc w:val="center"/>
        <w:rPr>
          <w:b/>
          <w:sz w:val="23"/>
        </w:rPr>
      </w:pPr>
      <w:r>
        <w:rPr>
          <w:b/>
          <w:color w:val="494949"/>
          <w:sz w:val="23"/>
        </w:rPr>
        <w:lastRenderedPageBreak/>
        <w:t>VII.</w:t>
      </w:r>
    </w:p>
    <w:p w14:paraId="58B925BD" w14:textId="77777777" w:rsidR="007846A9" w:rsidRDefault="00000000">
      <w:pPr>
        <w:spacing w:before="10"/>
        <w:ind w:left="1587" w:right="1748"/>
        <w:jc w:val="center"/>
        <w:rPr>
          <w:b/>
          <w:sz w:val="23"/>
        </w:rPr>
      </w:pPr>
      <w:r>
        <w:rPr>
          <w:b/>
          <w:color w:val="494949"/>
          <w:sz w:val="23"/>
        </w:rPr>
        <w:t>Smluvní pokuta</w:t>
      </w:r>
    </w:p>
    <w:p w14:paraId="51E9A4EB" w14:textId="77777777" w:rsidR="007846A9" w:rsidRDefault="007846A9">
      <w:pPr>
        <w:pStyle w:val="Zkladntext"/>
        <w:spacing w:before="6"/>
        <w:rPr>
          <w:b/>
          <w:sz w:val="24"/>
        </w:rPr>
      </w:pPr>
    </w:p>
    <w:p w14:paraId="0B689C5F" w14:textId="77777777" w:rsidR="007846A9" w:rsidRDefault="00000000">
      <w:pPr>
        <w:pStyle w:val="Odstavecseseznamem"/>
        <w:numPr>
          <w:ilvl w:val="0"/>
          <w:numId w:val="3"/>
        </w:numPr>
        <w:tabs>
          <w:tab w:val="left" w:pos="506"/>
        </w:tabs>
        <w:spacing w:line="249" w:lineRule="auto"/>
        <w:ind w:right="289"/>
        <w:jc w:val="both"/>
        <w:rPr>
          <w:sz w:val="23"/>
        </w:rPr>
      </w:pPr>
      <w:r>
        <w:rPr>
          <w:color w:val="494949"/>
          <w:sz w:val="23"/>
        </w:rPr>
        <w:t xml:space="preserve">Smluvní strany sjednávají následující smluvní pokutu v případě prodlení odběratele s  úhradou faktur do  </w:t>
      </w:r>
      <w:r>
        <w:rPr>
          <w:color w:val="494949"/>
          <w:spacing w:val="4"/>
          <w:sz w:val="23"/>
        </w:rPr>
        <w:t>1</w:t>
      </w:r>
      <w:r>
        <w:rPr>
          <w:rFonts w:ascii="Arial" w:hAnsi="Arial"/>
          <w:color w:val="494949"/>
          <w:spacing w:val="4"/>
        </w:rPr>
        <w:t xml:space="preserve">O </w:t>
      </w:r>
      <w:r>
        <w:rPr>
          <w:color w:val="494949"/>
          <w:sz w:val="23"/>
        </w:rPr>
        <w:t>dní  ode  dne  splatnosti  faktury</w:t>
      </w:r>
      <w:r>
        <w:rPr>
          <w:color w:val="696969"/>
          <w:sz w:val="23"/>
        </w:rPr>
        <w:t xml:space="preserve">,  </w:t>
      </w:r>
      <w:r>
        <w:rPr>
          <w:color w:val="494949"/>
          <w:sz w:val="23"/>
        </w:rPr>
        <w:t>zaplatí  odběratel  smluvní  pokutu  ve výši  0</w:t>
      </w:r>
      <w:r>
        <w:rPr>
          <w:color w:val="696969"/>
          <w:sz w:val="23"/>
        </w:rPr>
        <w:t>,</w:t>
      </w:r>
      <w:r>
        <w:rPr>
          <w:color w:val="494949"/>
          <w:sz w:val="23"/>
        </w:rPr>
        <w:t>05 % z dlužné částky za každý den</w:t>
      </w:r>
      <w:r>
        <w:rPr>
          <w:color w:val="494949"/>
          <w:spacing w:val="14"/>
          <w:sz w:val="23"/>
        </w:rPr>
        <w:t xml:space="preserve"> </w:t>
      </w:r>
      <w:r>
        <w:rPr>
          <w:color w:val="494949"/>
          <w:sz w:val="23"/>
        </w:rPr>
        <w:t>prodlení.</w:t>
      </w:r>
    </w:p>
    <w:p w14:paraId="4743A98D" w14:textId="77777777" w:rsidR="007846A9" w:rsidRDefault="007846A9">
      <w:pPr>
        <w:pStyle w:val="Zkladntext"/>
        <w:spacing w:before="4"/>
        <w:rPr>
          <w:sz w:val="24"/>
        </w:rPr>
      </w:pPr>
    </w:p>
    <w:p w14:paraId="09CC532D" w14:textId="77777777" w:rsidR="007846A9" w:rsidRDefault="00000000">
      <w:pPr>
        <w:pStyle w:val="Odstavecseseznamem"/>
        <w:numPr>
          <w:ilvl w:val="0"/>
          <w:numId w:val="3"/>
        </w:numPr>
        <w:tabs>
          <w:tab w:val="left" w:pos="503"/>
        </w:tabs>
        <w:spacing w:line="247" w:lineRule="auto"/>
        <w:ind w:left="506" w:right="311" w:hanging="362"/>
        <w:jc w:val="both"/>
        <w:rPr>
          <w:sz w:val="23"/>
        </w:rPr>
      </w:pPr>
      <w:r>
        <w:rPr>
          <w:color w:val="494949"/>
          <w:sz w:val="23"/>
        </w:rPr>
        <w:t>Odběratel je oprávněn požadovat smluvní pokutu za ve výši 1000</w:t>
      </w:r>
      <w:r>
        <w:rPr>
          <w:color w:val="696969"/>
          <w:sz w:val="23"/>
        </w:rPr>
        <w:t>,</w:t>
      </w:r>
      <w:r>
        <w:rPr>
          <w:color w:val="494949"/>
          <w:sz w:val="23"/>
        </w:rPr>
        <w:t>-  Kč  bez  DPH  za  každý  případ:</w:t>
      </w:r>
    </w:p>
    <w:p w14:paraId="7E9FADBA" w14:textId="77777777" w:rsidR="007846A9" w:rsidRDefault="00000000">
      <w:pPr>
        <w:spacing w:before="7" w:line="247" w:lineRule="auto"/>
        <w:ind w:left="1917" w:right="2315"/>
        <w:rPr>
          <w:sz w:val="23"/>
        </w:rPr>
      </w:pPr>
      <w:r>
        <w:rPr>
          <w:color w:val="494949"/>
          <w:sz w:val="23"/>
        </w:rPr>
        <w:t xml:space="preserve">nedodržení činností prováděných v rámci správy  sítě, nedodržení reakční doby v rámci odstraňování závad a </w:t>
      </w:r>
      <w:r>
        <w:rPr>
          <w:color w:val="494949"/>
          <w:spacing w:val="2"/>
          <w:sz w:val="23"/>
        </w:rPr>
        <w:t>poruch</w:t>
      </w:r>
      <w:r>
        <w:rPr>
          <w:color w:val="696969"/>
          <w:spacing w:val="2"/>
          <w:sz w:val="23"/>
        </w:rPr>
        <w:t xml:space="preserve">, </w:t>
      </w:r>
      <w:r>
        <w:rPr>
          <w:color w:val="494949"/>
          <w:sz w:val="23"/>
        </w:rPr>
        <w:t>nedodržení doby pro odstranění</w:t>
      </w:r>
      <w:r>
        <w:rPr>
          <w:color w:val="494949"/>
          <w:spacing w:val="-32"/>
          <w:sz w:val="23"/>
        </w:rPr>
        <w:t xml:space="preserve"> </w:t>
      </w:r>
      <w:r>
        <w:rPr>
          <w:color w:val="494949"/>
          <w:sz w:val="23"/>
        </w:rPr>
        <w:t>závady.</w:t>
      </w:r>
    </w:p>
    <w:p w14:paraId="4ED8A43E" w14:textId="77777777" w:rsidR="007846A9" w:rsidRDefault="007846A9">
      <w:pPr>
        <w:pStyle w:val="Zkladntext"/>
        <w:rPr>
          <w:sz w:val="24"/>
        </w:rPr>
      </w:pPr>
    </w:p>
    <w:p w14:paraId="6821B91C" w14:textId="77777777" w:rsidR="007846A9" w:rsidRDefault="007846A9">
      <w:pPr>
        <w:pStyle w:val="Zkladntext"/>
        <w:spacing w:before="9"/>
        <w:rPr>
          <w:sz w:val="24"/>
        </w:rPr>
      </w:pPr>
    </w:p>
    <w:p w14:paraId="70C75829" w14:textId="77777777" w:rsidR="007846A9" w:rsidRDefault="00000000">
      <w:pPr>
        <w:ind w:left="1587" w:right="1748"/>
        <w:jc w:val="center"/>
        <w:rPr>
          <w:b/>
          <w:sz w:val="23"/>
        </w:rPr>
      </w:pPr>
      <w:r>
        <w:rPr>
          <w:b/>
          <w:color w:val="494949"/>
          <w:sz w:val="23"/>
        </w:rPr>
        <w:t>VIII.</w:t>
      </w:r>
    </w:p>
    <w:p w14:paraId="2A8E19CD" w14:textId="77777777" w:rsidR="007846A9" w:rsidRDefault="00000000">
      <w:pPr>
        <w:spacing w:before="9"/>
        <w:ind w:left="1587" w:right="1748"/>
        <w:jc w:val="center"/>
        <w:rPr>
          <w:b/>
          <w:sz w:val="23"/>
        </w:rPr>
      </w:pPr>
      <w:r>
        <w:rPr>
          <w:b/>
          <w:color w:val="494949"/>
          <w:w w:val="105"/>
          <w:sz w:val="23"/>
        </w:rPr>
        <w:t>Řešení sporů</w:t>
      </w:r>
    </w:p>
    <w:p w14:paraId="28809F85" w14:textId="77777777" w:rsidR="007846A9" w:rsidRDefault="007846A9">
      <w:pPr>
        <w:pStyle w:val="Zkladntext"/>
        <w:rPr>
          <w:b/>
          <w:sz w:val="25"/>
        </w:rPr>
      </w:pPr>
    </w:p>
    <w:p w14:paraId="6974872F" w14:textId="77777777" w:rsidR="007846A9" w:rsidRDefault="00000000">
      <w:pPr>
        <w:spacing w:line="247" w:lineRule="auto"/>
        <w:ind w:left="137" w:right="303" w:firstLine="709"/>
        <w:jc w:val="both"/>
        <w:rPr>
          <w:sz w:val="23"/>
        </w:rPr>
      </w:pPr>
      <w:r>
        <w:rPr>
          <w:color w:val="494949"/>
          <w:sz w:val="23"/>
        </w:rPr>
        <w:t>Případné spory mezi smluvními stranami budou řešeny smírnou cestou</w:t>
      </w:r>
      <w:r>
        <w:rPr>
          <w:color w:val="696969"/>
          <w:sz w:val="23"/>
        </w:rPr>
        <w:t xml:space="preserve">. </w:t>
      </w:r>
      <w:r>
        <w:rPr>
          <w:color w:val="494949"/>
          <w:sz w:val="23"/>
        </w:rPr>
        <w:t>Zástupci smluvních stran se sejdou na základě písemné výzvy jednoho  v dohodnutém  termínu  a místě nejpozději  do 1</w:t>
      </w:r>
      <w:r>
        <w:rPr>
          <w:rFonts w:ascii="Arial" w:hAnsi="Arial"/>
          <w:color w:val="494949"/>
        </w:rPr>
        <w:t xml:space="preserve">O­  </w:t>
      </w:r>
      <w:r>
        <w:rPr>
          <w:color w:val="494949"/>
          <w:sz w:val="23"/>
        </w:rPr>
        <w:t xml:space="preserve">ti dnů ode dne doručení výzvy. Nepodaří-li se spor vyřešit smírnou </w:t>
      </w:r>
      <w:r>
        <w:rPr>
          <w:color w:val="494949"/>
          <w:spacing w:val="-5"/>
          <w:sz w:val="23"/>
        </w:rPr>
        <w:t>cestou</w:t>
      </w:r>
      <w:r>
        <w:rPr>
          <w:color w:val="696969"/>
          <w:spacing w:val="-5"/>
          <w:sz w:val="23"/>
        </w:rPr>
        <w:t xml:space="preserve">, </w:t>
      </w:r>
      <w:r>
        <w:rPr>
          <w:color w:val="494949"/>
          <w:sz w:val="23"/>
        </w:rPr>
        <w:t>bude řešen soudní cestou před věcně a místně příslušným soudem v</w:t>
      </w:r>
      <w:r>
        <w:rPr>
          <w:color w:val="494949"/>
          <w:spacing w:val="53"/>
          <w:sz w:val="23"/>
        </w:rPr>
        <w:t xml:space="preserve"> </w:t>
      </w:r>
      <w:r>
        <w:rPr>
          <w:color w:val="494949"/>
          <w:sz w:val="23"/>
        </w:rPr>
        <w:t>Mostě.</w:t>
      </w:r>
    </w:p>
    <w:p w14:paraId="3672F60F" w14:textId="77777777" w:rsidR="007846A9" w:rsidRDefault="007846A9">
      <w:pPr>
        <w:pStyle w:val="Zkladntext"/>
        <w:spacing w:before="1"/>
        <w:rPr>
          <w:sz w:val="25"/>
        </w:rPr>
      </w:pPr>
    </w:p>
    <w:p w14:paraId="73566B12" w14:textId="77777777" w:rsidR="007846A9" w:rsidRDefault="00000000">
      <w:pPr>
        <w:ind w:left="1588" w:right="1748"/>
        <w:jc w:val="center"/>
        <w:rPr>
          <w:b/>
          <w:sz w:val="23"/>
        </w:rPr>
      </w:pPr>
      <w:r>
        <w:rPr>
          <w:b/>
          <w:color w:val="494949"/>
          <w:sz w:val="23"/>
        </w:rPr>
        <w:t>IX.</w:t>
      </w:r>
    </w:p>
    <w:p w14:paraId="555698A2" w14:textId="77777777" w:rsidR="007846A9" w:rsidRDefault="00000000">
      <w:pPr>
        <w:spacing w:before="10"/>
        <w:ind w:left="1572" w:right="1748"/>
        <w:jc w:val="center"/>
        <w:rPr>
          <w:b/>
          <w:sz w:val="23"/>
        </w:rPr>
      </w:pPr>
      <w:r>
        <w:rPr>
          <w:b/>
          <w:color w:val="494949"/>
          <w:sz w:val="23"/>
        </w:rPr>
        <w:t xml:space="preserve">Další </w:t>
      </w:r>
      <w:r>
        <w:rPr>
          <w:b/>
          <w:color w:val="383838"/>
          <w:sz w:val="23"/>
        </w:rPr>
        <w:t>ujednání</w:t>
      </w:r>
    </w:p>
    <w:p w14:paraId="762A6BDF" w14:textId="77777777" w:rsidR="007846A9" w:rsidRDefault="007846A9">
      <w:pPr>
        <w:pStyle w:val="Zkladntext"/>
        <w:spacing w:before="6"/>
        <w:rPr>
          <w:b/>
          <w:sz w:val="24"/>
        </w:rPr>
      </w:pPr>
    </w:p>
    <w:p w14:paraId="54792EDD" w14:textId="77777777" w:rsidR="007846A9" w:rsidRDefault="00000000">
      <w:pPr>
        <w:pStyle w:val="Odstavecseseznamem"/>
        <w:numPr>
          <w:ilvl w:val="0"/>
          <w:numId w:val="2"/>
        </w:numPr>
        <w:tabs>
          <w:tab w:val="left" w:pos="565"/>
        </w:tabs>
        <w:ind w:hanging="428"/>
        <w:jc w:val="both"/>
        <w:rPr>
          <w:sz w:val="23"/>
        </w:rPr>
      </w:pPr>
      <w:r>
        <w:rPr>
          <w:color w:val="494949"/>
          <w:w w:val="105"/>
          <w:sz w:val="23"/>
        </w:rPr>
        <w:t xml:space="preserve">Pro potřeby této smlouvy se smluvní strany dohodly na výkladu pojmu </w:t>
      </w:r>
      <w:r>
        <w:rPr>
          <w:color w:val="696969"/>
          <w:w w:val="105"/>
          <w:sz w:val="23"/>
        </w:rPr>
        <w:t>„</w:t>
      </w:r>
      <w:r>
        <w:rPr>
          <w:color w:val="494949"/>
          <w:w w:val="105"/>
          <w:sz w:val="23"/>
        </w:rPr>
        <w:t>pracovní den</w:t>
      </w:r>
      <w:r>
        <w:rPr>
          <w:color w:val="696969"/>
          <w:w w:val="105"/>
          <w:sz w:val="23"/>
        </w:rPr>
        <w:t>"</w:t>
      </w:r>
      <w:r>
        <w:rPr>
          <w:color w:val="696969"/>
          <w:spacing w:val="11"/>
          <w:w w:val="105"/>
          <w:sz w:val="23"/>
        </w:rPr>
        <w:t xml:space="preserve"> </w:t>
      </w:r>
      <w:r>
        <w:rPr>
          <w:color w:val="494949"/>
          <w:w w:val="105"/>
          <w:sz w:val="23"/>
        </w:rPr>
        <w:t>takto:</w:t>
      </w:r>
    </w:p>
    <w:p w14:paraId="4807C102" w14:textId="77777777" w:rsidR="007846A9" w:rsidRDefault="00000000">
      <w:pPr>
        <w:pStyle w:val="Odstavecseseznamem"/>
        <w:numPr>
          <w:ilvl w:val="1"/>
          <w:numId w:val="2"/>
        </w:numPr>
        <w:tabs>
          <w:tab w:val="left" w:pos="1209"/>
        </w:tabs>
        <w:spacing w:before="14"/>
        <w:ind w:left="1208" w:hanging="361"/>
        <w:rPr>
          <w:sz w:val="23"/>
        </w:rPr>
      </w:pPr>
      <w:r>
        <w:rPr>
          <w:color w:val="494949"/>
          <w:sz w:val="23"/>
        </w:rPr>
        <w:t>pracovním dnem se rozumí období pondělí až pátek od 8.00 hodin</w:t>
      </w:r>
      <w:r>
        <w:rPr>
          <w:color w:val="494949"/>
          <w:spacing w:val="8"/>
          <w:sz w:val="23"/>
        </w:rPr>
        <w:t xml:space="preserve"> </w:t>
      </w:r>
      <w:r>
        <w:rPr>
          <w:color w:val="494949"/>
          <w:sz w:val="23"/>
        </w:rPr>
        <w:t>do 15.00 hodin,</w:t>
      </w:r>
    </w:p>
    <w:p w14:paraId="6C8432B4" w14:textId="77777777" w:rsidR="007846A9" w:rsidRDefault="00000000">
      <w:pPr>
        <w:pStyle w:val="Odstavecseseznamem"/>
        <w:numPr>
          <w:ilvl w:val="1"/>
          <w:numId w:val="2"/>
        </w:numPr>
        <w:tabs>
          <w:tab w:val="left" w:pos="1203"/>
        </w:tabs>
        <w:spacing w:before="10" w:line="247" w:lineRule="auto"/>
        <w:ind w:right="310" w:hanging="352"/>
        <w:rPr>
          <w:sz w:val="23"/>
        </w:rPr>
      </w:pPr>
      <w:r>
        <w:rPr>
          <w:color w:val="494949"/>
          <w:sz w:val="23"/>
        </w:rPr>
        <w:t xml:space="preserve">z tohoto výčtu jsou vyjmuty dny státem uznané jako svátky  vždy  v délce 24 hodin za 1  </w:t>
      </w:r>
      <w:r>
        <w:rPr>
          <w:color w:val="494949"/>
          <w:spacing w:val="2"/>
          <w:sz w:val="23"/>
        </w:rPr>
        <w:t>den</w:t>
      </w:r>
      <w:r>
        <w:rPr>
          <w:color w:val="696969"/>
          <w:spacing w:val="2"/>
          <w:sz w:val="23"/>
        </w:rPr>
        <w:t>.</w:t>
      </w:r>
    </w:p>
    <w:p w14:paraId="269A2073" w14:textId="77777777" w:rsidR="007846A9" w:rsidRDefault="00000000">
      <w:pPr>
        <w:pStyle w:val="Odstavecseseznamem"/>
        <w:numPr>
          <w:ilvl w:val="0"/>
          <w:numId w:val="2"/>
        </w:numPr>
        <w:tabs>
          <w:tab w:val="left" w:pos="557"/>
        </w:tabs>
        <w:spacing w:before="7" w:line="249" w:lineRule="auto"/>
        <w:ind w:left="555" w:right="298" w:hanging="420"/>
        <w:jc w:val="both"/>
        <w:rPr>
          <w:sz w:val="23"/>
        </w:rPr>
      </w:pPr>
      <w:r>
        <w:rPr>
          <w:color w:val="494949"/>
          <w:sz w:val="23"/>
        </w:rPr>
        <w:t>Tato smlouva podléhá uveřejnění v registru smluv podle zákona č. 340</w:t>
      </w:r>
      <w:r>
        <w:rPr>
          <w:color w:val="696969"/>
          <w:sz w:val="23"/>
        </w:rPr>
        <w:t>/</w:t>
      </w:r>
      <w:r>
        <w:rPr>
          <w:color w:val="494949"/>
          <w:sz w:val="23"/>
        </w:rPr>
        <w:t>2015 Sb</w:t>
      </w:r>
      <w:r>
        <w:rPr>
          <w:color w:val="696969"/>
          <w:sz w:val="23"/>
        </w:rPr>
        <w:t xml:space="preserve">., </w:t>
      </w:r>
      <w:r>
        <w:rPr>
          <w:color w:val="494949"/>
          <w:sz w:val="23"/>
        </w:rPr>
        <w:t xml:space="preserve">o zvláštních podmínkách účinnosti některých smluv </w:t>
      </w:r>
      <w:r>
        <w:rPr>
          <w:color w:val="696969"/>
          <w:sz w:val="23"/>
        </w:rPr>
        <w:t xml:space="preserve">, </w:t>
      </w:r>
      <w:r>
        <w:rPr>
          <w:color w:val="494949"/>
          <w:sz w:val="23"/>
        </w:rPr>
        <w:t xml:space="preserve">zveřejňování těchto smluv a o registru smluv (zákon o registru smluv. Smluvní strany se dohodly </w:t>
      </w:r>
      <w:r>
        <w:rPr>
          <w:color w:val="696969"/>
          <w:sz w:val="23"/>
        </w:rPr>
        <w:t xml:space="preserve">, </w:t>
      </w:r>
      <w:r>
        <w:rPr>
          <w:color w:val="494949"/>
          <w:sz w:val="23"/>
        </w:rPr>
        <w:t>že smlouvu s tímto zákonem uveřejní odběratel</w:t>
      </w:r>
      <w:r>
        <w:rPr>
          <w:color w:val="696969"/>
          <w:sz w:val="23"/>
        </w:rPr>
        <w:t xml:space="preserve">, </w:t>
      </w:r>
      <w:r>
        <w:rPr>
          <w:color w:val="494949"/>
          <w:sz w:val="23"/>
        </w:rPr>
        <w:t>bez odkladu</w:t>
      </w:r>
      <w:r>
        <w:rPr>
          <w:color w:val="696969"/>
          <w:sz w:val="23"/>
        </w:rPr>
        <w:t xml:space="preserve">, </w:t>
      </w:r>
      <w:r>
        <w:rPr>
          <w:color w:val="494949"/>
          <w:sz w:val="23"/>
        </w:rPr>
        <w:t>po podpisu</w:t>
      </w:r>
      <w:r>
        <w:rPr>
          <w:color w:val="494949"/>
          <w:spacing w:val="47"/>
          <w:sz w:val="23"/>
        </w:rPr>
        <w:t xml:space="preserve"> </w:t>
      </w:r>
      <w:r>
        <w:rPr>
          <w:color w:val="494949"/>
          <w:sz w:val="23"/>
        </w:rPr>
        <w:t>smlouvy.</w:t>
      </w:r>
    </w:p>
    <w:p w14:paraId="01DB9567" w14:textId="77777777" w:rsidR="007846A9" w:rsidRDefault="007846A9">
      <w:pPr>
        <w:pStyle w:val="Zkladntext"/>
        <w:spacing w:before="3"/>
        <w:rPr>
          <w:sz w:val="14"/>
        </w:rPr>
      </w:pPr>
    </w:p>
    <w:p w14:paraId="5FFF37AE" w14:textId="77777777" w:rsidR="007846A9" w:rsidRDefault="00000000">
      <w:pPr>
        <w:spacing w:before="100" w:line="307" w:lineRule="exact"/>
        <w:ind w:left="1603" w:right="1748"/>
        <w:jc w:val="center"/>
        <w:rPr>
          <w:rFonts w:ascii="Courier New"/>
          <w:b/>
          <w:sz w:val="28"/>
        </w:rPr>
      </w:pPr>
      <w:r>
        <w:rPr>
          <w:rFonts w:ascii="Courier New"/>
          <w:b/>
          <w:color w:val="494949"/>
          <w:w w:val="90"/>
          <w:sz w:val="28"/>
        </w:rPr>
        <w:t>X.</w:t>
      </w:r>
    </w:p>
    <w:p w14:paraId="5D07EEF2" w14:textId="77777777" w:rsidR="007846A9" w:rsidRDefault="00000000">
      <w:pPr>
        <w:pStyle w:val="Nadpis2"/>
        <w:spacing w:line="254" w:lineRule="exact"/>
        <w:ind w:left="1550"/>
      </w:pPr>
      <w:r>
        <w:rPr>
          <w:color w:val="494949"/>
        </w:rPr>
        <w:t>Závěrečná ustanovení</w:t>
      </w:r>
    </w:p>
    <w:p w14:paraId="14669781" w14:textId="77777777" w:rsidR="007846A9" w:rsidRDefault="007846A9">
      <w:pPr>
        <w:pStyle w:val="Zkladntext"/>
        <w:rPr>
          <w:b/>
          <w:sz w:val="25"/>
        </w:rPr>
      </w:pPr>
    </w:p>
    <w:p w14:paraId="3ECEDE52" w14:textId="77777777" w:rsidR="007846A9" w:rsidRDefault="00000000">
      <w:pPr>
        <w:pStyle w:val="Odstavecseseznamem"/>
        <w:numPr>
          <w:ilvl w:val="0"/>
          <w:numId w:val="1"/>
        </w:numPr>
        <w:tabs>
          <w:tab w:val="left" w:pos="493"/>
        </w:tabs>
        <w:spacing w:before="1" w:line="252" w:lineRule="auto"/>
        <w:ind w:right="330" w:hanging="351"/>
        <w:jc w:val="both"/>
        <w:rPr>
          <w:color w:val="494949"/>
          <w:sz w:val="23"/>
        </w:rPr>
      </w:pPr>
      <w:r>
        <w:rPr>
          <w:color w:val="494949"/>
          <w:w w:val="105"/>
          <w:sz w:val="23"/>
        </w:rPr>
        <w:t>Práva a povinnosti smluvních stran výslovně v této smlouvě neupravené se řídí příslušnými ustanoveními zákona č. 1 21</w:t>
      </w:r>
      <w:r>
        <w:rPr>
          <w:color w:val="696969"/>
          <w:w w:val="105"/>
          <w:sz w:val="23"/>
        </w:rPr>
        <w:t>/</w:t>
      </w:r>
      <w:r>
        <w:rPr>
          <w:color w:val="494949"/>
          <w:w w:val="105"/>
          <w:sz w:val="23"/>
        </w:rPr>
        <w:t xml:space="preserve">2000 </w:t>
      </w:r>
      <w:r>
        <w:rPr>
          <w:color w:val="494949"/>
          <w:spacing w:val="-3"/>
          <w:w w:val="105"/>
          <w:sz w:val="23"/>
        </w:rPr>
        <w:t>Sb</w:t>
      </w:r>
      <w:r>
        <w:rPr>
          <w:color w:val="696969"/>
          <w:spacing w:val="-3"/>
          <w:w w:val="105"/>
          <w:sz w:val="23"/>
        </w:rPr>
        <w:t xml:space="preserve">., </w:t>
      </w:r>
      <w:r>
        <w:rPr>
          <w:color w:val="494949"/>
          <w:w w:val="105"/>
          <w:sz w:val="23"/>
        </w:rPr>
        <w:t>o právu autorském</w:t>
      </w:r>
      <w:r>
        <w:rPr>
          <w:color w:val="696969"/>
          <w:w w:val="105"/>
          <w:sz w:val="23"/>
        </w:rPr>
        <w:t xml:space="preserve">, </w:t>
      </w:r>
      <w:r>
        <w:rPr>
          <w:color w:val="494949"/>
          <w:w w:val="105"/>
          <w:sz w:val="23"/>
        </w:rPr>
        <w:t>o právech souvisejících s právem autorským a o změně některých zákonů (autorský zákon) v platném</w:t>
      </w:r>
      <w:r>
        <w:rPr>
          <w:color w:val="494949"/>
          <w:spacing w:val="21"/>
          <w:w w:val="105"/>
          <w:sz w:val="23"/>
        </w:rPr>
        <w:t xml:space="preserve"> </w:t>
      </w:r>
      <w:r>
        <w:rPr>
          <w:color w:val="494949"/>
          <w:w w:val="105"/>
          <w:sz w:val="23"/>
        </w:rPr>
        <w:t>znění.</w:t>
      </w:r>
    </w:p>
    <w:p w14:paraId="2133BAF2" w14:textId="77777777" w:rsidR="007846A9" w:rsidRDefault="007846A9">
      <w:pPr>
        <w:pStyle w:val="Zkladntext"/>
        <w:spacing w:before="4"/>
        <w:rPr>
          <w:sz w:val="24"/>
        </w:rPr>
      </w:pPr>
    </w:p>
    <w:p w14:paraId="58979082" w14:textId="77777777" w:rsidR="007846A9" w:rsidRDefault="00000000">
      <w:pPr>
        <w:pStyle w:val="Odstavecseseznamem"/>
        <w:numPr>
          <w:ilvl w:val="0"/>
          <w:numId w:val="1"/>
        </w:numPr>
        <w:tabs>
          <w:tab w:val="left" w:pos="485"/>
        </w:tabs>
        <w:spacing w:line="247" w:lineRule="auto"/>
        <w:ind w:left="479" w:right="317" w:hanging="359"/>
        <w:jc w:val="both"/>
        <w:rPr>
          <w:color w:val="494949"/>
          <w:sz w:val="23"/>
        </w:rPr>
      </w:pPr>
      <w:r>
        <w:rPr>
          <w:color w:val="494949"/>
          <w:sz w:val="23"/>
        </w:rPr>
        <w:t xml:space="preserve">Tato smlouva je sepsána ve dvou  vyhotoveních  s  platností  </w:t>
      </w:r>
      <w:r>
        <w:rPr>
          <w:color w:val="494949"/>
          <w:spacing w:val="-5"/>
          <w:sz w:val="23"/>
        </w:rPr>
        <w:t>originálu</w:t>
      </w:r>
      <w:r>
        <w:rPr>
          <w:color w:val="696969"/>
          <w:spacing w:val="-5"/>
          <w:sz w:val="23"/>
        </w:rPr>
        <w:t xml:space="preserve">,  </w:t>
      </w:r>
      <w:r>
        <w:rPr>
          <w:color w:val="494949"/>
          <w:sz w:val="23"/>
        </w:rPr>
        <w:t>přičemž  každá  ze smluvních stran obdrží po jednom</w:t>
      </w:r>
      <w:r>
        <w:rPr>
          <w:color w:val="494949"/>
          <w:spacing w:val="-32"/>
          <w:sz w:val="23"/>
        </w:rPr>
        <w:t xml:space="preserve"> </w:t>
      </w:r>
      <w:r>
        <w:rPr>
          <w:color w:val="494949"/>
          <w:sz w:val="23"/>
        </w:rPr>
        <w:t>vyhotovení.</w:t>
      </w:r>
    </w:p>
    <w:p w14:paraId="498FA6B7" w14:textId="77777777" w:rsidR="007846A9" w:rsidRDefault="007846A9">
      <w:pPr>
        <w:pStyle w:val="Zkladntext"/>
        <w:spacing w:before="3"/>
        <w:rPr>
          <w:sz w:val="25"/>
        </w:rPr>
      </w:pPr>
    </w:p>
    <w:p w14:paraId="26FB8C01" w14:textId="77777777" w:rsidR="007846A9" w:rsidRDefault="00000000">
      <w:pPr>
        <w:pStyle w:val="Odstavecseseznamem"/>
        <w:numPr>
          <w:ilvl w:val="0"/>
          <w:numId w:val="1"/>
        </w:numPr>
        <w:tabs>
          <w:tab w:val="left" w:pos="482"/>
        </w:tabs>
        <w:spacing w:before="1" w:line="247" w:lineRule="auto"/>
        <w:ind w:left="479" w:right="336" w:hanging="364"/>
        <w:jc w:val="both"/>
        <w:rPr>
          <w:color w:val="494949"/>
          <w:sz w:val="23"/>
        </w:rPr>
      </w:pPr>
      <w:r>
        <w:rPr>
          <w:color w:val="494949"/>
          <w:sz w:val="23"/>
        </w:rPr>
        <w:t>Smlouva nabývá platnosti podpisem obou smluvních stran</w:t>
      </w:r>
      <w:r>
        <w:rPr>
          <w:color w:val="696969"/>
          <w:sz w:val="23"/>
        </w:rPr>
        <w:t xml:space="preserve">, </w:t>
      </w:r>
      <w:r>
        <w:rPr>
          <w:color w:val="494949"/>
          <w:sz w:val="23"/>
        </w:rPr>
        <w:t>účinnosti dnem uveřejnění v registru smluv.</w:t>
      </w:r>
    </w:p>
    <w:p w14:paraId="1B36CDD2" w14:textId="77777777" w:rsidR="007846A9" w:rsidRDefault="007846A9">
      <w:pPr>
        <w:pStyle w:val="Zkladntext"/>
        <w:spacing w:before="3"/>
        <w:rPr>
          <w:sz w:val="25"/>
        </w:rPr>
      </w:pPr>
    </w:p>
    <w:p w14:paraId="2082A165" w14:textId="77777777" w:rsidR="007846A9" w:rsidRDefault="00000000">
      <w:pPr>
        <w:pStyle w:val="Odstavecseseznamem"/>
        <w:numPr>
          <w:ilvl w:val="0"/>
          <w:numId w:val="1"/>
        </w:numPr>
        <w:tabs>
          <w:tab w:val="left" w:pos="475"/>
        </w:tabs>
        <w:ind w:left="474" w:hanging="363"/>
        <w:rPr>
          <w:color w:val="494949"/>
          <w:sz w:val="23"/>
        </w:rPr>
      </w:pPr>
      <w:r>
        <w:rPr>
          <w:color w:val="494949"/>
          <w:w w:val="105"/>
          <w:sz w:val="23"/>
        </w:rPr>
        <w:t>Tuto smlouvu lze měnit pouze oboustranně písemně číselně odsouhlasenými dodatky</w:t>
      </w:r>
      <w:r>
        <w:rPr>
          <w:color w:val="494949"/>
          <w:spacing w:val="-8"/>
          <w:w w:val="105"/>
          <w:sz w:val="23"/>
        </w:rPr>
        <w:t xml:space="preserve"> </w:t>
      </w:r>
      <w:r>
        <w:rPr>
          <w:color w:val="696969"/>
          <w:w w:val="105"/>
          <w:sz w:val="23"/>
        </w:rPr>
        <w:t>.</w:t>
      </w:r>
    </w:p>
    <w:p w14:paraId="4E766AB2" w14:textId="77777777" w:rsidR="007846A9" w:rsidRDefault="007846A9">
      <w:pPr>
        <w:pStyle w:val="Zkladntext"/>
        <w:rPr>
          <w:sz w:val="25"/>
        </w:rPr>
      </w:pPr>
    </w:p>
    <w:p w14:paraId="2FE801B0" w14:textId="77777777" w:rsidR="007846A9" w:rsidRDefault="00000000">
      <w:pPr>
        <w:pStyle w:val="Odstavecseseznamem"/>
        <w:numPr>
          <w:ilvl w:val="0"/>
          <w:numId w:val="1"/>
        </w:numPr>
        <w:tabs>
          <w:tab w:val="left" w:pos="481"/>
        </w:tabs>
        <w:ind w:left="480" w:hanging="367"/>
        <w:rPr>
          <w:color w:val="494949"/>
          <w:sz w:val="23"/>
        </w:rPr>
      </w:pPr>
      <w:r>
        <w:rPr>
          <w:color w:val="494949"/>
          <w:w w:val="105"/>
          <w:sz w:val="23"/>
        </w:rPr>
        <w:t>Ukončení smlouvy je</w:t>
      </w:r>
      <w:r>
        <w:rPr>
          <w:color w:val="494949"/>
          <w:spacing w:val="40"/>
          <w:w w:val="105"/>
          <w:sz w:val="23"/>
        </w:rPr>
        <w:t xml:space="preserve"> </w:t>
      </w:r>
      <w:r>
        <w:rPr>
          <w:color w:val="494949"/>
          <w:w w:val="105"/>
          <w:sz w:val="23"/>
        </w:rPr>
        <w:t>možné:</w:t>
      </w:r>
    </w:p>
    <w:p w14:paraId="72957A4D" w14:textId="77777777" w:rsidR="007846A9" w:rsidRDefault="007846A9">
      <w:pPr>
        <w:rPr>
          <w:sz w:val="23"/>
        </w:rPr>
        <w:sectPr w:rsidR="007846A9">
          <w:pgSz w:w="11910" w:h="16840"/>
          <w:pgMar w:top="1400" w:right="480" w:bottom="1100" w:left="1340" w:header="0" w:footer="896" w:gutter="0"/>
          <w:cols w:space="708"/>
        </w:sectPr>
      </w:pPr>
    </w:p>
    <w:p w14:paraId="6B81D31B" w14:textId="77777777" w:rsidR="007846A9" w:rsidRDefault="00000000">
      <w:pPr>
        <w:pStyle w:val="Odstavecseseznamem"/>
        <w:numPr>
          <w:ilvl w:val="1"/>
          <w:numId w:val="1"/>
        </w:numPr>
        <w:tabs>
          <w:tab w:val="left" w:pos="889"/>
        </w:tabs>
        <w:spacing w:before="76" w:line="264" w:lineRule="auto"/>
        <w:ind w:right="287" w:hanging="6"/>
      </w:pPr>
      <w:r>
        <w:rPr>
          <w:color w:val="494949"/>
          <w:w w:val="105"/>
        </w:rPr>
        <w:lastRenderedPageBreak/>
        <w:t>výpovědí. Výpovědní lhůta činí 3 měsíce, začíná  běžet od prvního dne měsíce  následujícího  po doručení</w:t>
      </w:r>
      <w:r>
        <w:rPr>
          <w:color w:val="494949"/>
          <w:spacing w:val="25"/>
          <w:w w:val="105"/>
        </w:rPr>
        <w:t xml:space="preserve"> </w:t>
      </w:r>
      <w:r>
        <w:rPr>
          <w:color w:val="494949"/>
          <w:w w:val="105"/>
        </w:rPr>
        <w:t>výpovědi,</w:t>
      </w:r>
    </w:p>
    <w:p w14:paraId="6E8CABD1" w14:textId="77777777" w:rsidR="007846A9" w:rsidRDefault="00000000">
      <w:pPr>
        <w:pStyle w:val="Odstavecseseznamem"/>
        <w:numPr>
          <w:ilvl w:val="1"/>
          <w:numId w:val="1"/>
        </w:numPr>
        <w:tabs>
          <w:tab w:val="left" w:pos="878"/>
        </w:tabs>
        <w:spacing w:line="249" w:lineRule="exact"/>
        <w:ind w:left="877" w:hanging="276"/>
      </w:pPr>
      <w:r>
        <w:rPr>
          <w:color w:val="494949"/>
          <w:w w:val="105"/>
        </w:rPr>
        <w:t>dohodou smluvních</w:t>
      </w:r>
      <w:r>
        <w:rPr>
          <w:color w:val="494949"/>
          <w:spacing w:val="-14"/>
          <w:w w:val="105"/>
        </w:rPr>
        <w:t xml:space="preserve"> </w:t>
      </w:r>
      <w:r>
        <w:rPr>
          <w:color w:val="494949"/>
          <w:w w:val="105"/>
        </w:rPr>
        <w:t>stran,</w:t>
      </w:r>
    </w:p>
    <w:p w14:paraId="25A85841" w14:textId="77777777" w:rsidR="007846A9" w:rsidRDefault="00000000">
      <w:pPr>
        <w:pStyle w:val="Odstavecseseznamem"/>
        <w:numPr>
          <w:ilvl w:val="1"/>
          <w:numId w:val="1"/>
        </w:numPr>
        <w:tabs>
          <w:tab w:val="left" w:pos="878"/>
        </w:tabs>
        <w:spacing w:before="20" w:line="261" w:lineRule="auto"/>
        <w:ind w:left="599" w:right="275" w:firstLine="3"/>
      </w:pPr>
      <w:r>
        <w:rPr>
          <w:color w:val="494949"/>
          <w:w w:val="105"/>
        </w:rPr>
        <w:t>okamžitou výpovědí jedné ze smluvních  stran,  dojde-li  k  prokázanému  porušení dohodnutých smluvních ustanovení smlouvy a náprava nebyla  provedena  v přiměřené  době ani po písemné</w:t>
      </w:r>
      <w:r>
        <w:rPr>
          <w:color w:val="494949"/>
          <w:spacing w:val="28"/>
          <w:w w:val="105"/>
        </w:rPr>
        <w:t xml:space="preserve"> </w:t>
      </w:r>
      <w:r>
        <w:rPr>
          <w:color w:val="494949"/>
          <w:w w:val="105"/>
        </w:rPr>
        <w:t>výzvě.</w:t>
      </w:r>
    </w:p>
    <w:p w14:paraId="464E7BAC" w14:textId="77777777" w:rsidR="007846A9" w:rsidRDefault="007846A9">
      <w:pPr>
        <w:pStyle w:val="Zkladntext"/>
        <w:spacing w:before="1"/>
        <w:rPr>
          <w:sz w:val="24"/>
        </w:rPr>
      </w:pPr>
    </w:p>
    <w:p w14:paraId="4BEB48F4" w14:textId="77777777" w:rsidR="007846A9" w:rsidRDefault="00000000">
      <w:pPr>
        <w:pStyle w:val="Odstavecseseznamem"/>
        <w:numPr>
          <w:ilvl w:val="0"/>
          <w:numId w:val="1"/>
        </w:numPr>
        <w:tabs>
          <w:tab w:val="left" w:pos="534"/>
        </w:tabs>
        <w:spacing w:line="259" w:lineRule="auto"/>
        <w:ind w:left="535" w:right="281" w:hanging="366"/>
        <w:rPr>
          <w:color w:val="494949"/>
        </w:rPr>
      </w:pPr>
      <w:r>
        <w:rPr>
          <w:color w:val="494949"/>
          <w:w w:val="110"/>
        </w:rPr>
        <w:t>Účastníci prohlašují, že s1 smlouvu přečetli a souhlasí s jejím obsahem, což stvrzují svým podpisem.</w:t>
      </w:r>
    </w:p>
    <w:p w14:paraId="1C5A9FD2" w14:textId="77777777" w:rsidR="007846A9" w:rsidRDefault="007846A9">
      <w:pPr>
        <w:pStyle w:val="Zkladntext"/>
        <w:rPr>
          <w:sz w:val="20"/>
        </w:rPr>
      </w:pPr>
    </w:p>
    <w:p w14:paraId="5BB1F356" w14:textId="77777777" w:rsidR="007846A9" w:rsidRDefault="007846A9">
      <w:pPr>
        <w:pStyle w:val="Zkladntext"/>
        <w:rPr>
          <w:sz w:val="20"/>
        </w:rPr>
      </w:pPr>
    </w:p>
    <w:p w14:paraId="54D0FEFC" w14:textId="77777777" w:rsidR="007846A9" w:rsidRDefault="007846A9">
      <w:pPr>
        <w:pStyle w:val="Zkladntext"/>
        <w:rPr>
          <w:sz w:val="24"/>
        </w:rPr>
      </w:pPr>
    </w:p>
    <w:p w14:paraId="70D2F418" w14:textId="77777777" w:rsidR="007846A9" w:rsidRDefault="007846A9">
      <w:pPr>
        <w:rPr>
          <w:sz w:val="24"/>
        </w:rPr>
        <w:sectPr w:rsidR="007846A9">
          <w:pgSz w:w="11910" w:h="16840"/>
          <w:pgMar w:top="1140" w:right="480" w:bottom="1100" w:left="1340" w:header="0" w:footer="896" w:gutter="0"/>
          <w:cols w:space="708"/>
        </w:sectPr>
      </w:pPr>
    </w:p>
    <w:p w14:paraId="67EB21CB" w14:textId="6F0958CE" w:rsidR="007846A9" w:rsidRDefault="00000000">
      <w:pPr>
        <w:pStyle w:val="Zkladntext"/>
        <w:spacing w:before="96"/>
        <w:ind w:left="234" w:right="528"/>
        <w:jc w:val="center"/>
      </w:pPr>
      <w:r>
        <w:rPr>
          <w:color w:val="494949"/>
        </w:rPr>
        <w:t>V Mostě</w:t>
      </w:r>
      <w:r>
        <w:rPr>
          <w:color w:val="727272"/>
        </w:rPr>
        <w:t xml:space="preserve">, </w:t>
      </w:r>
      <w:r>
        <w:rPr>
          <w:color w:val="494949"/>
        </w:rPr>
        <w:t>dne 31. 1 O</w:t>
      </w:r>
      <w:r>
        <w:rPr>
          <w:color w:val="727272"/>
        </w:rPr>
        <w:t xml:space="preserve">. </w:t>
      </w:r>
      <w:r>
        <w:rPr>
          <w:color w:val="494949"/>
        </w:rPr>
        <w:t>2022</w:t>
      </w:r>
    </w:p>
    <w:p w14:paraId="64C8D270" w14:textId="77777777" w:rsidR="00AC4ECE" w:rsidRDefault="00AC4ECE">
      <w:pPr>
        <w:pStyle w:val="Zkladntext"/>
        <w:spacing w:before="197" w:line="523" w:lineRule="auto"/>
        <w:ind w:left="1000" w:hanging="770"/>
        <w:rPr>
          <w:color w:val="494949"/>
          <w:w w:val="105"/>
        </w:rPr>
      </w:pPr>
    </w:p>
    <w:p w14:paraId="3A06C19F" w14:textId="4DFC5800" w:rsidR="007846A9" w:rsidRDefault="00000000">
      <w:pPr>
        <w:pStyle w:val="Zkladntext"/>
        <w:spacing w:before="197" w:line="523" w:lineRule="auto"/>
        <w:ind w:left="1000" w:hanging="770"/>
      </w:pPr>
      <w:r>
        <w:rPr>
          <w:color w:val="494949"/>
          <w:w w:val="105"/>
        </w:rPr>
        <w:t xml:space="preserve">Jiří Šíma </w:t>
      </w:r>
      <w:r>
        <w:rPr>
          <w:color w:val="606060"/>
          <w:w w:val="105"/>
        </w:rPr>
        <w:t xml:space="preserve">- </w:t>
      </w:r>
      <w:r>
        <w:rPr>
          <w:color w:val="494949"/>
          <w:w w:val="105"/>
        </w:rPr>
        <w:t>jednatel společnosti zhotovitel</w:t>
      </w:r>
    </w:p>
    <w:p w14:paraId="303ECCB3" w14:textId="77777777" w:rsidR="007846A9" w:rsidRDefault="007846A9">
      <w:pPr>
        <w:pStyle w:val="Zkladntext"/>
        <w:rPr>
          <w:sz w:val="24"/>
        </w:rPr>
      </w:pPr>
    </w:p>
    <w:p w14:paraId="743FC3FE" w14:textId="77777777" w:rsidR="007846A9" w:rsidRDefault="007846A9">
      <w:pPr>
        <w:pStyle w:val="Zkladntext"/>
        <w:spacing w:before="6"/>
        <w:rPr>
          <w:sz w:val="19"/>
        </w:rPr>
      </w:pPr>
    </w:p>
    <w:p w14:paraId="4D4EE6BA" w14:textId="77777777" w:rsidR="007846A9" w:rsidRDefault="00000000">
      <w:pPr>
        <w:pStyle w:val="Nadpis2"/>
        <w:ind w:left="522" w:right="0"/>
        <w:jc w:val="left"/>
        <w:rPr>
          <w:rFonts w:ascii="Arial"/>
        </w:rPr>
      </w:pPr>
      <w:r>
        <w:rPr>
          <w:rFonts w:ascii="Arial"/>
          <w:color w:val="494949"/>
          <w:w w:val="105"/>
        </w:rPr>
        <w:t>HSC Computers</w:t>
      </w:r>
      <w:r>
        <w:rPr>
          <w:rFonts w:ascii="Arial"/>
          <w:color w:val="494949"/>
          <w:spacing w:val="62"/>
          <w:w w:val="105"/>
        </w:rPr>
        <w:t xml:space="preserve"> </w:t>
      </w:r>
      <w:r>
        <w:rPr>
          <w:rFonts w:ascii="Arial"/>
          <w:color w:val="494949"/>
          <w:w w:val="105"/>
        </w:rPr>
        <w:t>s.r.o.</w:t>
      </w:r>
    </w:p>
    <w:p w14:paraId="66F6465C" w14:textId="77777777" w:rsidR="007846A9" w:rsidRDefault="00000000">
      <w:pPr>
        <w:tabs>
          <w:tab w:val="left" w:pos="2840"/>
        </w:tabs>
        <w:spacing w:before="27" w:line="218" w:lineRule="auto"/>
        <w:ind w:left="1249" w:right="218" w:hanging="526"/>
        <w:rPr>
          <w:rFonts w:ascii="Arial" w:hAnsi="Arial"/>
          <w:sz w:val="13"/>
        </w:rPr>
      </w:pPr>
      <w:r>
        <w:rPr>
          <w:rFonts w:ascii="Arial" w:hAnsi="Arial"/>
          <w:color w:val="727272"/>
          <w:w w:val="110"/>
          <w:sz w:val="13"/>
        </w:rPr>
        <w:t>Tř. Budova lC</w:t>
      </w:r>
      <w:r>
        <w:rPr>
          <w:rFonts w:ascii="Arial" w:hAnsi="Arial"/>
          <w:color w:val="BCBCBC"/>
          <w:w w:val="110"/>
          <w:sz w:val="13"/>
        </w:rPr>
        <w:t>,</w:t>
      </w:r>
      <w:r>
        <w:rPr>
          <w:rFonts w:ascii="Arial" w:hAnsi="Arial"/>
          <w:color w:val="9C9C9C"/>
          <w:w w:val="110"/>
          <w:sz w:val="13"/>
        </w:rPr>
        <w:t xml:space="preserve">LI ?531, L34 01 </w:t>
      </w:r>
      <w:r>
        <w:rPr>
          <w:rFonts w:ascii="Arial" w:hAnsi="Arial"/>
          <w:color w:val="858585"/>
          <w:w w:val="110"/>
          <w:sz w:val="13"/>
        </w:rPr>
        <w:t xml:space="preserve">Most </w:t>
      </w:r>
      <w:r>
        <w:rPr>
          <w:rFonts w:ascii="Arial" w:hAnsi="Arial"/>
          <w:color w:val="858585"/>
          <w:w w:val="110"/>
          <w:sz w:val="14"/>
        </w:rPr>
        <w:t>te</w:t>
      </w:r>
      <w:r>
        <w:rPr>
          <w:rFonts w:ascii="Arial" w:hAnsi="Arial"/>
          <w:color w:val="BCBCBC"/>
          <w:w w:val="110"/>
          <w:sz w:val="14"/>
        </w:rPr>
        <w:t>'</w:t>
      </w:r>
      <w:r>
        <w:rPr>
          <w:rFonts w:ascii="Arial" w:hAnsi="Arial"/>
          <w:color w:val="858585"/>
          <w:w w:val="110"/>
          <w:sz w:val="14"/>
        </w:rPr>
        <w:t xml:space="preserve">.: </w:t>
      </w:r>
      <w:r>
        <w:rPr>
          <w:color w:val="858585"/>
          <w:w w:val="110"/>
          <w:sz w:val="14"/>
        </w:rPr>
        <w:t>.;11</w:t>
      </w:r>
      <w:r>
        <w:rPr>
          <w:color w:val="858585"/>
          <w:spacing w:val="6"/>
          <w:w w:val="110"/>
          <w:sz w:val="14"/>
        </w:rPr>
        <w:t xml:space="preserve"> </w:t>
      </w:r>
      <w:r>
        <w:rPr>
          <w:rFonts w:ascii="Arial" w:hAnsi="Arial"/>
          <w:color w:val="858585"/>
          <w:w w:val="110"/>
          <w:sz w:val="13"/>
        </w:rPr>
        <w:t>131</w:t>
      </w:r>
      <w:r>
        <w:rPr>
          <w:rFonts w:ascii="Arial" w:hAnsi="Arial"/>
          <w:color w:val="858585"/>
          <w:spacing w:val="-4"/>
          <w:w w:val="110"/>
          <w:sz w:val="13"/>
        </w:rPr>
        <w:t xml:space="preserve"> </w:t>
      </w:r>
      <w:r>
        <w:rPr>
          <w:rFonts w:ascii="Arial" w:hAnsi="Arial"/>
          <w:color w:val="9C9C9C"/>
          <w:w w:val="110"/>
          <w:sz w:val="13"/>
        </w:rPr>
        <w:t>025</w:t>
      </w:r>
      <w:r>
        <w:rPr>
          <w:rFonts w:ascii="Arial" w:hAnsi="Arial"/>
          <w:color w:val="9C9C9C"/>
          <w:w w:val="110"/>
          <w:sz w:val="13"/>
        </w:rPr>
        <w:tab/>
      </w:r>
      <w:r>
        <w:rPr>
          <w:rFonts w:ascii="Arial" w:hAnsi="Arial"/>
          <w:color w:val="727272"/>
          <w:w w:val="110"/>
          <w:sz w:val="15"/>
        </w:rPr>
        <w:t xml:space="preserve">0) </w:t>
      </w:r>
      <w:r>
        <w:rPr>
          <w:rFonts w:ascii="Arial" w:hAnsi="Arial"/>
          <w:color w:val="858585"/>
          <w:w w:val="110"/>
          <w:sz w:val="14"/>
        </w:rPr>
        <w:t>DIC:</w:t>
      </w:r>
      <w:r>
        <w:rPr>
          <w:rFonts w:ascii="Arial" w:hAnsi="Arial"/>
          <w:color w:val="858585"/>
          <w:spacing w:val="2"/>
          <w:w w:val="110"/>
          <w:sz w:val="14"/>
        </w:rPr>
        <w:t xml:space="preserve"> </w:t>
      </w:r>
      <w:r>
        <w:rPr>
          <w:rFonts w:ascii="Arial" w:hAnsi="Arial"/>
          <w:color w:val="9C9C9C"/>
          <w:w w:val="110"/>
          <w:sz w:val="13"/>
        </w:rPr>
        <w:t>CZ25014536</w:t>
      </w:r>
    </w:p>
    <w:p w14:paraId="10F61AA1" w14:textId="77777777" w:rsidR="007846A9" w:rsidRDefault="00000000">
      <w:pPr>
        <w:spacing w:before="2" w:line="220" w:lineRule="auto"/>
        <w:ind w:left="1154" w:right="218" w:hanging="450"/>
        <w:rPr>
          <w:rFonts w:ascii="Arial" w:hAnsi="Arial"/>
          <w:sz w:val="14"/>
        </w:rPr>
      </w:pPr>
      <w:r>
        <w:rPr>
          <w:rFonts w:ascii="Arial" w:hAnsi="Arial"/>
          <w:color w:val="606060"/>
          <w:sz w:val="14"/>
        </w:rPr>
        <w:t xml:space="preserve">OR </w:t>
      </w:r>
      <w:r>
        <w:rPr>
          <w:rFonts w:ascii="Arial" w:hAnsi="Arial"/>
          <w:color w:val="727272"/>
          <w:sz w:val="14"/>
        </w:rPr>
        <w:t xml:space="preserve">Krajský soud </w:t>
      </w:r>
      <w:r>
        <w:rPr>
          <w:rFonts w:ascii="Arial" w:hAnsi="Arial"/>
          <w:color w:val="858585"/>
          <w:sz w:val="14"/>
        </w:rPr>
        <w:t xml:space="preserve">v </w:t>
      </w:r>
      <w:r>
        <w:rPr>
          <w:rFonts w:ascii="Arial" w:hAnsi="Arial"/>
          <w:color w:val="727272"/>
          <w:sz w:val="14"/>
        </w:rPr>
        <w:t xml:space="preserve">Us\1 nad Labem oddíl C, </w:t>
      </w:r>
      <w:r>
        <w:rPr>
          <w:rFonts w:ascii="Arial" w:hAnsi="Arial"/>
          <w:color w:val="858585"/>
          <w:sz w:val="14"/>
        </w:rPr>
        <w:t xml:space="preserve">vložka </w:t>
      </w:r>
      <w:r>
        <w:rPr>
          <w:rFonts w:ascii="Arial" w:hAnsi="Arial"/>
          <w:color w:val="727272"/>
          <w:sz w:val="14"/>
        </w:rPr>
        <w:t>11715</w:t>
      </w:r>
    </w:p>
    <w:p w14:paraId="4C6858D8" w14:textId="77777777" w:rsidR="007846A9" w:rsidRDefault="00000000">
      <w:pPr>
        <w:pStyle w:val="Zkladntext"/>
        <w:spacing w:before="91"/>
        <w:ind w:left="171"/>
      </w:pPr>
      <w:r>
        <w:br w:type="column"/>
      </w:r>
      <w:r>
        <w:rPr>
          <w:color w:val="494949"/>
          <w:w w:val="105"/>
        </w:rPr>
        <w:t>V Mostě</w:t>
      </w:r>
      <w:r>
        <w:rPr>
          <w:color w:val="727272"/>
          <w:w w:val="105"/>
        </w:rPr>
        <w:t xml:space="preserve">, </w:t>
      </w:r>
      <w:r>
        <w:rPr>
          <w:color w:val="494949"/>
          <w:w w:val="105"/>
        </w:rPr>
        <w:t xml:space="preserve">dne 31. 1O </w:t>
      </w:r>
      <w:r>
        <w:rPr>
          <w:color w:val="606060"/>
          <w:w w:val="105"/>
        </w:rPr>
        <w:t>.2022</w:t>
      </w:r>
    </w:p>
    <w:p w14:paraId="5A2545D0" w14:textId="77777777" w:rsidR="007846A9" w:rsidRDefault="007846A9">
      <w:pPr>
        <w:pStyle w:val="Zkladntext"/>
        <w:spacing w:before="3"/>
        <w:rPr>
          <w:sz w:val="20"/>
        </w:rPr>
      </w:pPr>
    </w:p>
    <w:p w14:paraId="381BDB2E" w14:textId="77777777" w:rsidR="00AC4ECE" w:rsidRDefault="00AC4ECE">
      <w:pPr>
        <w:pStyle w:val="Zkladntext"/>
        <w:spacing w:line="523" w:lineRule="auto"/>
        <w:ind w:left="1141" w:right="975" w:hanging="948"/>
        <w:rPr>
          <w:color w:val="494949"/>
          <w:w w:val="105"/>
        </w:rPr>
      </w:pPr>
    </w:p>
    <w:p w14:paraId="48938485" w14:textId="54A0CE6C" w:rsidR="007846A9" w:rsidRDefault="00000000">
      <w:pPr>
        <w:pStyle w:val="Zkladntext"/>
        <w:spacing w:line="523" w:lineRule="auto"/>
        <w:ind w:left="1141" w:right="975" w:hanging="948"/>
      </w:pPr>
      <w:r>
        <w:rPr>
          <w:color w:val="494949"/>
          <w:w w:val="105"/>
        </w:rPr>
        <w:t>Mgr., Bc. Roman Ziegler - ředitel odběratel</w:t>
      </w:r>
    </w:p>
    <w:p w14:paraId="5E4FCF56" w14:textId="77777777" w:rsidR="007846A9" w:rsidRDefault="007846A9">
      <w:pPr>
        <w:pStyle w:val="Zkladntext"/>
        <w:rPr>
          <w:sz w:val="24"/>
        </w:rPr>
      </w:pPr>
    </w:p>
    <w:p w14:paraId="36D1FB19" w14:textId="77777777" w:rsidR="007846A9" w:rsidRDefault="007846A9">
      <w:pPr>
        <w:pStyle w:val="Zkladntext"/>
        <w:spacing w:before="4"/>
        <w:rPr>
          <w:sz w:val="23"/>
        </w:rPr>
      </w:pPr>
    </w:p>
    <w:p w14:paraId="309AB44B" w14:textId="77777777" w:rsidR="007846A9" w:rsidRDefault="00000000">
      <w:pPr>
        <w:ind w:left="817" w:hanging="153"/>
        <w:rPr>
          <w:rFonts w:ascii="Arial" w:hAnsi="Arial"/>
          <w:sz w:val="20"/>
        </w:rPr>
      </w:pPr>
      <w:r>
        <w:rPr>
          <w:rFonts w:ascii="Arial" w:hAnsi="Arial"/>
          <w:color w:val="3D72DF"/>
          <w:spacing w:val="-1"/>
          <w:w w:val="116"/>
          <w:sz w:val="20"/>
        </w:rPr>
        <w:t>Základn</w:t>
      </w:r>
      <w:r>
        <w:rPr>
          <w:rFonts w:ascii="Arial" w:hAnsi="Arial"/>
          <w:color w:val="3D72DF"/>
          <w:w w:val="116"/>
          <w:sz w:val="20"/>
        </w:rPr>
        <w:t>í</w:t>
      </w:r>
      <w:r>
        <w:rPr>
          <w:rFonts w:ascii="Arial" w:hAnsi="Arial"/>
          <w:color w:val="3D72DF"/>
          <w:sz w:val="20"/>
        </w:rPr>
        <w:t xml:space="preserve"> </w:t>
      </w:r>
      <w:r>
        <w:rPr>
          <w:rFonts w:ascii="Arial" w:hAnsi="Arial"/>
          <w:color w:val="3D72DF"/>
          <w:spacing w:val="-23"/>
          <w:sz w:val="20"/>
        </w:rPr>
        <w:t xml:space="preserve"> </w:t>
      </w:r>
      <w:r>
        <w:rPr>
          <w:rFonts w:ascii="Arial" w:hAnsi="Arial"/>
          <w:color w:val="507ED8"/>
          <w:w w:val="117"/>
          <w:sz w:val="20"/>
        </w:rPr>
        <w:t>škola,</w:t>
      </w:r>
      <w:r>
        <w:rPr>
          <w:rFonts w:ascii="Arial" w:hAnsi="Arial"/>
          <w:color w:val="507ED8"/>
          <w:spacing w:val="20"/>
          <w:sz w:val="20"/>
        </w:rPr>
        <w:t xml:space="preserve"> </w:t>
      </w:r>
      <w:r>
        <w:rPr>
          <w:rFonts w:ascii="Arial" w:hAnsi="Arial"/>
          <w:color w:val="3D72DF"/>
          <w:spacing w:val="12"/>
          <w:w w:val="107"/>
          <w:sz w:val="20"/>
        </w:rPr>
        <w:t>M</w:t>
      </w:r>
      <w:r>
        <w:rPr>
          <w:rFonts w:ascii="Arial" w:hAnsi="Arial"/>
          <w:color w:val="3D72DF"/>
          <w:spacing w:val="-12"/>
          <w:w w:val="107"/>
          <w:sz w:val="20"/>
        </w:rPr>
        <w:t>o</w:t>
      </w:r>
      <w:r>
        <w:rPr>
          <w:rFonts w:ascii="Arial" w:hAnsi="Arial"/>
          <w:color w:val="BCBCBC"/>
          <w:spacing w:val="-95"/>
          <w:w w:val="109"/>
          <w:sz w:val="20"/>
        </w:rPr>
        <w:t>_</w:t>
      </w:r>
      <w:r>
        <w:rPr>
          <w:rFonts w:ascii="Arial" w:hAnsi="Arial"/>
          <w:color w:val="3D72DF"/>
          <w:spacing w:val="14"/>
          <w:w w:val="109"/>
          <w:sz w:val="20"/>
        </w:rPr>
        <w:t>s</w:t>
      </w:r>
      <w:r>
        <w:rPr>
          <w:rFonts w:ascii="Arial" w:hAnsi="Arial"/>
          <w:color w:val="3D72DF"/>
          <w:spacing w:val="12"/>
          <w:w w:val="109"/>
          <w:sz w:val="20"/>
        </w:rPr>
        <w:t>t</w:t>
      </w:r>
      <w:r>
        <w:rPr>
          <w:rFonts w:ascii="Arial" w:hAnsi="Arial"/>
          <w:color w:val="507ED8"/>
          <w:w w:val="109"/>
          <w:sz w:val="20"/>
        </w:rPr>
        <w:t>,</w:t>
      </w:r>
    </w:p>
    <w:p w14:paraId="3A035C4A" w14:textId="77777777" w:rsidR="007846A9" w:rsidRDefault="00000000">
      <w:pPr>
        <w:spacing w:before="4"/>
        <w:ind w:left="817"/>
        <w:rPr>
          <w:rFonts w:ascii="Arial" w:hAnsi="Arial"/>
          <w:sz w:val="17"/>
        </w:rPr>
      </w:pPr>
      <w:r>
        <w:rPr>
          <w:rFonts w:ascii="Arial" w:hAnsi="Arial"/>
          <w:color w:val="8099DD"/>
          <w:sz w:val="17"/>
        </w:rPr>
        <w:t xml:space="preserve">Vi </w:t>
      </w:r>
      <w:r>
        <w:rPr>
          <w:rFonts w:ascii="Arial" w:hAnsi="Arial"/>
          <w:color w:val="678ADD"/>
          <w:sz w:val="17"/>
        </w:rPr>
        <w:t>t</w:t>
      </w:r>
      <w:r>
        <w:rPr>
          <w:rFonts w:ascii="Arial" w:hAnsi="Arial"/>
          <w:color w:val="8099DD"/>
          <w:sz w:val="17"/>
        </w:rPr>
        <w:t>ě</w:t>
      </w:r>
      <w:r>
        <w:rPr>
          <w:rFonts w:ascii="Arial" w:hAnsi="Arial"/>
          <w:color w:val="678ADD"/>
          <w:sz w:val="17"/>
        </w:rPr>
        <w:t>z</w:t>
      </w:r>
      <w:r>
        <w:rPr>
          <w:rFonts w:ascii="Arial" w:hAnsi="Arial"/>
          <w:color w:val="8099DD"/>
          <w:sz w:val="17"/>
        </w:rPr>
        <w:t>s</w:t>
      </w:r>
      <w:r>
        <w:rPr>
          <w:rFonts w:ascii="Arial" w:hAnsi="Arial"/>
          <w:color w:val="7C9AF7"/>
          <w:sz w:val="17"/>
        </w:rPr>
        <w:t>l</w:t>
      </w:r>
      <w:r>
        <w:rPr>
          <w:rFonts w:ascii="Arial" w:hAnsi="Arial"/>
          <w:color w:val="8099DD"/>
          <w:sz w:val="17"/>
        </w:rPr>
        <w:t>av él Ne</w:t>
      </w:r>
      <w:r>
        <w:rPr>
          <w:rFonts w:ascii="Arial" w:hAnsi="Arial"/>
          <w:color w:val="678ADD"/>
          <w:sz w:val="17"/>
        </w:rPr>
        <w:t>z</w:t>
      </w:r>
      <w:r>
        <w:rPr>
          <w:rFonts w:ascii="Arial" w:hAnsi="Arial"/>
          <w:color w:val="8099DD"/>
          <w:sz w:val="17"/>
        </w:rPr>
        <w:t>vala 26</w:t>
      </w:r>
      <w:r>
        <w:rPr>
          <w:rFonts w:ascii="Arial" w:hAnsi="Arial"/>
          <w:color w:val="757BD6"/>
          <w:sz w:val="17"/>
        </w:rPr>
        <w:t>14</w:t>
      </w:r>
    </w:p>
    <w:p w14:paraId="2DF861D2" w14:textId="77777777" w:rsidR="007846A9" w:rsidRDefault="00000000">
      <w:pPr>
        <w:tabs>
          <w:tab w:val="left" w:pos="2634"/>
        </w:tabs>
        <w:spacing w:before="2" w:line="247" w:lineRule="auto"/>
        <w:ind w:left="1177" w:right="2294" w:hanging="330"/>
        <w:rPr>
          <w:rFonts w:ascii="Arial" w:hAnsi="Arial"/>
          <w:sz w:val="17"/>
        </w:rPr>
      </w:pPr>
      <w:r>
        <w:rPr>
          <w:rFonts w:ascii="Arial" w:hAnsi="Arial"/>
          <w:color w:val="678ADD"/>
          <w:sz w:val="14"/>
        </w:rPr>
        <w:t>p</w:t>
      </w:r>
      <w:r>
        <w:rPr>
          <w:rFonts w:ascii="Arial" w:hAnsi="Arial"/>
          <w:color w:val="678ADD"/>
          <w:spacing w:val="-19"/>
          <w:sz w:val="14"/>
        </w:rPr>
        <w:t xml:space="preserve"> </w:t>
      </w:r>
      <w:r>
        <w:rPr>
          <w:rFonts w:ascii="Arial" w:hAnsi="Arial"/>
          <w:color w:val="678ADD"/>
          <w:sz w:val="14"/>
        </w:rPr>
        <w:t>ř</w:t>
      </w:r>
      <w:r>
        <w:rPr>
          <w:rFonts w:ascii="Arial" w:hAnsi="Arial"/>
          <w:color w:val="678ADD"/>
          <w:spacing w:val="-30"/>
          <w:sz w:val="14"/>
        </w:rPr>
        <w:t xml:space="preserve"> </w:t>
      </w:r>
      <w:r>
        <w:rPr>
          <w:rFonts w:ascii="Arial" w:hAnsi="Arial"/>
          <w:color w:val="8099DD"/>
          <w:sz w:val="14"/>
        </w:rPr>
        <w:t>ís</w:t>
      </w:r>
      <w:r>
        <w:rPr>
          <w:rFonts w:ascii="Arial" w:hAnsi="Arial"/>
          <w:color w:val="8099DD"/>
          <w:spacing w:val="-4"/>
          <w:sz w:val="14"/>
        </w:rPr>
        <w:t xml:space="preserve"> </w:t>
      </w:r>
      <w:r>
        <w:rPr>
          <w:rFonts w:ascii="Arial" w:hAnsi="Arial"/>
          <w:color w:val="678ADD"/>
          <w:sz w:val="14"/>
        </w:rPr>
        <w:t>p</w:t>
      </w:r>
      <w:r>
        <w:rPr>
          <w:rFonts w:ascii="Arial" w:hAnsi="Arial"/>
          <w:color w:val="678ADD"/>
          <w:spacing w:val="-10"/>
          <w:sz w:val="14"/>
        </w:rPr>
        <w:t xml:space="preserve"> </w:t>
      </w:r>
      <w:r>
        <w:rPr>
          <w:rFonts w:ascii="Arial" w:hAnsi="Arial"/>
          <w:color w:val="8099DD"/>
          <w:sz w:val="14"/>
        </w:rPr>
        <w:t>ě</w:t>
      </w:r>
      <w:r>
        <w:rPr>
          <w:rFonts w:ascii="Arial" w:hAnsi="Arial"/>
          <w:color w:val="8099DD"/>
          <w:spacing w:val="-7"/>
          <w:sz w:val="14"/>
        </w:rPr>
        <w:t xml:space="preserve"> </w:t>
      </w:r>
      <w:r>
        <w:rPr>
          <w:rFonts w:ascii="Arial" w:hAnsi="Arial"/>
          <w:color w:val="8099DD"/>
          <w:sz w:val="14"/>
        </w:rPr>
        <w:t>v</w:t>
      </w:r>
      <w:r>
        <w:rPr>
          <w:rFonts w:ascii="Arial" w:hAnsi="Arial"/>
          <w:color w:val="8099DD"/>
          <w:spacing w:val="-18"/>
          <w:sz w:val="14"/>
        </w:rPr>
        <w:t xml:space="preserve"> </w:t>
      </w:r>
      <w:r>
        <w:rPr>
          <w:rFonts w:ascii="Arial" w:hAnsi="Arial"/>
          <w:color w:val="678ADD"/>
          <w:sz w:val="14"/>
        </w:rPr>
        <w:t>k</w:t>
      </w:r>
      <w:r>
        <w:rPr>
          <w:rFonts w:ascii="Arial" w:hAnsi="Arial"/>
          <w:color w:val="678ADD"/>
          <w:spacing w:val="-15"/>
          <w:sz w:val="14"/>
        </w:rPr>
        <w:t xml:space="preserve"> </w:t>
      </w:r>
      <w:r>
        <w:rPr>
          <w:rFonts w:ascii="Arial" w:hAnsi="Arial"/>
          <w:color w:val="97A5DB"/>
          <w:sz w:val="14"/>
        </w:rPr>
        <w:t>o</w:t>
      </w:r>
      <w:r>
        <w:rPr>
          <w:rFonts w:ascii="Arial" w:hAnsi="Arial"/>
          <w:color w:val="97A5DB"/>
          <w:spacing w:val="-7"/>
          <w:sz w:val="14"/>
        </w:rPr>
        <w:t xml:space="preserve"> </w:t>
      </w:r>
      <w:r>
        <w:rPr>
          <w:rFonts w:ascii="Arial" w:hAnsi="Arial"/>
          <w:color w:val="97A5DB"/>
          <w:sz w:val="14"/>
        </w:rPr>
        <w:t>vá</w:t>
      </w:r>
      <w:r>
        <w:rPr>
          <w:rFonts w:ascii="Arial" w:hAnsi="Arial"/>
          <w:color w:val="97A5DB"/>
          <w:spacing w:val="7"/>
          <w:sz w:val="14"/>
        </w:rPr>
        <w:t xml:space="preserve"> </w:t>
      </w:r>
      <w:r>
        <w:rPr>
          <w:rFonts w:ascii="Arial" w:hAnsi="Arial"/>
          <w:color w:val="97A5DB"/>
          <w:sz w:val="17"/>
        </w:rPr>
        <w:t>organi</w:t>
      </w:r>
      <w:r>
        <w:rPr>
          <w:rFonts w:ascii="Arial" w:hAnsi="Arial"/>
          <w:color w:val="97A5DB"/>
          <w:spacing w:val="-34"/>
          <w:sz w:val="17"/>
        </w:rPr>
        <w:t xml:space="preserve"> </w:t>
      </w:r>
      <w:r>
        <w:rPr>
          <w:rFonts w:ascii="Arial" w:hAnsi="Arial"/>
          <w:color w:val="678ADD"/>
          <w:sz w:val="17"/>
        </w:rPr>
        <w:t>z</w:t>
      </w:r>
      <w:r>
        <w:rPr>
          <w:rFonts w:ascii="Arial" w:hAnsi="Arial"/>
          <w:color w:val="8099DD"/>
          <w:sz w:val="17"/>
        </w:rPr>
        <w:t xml:space="preserve">ace </w:t>
      </w:r>
      <w:r>
        <w:rPr>
          <w:rFonts w:ascii="Arial" w:hAnsi="Arial"/>
          <w:color w:val="678ADD"/>
          <w:sz w:val="17"/>
        </w:rPr>
        <w:t>IČO:</w:t>
      </w:r>
      <w:r>
        <w:rPr>
          <w:rFonts w:ascii="Arial" w:hAnsi="Arial"/>
          <w:color w:val="678ADD"/>
          <w:spacing w:val="15"/>
          <w:sz w:val="17"/>
        </w:rPr>
        <w:t xml:space="preserve"> </w:t>
      </w:r>
      <w:r>
        <w:rPr>
          <w:rFonts w:ascii="Arial" w:hAnsi="Arial"/>
          <w:color w:val="8099DD"/>
          <w:sz w:val="17"/>
        </w:rPr>
        <w:t>47326328</w:t>
      </w:r>
      <w:r>
        <w:rPr>
          <w:rFonts w:ascii="Arial" w:hAnsi="Arial"/>
          <w:color w:val="8099DD"/>
          <w:sz w:val="17"/>
        </w:rPr>
        <w:tab/>
      </w:r>
      <w:r>
        <w:rPr>
          <w:rFonts w:ascii="Arial" w:hAnsi="Arial"/>
          <w:color w:val="97A5DB"/>
          <w:spacing w:val="-18"/>
          <w:sz w:val="17"/>
        </w:rPr>
        <w:t>@</w:t>
      </w:r>
    </w:p>
    <w:p w14:paraId="2CCD6E16" w14:textId="77777777" w:rsidR="007846A9" w:rsidRDefault="00000000">
      <w:pPr>
        <w:spacing w:line="187" w:lineRule="exact"/>
        <w:ind w:left="978"/>
        <w:rPr>
          <w:rFonts w:ascii="Arial"/>
          <w:sz w:val="17"/>
        </w:rPr>
      </w:pPr>
      <w:r>
        <w:rPr>
          <w:rFonts w:ascii="Arial"/>
          <w:color w:val="507ED8"/>
          <w:sz w:val="17"/>
        </w:rPr>
        <w:t>tel./f</w:t>
      </w:r>
      <w:r>
        <w:rPr>
          <w:rFonts w:ascii="Arial"/>
          <w:color w:val="8099DD"/>
          <w:sz w:val="17"/>
        </w:rPr>
        <w:t>a</w:t>
      </w:r>
      <w:r>
        <w:rPr>
          <w:rFonts w:ascii="Arial"/>
          <w:color w:val="678ADD"/>
          <w:sz w:val="17"/>
        </w:rPr>
        <w:t>x: 47</w:t>
      </w:r>
      <w:r>
        <w:rPr>
          <w:rFonts w:ascii="Arial"/>
          <w:color w:val="8099DD"/>
          <w:sz w:val="17"/>
        </w:rPr>
        <w:t>6 442 273</w:t>
      </w:r>
    </w:p>
    <w:sectPr w:rsidR="007846A9">
      <w:type w:val="continuous"/>
      <w:pgSz w:w="11910" w:h="16840"/>
      <w:pgMar w:top="1160" w:right="480" w:bottom="1060" w:left="1340" w:header="708" w:footer="708" w:gutter="0"/>
      <w:cols w:num="2" w:space="708" w:equalWidth="0">
        <w:col w:w="3254" w:space="1711"/>
        <w:col w:w="512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DEC71" w14:textId="77777777" w:rsidR="00994727" w:rsidRDefault="00994727">
      <w:r>
        <w:separator/>
      </w:r>
    </w:p>
  </w:endnote>
  <w:endnote w:type="continuationSeparator" w:id="0">
    <w:p w14:paraId="7A1BFFF6" w14:textId="77777777" w:rsidR="00994727" w:rsidRDefault="0099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30A20" w14:textId="5B2E1183" w:rsidR="007846A9" w:rsidRDefault="00AC4ECE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02240" behindDoc="1" locked="0" layoutInCell="1" allowOverlap="1" wp14:anchorId="121E06F8" wp14:editId="0EEDFDCB">
              <wp:simplePos x="0" y="0"/>
              <wp:positionH relativeFrom="page">
                <wp:posOffset>6059805</wp:posOffset>
              </wp:positionH>
              <wp:positionV relativeFrom="page">
                <wp:posOffset>9992360</wp:posOffset>
              </wp:positionV>
              <wp:extent cx="1018540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85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913" w14:textId="77777777" w:rsidR="007846A9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464646"/>
                              <w:sz w:val="18"/>
                            </w:rPr>
                            <w:t>Strana I ( celkem 5)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1E06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7.15pt;margin-top:786.8pt;width:80.2pt;height:12pt;z-index:-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2Li1QEAAJEDAAAOAAAAZHJzL2Uyb0RvYy54bWysU9tu2zAMfR+wfxD0vtgO2qEw4hRdiw4D&#10;ugvQ7gNoWY6F2aJGKbGzrx8lx+nWvg17EWiROjznkN5cT0MvDpq8QVvJYpVLoa3CxthdJb8/3b+7&#10;ksIHsA30aHUlj9rL6+3bN5vRlXqNHfaNJsEg1pejq2QXgiuzzKtOD+BX6LTlZIs0QOBP2mUNwcjo&#10;Q5+t8/x9NiI1jlBp7/n2bk7KbcJvW63C17b1Ooi+kswtpJPSWccz226g3BG4zqgTDfgHFgMYy03P&#10;UHcQQOzJvIIajCL02IaVwiHDtjVKJw2spshfqHnswOmkhc3x7myT/3+w6svh0X0jEaYPOPEAkwjv&#10;HlD98MLibQd2p2+IcOw0NNy4iJZlo/Pl6Wm02pc+gtTjZ2x4yLAPmICmloboCusUjM4DOJ5N11MQ&#10;KrbMi6vLC04pzhWX64s8TSWDcnntyIePGgcRg0oSDzWhw+HBh8gGyqUkNrN4b/o+Dba3f11wYbxJ&#10;7CPhmXqY6omro4oamyPrIJz3hPeagw7plxQj70gl/c89kJai/2TZi7hQS0BLUC8BWMVPKxmkmMPb&#10;MC/e3pHZdYw8u23xhv1qTZLyzOLEk+eeFJ52NC7Wn9+p6vlP2v4GAAD//wMAUEsDBBQABgAIAAAA&#10;IQD/Cj8d4gAAAA4BAAAPAAAAZHJzL2Rvd25yZXYueG1sTI/BToNAEIbvJr7DZky82QXbQqEsTWP0&#10;ZGKkePC4wBQ2ZWeR3bb49i6nepz5v/zzTbabdM8uOFplSEC4CIAh1aZR1Ar4Kt+eNsCsk9TI3hAK&#10;+EULu/z+LpNpY65U4OXgWuZLyKZSQOfckHJu6w61tAszIPnsaEYtnR/HljejvPpy3fPnIIi4lor8&#10;hU4O+NJhfTqctYD9NxWv6uej+iyOhSrLJKD36CTE48O03wJzOLkbDLO+V4fcO1XmTI1lvYBkvVp6&#10;1AfreBkBm5EwXMXAqnmXxBHwPOP/38j/AAAA//8DAFBLAQItABQABgAIAAAAIQC2gziS/gAAAOEB&#10;AAATAAAAAAAAAAAAAAAAAAAAAABbQ29udGVudF9UeXBlc10ueG1sUEsBAi0AFAAGAAgAAAAhADj9&#10;If/WAAAAlAEAAAsAAAAAAAAAAAAAAAAALwEAAF9yZWxzLy5yZWxzUEsBAi0AFAAGAAgAAAAhAIo/&#10;YuLVAQAAkQMAAA4AAAAAAAAAAAAAAAAALgIAAGRycy9lMm9Eb2MueG1sUEsBAi0AFAAGAAgAAAAh&#10;AP8KPx3iAAAADgEAAA8AAAAAAAAAAAAAAAAALwQAAGRycy9kb3ducmV2LnhtbFBLBQYAAAAABAAE&#10;APMAAAA+BQAAAAA=&#10;" filled="f" stroked="f">
              <v:textbox inset="0,0,0,0">
                <w:txbxContent>
                  <w:p w14:paraId="7B15E913" w14:textId="77777777" w:rsidR="007846A9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464646"/>
                        <w:sz w:val="18"/>
                      </w:rPr>
                      <w:t>Strana I ( celkem 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4AC02" w14:textId="041FD677" w:rsidR="007846A9" w:rsidRDefault="00AC4ECE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03264" behindDoc="1" locked="0" layoutInCell="1" allowOverlap="1" wp14:anchorId="24FE15C3" wp14:editId="010A5307">
              <wp:simplePos x="0" y="0"/>
              <wp:positionH relativeFrom="page">
                <wp:posOffset>6055995</wp:posOffset>
              </wp:positionH>
              <wp:positionV relativeFrom="page">
                <wp:posOffset>9971405</wp:posOffset>
              </wp:positionV>
              <wp:extent cx="1022985" cy="1682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98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A21AB1" w14:textId="77777777" w:rsidR="007846A9" w:rsidRDefault="00000000">
                          <w:pPr>
                            <w:spacing w:before="26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494949"/>
                              <w:w w:val="105"/>
                              <w:sz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494949"/>
                              <w:w w:val="105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494949"/>
                              <w:w w:val="105"/>
                              <w:sz w:val="19"/>
                            </w:rPr>
                            <w:t xml:space="preserve"> (celkem 5)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FE15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76.85pt;margin-top:785.15pt;width:80.55pt;height:13.25pt;z-index:-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euu2AEAAJgDAAAOAAAAZHJzL2Uyb0RvYy54bWysU8tu2zAQvBfoPxC815IFJHUFy0GaIEWB&#10;9AGk/QCKIiWiEpdd0pbcr++Skpw+bkUvxIqP2ZnZ0f5mGnp2UugN2IpvNzlnykpojG0r/vXLw6sd&#10;Zz4I24gerKr4WXl+c3j5Yj+6UhXQQd8oZARifTm6inchuDLLvOzUIPwGnLJ0qAEHEegT26xBMRL6&#10;0GdFnl9nI2DjEKTynnbv50N+SPhaKxk+ae1VYH3FiVtIK6a1jmt22IuyReE6Ixca4h9YDMJYanqB&#10;uhdBsCOav6AGIxE86LCRMGSgtZEqaSA12/wPNU+dcCppIXO8u9jk/x+s/Hh6cp+RhektTDTAJMK7&#10;R5DfPLNw1wnbqltEGDslGmq8jZZlo/Pl8jRa7UsfQerxAzQ0ZHEMkIAmjUN0hXQyQqcBnC+mqykw&#10;GVvmRfFmd8WZpLPt9a54fZVaiHJ97dCHdwoGFouKIw01oYvTow+RjSjXK7GZhQfT92mwvf1tgy7G&#10;ncQ+Ep6ph6memGkWaVFMDc2Z5CDMcaF4U9EB/uBspKhU3H8/ClSc9e8tWRJztRa4FvVaCCvpacUD&#10;Z3N5F+b8HR2atiPk2XQLt2SbNknRM4uFLo0/CV2iGvP163e69fxDHX4CAAD//wMAUEsDBBQABgAI&#10;AAAAIQAuj3lP4gAAAA4BAAAPAAAAZHJzL2Rvd25yZXYueG1sTI/BTsMwEETvSPyDtUjcqB1K0ybE&#10;qSoEJyREGg4cndhNosbrELtt+Hs2p3LcmafZmWw72Z6dzeg7hxKihQBmsHa6w0bCV/n2sAHmg0Kt&#10;eodGwq/xsM1vbzKVanfBwpz3oWEUgj5VEtoQhpRzX7fGKr9wg0HyDm60KtA5NlyP6kLhtuePQsTc&#10;qg7pQ6sG89Ka+rg/WQm7byxeu5+P6rM4FF1ZJgLf46OU93fT7hlYMFO4wjDXp+qQU6fKnVB71ktI&#10;Vss1oWSs1mIJbEai6InmVLOWxBvgecb/z8j/AAAA//8DAFBLAQItABQABgAIAAAAIQC2gziS/gAA&#10;AOEBAAATAAAAAAAAAAAAAAAAAAAAAABbQ29udGVudF9UeXBlc10ueG1sUEsBAi0AFAAGAAgAAAAh&#10;ADj9If/WAAAAlAEAAAsAAAAAAAAAAAAAAAAALwEAAF9yZWxzLy5yZWxzUEsBAi0AFAAGAAgAAAAh&#10;AET1667YAQAAmAMAAA4AAAAAAAAAAAAAAAAALgIAAGRycy9lMm9Eb2MueG1sUEsBAi0AFAAGAAgA&#10;AAAhAC6PeU/iAAAADgEAAA8AAAAAAAAAAAAAAAAAMgQAAGRycy9kb3ducmV2LnhtbFBLBQYAAAAA&#10;BAAEAPMAAABBBQAAAAA=&#10;" filled="f" stroked="f">
              <v:textbox inset="0,0,0,0">
                <w:txbxContent>
                  <w:p w14:paraId="71A21AB1" w14:textId="77777777" w:rsidR="007846A9" w:rsidRDefault="00000000">
                    <w:pPr>
                      <w:spacing w:before="26"/>
                      <w:ind w:left="20"/>
                      <w:rPr>
                        <w:sz w:val="19"/>
                      </w:rPr>
                    </w:pPr>
                    <w:r>
                      <w:rPr>
                        <w:color w:val="494949"/>
                        <w:w w:val="105"/>
                        <w:sz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color w:val="494949"/>
                        <w:w w:val="105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color w:val="494949"/>
                        <w:w w:val="105"/>
                        <w:sz w:val="19"/>
                      </w:rPr>
                      <w:t xml:space="preserve"> (celkem 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E2181" w14:textId="77777777" w:rsidR="00994727" w:rsidRDefault="00994727">
      <w:r>
        <w:separator/>
      </w:r>
    </w:p>
  </w:footnote>
  <w:footnote w:type="continuationSeparator" w:id="0">
    <w:p w14:paraId="0BE0B1A0" w14:textId="77777777" w:rsidR="00994727" w:rsidRDefault="00994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1154"/>
    <w:multiLevelType w:val="hybridMultilevel"/>
    <w:tmpl w:val="CD8C0F6C"/>
    <w:lvl w:ilvl="0" w:tplc="237252D6">
      <w:start w:val="1"/>
      <w:numFmt w:val="decimal"/>
      <w:lvlText w:val="%1."/>
      <w:lvlJc w:val="left"/>
      <w:pPr>
        <w:ind w:left="483" w:hanging="360"/>
        <w:jc w:val="left"/>
      </w:pPr>
      <w:rPr>
        <w:rFonts w:hint="default"/>
        <w:w w:val="98"/>
      </w:rPr>
    </w:lvl>
    <w:lvl w:ilvl="1" w:tplc="520E461A">
      <w:numFmt w:val="bullet"/>
      <w:lvlText w:val="-"/>
      <w:lvlJc w:val="left"/>
      <w:pPr>
        <w:ind w:left="607" w:hanging="286"/>
      </w:pPr>
      <w:rPr>
        <w:rFonts w:ascii="Times New Roman" w:eastAsia="Times New Roman" w:hAnsi="Times New Roman" w:cs="Times New Roman" w:hint="default"/>
        <w:color w:val="494949"/>
        <w:w w:val="101"/>
        <w:sz w:val="22"/>
        <w:szCs w:val="22"/>
      </w:rPr>
    </w:lvl>
    <w:lvl w:ilvl="2" w:tplc="E188A21A">
      <w:numFmt w:val="bullet"/>
      <w:lvlText w:val="•"/>
      <w:lvlJc w:val="left"/>
      <w:pPr>
        <w:ind w:left="1653" w:hanging="286"/>
      </w:pPr>
      <w:rPr>
        <w:rFonts w:hint="default"/>
      </w:rPr>
    </w:lvl>
    <w:lvl w:ilvl="3" w:tplc="3F0CF88E">
      <w:numFmt w:val="bullet"/>
      <w:lvlText w:val="•"/>
      <w:lvlJc w:val="left"/>
      <w:pPr>
        <w:ind w:left="2707" w:hanging="286"/>
      </w:pPr>
      <w:rPr>
        <w:rFonts w:hint="default"/>
      </w:rPr>
    </w:lvl>
    <w:lvl w:ilvl="4" w:tplc="E3E2E322">
      <w:numFmt w:val="bullet"/>
      <w:lvlText w:val="•"/>
      <w:lvlJc w:val="left"/>
      <w:pPr>
        <w:ind w:left="3761" w:hanging="286"/>
      </w:pPr>
      <w:rPr>
        <w:rFonts w:hint="default"/>
      </w:rPr>
    </w:lvl>
    <w:lvl w:ilvl="5" w:tplc="0A581A30">
      <w:numFmt w:val="bullet"/>
      <w:lvlText w:val="•"/>
      <w:lvlJc w:val="left"/>
      <w:pPr>
        <w:ind w:left="4815" w:hanging="286"/>
      </w:pPr>
      <w:rPr>
        <w:rFonts w:hint="default"/>
      </w:rPr>
    </w:lvl>
    <w:lvl w:ilvl="6" w:tplc="E36C2D74">
      <w:numFmt w:val="bullet"/>
      <w:lvlText w:val="•"/>
      <w:lvlJc w:val="left"/>
      <w:pPr>
        <w:ind w:left="5868" w:hanging="286"/>
      </w:pPr>
      <w:rPr>
        <w:rFonts w:hint="default"/>
      </w:rPr>
    </w:lvl>
    <w:lvl w:ilvl="7" w:tplc="06A64DC8">
      <w:numFmt w:val="bullet"/>
      <w:lvlText w:val="•"/>
      <w:lvlJc w:val="left"/>
      <w:pPr>
        <w:ind w:left="6922" w:hanging="286"/>
      </w:pPr>
      <w:rPr>
        <w:rFonts w:hint="default"/>
      </w:rPr>
    </w:lvl>
    <w:lvl w:ilvl="8" w:tplc="5B8676DA">
      <w:numFmt w:val="bullet"/>
      <w:lvlText w:val="•"/>
      <w:lvlJc w:val="left"/>
      <w:pPr>
        <w:ind w:left="7976" w:hanging="286"/>
      </w:pPr>
      <w:rPr>
        <w:rFonts w:hint="default"/>
      </w:rPr>
    </w:lvl>
  </w:abstractNum>
  <w:abstractNum w:abstractNumId="1" w15:restartNumberingAfterBreak="0">
    <w:nsid w:val="05FD6DCB"/>
    <w:multiLevelType w:val="hybridMultilevel"/>
    <w:tmpl w:val="9398C81A"/>
    <w:lvl w:ilvl="0" w:tplc="3412265A">
      <w:start w:val="1"/>
      <w:numFmt w:val="decimal"/>
      <w:lvlText w:val="%1."/>
      <w:lvlJc w:val="left"/>
      <w:pPr>
        <w:ind w:left="505" w:hanging="359"/>
        <w:jc w:val="left"/>
      </w:pPr>
      <w:rPr>
        <w:rFonts w:ascii="Times New Roman" w:eastAsia="Times New Roman" w:hAnsi="Times New Roman" w:cs="Times New Roman" w:hint="default"/>
        <w:color w:val="494949"/>
        <w:spacing w:val="-2"/>
        <w:w w:val="102"/>
        <w:sz w:val="23"/>
        <w:szCs w:val="23"/>
      </w:rPr>
    </w:lvl>
    <w:lvl w:ilvl="1" w:tplc="90D8296E">
      <w:numFmt w:val="bullet"/>
      <w:lvlText w:val="•"/>
      <w:lvlJc w:val="left"/>
      <w:pPr>
        <w:ind w:left="1458" w:hanging="359"/>
      </w:pPr>
      <w:rPr>
        <w:rFonts w:hint="default"/>
      </w:rPr>
    </w:lvl>
    <w:lvl w:ilvl="2" w:tplc="D02A7D30">
      <w:numFmt w:val="bullet"/>
      <w:lvlText w:val="•"/>
      <w:lvlJc w:val="left"/>
      <w:pPr>
        <w:ind w:left="2416" w:hanging="359"/>
      </w:pPr>
      <w:rPr>
        <w:rFonts w:hint="default"/>
      </w:rPr>
    </w:lvl>
    <w:lvl w:ilvl="3" w:tplc="F7D8B2A0">
      <w:numFmt w:val="bullet"/>
      <w:lvlText w:val="•"/>
      <w:lvlJc w:val="left"/>
      <w:pPr>
        <w:ind w:left="3375" w:hanging="359"/>
      </w:pPr>
      <w:rPr>
        <w:rFonts w:hint="default"/>
      </w:rPr>
    </w:lvl>
    <w:lvl w:ilvl="4" w:tplc="3C32CE1A">
      <w:numFmt w:val="bullet"/>
      <w:lvlText w:val="•"/>
      <w:lvlJc w:val="left"/>
      <w:pPr>
        <w:ind w:left="4333" w:hanging="359"/>
      </w:pPr>
      <w:rPr>
        <w:rFonts w:hint="default"/>
      </w:rPr>
    </w:lvl>
    <w:lvl w:ilvl="5" w:tplc="351A8CA2">
      <w:numFmt w:val="bullet"/>
      <w:lvlText w:val="•"/>
      <w:lvlJc w:val="left"/>
      <w:pPr>
        <w:ind w:left="5292" w:hanging="359"/>
      </w:pPr>
      <w:rPr>
        <w:rFonts w:hint="default"/>
      </w:rPr>
    </w:lvl>
    <w:lvl w:ilvl="6" w:tplc="86F29768">
      <w:numFmt w:val="bullet"/>
      <w:lvlText w:val="•"/>
      <w:lvlJc w:val="left"/>
      <w:pPr>
        <w:ind w:left="6250" w:hanging="359"/>
      </w:pPr>
      <w:rPr>
        <w:rFonts w:hint="default"/>
      </w:rPr>
    </w:lvl>
    <w:lvl w:ilvl="7" w:tplc="DA7A16E8">
      <w:numFmt w:val="bullet"/>
      <w:lvlText w:val="•"/>
      <w:lvlJc w:val="left"/>
      <w:pPr>
        <w:ind w:left="7208" w:hanging="359"/>
      </w:pPr>
      <w:rPr>
        <w:rFonts w:hint="default"/>
      </w:rPr>
    </w:lvl>
    <w:lvl w:ilvl="8" w:tplc="4B9056E6">
      <w:numFmt w:val="bullet"/>
      <w:lvlText w:val="•"/>
      <w:lvlJc w:val="left"/>
      <w:pPr>
        <w:ind w:left="8167" w:hanging="359"/>
      </w:pPr>
      <w:rPr>
        <w:rFonts w:hint="default"/>
      </w:rPr>
    </w:lvl>
  </w:abstractNum>
  <w:abstractNum w:abstractNumId="2" w15:restartNumberingAfterBreak="0">
    <w:nsid w:val="25643005"/>
    <w:multiLevelType w:val="hybridMultilevel"/>
    <w:tmpl w:val="CCD21EA2"/>
    <w:lvl w:ilvl="0" w:tplc="ADBA59F0">
      <w:start w:val="1"/>
      <w:numFmt w:val="decimal"/>
      <w:lvlText w:val="%1."/>
      <w:lvlJc w:val="left"/>
      <w:pPr>
        <w:ind w:left="506" w:hanging="360"/>
        <w:jc w:val="left"/>
      </w:pPr>
      <w:rPr>
        <w:rFonts w:ascii="Times New Roman" w:eastAsia="Times New Roman" w:hAnsi="Times New Roman" w:cs="Times New Roman" w:hint="default"/>
        <w:color w:val="494949"/>
        <w:w w:val="102"/>
        <w:sz w:val="23"/>
        <w:szCs w:val="23"/>
      </w:rPr>
    </w:lvl>
    <w:lvl w:ilvl="1" w:tplc="B7E2E4DA">
      <w:start w:val="1"/>
      <w:numFmt w:val="lowerLetter"/>
      <w:lvlText w:val="%2)"/>
      <w:lvlJc w:val="left"/>
      <w:pPr>
        <w:ind w:left="858" w:hanging="352"/>
        <w:jc w:val="left"/>
      </w:pPr>
      <w:rPr>
        <w:rFonts w:ascii="Times New Roman" w:eastAsia="Times New Roman" w:hAnsi="Times New Roman" w:cs="Times New Roman" w:hint="default"/>
        <w:color w:val="494949"/>
        <w:spacing w:val="-1"/>
        <w:w w:val="105"/>
        <w:sz w:val="23"/>
        <w:szCs w:val="23"/>
      </w:rPr>
    </w:lvl>
    <w:lvl w:ilvl="2" w:tplc="0A502102">
      <w:numFmt w:val="bullet"/>
      <w:lvlText w:val="•"/>
      <w:lvlJc w:val="left"/>
      <w:pPr>
        <w:ind w:left="1884" w:hanging="352"/>
      </w:pPr>
      <w:rPr>
        <w:rFonts w:hint="default"/>
      </w:rPr>
    </w:lvl>
    <w:lvl w:ilvl="3" w:tplc="D632F53E">
      <w:numFmt w:val="bullet"/>
      <w:lvlText w:val="•"/>
      <w:lvlJc w:val="left"/>
      <w:pPr>
        <w:ind w:left="2909" w:hanging="352"/>
      </w:pPr>
      <w:rPr>
        <w:rFonts w:hint="default"/>
      </w:rPr>
    </w:lvl>
    <w:lvl w:ilvl="4" w:tplc="EE085ABE">
      <w:numFmt w:val="bullet"/>
      <w:lvlText w:val="•"/>
      <w:lvlJc w:val="left"/>
      <w:pPr>
        <w:ind w:left="3934" w:hanging="352"/>
      </w:pPr>
      <w:rPr>
        <w:rFonts w:hint="default"/>
      </w:rPr>
    </w:lvl>
    <w:lvl w:ilvl="5" w:tplc="BAC6C33E">
      <w:numFmt w:val="bullet"/>
      <w:lvlText w:val="•"/>
      <w:lvlJc w:val="left"/>
      <w:pPr>
        <w:ind w:left="4959" w:hanging="352"/>
      </w:pPr>
      <w:rPr>
        <w:rFonts w:hint="default"/>
      </w:rPr>
    </w:lvl>
    <w:lvl w:ilvl="6" w:tplc="BA2CCBD2">
      <w:numFmt w:val="bullet"/>
      <w:lvlText w:val="•"/>
      <w:lvlJc w:val="left"/>
      <w:pPr>
        <w:ind w:left="5984" w:hanging="352"/>
      </w:pPr>
      <w:rPr>
        <w:rFonts w:hint="default"/>
      </w:rPr>
    </w:lvl>
    <w:lvl w:ilvl="7" w:tplc="DF427934">
      <w:numFmt w:val="bullet"/>
      <w:lvlText w:val="•"/>
      <w:lvlJc w:val="left"/>
      <w:pPr>
        <w:ind w:left="7009" w:hanging="352"/>
      </w:pPr>
      <w:rPr>
        <w:rFonts w:hint="default"/>
      </w:rPr>
    </w:lvl>
    <w:lvl w:ilvl="8" w:tplc="3BB4C388">
      <w:numFmt w:val="bullet"/>
      <w:lvlText w:val="•"/>
      <w:lvlJc w:val="left"/>
      <w:pPr>
        <w:ind w:left="8034" w:hanging="352"/>
      </w:pPr>
      <w:rPr>
        <w:rFonts w:hint="default"/>
      </w:rPr>
    </w:lvl>
  </w:abstractNum>
  <w:abstractNum w:abstractNumId="3" w15:restartNumberingAfterBreak="0">
    <w:nsid w:val="29A12DC1"/>
    <w:multiLevelType w:val="hybridMultilevel"/>
    <w:tmpl w:val="2496F98C"/>
    <w:lvl w:ilvl="0" w:tplc="03D69E80">
      <w:numFmt w:val="bullet"/>
      <w:lvlText w:val="-"/>
      <w:lvlJc w:val="left"/>
      <w:pPr>
        <w:ind w:left="439" w:hanging="284"/>
      </w:pPr>
      <w:rPr>
        <w:rFonts w:ascii="Times New Roman" w:eastAsia="Times New Roman" w:hAnsi="Times New Roman" w:cs="Times New Roman" w:hint="default"/>
        <w:color w:val="464646"/>
        <w:w w:val="110"/>
        <w:sz w:val="22"/>
        <w:szCs w:val="22"/>
      </w:rPr>
    </w:lvl>
    <w:lvl w:ilvl="1" w:tplc="0D7473B2">
      <w:numFmt w:val="bullet"/>
      <w:lvlText w:val="•"/>
      <w:lvlJc w:val="left"/>
      <w:pPr>
        <w:ind w:left="1404" w:hanging="284"/>
      </w:pPr>
      <w:rPr>
        <w:rFonts w:hint="default"/>
      </w:rPr>
    </w:lvl>
    <w:lvl w:ilvl="2" w:tplc="F3769A7C">
      <w:numFmt w:val="bullet"/>
      <w:lvlText w:val="•"/>
      <w:lvlJc w:val="left"/>
      <w:pPr>
        <w:ind w:left="2368" w:hanging="284"/>
      </w:pPr>
      <w:rPr>
        <w:rFonts w:hint="default"/>
      </w:rPr>
    </w:lvl>
    <w:lvl w:ilvl="3" w:tplc="0EB0E390">
      <w:numFmt w:val="bullet"/>
      <w:lvlText w:val="•"/>
      <w:lvlJc w:val="left"/>
      <w:pPr>
        <w:ind w:left="3333" w:hanging="284"/>
      </w:pPr>
      <w:rPr>
        <w:rFonts w:hint="default"/>
      </w:rPr>
    </w:lvl>
    <w:lvl w:ilvl="4" w:tplc="99B05952">
      <w:numFmt w:val="bullet"/>
      <w:lvlText w:val="•"/>
      <w:lvlJc w:val="left"/>
      <w:pPr>
        <w:ind w:left="4297" w:hanging="284"/>
      </w:pPr>
      <w:rPr>
        <w:rFonts w:hint="default"/>
      </w:rPr>
    </w:lvl>
    <w:lvl w:ilvl="5" w:tplc="38B02D12">
      <w:numFmt w:val="bullet"/>
      <w:lvlText w:val="•"/>
      <w:lvlJc w:val="left"/>
      <w:pPr>
        <w:ind w:left="5262" w:hanging="284"/>
      </w:pPr>
      <w:rPr>
        <w:rFonts w:hint="default"/>
      </w:rPr>
    </w:lvl>
    <w:lvl w:ilvl="6" w:tplc="516C1980">
      <w:numFmt w:val="bullet"/>
      <w:lvlText w:val="•"/>
      <w:lvlJc w:val="left"/>
      <w:pPr>
        <w:ind w:left="6226" w:hanging="284"/>
      </w:pPr>
      <w:rPr>
        <w:rFonts w:hint="default"/>
      </w:rPr>
    </w:lvl>
    <w:lvl w:ilvl="7" w:tplc="834C8184">
      <w:numFmt w:val="bullet"/>
      <w:lvlText w:val="•"/>
      <w:lvlJc w:val="left"/>
      <w:pPr>
        <w:ind w:left="7190" w:hanging="284"/>
      </w:pPr>
      <w:rPr>
        <w:rFonts w:hint="default"/>
      </w:rPr>
    </w:lvl>
    <w:lvl w:ilvl="8" w:tplc="37DEC6B6">
      <w:numFmt w:val="bullet"/>
      <w:lvlText w:val="•"/>
      <w:lvlJc w:val="left"/>
      <w:pPr>
        <w:ind w:left="8155" w:hanging="284"/>
      </w:pPr>
      <w:rPr>
        <w:rFonts w:hint="default"/>
      </w:rPr>
    </w:lvl>
  </w:abstractNum>
  <w:abstractNum w:abstractNumId="4" w15:restartNumberingAfterBreak="0">
    <w:nsid w:val="46FD1809"/>
    <w:multiLevelType w:val="hybridMultilevel"/>
    <w:tmpl w:val="A196A486"/>
    <w:lvl w:ilvl="0" w:tplc="2736BE46">
      <w:start w:val="1"/>
      <w:numFmt w:val="decimal"/>
      <w:lvlText w:val="%1."/>
      <w:lvlJc w:val="left"/>
      <w:pPr>
        <w:ind w:left="564" w:hanging="427"/>
        <w:jc w:val="left"/>
      </w:pPr>
      <w:rPr>
        <w:rFonts w:ascii="Times New Roman" w:eastAsia="Times New Roman" w:hAnsi="Times New Roman" w:cs="Times New Roman" w:hint="default"/>
        <w:color w:val="494949"/>
        <w:spacing w:val="0"/>
        <w:w w:val="94"/>
        <w:sz w:val="23"/>
        <w:szCs w:val="23"/>
      </w:rPr>
    </w:lvl>
    <w:lvl w:ilvl="1" w:tplc="3D86A25E">
      <w:numFmt w:val="bullet"/>
      <w:lvlText w:val="•"/>
      <w:lvlJc w:val="left"/>
      <w:pPr>
        <w:ind w:left="1199" w:hanging="360"/>
      </w:pPr>
      <w:rPr>
        <w:rFonts w:ascii="Times New Roman" w:eastAsia="Times New Roman" w:hAnsi="Times New Roman" w:cs="Times New Roman" w:hint="default"/>
        <w:color w:val="494949"/>
        <w:w w:val="103"/>
        <w:sz w:val="23"/>
        <w:szCs w:val="23"/>
      </w:rPr>
    </w:lvl>
    <w:lvl w:ilvl="2" w:tplc="72E2CD20">
      <w:numFmt w:val="bullet"/>
      <w:lvlText w:val="•"/>
      <w:lvlJc w:val="left"/>
      <w:pPr>
        <w:ind w:left="2187" w:hanging="360"/>
      </w:pPr>
      <w:rPr>
        <w:rFonts w:hint="default"/>
      </w:rPr>
    </w:lvl>
    <w:lvl w:ilvl="3" w:tplc="E7FE899A">
      <w:numFmt w:val="bullet"/>
      <w:lvlText w:val="•"/>
      <w:lvlJc w:val="left"/>
      <w:pPr>
        <w:ind w:left="3174" w:hanging="360"/>
      </w:pPr>
      <w:rPr>
        <w:rFonts w:hint="default"/>
      </w:rPr>
    </w:lvl>
    <w:lvl w:ilvl="4" w:tplc="80C8062C">
      <w:numFmt w:val="bullet"/>
      <w:lvlText w:val="•"/>
      <w:lvlJc w:val="left"/>
      <w:pPr>
        <w:ind w:left="4161" w:hanging="360"/>
      </w:pPr>
      <w:rPr>
        <w:rFonts w:hint="default"/>
      </w:rPr>
    </w:lvl>
    <w:lvl w:ilvl="5" w:tplc="3DCC3244">
      <w:numFmt w:val="bullet"/>
      <w:lvlText w:val="•"/>
      <w:lvlJc w:val="left"/>
      <w:pPr>
        <w:ind w:left="5148" w:hanging="360"/>
      </w:pPr>
      <w:rPr>
        <w:rFonts w:hint="default"/>
      </w:rPr>
    </w:lvl>
    <w:lvl w:ilvl="6" w:tplc="CE6234DE">
      <w:numFmt w:val="bullet"/>
      <w:lvlText w:val="•"/>
      <w:lvlJc w:val="left"/>
      <w:pPr>
        <w:ind w:left="6135" w:hanging="360"/>
      </w:pPr>
      <w:rPr>
        <w:rFonts w:hint="default"/>
      </w:rPr>
    </w:lvl>
    <w:lvl w:ilvl="7" w:tplc="A8F080AA">
      <w:numFmt w:val="bullet"/>
      <w:lvlText w:val="•"/>
      <w:lvlJc w:val="left"/>
      <w:pPr>
        <w:ind w:left="7122" w:hanging="360"/>
      </w:pPr>
      <w:rPr>
        <w:rFonts w:hint="default"/>
      </w:rPr>
    </w:lvl>
    <w:lvl w:ilvl="8" w:tplc="7BDC1696">
      <w:numFmt w:val="bullet"/>
      <w:lvlText w:val="•"/>
      <w:lvlJc w:val="left"/>
      <w:pPr>
        <w:ind w:left="8109" w:hanging="360"/>
      </w:pPr>
      <w:rPr>
        <w:rFonts w:hint="default"/>
      </w:rPr>
    </w:lvl>
  </w:abstractNum>
  <w:abstractNum w:abstractNumId="5" w15:restartNumberingAfterBreak="0">
    <w:nsid w:val="603800DD"/>
    <w:multiLevelType w:val="hybridMultilevel"/>
    <w:tmpl w:val="81B68512"/>
    <w:lvl w:ilvl="0" w:tplc="79BA371C">
      <w:start w:val="1"/>
      <w:numFmt w:val="decimal"/>
      <w:lvlText w:val="%1."/>
      <w:lvlJc w:val="left"/>
      <w:pPr>
        <w:ind w:left="507" w:hanging="354"/>
        <w:jc w:val="left"/>
      </w:pPr>
      <w:rPr>
        <w:rFonts w:hint="default"/>
        <w:w w:val="107"/>
      </w:rPr>
    </w:lvl>
    <w:lvl w:ilvl="1" w:tplc="9506B2D4">
      <w:numFmt w:val="bullet"/>
      <w:lvlText w:val="•"/>
      <w:lvlJc w:val="left"/>
      <w:pPr>
        <w:ind w:left="1458" w:hanging="354"/>
      </w:pPr>
      <w:rPr>
        <w:rFonts w:hint="default"/>
      </w:rPr>
    </w:lvl>
    <w:lvl w:ilvl="2" w:tplc="EE66860C">
      <w:numFmt w:val="bullet"/>
      <w:lvlText w:val="•"/>
      <w:lvlJc w:val="left"/>
      <w:pPr>
        <w:ind w:left="2416" w:hanging="354"/>
      </w:pPr>
      <w:rPr>
        <w:rFonts w:hint="default"/>
      </w:rPr>
    </w:lvl>
    <w:lvl w:ilvl="3" w:tplc="1B46C7A8">
      <w:numFmt w:val="bullet"/>
      <w:lvlText w:val="•"/>
      <w:lvlJc w:val="left"/>
      <w:pPr>
        <w:ind w:left="3375" w:hanging="354"/>
      </w:pPr>
      <w:rPr>
        <w:rFonts w:hint="default"/>
      </w:rPr>
    </w:lvl>
    <w:lvl w:ilvl="4" w:tplc="345E8586">
      <w:numFmt w:val="bullet"/>
      <w:lvlText w:val="•"/>
      <w:lvlJc w:val="left"/>
      <w:pPr>
        <w:ind w:left="4333" w:hanging="354"/>
      </w:pPr>
      <w:rPr>
        <w:rFonts w:hint="default"/>
      </w:rPr>
    </w:lvl>
    <w:lvl w:ilvl="5" w:tplc="E048E348">
      <w:numFmt w:val="bullet"/>
      <w:lvlText w:val="•"/>
      <w:lvlJc w:val="left"/>
      <w:pPr>
        <w:ind w:left="5292" w:hanging="354"/>
      </w:pPr>
      <w:rPr>
        <w:rFonts w:hint="default"/>
      </w:rPr>
    </w:lvl>
    <w:lvl w:ilvl="6" w:tplc="CE9601D6">
      <w:numFmt w:val="bullet"/>
      <w:lvlText w:val="•"/>
      <w:lvlJc w:val="left"/>
      <w:pPr>
        <w:ind w:left="6250" w:hanging="354"/>
      </w:pPr>
      <w:rPr>
        <w:rFonts w:hint="default"/>
      </w:rPr>
    </w:lvl>
    <w:lvl w:ilvl="7" w:tplc="B1823800">
      <w:numFmt w:val="bullet"/>
      <w:lvlText w:val="•"/>
      <w:lvlJc w:val="left"/>
      <w:pPr>
        <w:ind w:left="7208" w:hanging="354"/>
      </w:pPr>
      <w:rPr>
        <w:rFonts w:hint="default"/>
      </w:rPr>
    </w:lvl>
    <w:lvl w:ilvl="8" w:tplc="E2A44062">
      <w:numFmt w:val="bullet"/>
      <w:lvlText w:val="•"/>
      <w:lvlJc w:val="left"/>
      <w:pPr>
        <w:ind w:left="8167" w:hanging="354"/>
      </w:pPr>
      <w:rPr>
        <w:rFonts w:hint="default"/>
      </w:rPr>
    </w:lvl>
  </w:abstractNum>
  <w:abstractNum w:abstractNumId="6" w15:restartNumberingAfterBreak="0">
    <w:nsid w:val="624D6BC8"/>
    <w:multiLevelType w:val="hybridMultilevel"/>
    <w:tmpl w:val="2D9AFC00"/>
    <w:lvl w:ilvl="0" w:tplc="1B8066EE">
      <w:start w:val="1"/>
      <w:numFmt w:val="decimal"/>
      <w:lvlText w:val="%1."/>
      <w:lvlJc w:val="left"/>
      <w:pPr>
        <w:ind w:left="517" w:hanging="365"/>
        <w:jc w:val="left"/>
      </w:pPr>
      <w:rPr>
        <w:rFonts w:ascii="Times New Roman" w:eastAsia="Times New Roman" w:hAnsi="Times New Roman" w:cs="Times New Roman" w:hint="default"/>
        <w:color w:val="494949"/>
        <w:spacing w:val="0"/>
        <w:w w:val="94"/>
        <w:sz w:val="23"/>
        <w:szCs w:val="23"/>
      </w:rPr>
    </w:lvl>
    <w:lvl w:ilvl="1" w:tplc="298AEF58">
      <w:numFmt w:val="bullet"/>
      <w:lvlText w:val="•"/>
      <w:lvlJc w:val="left"/>
      <w:pPr>
        <w:ind w:left="1476" w:hanging="365"/>
      </w:pPr>
      <w:rPr>
        <w:rFonts w:hint="default"/>
      </w:rPr>
    </w:lvl>
    <w:lvl w:ilvl="2" w:tplc="C65E7604">
      <w:numFmt w:val="bullet"/>
      <w:lvlText w:val="•"/>
      <w:lvlJc w:val="left"/>
      <w:pPr>
        <w:ind w:left="2432" w:hanging="365"/>
      </w:pPr>
      <w:rPr>
        <w:rFonts w:hint="default"/>
      </w:rPr>
    </w:lvl>
    <w:lvl w:ilvl="3" w:tplc="10AC1AC2">
      <w:numFmt w:val="bullet"/>
      <w:lvlText w:val="•"/>
      <w:lvlJc w:val="left"/>
      <w:pPr>
        <w:ind w:left="3389" w:hanging="365"/>
      </w:pPr>
      <w:rPr>
        <w:rFonts w:hint="default"/>
      </w:rPr>
    </w:lvl>
    <w:lvl w:ilvl="4" w:tplc="CFCE9A7E">
      <w:numFmt w:val="bullet"/>
      <w:lvlText w:val="•"/>
      <w:lvlJc w:val="left"/>
      <w:pPr>
        <w:ind w:left="4345" w:hanging="365"/>
      </w:pPr>
      <w:rPr>
        <w:rFonts w:hint="default"/>
      </w:rPr>
    </w:lvl>
    <w:lvl w:ilvl="5" w:tplc="5E5EC822">
      <w:numFmt w:val="bullet"/>
      <w:lvlText w:val="•"/>
      <w:lvlJc w:val="left"/>
      <w:pPr>
        <w:ind w:left="5302" w:hanging="365"/>
      </w:pPr>
      <w:rPr>
        <w:rFonts w:hint="default"/>
      </w:rPr>
    </w:lvl>
    <w:lvl w:ilvl="6" w:tplc="764CA74E">
      <w:numFmt w:val="bullet"/>
      <w:lvlText w:val="•"/>
      <w:lvlJc w:val="left"/>
      <w:pPr>
        <w:ind w:left="6258" w:hanging="365"/>
      </w:pPr>
      <w:rPr>
        <w:rFonts w:hint="default"/>
      </w:rPr>
    </w:lvl>
    <w:lvl w:ilvl="7" w:tplc="C96CBDF2">
      <w:numFmt w:val="bullet"/>
      <w:lvlText w:val="•"/>
      <w:lvlJc w:val="left"/>
      <w:pPr>
        <w:ind w:left="7214" w:hanging="365"/>
      </w:pPr>
      <w:rPr>
        <w:rFonts w:hint="default"/>
      </w:rPr>
    </w:lvl>
    <w:lvl w:ilvl="8" w:tplc="8C76052A">
      <w:numFmt w:val="bullet"/>
      <w:lvlText w:val="•"/>
      <w:lvlJc w:val="left"/>
      <w:pPr>
        <w:ind w:left="8171" w:hanging="365"/>
      </w:pPr>
      <w:rPr>
        <w:rFonts w:hint="default"/>
      </w:rPr>
    </w:lvl>
  </w:abstractNum>
  <w:num w:numId="1" w16cid:durableId="460610616">
    <w:abstractNumId w:val="0"/>
  </w:num>
  <w:num w:numId="2" w16cid:durableId="154612632">
    <w:abstractNumId w:val="4"/>
  </w:num>
  <w:num w:numId="3" w16cid:durableId="195239459">
    <w:abstractNumId w:val="1"/>
  </w:num>
  <w:num w:numId="4" w16cid:durableId="743918299">
    <w:abstractNumId w:val="2"/>
  </w:num>
  <w:num w:numId="5" w16cid:durableId="1496072734">
    <w:abstractNumId w:val="6"/>
  </w:num>
  <w:num w:numId="6" w16cid:durableId="416705940">
    <w:abstractNumId w:val="5"/>
  </w:num>
  <w:num w:numId="7" w16cid:durableId="527988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A9"/>
    <w:rsid w:val="007846A9"/>
    <w:rsid w:val="00994727"/>
    <w:rsid w:val="00AC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D5240"/>
  <w15:docId w15:val="{1AA9D1AF-C3C3-4AFA-8689-B64C264D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1"/>
      <w:ind w:left="121"/>
      <w:outlineLvl w:val="0"/>
    </w:pPr>
    <w:rPr>
      <w:b/>
      <w:bCs/>
      <w:sz w:val="30"/>
      <w:szCs w:val="30"/>
      <w:u w:val="single" w:color="000000"/>
    </w:rPr>
  </w:style>
  <w:style w:type="paragraph" w:styleId="Nadpis2">
    <w:name w:val="heading 2"/>
    <w:basedOn w:val="Normln"/>
    <w:uiPriority w:val="9"/>
    <w:unhideWhenUsed/>
    <w:qFormat/>
    <w:pPr>
      <w:ind w:left="1587" w:right="1748"/>
      <w:jc w:val="center"/>
      <w:outlineLvl w:val="1"/>
    </w:pPr>
    <w:rPr>
      <w:b/>
      <w:bCs/>
      <w:sz w:val="23"/>
      <w:szCs w:val="23"/>
    </w:rPr>
  </w:style>
  <w:style w:type="paragraph" w:styleId="Nadpis3">
    <w:name w:val="heading 3"/>
    <w:basedOn w:val="Normln"/>
    <w:uiPriority w:val="9"/>
    <w:unhideWhenUsed/>
    <w:qFormat/>
    <w:pPr>
      <w:spacing w:before="25"/>
      <w:ind w:left="151" w:right="1748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435" w:hanging="363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@8zsmost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8zsmost@hsccomputers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ima@hsccomputer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1341</Words>
  <Characters>7916</Characters>
  <Application>Microsoft Office Word</Application>
  <DocSecurity>0</DocSecurity>
  <Lines>65</Lines>
  <Paragraphs>18</Paragraphs>
  <ScaleCrop>false</ScaleCrop>
  <Company/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S22C-822110106230</dc:title>
  <dc:creator>Drahoslava Kasperová</dc:creator>
  <cp:lastModifiedBy>Drahoslava Kasperová</cp:lastModifiedBy>
  <cp:revision>2</cp:revision>
  <dcterms:created xsi:type="dcterms:W3CDTF">2022-11-01T09:48:00Z</dcterms:created>
  <dcterms:modified xsi:type="dcterms:W3CDTF">2022-11-01T09:48:00Z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22C-8</vt:lpwstr>
  </property>
  <property fmtid="{D5CDD505-2E9C-101B-9397-08002B2CF9AE}" pid="4" name="LastSaved">
    <vt:filetime>2022-11-01T00:00:00Z</vt:filetime>
  </property>
</Properties>
</file>