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7C1" w:rsidRDefault="005857C1" w:rsidP="008024D1">
      <w:bookmarkStart w:id="0" w:name="_GoBack"/>
      <w:bookmarkEnd w:id="0"/>
    </w:p>
    <w:p w:rsidR="005857C1" w:rsidRDefault="00C53B60" w:rsidP="008024D1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45085</wp:posOffset>
                </wp:positionV>
                <wp:extent cx="2590800" cy="1076325"/>
                <wp:effectExtent l="9525" t="10160" r="952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D6E" w:rsidRDefault="00F03D6E" w:rsidP="007A49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03D6E" w:rsidRDefault="007A4981" w:rsidP="007A49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BC LOGIA systems, s.r.o.</w:t>
                            </w:r>
                          </w:p>
                          <w:p w:rsidR="007A4981" w:rsidRDefault="007A4981" w:rsidP="007A49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Baarovo nábřeží 749/38</w:t>
                            </w:r>
                          </w:p>
                          <w:p w:rsidR="007A4981" w:rsidRDefault="007A4981" w:rsidP="007A49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614 00 Brno-Maloměřice</w:t>
                            </w:r>
                          </w:p>
                          <w:p w:rsidR="007A4981" w:rsidRDefault="007A4981" w:rsidP="007A498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IČ: 06613012</w:t>
                            </w:r>
                          </w:p>
                          <w:p w:rsidR="007A4981" w:rsidRPr="00F03D6E" w:rsidRDefault="007A498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7.65pt;margin-top:3.55pt;width:204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">
                <v:textbox>
                  <w:txbxContent>
                    <w:p w:rsidR="00F03D6E" w:rsidRDefault="00F03D6E" w:rsidP="007A49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03D6E" w:rsidRDefault="007A4981" w:rsidP="007A49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BC LOGIA systems, s.r.o.</w:t>
                      </w:r>
                    </w:p>
                    <w:p w:rsidR="007A4981" w:rsidRDefault="007A4981" w:rsidP="007A49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Baarovo nábřeží 749/38</w:t>
                      </w:r>
                    </w:p>
                    <w:p w:rsidR="007A4981" w:rsidRDefault="007A4981" w:rsidP="007A49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614 00 Brno-Maloměřice</w:t>
                      </w:r>
                    </w:p>
                    <w:p w:rsidR="007A4981" w:rsidRDefault="007A4981" w:rsidP="007A498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IČ: 06613012</w:t>
                      </w:r>
                    </w:p>
                    <w:p w:rsidR="007A4981" w:rsidRPr="00F03D6E" w:rsidRDefault="007A498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57C1" w:rsidRDefault="005857C1" w:rsidP="008024D1"/>
    <w:p w:rsidR="005857C1" w:rsidRDefault="005857C1" w:rsidP="008024D1"/>
    <w:p w:rsidR="005857C1" w:rsidRDefault="005857C1" w:rsidP="008024D1"/>
    <w:p w:rsidR="00F03D6E" w:rsidRPr="00F03D6E" w:rsidRDefault="007A4981" w:rsidP="00F03D6E">
      <w:pPr>
        <w:spacing w:after="0" w:line="240" w:lineRule="auto"/>
        <w:ind w:left="567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Vyškově 24.10.2022</w:t>
      </w:r>
    </w:p>
    <w:p w:rsidR="00F03D6E" w:rsidRPr="00F03D6E" w:rsidRDefault="00F03D6E" w:rsidP="00F03D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ind w:left="567" w:hanging="567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Cs/>
          <w:iCs/>
          <w:sz w:val="24"/>
          <w:szCs w:val="24"/>
        </w:rPr>
        <w:t xml:space="preserve">Věc: </w:t>
      </w:r>
      <w:r w:rsidRPr="00F03D6E">
        <w:rPr>
          <w:rFonts w:ascii="Times New Roman" w:hAnsi="Times New Roman" w:cs="Times New Roman"/>
          <w:b/>
          <w:iCs/>
          <w:sz w:val="24"/>
          <w:szCs w:val="24"/>
          <w:u w:val="single"/>
        </w:rPr>
        <w:t>Objednávka</w:t>
      </w: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981" w:rsidRDefault="00F03D6E" w:rsidP="00A61B5C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Dle c</w:t>
      </w:r>
      <w:r w:rsidR="00A61B5C">
        <w:rPr>
          <w:rFonts w:ascii="Times New Roman" w:hAnsi="Times New Roman" w:cs="Times New Roman"/>
          <w:sz w:val="24"/>
          <w:szCs w:val="24"/>
        </w:rPr>
        <w:t xml:space="preserve">enové nabídky u Vás objednáváme </w:t>
      </w:r>
      <w:r w:rsidR="00775DE3">
        <w:rPr>
          <w:rFonts w:ascii="Times New Roman" w:hAnsi="Times New Roman" w:cs="Times New Roman"/>
          <w:sz w:val="24"/>
          <w:szCs w:val="24"/>
        </w:rPr>
        <w:t xml:space="preserve">obnovení licence na bezpečnostní prvky </w:t>
      </w:r>
      <w:r w:rsidR="00A61B5C">
        <w:rPr>
          <w:rFonts w:ascii="Times New Roman" w:hAnsi="Times New Roman" w:cs="Times New Roman"/>
          <w:sz w:val="24"/>
          <w:szCs w:val="24"/>
        </w:rPr>
        <w:t>sítě RESPONO – řešení SOPHOS.</w:t>
      </w:r>
    </w:p>
    <w:tbl>
      <w:tblPr>
        <w:tblW w:w="1006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366"/>
        <w:gridCol w:w="1252"/>
        <w:gridCol w:w="1257"/>
      </w:tblGrid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FIREWALL: RESPONO - Internet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ks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XG 125 Xstream Protection - 24 / 12 MOS - RENEWAL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 roky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XG 125 Webserver Protection - 24 / 12 MOS - RENEWAL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 roky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XG 125 Email Protection - 24 / 12 MOS - RENEWAL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 roky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Antivirus: Stanice 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ks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Období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Central Intercept X Advanced with XDR - 25-49 USERS - 36/12 MOS - RENEWAL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3 roky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Central Intercept X Advanced for Server with XDR - 1-9 SERVERS - 36/12 MOS - RENEWAL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3 roky</w:t>
            </w: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Central Intercept X for Mobile - 1-9 USERS - 36/12 MOS - RENEWAL (previously Central Mobile Security)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967FE8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xxxxxxx</w:t>
            </w:r>
            <w:r w:rsidR="00C53B60"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3 roky</w:t>
            </w:r>
          </w:p>
        </w:tc>
      </w:tr>
      <w:tr w:rsidR="00C53B60" w:rsidRPr="00C53B60" w:rsidTr="00C53B60">
        <w:trPr>
          <w:trHeight w:val="165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B60" w:rsidRPr="00C53B60" w:rsidTr="00C53B60">
        <w:trPr>
          <w:trHeight w:val="157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SUMA Antivir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181 105 Kč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3 roky</w:t>
            </w:r>
          </w:p>
        </w:tc>
      </w:tr>
      <w:tr w:rsidR="00C53B60" w:rsidRPr="00C53B60" w:rsidTr="00C53B60">
        <w:trPr>
          <w:trHeight w:val="165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SUMA Firewall</w:t>
            </w: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27 217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color w:val="000000"/>
                <w:lang w:eastAsia="cs-CZ"/>
              </w:rPr>
              <w:t>2 roky</w:t>
            </w:r>
          </w:p>
        </w:tc>
      </w:tr>
      <w:tr w:rsidR="00C53B60" w:rsidRPr="00C53B60" w:rsidTr="00C53B60">
        <w:trPr>
          <w:trHeight w:val="165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53B60" w:rsidRPr="00C53B60" w:rsidTr="00C53B60">
        <w:trPr>
          <w:trHeight w:val="165"/>
        </w:trPr>
        <w:tc>
          <w:tcPr>
            <w:tcW w:w="7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 2/3 roky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3B60" w:rsidRPr="00C53B60" w:rsidRDefault="00C53B60" w:rsidP="00C53B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53B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208 322 Kč</w:t>
            </w:r>
          </w:p>
        </w:tc>
      </w:tr>
    </w:tbl>
    <w:p w:rsidR="00C53B60" w:rsidRPr="00F03D6E" w:rsidRDefault="00C53B60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6E">
        <w:rPr>
          <w:rFonts w:ascii="Times New Roman" w:hAnsi="Times New Roman" w:cs="Times New Roman"/>
          <w:b/>
          <w:sz w:val="24"/>
          <w:szCs w:val="24"/>
          <w:u w:val="single"/>
        </w:rPr>
        <w:t xml:space="preserve"> C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elková cena </w:t>
      </w:r>
      <w:r w:rsidR="00C53B60">
        <w:rPr>
          <w:rFonts w:ascii="Times New Roman" w:hAnsi="Times New Roman" w:cs="Times New Roman"/>
          <w:b/>
          <w:bCs/>
          <w:sz w:val="24"/>
          <w:szCs w:val="24"/>
          <w:u w:val="single"/>
        </w:rPr>
        <w:t>= 208. 322</w:t>
      </w:r>
      <w:r w:rsidRPr="00F03D6E">
        <w:rPr>
          <w:rFonts w:ascii="Times New Roman" w:hAnsi="Times New Roman" w:cs="Times New Roman"/>
          <w:b/>
          <w:bCs/>
          <w:sz w:val="24"/>
          <w:szCs w:val="24"/>
          <w:u w:val="single"/>
        </w:rPr>
        <w:t>,00Kč bez DPH</w:t>
      </w:r>
    </w:p>
    <w:p w:rsidR="005C2C7D" w:rsidRPr="00F03D6E" w:rsidRDefault="005C2C7D" w:rsidP="00F03D6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pStyle w:val="Bezmezer"/>
        <w:ind w:firstLine="709"/>
        <w:jc w:val="both"/>
        <w:rPr>
          <w:rFonts w:ascii="Times New Roman" w:hAnsi="Times New Roman"/>
          <w:sz w:val="24"/>
          <w:szCs w:val="24"/>
        </w:rPr>
      </w:pPr>
      <w:r w:rsidRPr="00F03D6E">
        <w:rPr>
          <w:rFonts w:ascii="Times New Roman" w:hAnsi="Times New Roman"/>
          <w:b/>
          <w:bCs/>
          <w:sz w:val="24"/>
          <w:szCs w:val="24"/>
        </w:rPr>
        <w:t>Dodavatel bere na vědomí, že RESPONO, a.s. je povinným subjektem dle zákona č. 106/1999 Sb. a dále že je osobou dle ust. § 2, odst. 1, písmeno n) zákona č. 340/2015 Sb. Smluvní strany se dohodly, že společnost RESPONO, a.s. je oprávněna bez dalšího zveřejnit obsah celé této objednávky, a to jak prostřednictvím registru smluv dle zákona č. 340/2015 Sb., tak jiným způsobem</w:t>
      </w:r>
      <w:r w:rsidRPr="00F03D6E">
        <w:rPr>
          <w:rFonts w:ascii="Times New Roman" w:hAnsi="Times New Roman"/>
          <w:sz w:val="24"/>
          <w:szCs w:val="24"/>
        </w:rPr>
        <w:t>.</w:t>
      </w:r>
    </w:p>
    <w:p w:rsidR="00F03D6E" w:rsidRPr="00F03D6E" w:rsidRDefault="00F03D6E" w:rsidP="00F03D6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Akceptace objednávky dodavatelem:</w:t>
      </w:r>
    </w:p>
    <w:p w:rsidR="00F03D6E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>Datum:</w:t>
      </w:r>
      <w:r w:rsidR="005C2C7D">
        <w:rPr>
          <w:rFonts w:ascii="Times New Roman" w:hAnsi="Times New Roman" w:cs="Times New Roman"/>
          <w:sz w:val="24"/>
          <w:szCs w:val="24"/>
        </w:rPr>
        <w:t xml:space="preserve"> 24.10.2022</w:t>
      </w:r>
    </w:p>
    <w:p w:rsidR="00C53B60" w:rsidRDefault="00F03D6E" w:rsidP="00C5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 xml:space="preserve">Razítko a podpis: </w:t>
      </w:r>
      <w:r w:rsidR="005C2C7D">
        <w:rPr>
          <w:rFonts w:ascii="Times New Roman" w:hAnsi="Times New Roman" w:cs="Times New Roman"/>
          <w:sz w:val="24"/>
          <w:szCs w:val="24"/>
        </w:rPr>
        <w:t>Radek Kapoun</w:t>
      </w:r>
    </w:p>
    <w:p w:rsidR="00F03D6E" w:rsidRPr="00C53B60" w:rsidRDefault="00F03D6E" w:rsidP="00C5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ab/>
      </w:r>
    </w:p>
    <w:p w:rsidR="005857C1" w:rsidRPr="00F03D6E" w:rsidRDefault="00F03D6E" w:rsidP="00F03D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5C2C7D">
        <w:rPr>
          <w:rFonts w:ascii="Times New Roman" w:hAnsi="Times New Roman" w:cs="Times New Roman"/>
          <w:sz w:val="24"/>
          <w:szCs w:val="24"/>
        </w:rPr>
        <w:tab/>
      </w:r>
      <w:r w:rsidR="005C2C7D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 xml:space="preserve">Ing. </w:t>
      </w:r>
      <w:r w:rsidR="005C2C7D">
        <w:rPr>
          <w:rFonts w:ascii="Times New Roman" w:hAnsi="Times New Roman" w:cs="Times New Roman"/>
          <w:sz w:val="24"/>
          <w:szCs w:val="24"/>
        </w:rPr>
        <w:t>Milan Černošek</w:t>
      </w:r>
    </w:p>
    <w:p w:rsidR="005857C1" w:rsidRPr="00C53B60" w:rsidRDefault="00F03D6E" w:rsidP="00C5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Pr="00F03D6E">
        <w:rPr>
          <w:rFonts w:ascii="Times New Roman" w:hAnsi="Times New Roman" w:cs="Times New Roman"/>
          <w:sz w:val="24"/>
          <w:szCs w:val="24"/>
        </w:rPr>
        <w:tab/>
      </w:r>
      <w:r w:rsidR="005C2C7D">
        <w:rPr>
          <w:rFonts w:ascii="Times New Roman" w:hAnsi="Times New Roman" w:cs="Times New Roman"/>
          <w:sz w:val="24"/>
          <w:szCs w:val="24"/>
        </w:rPr>
        <w:t>výkonný ředitel</w:t>
      </w:r>
    </w:p>
    <w:sectPr w:rsidR="005857C1" w:rsidRPr="00C53B60" w:rsidSect="00C124D3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F5" w:rsidRDefault="005268F5" w:rsidP="008024D1">
      <w:pPr>
        <w:spacing w:after="0" w:line="240" w:lineRule="auto"/>
      </w:pPr>
      <w:r>
        <w:separator/>
      </w:r>
    </w:p>
  </w:endnote>
  <w:end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F5" w:rsidRDefault="005268F5" w:rsidP="008024D1">
      <w:pPr>
        <w:spacing w:after="0" w:line="240" w:lineRule="auto"/>
      </w:pPr>
      <w:r>
        <w:separator/>
      </w:r>
    </w:p>
  </w:footnote>
  <w:footnote w:type="continuationSeparator" w:id="0">
    <w:p w:rsidR="005268F5" w:rsidRDefault="005268F5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09629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6" o:spid="_x0000_s2056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D1" w:rsidRDefault="00096296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76955" o:spid="_x0000_s2055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Respono hlavičkový papí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D1"/>
    <w:rsid w:val="00096296"/>
    <w:rsid w:val="001A53F1"/>
    <w:rsid w:val="003B5570"/>
    <w:rsid w:val="005268F5"/>
    <w:rsid w:val="00557747"/>
    <w:rsid w:val="005857C1"/>
    <w:rsid w:val="005A316D"/>
    <w:rsid w:val="005C2C7D"/>
    <w:rsid w:val="00775DE3"/>
    <w:rsid w:val="007A4981"/>
    <w:rsid w:val="008024D1"/>
    <w:rsid w:val="008B5E67"/>
    <w:rsid w:val="00967FE8"/>
    <w:rsid w:val="009C28FD"/>
    <w:rsid w:val="00A61B5C"/>
    <w:rsid w:val="00B11B0A"/>
    <w:rsid w:val="00C124D3"/>
    <w:rsid w:val="00C53B60"/>
    <w:rsid w:val="00F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8F8812EE-BF59-4B2D-96C1-592E1360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24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24D1"/>
  </w:style>
  <w:style w:type="paragraph" w:styleId="Zpat">
    <w:name w:val="footer"/>
    <w:basedOn w:val="Normln"/>
    <w:link w:val="ZpatChar"/>
    <w:uiPriority w:val="99"/>
    <w:semiHidden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F03D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03D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1"/>
    <w:qFormat/>
    <w:rsid w:val="00F03D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Zuzana Ambrozova</cp:lastModifiedBy>
  <cp:revision>4</cp:revision>
  <cp:lastPrinted>2018-05-22T09:46:00Z</cp:lastPrinted>
  <dcterms:created xsi:type="dcterms:W3CDTF">2022-11-01T08:42:00Z</dcterms:created>
  <dcterms:modified xsi:type="dcterms:W3CDTF">2022-11-01T09:42:00Z</dcterms:modified>
</cp:coreProperties>
</file>