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5A3BF" w14:textId="77777777" w:rsidR="00ED34A9" w:rsidRPr="00E611AC" w:rsidRDefault="00380BD5" w:rsidP="00C52A5D">
      <w:pPr>
        <w:pStyle w:val="Zkladntext"/>
        <w:tabs>
          <w:tab w:val="left" w:pos="284"/>
        </w:tabs>
        <w:spacing w:after="120" w:line="240" w:lineRule="auto"/>
        <w:contextualSpacing/>
        <w:rPr>
          <w:rFonts w:ascii="Calibri" w:hAnsi="Calibri" w:cs="Calibri"/>
          <w:b/>
          <w:sz w:val="22"/>
          <w:szCs w:val="22"/>
          <w:lang w:val="cs-CZ"/>
        </w:rPr>
      </w:pPr>
      <w:r>
        <w:rPr>
          <w:rStyle w:val="Zvraznn"/>
          <w:rFonts w:ascii="Calibri" w:hAnsi="Calibri" w:cs="Calibri"/>
          <w:sz w:val="22"/>
          <w:szCs w:val="22"/>
          <w:lang w:val="cs-CZ"/>
        </w:rPr>
        <w:t>N</w:t>
      </w:r>
      <w:proofErr w:type="spellStart"/>
      <w:r w:rsidRPr="00C50ABC">
        <w:rPr>
          <w:rStyle w:val="Zvraznn"/>
          <w:rFonts w:ascii="Calibri" w:hAnsi="Calibri" w:cs="Calibri"/>
          <w:sz w:val="22"/>
          <w:szCs w:val="22"/>
        </w:rPr>
        <w:t>íže</w:t>
      </w:r>
      <w:proofErr w:type="spellEnd"/>
      <w:r w:rsidRPr="00C50ABC">
        <w:rPr>
          <w:rStyle w:val="Zvraznn"/>
          <w:rFonts w:ascii="Calibri" w:hAnsi="Calibri" w:cs="Calibri"/>
          <w:sz w:val="22"/>
          <w:szCs w:val="22"/>
        </w:rPr>
        <w:t xml:space="preserve"> uvedeného dne, měsíce a roku</w:t>
      </w:r>
      <w:r>
        <w:rPr>
          <w:rStyle w:val="Zvraznn"/>
          <w:rFonts w:ascii="Calibri" w:hAnsi="Calibri" w:cs="Calibri"/>
          <w:sz w:val="22"/>
          <w:szCs w:val="22"/>
          <w:lang w:val="cs-CZ"/>
        </w:rPr>
        <w:t xml:space="preserve"> uzavřely smluvní strany</w:t>
      </w:r>
    </w:p>
    <w:p w14:paraId="15D79747" w14:textId="77777777" w:rsidR="00380BD5" w:rsidRPr="00C50ABC" w:rsidRDefault="00380BD5" w:rsidP="00C52A5D">
      <w:pPr>
        <w:pStyle w:val="Zkladntext"/>
        <w:tabs>
          <w:tab w:val="left" w:pos="284"/>
        </w:tabs>
        <w:spacing w:after="120" w:line="240" w:lineRule="auto"/>
        <w:contextualSpacing/>
        <w:rPr>
          <w:rFonts w:ascii="Calibri" w:hAnsi="Calibri" w:cs="Calibri"/>
          <w:b/>
          <w:sz w:val="22"/>
          <w:szCs w:val="22"/>
          <w:lang w:val="cs-CZ"/>
        </w:rPr>
      </w:pPr>
    </w:p>
    <w:p w14:paraId="0AD33DD0" w14:textId="77777777" w:rsidR="00ED34A9" w:rsidRPr="00C50ABC" w:rsidRDefault="0023612C" w:rsidP="00C52A5D">
      <w:pPr>
        <w:pStyle w:val="Zkladntext"/>
        <w:tabs>
          <w:tab w:val="left" w:pos="284"/>
        </w:tabs>
        <w:spacing w:after="120" w:line="240" w:lineRule="auto"/>
        <w:contextualSpacing/>
        <w:outlineLvl w:val="0"/>
        <w:rPr>
          <w:rFonts w:ascii="Calibri" w:hAnsi="Calibri" w:cs="Calibri"/>
          <w:b/>
          <w:sz w:val="22"/>
          <w:szCs w:val="22"/>
        </w:rPr>
      </w:pPr>
      <w:r w:rsidRPr="00C50ABC">
        <w:rPr>
          <w:rStyle w:val="Zdraznnjemn"/>
          <w:rFonts w:ascii="Calibri" w:hAnsi="Calibri" w:cs="Calibri"/>
          <w:sz w:val="22"/>
          <w:szCs w:val="22"/>
        </w:rPr>
        <w:t>Národní památkový ústav, státní příspěvková organizace</w:t>
      </w:r>
    </w:p>
    <w:p w14:paraId="64F6FED2" w14:textId="77777777" w:rsidR="00ED34A9" w:rsidRPr="00C50ABC" w:rsidRDefault="00ED34A9" w:rsidP="00C52A5D">
      <w:pPr>
        <w:pStyle w:val="Zkladntext"/>
        <w:tabs>
          <w:tab w:val="left" w:pos="284"/>
        </w:tabs>
        <w:spacing w:after="120" w:line="240" w:lineRule="auto"/>
        <w:contextualSpacing/>
        <w:outlineLvl w:val="0"/>
        <w:rPr>
          <w:rStyle w:val="Zvraznn"/>
          <w:rFonts w:ascii="Calibri" w:hAnsi="Calibri" w:cs="Calibri"/>
          <w:sz w:val="22"/>
          <w:szCs w:val="22"/>
        </w:rPr>
      </w:pPr>
      <w:r w:rsidRPr="00C50ABC">
        <w:rPr>
          <w:rStyle w:val="Zvraznn"/>
          <w:rFonts w:ascii="Calibri" w:hAnsi="Calibri" w:cs="Calibri"/>
          <w:sz w:val="22"/>
          <w:szCs w:val="22"/>
        </w:rPr>
        <w:t>IČ</w:t>
      </w:r>
      <w:r w:rsidR="00927D26" w:rsidRPr="00C50ABC">
        <w:rPr>
          <w:rStyle w:val="Zvraznn"/>
          <w:rFonts w:ascii="Calibri" w:hAnsi="Calibri" w:cs="Calibri"/>
          <w:sz w:val="22"/>
          <w:szCs w:val="22"/>
          <w:lang w:val="cs-CZ"/>
        </w:rPr>
        <w:t>O:</w:t>
      </w:r>
      <w:r w:rsidRPr="00C50ABC">
        <w:rPr>
          <w:rStyle w:val="Zvraznn"/>
          <w:rFonts w:ascii="Calibri" w:hAnsi="Calibri" w:cs="Calibri"/>
          <w:sz w:val="22"/>
          <w:szCs w:val="22"/>
        </w:rPr>
        <w:t xml:space="preserve"> </w:t>
      </w:r>
      <w:r w:rsidR="0023612C" w:rsidRPr="00C50ABC">
        <w:rPr>
          <w:rStyle w:val="Zvraznn"/>
          <w:rFonts w:ascii="Calibri" w:hAnsi="Calibri" w:cs="Calibri"/>
          <w:sz w:val="22"/>
          <w:szCs w:val="22"/>
        </w:rPr>
        <w:t>75032333</w:t>
      </w:r>
    </w:p>
    <w:p w14:paraId="729AA935" w14:textId="77777777" w:rsidR="00ED34A9" w:rsidRPr="00C50ABC" w:rsidRDefault="00ED34A9" w:rsidP="00C52A5D">
      <w:pPr>
        <w:pStyle w:val="Zkladntext"/>
        <w:tabs>
          <w:tab w:val="left" w:pos="284"/>
        </w:tabs>
        <w:spacing w:after="120" w:line="240" w:lineRule="auto"/>
        <w:contextualSpacing/>
        <w:outlineLvl w:val="0"/>
        <w:rPr>
          <w:rStyle w:val="Zvraznn"/>
          <w:rFonts w:ascii="Calibri" w:hAnsi="Calibri" w:cs="Calibri"/>
          <w:sz w:val="22"/>
          <w:szCs w:val="22"/>
        </w:rPr>
      </w:pPr>
      <w:r w:rsidRPr="00C50ABC">
        <w:rPr>
          <w:rStyle w:val="Zvraznn"/>
          <w:rFonts w:ascii="Calibri" w:hAnsi="Calibri" w:cs="Calibri"/>
          <w:sz w:val="22"/>
          <w:szCs w:val="22"/>
        </w:rPr>
        <w:t xml:space="preserve">se sídlem </w:t>
      </w:r>
      <w:r w:rsidR="0023612C" w:rsidRPr="00C50ABC">
        <w:rPr>
          <w:rStyle w:val="Zvraznn"/>
          <w:rFonts w:ascii="Calibri" w:hAnsi="Calibri" w:cs="Calibri"/>
          <w:sz w:val="22"/>
          <w:szCs w:val="22"/>
        </w:rPr>
        <w:t>Valdštejnské náměstí 162/3, 11800 Praha - Malá Strana</w:t>
      </w:r>
    </w:p>
    <w:p w14:paraId="325A5E2D" w14:textId="77777777" w:rsidR="00ED34A9" w:rsidRPr="00C50ABC" w:rsidRDefault="00ED34A9" w:rsidP="00C52A5D">
      <w:pPr>
        <w:pStyle w:val="Zkladntext"/>
        <w:tabs>
          <w:tab w:val="left" w:pos="284"/>
        </w:tabs>
        <w:spacing w:after="120" w:line="240" w:lineRule="auto"/>
        <w:contextualSpacing/>
        <w:outlineLvl w:val="0"/>
        <w:rPr>
          <w:rStyle w:val="Zvraznn"/>
          <w:rFonts w:ascii="Calibri" w:hAnsi="Calibri" w:cs="Calibri"/>
          <w:sz w:val="22"/>
          <w:szCs w:val="22"/>
        </w:rPr>
      </w:pPr>
      <w:r w:rsidRPr="00C50ABC">
        <w:rPr>
          <w:rStyle w:val="Zvraznn"/>
          <w:rFonts w:ascii="Calibri" w:hAnsi="Calibri" w:cs="Calibri"/>
          <w:sz w:val="22"/>
          <w:szCs w:val="22"/>
        </w:rPr>
        <w:t xml:space="preserve">zastoupená </w:t>
      </w:r>
      <w:r w:rsidR="00380BD5">
        <w:rPr>
          <w:rStyle w:val="Zvraznn"/>
          <w:rFonts w:ascii="Calibri" w:hAnsi="Calibri" w:cs="Calibri"/>
          <w:sz w:val="22"/>
          <w:szCs w:val="22"/>
          <w:lang w:val="cs-CZ"/>
        </w:rPr>
        <w:t xml:space="preserve">Ing. arch. </w:t>
      </w:r>
      <w:r w:rsidR="0023612C" w:rsidRPr="00C50ABC">
        <w:rPr>
          <w:rStyle w:val="Zvraznn"/>
          <w:rFonts w:ascii="Calibri" w:hAnsi="Calibri" w:cs="Calibri"/>
          <w:sz w:val="22"/>
          <w:szCs w:val="22"/>
        </w:rPr>
        <w:t>Naděždou Goryczkovou, generální ředitelkou</w:t>
      </w:r>
    </w:p>
    <w:p w14:paraId="4FDBAB01" w14:textId="6AA07076" w:rsidR="00927D26" w:rsidRPr="00927D26" w:rsidRDefault="00927D26" w:rsidP="00C52A5D">
      <w:pPr>
        <w:pStyle w:val="Zkladntext"/>
        <w:tabs>
          <w:tab w:val="left" w:pos="284"/>
        </w:tabs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  <w:r w:rsidRPr="00927D26">
        <w:rPr>
          <w:rFonts w:ascii="Calibri" w:hAnsi="Calibri" w:cs="Calibri"/>
          <w:sz w:val="22"/>
          <w:szCs w:val="22"/>
        </w:rPr>
        <w:t xml:space="preserve">Kontaktní osoba </w:t>
      </w:r>
      <w:r w:rsidR="00380BD5">
        <w:rPr>
          <w:rFonts w:ascii="Calibri" w:hAnsi="Calibri" w:cs="Calibri"/>
          <w:sz w:val="22"/>
          <w:szCs w:val="22"/>
          <w:lang w:val="cs-CZ"/>
        </w:rPr>
        <w:t>o</w:t>
      </w:r>
      <w:proofErr w:type="spellStart"/>
      <w:r w:rsidRPr="00927D26">
        <w:rPr>
          <w:rFonts w:ascii="Calibri" w:hAnsi="Calibri" w:cs="Calibri"/>
          <w:sz w:val="22"/>
          <w:szCs w:val="22"/>
        </w:rPr>
        <w:t>bjednatele</w:t>
      </w:r>
      <w:proofErr w:type="spellEnd"/>
      <w:r w:rsidRPr="00927D26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082048">
        <w:rPr>
          <w:rFonts w:ascii="Calibri" w:hAnsi="Calibri" w:cs="Calibri"/>
          <w:sz w:val="22"/>
          <w:szCs w:val="22"/>
          <w:lang w:val="cs-CZ"/>
        </w:rPr>
        <w:t>xxx</w:t>
      </w:r>
      <w:proofErr w:type="spellEnd"/>
      <w:r w:rsidRPr="00927D26">
        <w:rPr>
          <w:rFonts w:ascii="Calibri" w:hAnsi="Calibri" w:cs="Calibri"/>
          <w:sz w:val="22"/>
          <w:szCs w:val="22"/>
        </w:rPr>
        <w:t xml:space="preserve"> (+420 </w:t>
      </w:r>
      <w:proofErr w:type="spellStart"/>
      <w:r w:rsidR="00082048">
        <w:rPr>
          <w:rFonts w:ascii="Calibri" w:hAnsi="Calibri" w:cs="Calibri"/>
          <w:sz w:val="22"/>
          <w:szCs w:val="22"/>
          <w:lang w:val="cs-CZ"/>
        </w:rPr>
        <w:t>xxx</w:t>
      </w:r>
      <w:proofErr w:type="spellEnd"/>
      <w:r w:rsidRPr="00927D2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82048" w:rsidRPr="00082048">
        <w:rPr>
          <w:rFonts w:ascii="Calibri" w:hAnsi="Calibri" w:cs="Calibri"/>
          <w:sz w:val="22"/>
          <w:szCs w:val="22"/>
          <w:lang w:val="cs-CZ"/>
        </w:rPr>
        <w:t>xxx</w:t>
      </w:r>
      <w:proofErr w:type="spellEnd"/>
      <w:r w:rsidRPr="00927D26">
        <w:rPr>
          <w:rFonts w:ascii="Calibri" w:hAnsi="Calibri" w:cs="Calibri"/>
          <w:sz w:val="22"/>
          <w:szCs w:val="22"/>
        </w:rPr>
        <w:t>)</w:t>
      </w:r>
    </w:p>
    <w:p w14:paraId="393C2A38" w14:textId="77777777" w:rsidR="00ED34A9" w:rsidRPr="00C50ABC" w:rsidRDefault="00ED34A9" w:rsidP="00C52A5D">
      <w:pPr>
        <w:spacing w:after="120" w:line="240" w:lineRule="auto"/>
        <w:contextualSpacing/>
        <w:rPr>
          <w:rStyle w:val="Zvraznn"/>
          <w:rFonts w:ascii="Calibri" w:hAnsi="Calibri" w:cs="Calibri"/>
          <w:sz w:val="22"/>
          <w:szCs w:val="22"/>
        </w:rPr>
      </w:pPr>
      <w:r w:rsidRPr="00C50ABC">
        <w:rPr>
          <w:rStyle w:val="Zvraznn"/>
          <w:rFonts w:ascii="Calibri" w:hAnsi="Calibri" w:cs="Calibri"/>
          <w:sz w:val="22"/>
          <w:szCs w:val="22"/>
        </w:rPr>
        <w:t>(dále jen „</w:t>
      </w:r>
      <w:r w:rsidRPr="00C50ABC">
        <w:rPr>
          <w:rStyle w:val="Zvraznn"/>
          <w:rFonts w:ascii="Calibri" w:hAnsi="Calibri" w:cs="Calibri"/>
          <w:b/>
          <w:sz w:val="22"/>
          <w:szCs w:val="22"/>
        </w:rPr>
        <w:t>Objednatel</w:t>
      </w:r>
      <w:r w:rsidRPr="00C50ABC">
        <w:rPr>
          <w:rStyle w:val="Zvraznn"/>
          <w:rFonts w:ascii="Calibri" w:hAnsi="Calibri" w:cs="Calibri"/>
          <w:sz w:val="22"/>
          <w:szCs w:val="22"/>
        </w:rPr>
        <w:t>“)</w:t>
      </w:r>
    </w:p>
    <w:p w14:paraId="542C6C8D" w14:textId="77777777" w:rsidR="00E53702" w:rsidRPr="00C50ABC" w:rsidRDefault="00E53702" w:rsidP="00C52A5D">
      <w:pPr>
        <w:pStyle w:val="Zkladntext"/>
        <w:tabs>
          <w:tab w:val="left" w:pos="284"/>
        </w:tabs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474D3EA1" w14:textId="77777777" w:rsidR="00E53702" w:rsidRPr="00C47D39" w:rsidRDefault="00C47D39" w:rsidP="00C52A5D">
      <w:pPr>
        <w:pStyle w:val="Zkladntext"/>
        <w:tabs>
          <w:tab w:val="left" w:pos="284"/>
        </w:tabs>
        <w:spacing w:after="120" w:line="240" w:lineRule="auto"/>
        <w:contextualSpacing/>
        <w:jc w:val="left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a</w:t>
      </w:r>
    </w:p>
    <w:p w14:paraId="7968856B" w14:textId="77777777" w:rsidR="00C47D39" w:rsidRPr="00E53702" w:rsidRDefault="00C47D39" w:rsidP="00C52A5D">
      <w:pPr>
        <w:pStyle w:val="Zkladntext"/>
        <w:tabs>
          <w:tab w:val="left" w:pos="284"/>
        </w:tabs>
        <w:spacing w:after="120" w:line="240" w:lineRule="auto"/>
        <w:contextualSpacing/>
        <w:jc w:val="left"/>
        <w:rPr>
          <w:rFonts w:ascii="Calibri" w:hAnsi="Calibri" w:cs="Calibri"/>
          <w:b/>
          <w:sz w:val="22"/>
          <w:szCs w:val="22"/>
        </w:rPr>
      </w:pPr>
    </w:p>
    <w:p w14:paraId="39D35F65" w14:textId="3F65D9A5" w:rsidR="00927D26" w:rsidRPr="00A242D5" w:rsidRDefault="00927D26" w:rsidP="001315B1">
      <w:pPr>
        <w:pStyle w:val="HLAVICKA"/>
        <w:spacing w:after="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16036A" w:rsidRPr="00A242D5">
        <w:rPr>
          <w:rFonts w:ascii="Calibri" w:hAnsi="Calibri" w:cs="Calibri"/>
          <w:b/>
          <w:sz w:val="22"/>
          <w:szCs w:val="22"/>
        </w:rPr>
        <w:t>ENVIROS, s.r.o.</w:t>
      </w:r>
    </w:p>
    <w:p w14:paraId="7CFF738A" w14:textId="136DC3C8" w:rsidR="00927D26" w:rsidRPr="000113C3" w:rsidRDefault="00927D26" w:rsidP="001315B1">
      <w:pPr>
        <w:pStyle w:val="HLAVICKA"/>
        <w:spacing w:after="0"/>
        <w:contextualSpacing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se sídlem: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16036A">
        <w:rPr>
          <w:rFonts w:ascii="Calibri" w:hAnsi="Calibri" w:cs="Calibri"/>
          <w:sz w:val="22"/>
          <w:szCs w:val="22"/>
        </w:rPr>
        <w:t>Dykova 53/10, Praha 10, 101 00</w:t>
      </w:r>
    </w:p>
    <w:p w14:paraId="7A266625" w14:textId="77777777" w:rsidR="0016036A" w:rsidRDefault="00927D26" w:rsidP="001315B1">
      <w:pPr>
        <w:pStyle w:val="HLAVICKA"/>
        <w:spacing w:after="0"/>
        <w:contextualSpacing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zastoupen</w:t>
      </w:r>
      <w:r>
        <w:rPr>
          <w:rFonts w:ascii="Calibri" w:hAnsi="Calibri" w:cs="Calibri"/>
          <w:sz w:val="22"/>
          <w:szCs w:val="22"/>
        </w:rPr>
        <w:t>ý/</w:t>
      </w:r>
      <w:r w:rsidRPr="000113C3">
        <w:rPr>
          <w:rFonts w:ascii="Calibri" w:hAnsi="Calibri" w:cs="Calibri"/>
          <w:sz w:val="22"/>
          <w:szCs w:val="22"/>
        </w:rPr>
        <w:t>á: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16036A">
        <w:rPr>
          <w:rFonts w:ascii="Calibri" w:hAnsi="Calibri" w:cs="Calibri"/>
          <w:sz w:val="22"/>
          <w:szCs w:val="22"/>
        </w:rPr>
        <w:t xml:space="preserve">Ing. Jaroslavem Víchem, jednatelem a </w:t>
      </w:r>
    </w:p>
    <w:p w14:paraId="6F006AC5" w14:textId="1E163BC2" w:rsidR="00927D26" w:rsidRPr="000113C3" w:rsidRDefault="0016036A" w:rsidP="001315B1">
      <w:pPr>
        <w:pStyle w:val="HLAVICKA"/>
        <w:spacing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Mgr. Janem Hanušem, jednatelem</w:t>
      </w:r>
    </w:p>
    <w:p w14:paraId="7E0CE84C" w14:textId="33CA4F7A" w:rsidR="00927D26" w:rsidRPr="000113C3" w:rsidRDefault="0016036A" w:rsidP="001315B1">
      <w:pPr>
        <w:pStyle w:val="HLAVICKA"/>
        <w:tabs>
          <w:tab w:val="clear" w:pos="1134"/>
          <w:tab w:val="left" w:pos="993"/>
        </w:tabs>
        <w:spacing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61503240</w:t>
      </w:r>
    </w:p>
    <w:p w14:paraId="503898A1" w14:textId="53385E6F" w:rsidR="00927D26" w:rsidRPr="000113C3" w:rsidRDefault="00927D26" w:rsidP="001315B1">
      <w:pPr>
        <w:pStyle w:val="HLAVICKA"/>
        <w:tabs>
          <w:tab w:val="clear" w:pos="1134"/>
          <w:tab w:val="left" w:pos="993"/>
        </w:tabs>
        <w:spacing w:after="0"/>
        <w:contextualSpacing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DIČ: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16036A">
        <w:rPr>
          <w:rFonts w:ascii="Calibri" w:hAnsi="Calibri" w:cs="Calibri"/>
          <w:sz w:val="22"/>
          <w:szCs w:val="22"/>
        </w:rPr>
        <w:t>CZ61503240</w:t>
      </w:r>
    </w:p>
    <w:p w14:paraId="26443D6B" w14:textId="79D1E35E" w:rsidR="00927D26" w:rsidRPr="000113C3" w:rsidRDefault="00927D26" w:rsidP="001315B1">
      <w:pPr>
        <w:pStyle w:val="HLAVICKA"/>
        <w:spacing w:after="0"/>
        <w:contextualSpacing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Bank. spojení vč. č. účtu:</w:t>
      </w:r>
      <w:r w:rsidRPr="000113C3">
        <w:rPr>
          <w:rFonts w:ascii="Calibri" w:hAnsi="Calibri" w:cs="Calibri"/>
          <w:sz w:val="22"/>
          <w:szCs w:val="22"/>
        </w:rPr>
        <w:tab/>
      </w:r>
      <w:r w:rsidR="0016036A" w:rsidRPr="0016036A">
        <w:rPr>
          <w:rFonts w:ascii="Calibri" w:hAnsi="Calibri" w:cs="Calibri"/>
          <w:sz w:val="22"/>
          <w:szCs w:val="22"/>
        </w:rPr>
        <w:t xml:space="preserve">Československá obchodní banka, a. s., č. </w:t>
      </w:r>
      <w:proofErr w:type="spellStart"/>
      <w:r w:rsidR="0016036A" w:rsidRPr="0016036A">
        <w:rPr>
          <w:rFonts w:ascii="Calibri" w:hAnsi="Calibri" w:cs="Calibri"/>
          <w:sz w:val="22"/>
          <w:szCs w:val="22"/>
        </w:rPr>
        <w:t>ú.</w:t>
      </w:r>
      <w:proofErr w:type="spellEnd"/>
      <w:r w:rsidR="0016036A" w:rsidRPr="0016036A">
        <w:rPr>
          <w:rFonts w:ascii="Calibri" w:hAnsi="Calibri" w:cs="Calibri"/>
          <w:sz w:val="22"/>
          <w:szCs w:val="22"/>
        </w:rPr>
        <w:t xml:space="preserve"> 900107743/0300</w:t>
      </w:r>
    </w:p>
    <w:p w14:paraId="22F4FF0D" w14:textId="6A8FAF06" w:rsidR="00927D26" w:rsidRPr="000113C3" w:rsidRDefault="0016036A" w:rsidP="001315B1">
      <w:pPr>
        <w:pStyle w:val="bodytextu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 datové schránky: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ypk4cff</w:t>
      </w:r>
      <w:r w:rsidR="00927D26" w:rsidRPr="000113C3">
        <w:rPr>
          <w:rFonts w:ascii="Calibri" w:hAnsi="Calibri" w:cs="Calibri"/>
          <w:sz w:val="22"/>
          <w:szCs w:val="22"/>
        </w:rPr>
        <w:tab/>
      </w:r>
    </w:p>
    <w:p w14:paraId="2BE94CA6" w14:textId="48F14FEF" w:rsidR="00927D26" w:rsidRPr="000113C3" w:rsidRDefault="0016036A" w:rsidP="001315B1">
      <w:pPr>
        <w:pStyle w:val="bodytextu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zapsaná v OR vedeném Městským</w:t>
      </w:r>
      <w:r w:rsidR="00927D26" w:rsidRPr="000113C3">
        <w:rPr>
          <w:rFonts w:ascii="Calibri" w:hAnsi="Calibri" w:cs="Calibri"/>
          <w:sz w:val="22"/>
          <w:szCs w:val="22"/>
        </w:rPr>
        <w:t xml:space="preserve"> soudem v </w:t>
      </w:r>
      <w:r>
        <w:rPr>
          <w:rFonts w:ascii="Calibri" w:hAnsi="Calibri" w:cs="Calibri"/>
          <w:sz w:val="22"/>
          <w:szCs w:val="22"/>
        </w:rPr>
        <w:t>Praze</w:t>
      </w:r>
      <w:r w:rsidR="00927D26" w:rsidRPr="000113C3">
        <w:rPr>
          <w:rFonts w:ascii="Calibri" w:hAnsi="Calibri" w:cs="Calibri"/>
          <w:sz w:val="22"/>
          <w:szCs w:val="22"/>
        </w:rPr>
        <w:t xml:space="preserve">, oddíl </w:t>
      </w:r>
      <w:r>
        <w:rPr>
          <w:rFonts w:ascii="Calibri" w:hAnsi="Calibri" w:cs="Calibri"/>
          <w:sz w:val="22"/>
          <w:szCs w:val="22"/>
        </w:rPr>
        <w:t>C</w:t>
      </w:r>
      <w:r w:rsidR="00927D26" w:rsidRPr="000113C3">
        <w:rPr>
          <w:rFonts w:ascii="Calibri" w:hAnsi="Calibri" w:cs="Calibri"/>
          <w:sz w:val="22"/>
          <w:szCs w:val="22"/>
        </w:rPr>
        <w:t xml:space="preserve">, vložka </w:t>
      </w:r>
      <w:r>
        <w:rPr>
          <w:rFonts w:ascii="Calibri" w:hAnsi="Calibri" w:cs="Calibri"/>
          <w:sz w:val="22"/>
          <w:szCs w:val="22"/>
        </w:rPr>
        <w:t>31001</w:t>
      </w:r>
    </w:p>
    <w:p w14:paraId="302E3540" w14:textId="15B2C62D" w:rsidR="00927D26" w:rsidRDefault="00927D26" w:rsidP="001315B1">
      <w:pPr>
        <w:spacing w:line="240" w:lineRule="auto"/>
        <w:ind w:left="426" w:hanging="426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kontaktní osoba poskytovatele: </w:t>
      </w:r>
      <w:proofErr w:type="spellStart"/>
      <w:r w:rsidR="00082048">
        <w:rPr>
          <w:rFonts w:ascii="Calibri" w:hAnsi="Calibri" w:cs="Calibri"/>
          <w:sz w:val="22"/>
          <w:szCs w:val="22"/>
        </w:rPr>
        <w:t>xxx</w:t>
      </w:r>
      <w:proofErr w:type="spellEnd"/>
      <w:r w:rsidRPr="0016036A">
        <w:rPr>
          <w:rFonts w:ascii="Calibri" w:hAnsi="Calibri" w:cs="Calibri"/>
          <w:sz w:val="22"/>
          <w:szCs w:val="22"/>
        </w:rPr>
        <w:t xml:space="preserve">, tel.: </w:t>
      </w:r>
      <w:r w:rsidR="0016036A" w:rsidRPr="0016036A">
        <w:rPr>
          <w:rFonts w:ascii="Calibri" w:hAnsi="Calibri" w:cs="Calibri"/>
          <w:sz w:val="22"/>
          <w:szCs w:val="22"/>
        </w:rPr>
        <w:t xml:space="preserve">+420 </w:t>
      </w:r>
      <w:proofErr w:type="spellStart"/>
      <w:r w:rsidR="00082048">
        <w:rPr>
          <w:rFonts w:ascii="Calibri" w:hAnsi="Calibri" w:cs="Calibri"/>
          <w:sz w:val="22"/>
          <w:szCs w:val="22"/>
        </w:rPr>
        <w:t>xxx</w:t>
      </w:r>
      <w:proofErr w:type="spellEnd"/>
      <w:r w:rsidRPr="0016036A">
        <w:rPr>
          <w:rFonts w:ascii="Calibri" w:hAnsi="Calibri" w:cs="Calibri"/>
          <w:sz w:val="22"/>
          <w:szCs w:val="22"/>
        </w:rPr>
        <w:t>, e</w:t>
      </w:r>
      <w:r w:rsidR="001315B1">
        <w:rPr>
          <w:rFonts w:ascii="Calibri" w:hAnsi="Calibri" w:cs="Calibri"/>
          <w:sz w:val="22"/>
          <w:szCs w:val="22"/>
        </w:rPr>
        <w:t>-</w:t>
      </w:r>
      <w:r w:rsidRPr="0016036A">
        <w:rPr>
          <w:rFonts w:ascii="Calibri" w:hAnsi="Calibri" w:cs="Calibri"/>
          <w:sz w:val="22"/>
          <w:szCs w:val="22"/>
        </w:rPr>
        <w:t xml:space="preserve">mail: </w:t>
      </w:r>
      <w:r w:rsidR="00082048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14:paraId="77BDB3E2" w14:textId="77777777" w:rsidR="00927D26" w:rsidRPr="00927D26" w:rsidRDefault="00927D26" w:rsidP="001315B1">
      <w:pPr>
        <w:spacing w:line="240" w:lineRule="auto"/>
        <w:contextualSpacing/>
        <w:rPr>
          <w:rStyle w:val="Zvraznn"/>
          <w:rFonts w:ascii="Calibri" w:hAnsi="Calibri" w:cs="Calibri"/>
          <w:sz w:val="22"/>
          <w:szCs w:val="22"/>
        </w:rPr>
      </w:pPr>
      <w:r w:rsidRPr="00927D26">
        <w:rPr>
          <w:rStyle w:val="Zvraznn"/>
          <w:rFonts w:ascii="Calibri" w:hAnsi="Calibri" w:cs="Calibri"/>
          <w:sz w:val="22"/>
          <w:szCs w:val="22"/>
        </w:rPr>
        <w:t>(dále jen „</w:t>
      </w:r>
      <w:r>
        <w:rPr>
          <w:rStyle w:val="Zvraznn"/>
          <w:rFonts w:ascii="Calibri" w:hAnsi="Calibri" w:cs="Calibri"/>
          <w:b/>
          <w:sz w:val="22"/>
          <w:szCs w:val="22"/>
        </w:rPr>
        <w:t>Poskytovatel</w:t>
      </w:r>
      <w:r w:rsidRPr="00927D26">
        <w:rPr>
          <w:rStyle w:val="Zvraznn"/>
          <w:rFonts w:ascii="Calibri" w:hAnsi="Calibri" w:cs="Calibri"/>
          <w:sz w:val="22"/>
          <w:szCs w:val="22"/>
        </w:rPr>
        <w:t>“)</w:t>
      </w:r>
    </w:p>
    <w:p w14:paraId="43AAEAEC" w14:textId="77777777" w:rsidR="00ED34A9" w:rsidRPr="00C50ABC" w:rsidRDefault="00ED34A9" w:rsidP="00C52A5D">
      <w:pPr>
        <w:pStyle w:val="Zkladntext"/>
        <w:tabs>
          <w:tab w:val="left" w:pos="284"/>
        </w:tabs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0F034976" w14:textId="77777777" w:rsidR="00ED34A9" w:rsidRPr="00C50ABC" w:rsidRDefault="00ED34A9" w:rsidP="00C52A5D">
      <w:pPr>
        <w:pStyle w:val="Zkladntext"/>
        <w:tabs>
          <w:tab w:val="left" w:pos="284"/>
        </w:tabs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>(Objednatel a Poskytovatel dále také jako „</w:t>
      </w:r>
      <w:r w:rsidRPr="00C50ABC">
        <w:rPr>
          <w:rFonts w:ascii="Calibri" w:hAnsi="Calibri" w:cs="Calibri"/>
          <w:b/>
          <w:bCs/>
          <w:sz w:val="22"/>
          <w:szCs w:val="22"/>
        </w:rPr>
        <w:t>Smluvní strany</w:t>
      </w:r>
      <w:r w:rsidRPr="00C50ABC">
        <w:rPr>
          <w:rFonts w:ascii="Calibri" w:hAnsi="Calibri" w:cs="Calibri"/>
          <w:sz w:val="22"/>
          <w:szCs w:val="22"/>
        </w:rPr>
        <w:t>“ nebo každý samostatně jako „</w:t>
      </w:r>
      <w:r w:rsidRPr="00C50ABC">
        <w:rPr>
          <w:rFonts w:ascii="Calibri" w:hAnsi="Calibri" w:cs="Calibri"/>
          <w:b/>
          <w:bCs/>
          <w:sz w:val="22"/>
          <w:szCs w:val="22"/>
        </w:rPr>
        <w:t>Smluvní strana</w:t>
      </w:r>
      <w:r w:rsidRPr="00C50ABC">
        <w:rPr>
          <w:rFonts w:ascii="Calibri" w:hAnsi="Calibri" w:cs="Calibri"/>
          <w:sz w:val="22"/>
          <w:szCs w:val="22"/>
        </w:rPr>
        <w:t xml:space="preserve">“). </w:t>
      </w:r>
    </w:p>
    <w:p w14:paraId="0C25F2A9" w14:textId="77777777" w:rsidR="00ED34A9" w:rsidRPr="00C50ABC" w:rsidRDefault="00ED34A9" w:rsidP="00C52A5D">
      <w:pPr>
        <w:pStyle w:val="Zkladntext"/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26DAF91D" w14:textId="77777777" w:rsidR="00ED34A9" w:rsidRPr="00C50ABC" w:rsidRDefault="00ED34A9" w:rsidP="00C52A5D">
      <w:pPr>
        <w:spacing w:after="120" w:line="240" w:lineRule="auto"/>
        <w:contextualSpacing/>
        <w:rPr>
          <w:rStyle w:val="Zvraznn"/>
          <w:rFonts w:ascii="Calibri" w:hAnsi="Calibri" w:cs="Calibri"/>
          <w:sz w:val="22"/>
          <w:szCs w:val="22"/>
        </w:rPr>
      </w:pPr>
      <w:r w:rsidRPr="00C50ABC">
        <w:rPr>
          <w:rStyle w:val="Zvraznn"/>
          <w:rFonts w:ascii="Calibri" w:hAnsi="Calibri" w:cs="Calibri"/>
          <w:sz w:val="22"/>
          <w:szCs w:val="22"/>
        </w:rPr>
        <w:t>v souladu s § 1746 odst. 2</w:t>
      </w:r>
      <w:r w:rsidR="005E23FA">
        <w:rPr>
          <w:rStyle w:val="Zvraznn"/>
          <w:rFonts w:ascii="Calibri" w:hAnsi="Calibri" w:cs="Calibri"/>
          <w:sz w:val="22"/>
          <w:szCs w:val="22"/>
        </w:rPr>
        <w:t>, § 2371 a násl.</w:t>
      </w:r>
      <w:r w:rsidRPr="00C50ABC">
        <w:rPr>
          <w:rStyle w:val="Zvraznn"/>
          <w:rFonts w:ascii="Calibri" w:hAnsi="Calibri" w:cs="Calibri"/>
          <w:sz w:val="22"/>
          <w:szCs w:val="22"/>
        </w:rPr>
        <w:t xml:space="preserve"> zák. č. 89/2012 Sb., občanský zákoník, tuto:</w:t>
      </w:r>
    </w:p>
    <w:p w14:paraId="39939E75" w14:textId="77777777" w:rsidR="00ED34A9" w:rsidRPr="00C50ABC" w:rsidRDefault="00ED34A9" w:rsidP="00C52A5D">
      <w:pPr>
        <w:pStyle w:val="Zkladntext"/>
        <w:tabs>
          <w:tab w:val="left" w:pos="5622"/>
        </w:tabs>
        <w:spacing w:after="120" w:line="24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32CEEF" w14:textId="77777777" w:rsidR="00666A1B" w:rsidRDefault="00380BD5" w:rsidP="00C52A5D">
      <w:pPr>
        <w:pStyle w:val="Zkladntext"/>
        <w:tabs>
          <w:tab w:val="left" w:pos="5622"/>
        </w:tabs>
        <w:spacing w:after="120" w:line="240" w:lineRule="auto"/>
        <w:contextualSpacing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>
        <w:rPr>
          <w:rFonts w:ascii="Calibri" w:hAnsi="Calibri" w:cs="Calibri"/>
          <w:b/>
          <w:bCs/>
          <w:sz w:val="22"/>
          <w:szCs w:val="22"/>
          <w:lang w:val="cs-CZ"/>
        </w:rPr>
        <w:t>s</w:t>
      </w:r>
      <w:r w:rsidR="00E53702" w:rsidRPr="00C50ABC">
        <w:rPr>
          <w:rFonts w:ascii="Calibri" w:hAnsi="Calibri" w:cs="Calibri"/>
          <w:b/>
          <w:bCs/>
          <w:sz w:val="22"/>
          <w:szCs w:val="22"/>
          <w:lang w:val="cs-CZ"/>
        </w:rPr>
        <w:t xml:space="preserve">mlouvu </w:t>
      </w:r>
      <w:r w:rsidR="00FE7F41">
        <w:rPr>
          <w:rFonts w:ascii="Calibri" w:hAnsi="Calibri" w:cs="Calibri"/>
          <w:b/>
          <w:bCs/>
          <w:sz w:val="22"/>
          <w:szCs w:val="22"/>
          <w:lang w:val="cs-CZ"/>
        </w:rPr>
        <w:t>o</w:t>
      </w:r>
      <w:r w:rsidR="00666A1B">
        <w:rPr>
          <w:rFonts w:ascii="Calibri" w:hAnsi="Calibri" w:cs="Calibri"/>
          <w:b/>
          <w:bCs/>
          <w:sz w:val="22"/>
          <w:szCs w:val="22"/>
          <w:lang w:val="cs-CZ"/>
        </w:rPr>
        <w:t xml:space="preserve"> poskytnutí práva užití softwarového nástroje</w:t>
      </w:r>
      <w:r w:rsidR="00E53702" w:rsidRPr="00C50ABC">
        <w:rPr>
          <w:rFonts w:ascii="Calibri" w:hAnsi="Calibri" w:cs="Calibri"/>
          <w:b/>
          <w:bCs/>
          <w:sz w:val="22"/>
          <w:szCs w:val="22"/>
          <w:lang w:val="cs-CZ"/>
        </w:rPr>
        <w:t xml:space="preserve"> pro </w:t>
      </w:r>
      <w:r w:rsidR="00657FC7">
        <w:rPr>
          <w:rFonts w:ascii="Calibri" w:hAnsi="Calibri" w:cs="Calibri"/>
          <w:b/>
          <w:bCs/>
          <w:sz w:val="22"/>
          <w:szCs w:val="22"/>
          <w:lang w:val="cs-CZ"/>
        </w:rPr>
        <w:t>správu energetických dat</w:t>
      </w:r>
      <w:r w:rsidR="00DF3F62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</w:p>
    <w:p w14:paraId="0B399E43" w14:textId="77777777" w:rsidR="00E53702" w:rsidRDefault="00FE7F41" w:rsidP="00C52A5D">
      <w:pPr>
        <w:pStyle w:val="Zkladntext"/>
        <w:tabs>
          <w:tab w:val="left" w:pos="5622"/>
        </w:tabs>
        <w:spacing w:after="120" w:line="240" w:lineRule="auto"/>
        <w:contextualSpacing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FE7F41">
        <w:rPr>
          <w:rFonts w:ascii="Calibri" w:hAnsi="Calibri" w:cs="Calibri"/>
          <w:b/>
          <w:bCs/>
          <w:sz w:val="22"/>
          <w:szCs w:val="22"/>
          <w:lang w:val="cs-CZ"/>
        </w:rPr>
        <w:t>a zajištění souvisejících služeb</w:t>
      </w:r>
      <w:r w:rsidR="00380BD5">
        <w:rPr>
          <w:rFonts w:ascii="Calibri" w:hAnsi="Calibri" w:cs="Calibri"/>
          <w:b/>
          <w:bCs/>
          <w:sz w:val="22"/>
          <w:szCs w:val="22"/>
          <w:lang w:val="cs-CZ"/>
        </w:rPr>
        <w:t xml:space="preserve"> („Smlouva“).</w:t>
      </w:r>
    </w:p>
    <w:p w14:paraId="3C79387F" w14:textId="77777777" w:rsidR="00323C8D" w:rsidRDefault="00323C8D" w:rsidP="00C52A5D">
      <w:pPr>
        <w:pStyle w:val="Zkladntext"/>
        <w:tabs>
          <w:tab w:val="left" w:pos="5622"/>
        </w:tabs>
        <w:spacing w:after="120" w:line="240" w:lineRule="auto"/>
        <w:contextualSpacing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117936E8" w14:textId="77777777" w:rsidR="00323C8D" w:rsidRPr="00323C8D" w:rsidRDefault="00323C8D" w:rsidP="00C52A5D">
      <w:pPr>
        <w:pStyle w:val="Zkladntext"/>
        <w:tabs>
          <w:tab w:val="left" w:pos="5622"/>
        </w:tabs>
        <w:spacing w:after="120" w:line="240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val="cs-CZ"/>
        </w:rPr>
      </w:pPr>
      <w:r w:rsidRPr="00323C8D">
        <w:rPr>
          <w:rFonts w:ascii="Calibri" w:hAnsi="Calibri" w:cs="Calibri"/>
          <w:b/>
          <w:bCs/>
          <w:iCs/>
          <w:sz w:val="22"/>
          <w:szCs w:val="22"/>
          <w:lang w:val="cs-CZ"/>
        </w:rPr>
        <w:t>Preambule</w:t>
      </w:r>
    </w:p>
    <w:p w14:paraId="723C22CB" w14:textId="77777777" w:rsidR="00323C8D" w:rsidRDefault="00323C8D" w:rsidP="00C52A5D">
      <w:pPr>
        <w:pStyle w:val="Zkladntext"/>
        <w:tabs>
          <w:tab w:val="left" w:pos="5622"/>
        </w:tabs>
        <w:spacing w:after="120" w:line="240" w:lineRule="auto"/>
        <w:contextualSpacing/>
        <w:jc w:val="center"/>
        <w:rPr>
          <w:rFonts w:ascii="Calibri" w:hAnsi="Calibri" w:cs="Calibri"/>
          <w:bCs/>
          <w:iCs/>
          <w:sz w:val="22"/>
          <w:szCs w:val="22"/>
        </w:rPr>
      </w:pPr>
    </w:p>
    <w:p w14:paraId="080FAEA6" w14:textId="2C6251E5" w:rsidR="00323C8D" w:rsidRPr="00323C8D" w:rsidRDefault="00323C8D" w:rsidP="00C52A5D">
      <w:pPr>
        <w:pStyle w:val="Zkladntext"/>
        <w:tabs>
          <w:tab w:val="left" w:pos="5622"/>
        </w:tabs>
        <w:spacing w:after="120" w:line="240" w:lineRule="auto"/>
        <w:contextualSpacing/>
        <w:rPr>
          <w:rFonts w:ascii="Calibri" w:hAnsi="Calibri" w:cs="Calibri"/>
          <w:bCs/>
          <w:iCs/>
          <w:sz w:val="22"/>
          <w:szCs w:val="22"/>
        </w:rPr>
      </w:pPr>
      <w:r w:rsidRPr="00323C8D">
        <w:rPr>
          <w:rFonts w:ascii="Calibri" w:hAnsi="Calibri" w:cs="Calibri"/>
          <w:bCs/>
          <w:iCs/>
          <w:sz w:val="22"/>
          <w:szCs w:val="22"/>
        </w:rPr>
        <w:t xml:space="preserve">Tuto </w:t>
      </w:r>
      <w:r w:rsidR="00380BD5">
        <w:rPr>
          <w:rFonts w:ascii="Calibri" w:hAnsi="Calibri" w:cs="Calibri"/>
          <w:bCs/>
          <w:iCs/>
          <w:sz w:val="22"/>
          <w:szCs w:val="22"/>
          <w:lang w:val="cs-CZ"/>
        </w:rPr>
        <w:t>S</w:t>
      </w:r>
      <w:proofErr w:type="spellStart"/>
      <w:r w:rsidRPr="00323C8D">
        <w:rPr>
          <w:rFonts w:ascii="Calibri" w:hAnsi="Calibri" w:cs="Calibri"/>
          <w:bCs/>
          <w:iCs/>
          <w:sz w:val="22"/>
          <w:szCs w:val="22"/>
        </w:rPr>
        <w:t>mlouvu</w:t>
      </w:r>
      <w:proofErr w:type="spellEnd"/>
      <w:r w:rsidRPr="00323C8D">
        <w:rPr>
          <w:rFonts w:ascii="Calibri" w:hAnsi="Calibri" w:cs="Calibri"/>
          <w:bCs/>
          <w:iCs/>
          <w:sz w:val="22"/>
          <w:szCs w:val="22"/>
        </w:rPr>
        <w:t xml:space="preserve"> uzavírá </w:t>
      </w:r>
      <w:r>
        <w:rPr>
          <w:rFonts w:ascii="Calibri" w:hAnsi="Calibri" w:cs="Calibri"/>
          <w:bCs/>
          <w:iCs/>
          <w:sz w:val="22"/>
          <w:szCs w:val="22"/>
          <w:lang w:val="cs-CZ"/>
        </w:rPr>
        <w:t>O</w:t>
      </w:r>
      <w:proofErr w:type="spellStart"/>
      <w:r w:rsidRPr="00323C8D">
        <w:rPr>
          <w:rFonts w:ascii="Calibri" w:hAnsi="Calibri" w:cs="Calibri"/>
          <w:bCs/>
          <w:iCs/>
          <w:sz w:val="22"/>
          <w:szCs w:val="22"/>
        </w:rPr>
        <w:t>bjednatel</w:t>
      </w:r>
      <w:proofErr w:type="spellEnd"/>
      <w:r w:rsidRPr="00323C8D">
        <w:rPr>
          <w:rFonts w:ascii="Calibri" w:hAnsi="Calibri" w:cs="Calibri"/>
          <w:bCs/>
          <w:iCs/>
          <w:sz w:val="22"/>
          <w:szCs w:val="22"/>
        </w:rPr>
        <w:t xml:space="preserve"> s </w:t>
      </w:r>
      <w:r>
        <w:rPr>
          <w:rFonts w:ascii="Calibri" w:hAnsi="Calibri" w:cs="Calibri"/>
          <w:bCs/>
          <w:iCs/>
          <w:sz w:val="22"/>
          <w:szCs w:val="22"/>
          <w:lang w:val="cs-CZ"/>
        </w:rPr>
        <w:t>P</w:t>
      </w:r>
      <w:proofErr w:type="spellStart"/>
      <w:r w:rsidRPr="00323C8D">
        <w:rPr>
          <w:rFonts w:ascii="Calibri" w:hAnsi="Calibri" w:cs="Calibri"/>
          <w:bCs/>
          <w:iCs/>
          <w:sz w:val="22"/>
          <w:szCs w:val="22"/>
        </w:rPr>
        <w:t>oskytovatelem</w:t>
      </w:r>
      <w:proofErr w:type="spellEnd"/>
      <w:r w:rsidRPr="00323C8D">
        <w:rPr>
          <w:rFonts w:ascii="Calibri" w:hAnsi="Calibri" w:cs="Calibri"/>
          <w:bCs/>
          <w:iCs/>
          <w:sz w:val="22"/>
          <w:szCs w:val="22"/>
        </w:rPr>
        <w:t xml:space="preserve"> na základě </w:t>
      </w:r>
      <w:r w:rsidR="00CD68BA">
        <w:rPr>
          <w:rFonts w:ascii="Calibri" w:hAnsi="Calibri" w:cs="Calibri"/>
          <w:bCs/>
          <w:iCs/>
          <w:sz w:val="22"/>
          <w:szCs w:val="22"/>
          <w:lang w:val="cs-CZ"/>
        </w:rPr>
        <w:t xml:space="preserve">přímého zadání </w:t>
      </w:r>
      <w:r w:rsidRPr="00323C8D">
        <w:rPr>
          <w:rFonts w:ascii="Calibri" w:hAnsi="Calibri" w:cs="Calibri"/>
          <w:bCs/>
          <w:iCs/>
          <w:sz w:val="22"/>
          <w:szCs w:val="22"/>
        </w:rPr>
        <w:t>zakázky</w:t>
      </w:r>
      <w:r>
        <w:rPr>
          <w:rFonts w:ascii="Calibri" w:hAnsi="Calibri" w:cs="Calibri"/>
          <w:bCs/>
          <w:iCs/>
          <w:sz w:val="22"/>
          <w:szCs w:val="22"/>
          <w:lang w:val="cs-CZ"/>
        </w:rPr>
        <w:t xml:space="preserve"> malého rozsahu</w:t>
      </w:r>
      <w:r w:rsidRPr="00323C8D">
        <w:rPr>
          <w:rFonts w:ascii="Calibri" w:hAnsi="Calibri" w:cs="Calibri"/>
          <w:bCs/>
          <w:iCs/>
          <w:sz w:val="22"/>
          <w:szCs w:val="22"/>
        </w:rPr>
        <w:t xml:space="preserve"> pod názvem „</w:t>
      </w:r>
      <w:r w:rsidR="00380BD5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Služby energetického managementu pro NPÚ</w:t>
      </w:r>
      <w:r w:rsidRPr="00323C8D">
        <w:rPr>
          <w:rFonts w:ascii="Calibri" w:hAnsi="Calibri" w:cs="Calibri"/>
          <w:bCs/>
          <w:iCs/>
          <w:sz w:val="22"/>
          <w:szCs w:val="22"/>
        </w:rPr>
        <w:t xml:space="preserve">“. </w:t>
      </w:r>
    </w:p>
    <w:p w14:paraId="5CABD52B" w14:textId="77777777" w:rsidR="00ED34A9" w:rsidRPr="00C50ABC" w:rsidRDefault="00ED34A9" w:rsidP="00C52A5D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   Předmět Smlouv</w:t>
      </w:r>
      <w:r w:rsidR="002B67A3" w:rsidRPr="00C50ABC">
        <w:rPr>
          <w:rFonts w:ascii="Calibri" w:hAnsi="Calibri" w:cs="Calibri"/>
          <w:sz w:val="22"/>
          <w:szCs w:val="22"/>
        </w:rPr>
        <w:t>y</w:t>
      </w:r>
    </w:p>
    <w:p w14:paraId="471DBBAC" w14:textId="3BBD2621" w:rsidR="00E730CB" w:rsidRPr="00086435" w:rsidRDefault="00E45AD2" w:rsidP="001315B1">
      <w:pPr>
        <w:pStyle w:val="SMLOUVAodstaveclnku"/>
        <w:numPr>
          <w:ilvl w:val="1"/>
          <w:numId w:val="27"/>
        </w:numPr>
        <w:spacing w:before="0"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86435">
        <w:rPr>
          <w:rFonts w:asciiTheme="minorHAnsi" w:hAnsiTheme="minorHAnsi" w:cstheme="minorHAnsi"/>
          <w:sz w:val="22"/>
          <w:szCs w:val="22"/>
        </w:rPr>
        <w:t xml:space="preserve">Poskytovatel se </w:t>
      </w:r>
      <w:r w:rsidR="00AB791B" w:rsidRPr="00086435">
        <w:rPr>
          <w:rFonts w:asciiTheme="minorHAnsi" w:hAnsiTheme="minorHAnsi" w:cstheme="minorHAnsi"/>
          <w:sz w:val="22"/>
          <w:szCs w:val="22"/>
        </w:rPr>
        <w:t xml:space="preserve">touto Smlouvou </w:t>
      </w:r>
      <w:r w:rsidRPr="00086435">
        <w:rPr>
          <w:rFonts w:asciiTheme="minorHAnsi" w:hAnsiTheme="minorHAnsi" w:cstheme="minorHAnsi"/>
          <w:sz w:val="22"/>
          <w:szCs w:val="22"/>
        </w:rPr>
        <w:t xml:space="preserve">zavazuje poskytnout Objednateli </w:t>
      </w:r>
      <w:r w:rsidR="00AB791B" w:rsidRPr="00086435">
        <w:rPr>
          <w:rFonts w:asciiTheme="minorHAnsi" w:hAnsiTheme="minorHAnsi" w:cstheme="minorHAnsi"/>
          <w:sz w:val="22"/>
          <w:szCs w:val="22"/>
        </w:rPr>
        <w:t xml:space="preserve">právo </w:t>
      </w:r>
      <w:r w:rsidR="00E730CB" w:rsidRPr="00086435">
        <w:rPr>
          <w:rFonts w:asciiTheme="minorHAnsi" w:hAnsiTheme="minorHAnsi" w:cstheme="minorHAnsi"/>
          <w:sz w:val="22"/>
          <w:szCs w:val="22"/>
        </w:rPr>
        <w:t xml:space="preserve">používat softwarový nástroj </w:t>
      </w:r>
      <w:r w:rsidR="008C425A" w:rsidRPr="00086435">
        <w:rPr>
          <w:rFonts w:asciiTheme="minorHAnsi" w:hAnsiTheme="minorHAnsi" w:cstheme="minorHAnsi"/>
          <w:sz w:val="22"/>
          <w:szCs w:val="22"/>
        </w:rPr>
        <w:t xml:space="preserve">sloužící k monitorování, analýze a reportingu informací v oblasti energetického managementu </w:t>
      </w:r>
      <w:r w:rsidR="00E730CB" w:rsidRPr="00086435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506BF" w:rsidRPr="00086435">
        <w:rPr>
          <w:rFonts w:asciiTheme="minorHAnsi" w:hAnsiTheme="minorHAnsi" w:cstheme="minorHAnsi"/>
          <w:sz w:val="22"/>
          <w:szCs w:val="22"/>
          <w:lang w:val="cs-CZ"/>
        </w:rPr>
        <w:t>Strata</w:t>
      </w:r>
      <w:r w:rsidR="00E730CB" w:rsidRPr="00086435">
        <w:rPr>
          <w:rFonts w:asciiTheme="minorHAnsi" w:hAnsiTheme="minorHAnsi" w:cstheme="minorHAnsi"/>
          <w:sz w:val="22"/>
          <w:szCs w:val="22"/>
        </w:rPr>
        <w:t xml:space="preserve"> (dále též jako „</w:t>
      </w:r>
      <w:r w:rsidR="00E730CB" w:rsidRPr="00086435">
        <w:rPr>
          <w:rFonts w:asciiTheme="minorHAnsi" w:hAnsiTheme="minorHAnsi" w:cstheme="minorHAnsi"/>
          <w:b/>
          <w:i/>
          <w:sz w:val="22"/>
          <w:szCs w:val="22"/>
        </w:rPr>
        <w:t>Softwarový nástroj</w:t>
      </w:r>
      <w:r w:rsidR="00E730CB" w:rsidRPr="00086435">
        <w:rPr>
          <w:rFonts w:asciiTheme="minorHAnsi" w:hAnsiTheme="minorHAnsi" w:cstheme="minorHAnsi"/>
          <w:sz w:val="22"/>
          <w:szCs w:val="22"/>
        </w:rPr>
        <w:t>“)</w:t>
      </w:r>
      <w:r w:rsidR="00A242D5" w:rsidRPr="0008643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D6B9F">
        <w:rPr>
          <w:rFonts w:asciiTheme="minorHAnsi" w:hAnsiTheme="minorHAnsi" w:cstheme="minorHAnsi"/>
          <w:sz w:val="22"/>
          <w:szCs w:val="22"/>
          <w:lang w:val="cs-CZ"/>
        </w:rPr>
        <w:t>v podobě, v jaké</w:t>
      </w:r>
      <w:r w:rsidR="00A242D5" w:rsidRPr="00945EE4">
        <w:rPr>
          <w:rFonts w:asciiTheme="minorHAnsi" w:hAnsiTheme="minorHAnsi" w:cstheme="minorHAnsi"/>
          <w:sz w:val="22"/>
          <w:szCs w:val="22"/>
          <w:lang w:val="cs-CZ"/>
        </w:rPr>
        <w:t xml:space="preserve"> jej dosud </w:t>
      </w:r>
      <w:r w:rsidR="00945EE4">
        <w:rPr>
          <w:rFonts w:asciiTheme="minorHAnsi" w:hAnsiTheme="minorHAnsi" w:cstheme="minorHAnsi"/>
          <w:sz w:val="22"/>
          <w:szCs w:val="22"/>
          <w:lang w:val="cs-CZ"/>
        </w:rPr>
        <w:t xml:space="preserve">Objednateli </w:t>
      </w:r>
      <w:r w:rsidR="00A242D5" w:rsidRPr="00945EE4">
        <w:rPr>
          <w:rFonts w:asciiTheme="minorHAnsi" w:hAnsiTheme="minorHAnsi" w:cstheme="minorHAnsi"/>
          <w:sz w:val="22"/>
          <w:szCs w:val="22"/>
          <w:lang w:val="cs-CZ"/>
        </w:rPr>
        <w:t xml:space="preserve">poskytoval na základě </w:t>
      </w:r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 xml:space="preserve">smlouvy o poskytnutí práva </w:t>
      </w:r>
      <w:r w:rsidR="001315B1">
        <w:rPr>
          <w:rFonts w:asciiTheme="minorHAnsi" w:hAnsiTheme="minorHAnsi" w:cstheme="minorHAnsi"/>
          <w:sz w:val="22"/>
          <w:szCs w:val="22"/>
          <w:lang w:val="cs-CZ"/>
        </w:rPr>
        <w:t>užití softwarového nástroje pro </w:t>
      </w:r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>správu energetických dat a zajištění souvisejících služ</w:t>
      </w:r>
      <w:r w:rsidR="001315B1">
        <w:rPr>
          <w:rFonts w:asciiTheme="minorHAnsi" w:hAnsiTheme="minorHAnsi" w:cstheme="minorHAnsi"/>
          <w:sz w:val="22"/>
          <w:szCs w:val="22"/>
          <w:lang w:val="cs-CZ"/>
        </w:rPr>
        <w:t>eb uzavřené mezi Objednatelem a </w:t>
      </w:r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>Poskytovatelem dne 12. 10. 2020</w:t>
      </w:r>
      <w:r w:rsidR="00A242D5" w:rsidRPr="00945EE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>(</w:t>
      </w:r>
      <w:proofErr w:type="gramStart"/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>č.j.</w:t>
      </w:r>
      <w:proofErr w:type="gramEnd"/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 xml:space="preserve"> 310/78978/2020) a </w:t>
      </w:r>
      <w:r w:rsidR="007D6B9F">
        <w:rPr>
          <w:rFonts w:asciiTheme="minorHAnsi" w:hAnsiTheme="minorHAnsi" w:cstheme="minorHAnsi"/>
          <w:sz w:val="22"/>
          <w:szCs w:val="22"/>
          <w:lang w:val="cs-CZ"/>
        </w:rPr>
        <w:t xml:space="preserve">zejména </w:t>
      </w:r>
      <w:r w:rsidR="00086435" w:rsidRPr="00945EE4">
        <w:rPr>
          <w:rFonts w:asciiTheme="minorHAnsi" w:hAnsiTheme="minorHAnsi" w:cstheme="minorHAnsi"/>
          <w:sz w:val="22"/>
          <w:szCs w:val="22"/>
          <w:lang w:val="cs-CZ"/>
        </w:rPr>
        <w:t>její přílohy č. 1</w:t>
      </w:r>
      <w:r w:rsidR="00E730CB" w:rsidRPr="00945EE4">
        <w:rPr>
          <w:rFonts w:asciiTheme="minorHAnsi" w:hAnsiTheme="minorHAnsi" w:cstheme="minorHAnsi"/>
          <w:sz w:val="22"/>
          <w:szCs w:val="22"/>
        </w:rPr>
        <w:t xml:space="preserve">, </w:t>
      </w:r>
      <w:r w:rsidR="001315B1">
        <w:rPr>
          <w:rFonts w:asciiTheme="minorHAnsi" w:hAnsiTheme="minorHAnsi" w:cstheme="minorHAnsi"/>
          <w:sz w:val="22"/>
          <w:szCs w:val="22"/>
        </w:rPr>
        <w:t>a dále se</w:t>
      </w:r>
      <w:r w:rsidR="001315B1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E730CB" w:rsidRPr="00086435">
        <w:rPr>
          <w:rFonts w:asciiTheme="minorHAnsi" w:hAnsiTheme="minorHAnsi" w:cstheme="minorHAnsi"/>
          <w:sz w:val="22"/>
          <w:szCs w:val="22"/>
        </w:rPr>
        <w:t xml:space="preserve">Poskytovatel zavazuje Objednateli zajistit servisní podporu </w:t>
      </w:r>
      <w:r w:rsidR="00C27EC4" w:rsidRPr="00086435">
        <w:rPr>
          <w:rFonts w:asciiTheme="minorHAnsi" w:hAnsiTheme="minorHAnsi" w:cstheme="minorHAnsi"/>
          <w:sz w:val="22"/>
          <w:szCs w:val="22"/>
          <w:lang w:val="cs-CZ"/>
        </w:rPr>
        <w:t xml:space="preserve">(viz čl. IV. Smlouvy) </w:t>
      </w:r>
      <w:r w:rsidR="00E730CB" w:rsidRPr="00086435">
        <w:rPr>
          <w:rFonts w:asciiTheme="minorHAnsi" w:hAnsiTheme="minorHAnsi" w:cstheme="minorHAnsi"/>
          <w:sz w:val="22"/>
          <w:szCs w:val="22"/>
        </w:rPr>
        <w:t xml:space="preserve">při používání </w:t>
      </w:r>
      <w:r w:rsidR="00D93883" w:rsidRPr="00086435">
        <w:rPr>
          <w:rFonts w:asciiTheme="minorHAnsi" w:hAnsiTheme="minorHAnsi" w:cstheme="minorHAnsi"/>
          <w:sz w:val="22"/>
          <w:szCs w:val="22"/>
        </w:rPr>
        <w:t>S</w:t>
      </w:r>
      <w:r w:rsidR="00E730CB" w:rsidRPr="00086435">
        <w:rPr>
          <w:rFonts w:asciiTheme="minorHAnsi" w:hAnsiTheme="minorHAnsi" w:cstheme="minorHAnsi"/>
          <w:sz w:val="22"/>
          <w:szCs w:val="22"/>
        </w:rPr>
        <w:t>oftwarového nástroje (dále jen „</w:t>
      </w:r>
      <w:r w:rsidR="00E730CB" w:rsidRPr="00086435">
        <w:rPr>
          <w:rFonts w:asciiTheme="minorHAnsi" w:hAnsiTheme="minorHAnsi" w:cstheme="minorHAnsi"/>
          <w:b/>
          <w:i/>
          <w:sz w:val="22"/>
          <w:szCs w:val="22"/>
        </w:rPr>
        <w:t>Služba</w:t>
      </w:r>
      <w:r w:rsidR="00E730CB" w:rsidRPr="00086435">
        <w:rPr>
          <w:rFonts w:asciiTheme="minorHAnsi" w:hAnsiTheme="minorHAnsi" w:cstheme="minorHAnsi"/>
          <w:sz w:val="22"/>
          <w:szCs w:val="22"/>
        </w:rPr>
        <w:t>“).</w:t>
      </w:r>
    </w:p>
    <w:p w14:paraId="5AB58249" w14:textId="77777777" w:rsidR="00AB791B" w:rsidRPr="00086435" w:rsidRDefault="00AB791B" w:rsidP="001315B1">
      <w:pPr>
        <w:pStyle w:val="SMLOUVAodstaveclnku"/>
        <w:numPr>
          <w:ilvl w:val="1"/>
          <w:numId w:val="2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86435">
        <w:rPr>
          <w:rFonts w:asciiTheme="minorHAnsi" w:hAnsiTheme="minorHAnsi" w:cstheme="minorHAnsi"/>
          <w:sz w:val="22"/>
          <w:szCs w:val="22"/>
        </w:rPr>
        <w:t xml:space="preserve">Služba bude poskytována Objednateli pro užití v rámci monitoringu energetického hospodářství v rozsahu uvedeném </w:t>
      </w:r>
      <w:r w:rsidR="00340D94" w:rsidRPr="00086435">
        <w:rPr>
          <w:rFonts w:asciiTheme="minorHAnsi" w:hAnsiTheme="minorHAnsi" w:cstheme="minorHAnsi"/>
          <w:sz w:val="22"/>
          <w:szCs w:val="22"/>
        </w:rPr>
        <w:t>v čl. IV této</w:t>
      </w:r>
      <w:r w:rsidRPr="00086435">
        <w:rPr>
          <w:rFonts w:asciiTheme="minorHAnsi" w:hAnsiTheme="minorHAnsi" w:cstheme="minorHAnsi"/>
          <w:sz w:val="22"/>
          <w:szCs w:val="22"/>
        </w:rPr>
        <w:t xml:space="preserve"> Smlouv</w:t>
      </w:r>
      <w:r w:rsidR="00340D94" w:rsidRPr="00086435">
        <w:rPr>
          <w:rFonts w:asciiTheme="minorHAnsi" w:hAnsiTheme="minorHAnsi" w:cstheme="minorHAnsi"/>
          <w:sz w:val="22"/>
          <w:szCs w:val="22"/>
        </w:rPr>
        <w:t>y</w:t>
      </w:r>
      <w:r w:rsidR="00E12F79" w:rsidRPr="00086435">
        <w:rPr>
          <w:rFonts w:asciiTheme="minorHAnsi" w:hAnsiTheme="minorHAnsi" w:cstheme="minorHAnsi"/>
          <w:sz w:val="22"/>
          <w:szCs w:val="22"/>
        </w:rPr>
        <w:t xml:space="preserve"> a přílohách Smlouvy</w:t>
      </w:r>
      <w:r w:rsidRPr="00086435">
        <w:rPr>
          <w:rFonts w:asciiTheme="minorHAnsi" w:hAnsiTheme="minorHAnsi" w:cstheme="minorHAnsi"/>
          <w:sz w:val="22"/>
          <w:szCs w:val="22"/>
        </w:rPr>
        <w:t>.</w:t>
      </w:r>
    </w:p>
    <w:p w14:paraId="00540B55" w14:textId="77777777" w:rsidR="00AB791B" w:rsidRPr="00086435" w:rsidRDefault="00AB791B" w:rsidP="001315B1">
      <w:pPr>
        <w:pStyle w:val="SMLOUVAodstaveclnku"/>
        <w:numPr>
          <w:ilvl w:val="1"/>
          <w:numId w:val="2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86435">
        <w:rPr>
          <w:rFonts w:asciiTheme="minorHAnsi" w:hAnsiTheme="minorHAnsi" w:cstheme="minorHAnsi"/>
          <w:sz w:val="22"/>
          <w:szCs w:val="22"/>
        </w:rPr>
        <w:t xml:space="preserve">Objednatel se zavazuje za poskytování Služby podle této Smlouvy hradit Poskytovateli úplatu dále sjednanou v této Smlouvě. </w:t>
      </w:r>
    </w:p>
    <w:p w14:paraId="33436311" w14:textId="77777777" w:rsidR="002E6289" w:rsidRPr="002E6289" w:rsidRDefault="00ED34A9" w:rsidP="002E6289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bookmarkStart w:id="1" w:name="_Ref245274592"/>
      <w:bookmarkStart w:id="2" w:name="_Ref245275099"/>
      <w:bookmarkStart w:id="3" w:name="_Ref245613971"/>
      <w:r w:rsidRPr="00C50ABC">
        <w:rPr>
          <w:rFonts w:ascii="Calibri" w:hAnsi="Calibri" w:cs="Calibri"/>
          <w:sz w:val="22"/>
          <w:szCs w:val="22"/>
        </w:rPr>
        <w:lastRenderedPageBreak/>
        <w:t xml:space="preserve">   </w:t>
      </w:r>
      <w:bookmarkStart w:id="4" w:name="_Ref459118046"/>
      <w:r w:rsidRPr="00C50ABC">
        <w:rPr>
          <w:rFonts w:ascii="Calibri" w:hAnsi="Calibri" w:cs="Calibri"/>
          <w:sz w:val="22"/>
          <w:szCs w:val="22"/>
        </w:rPr>
        <w:t xml:space="preserve">Úplata </w:t>
      </w:r>
      <w:bookmarkEnd w:id="4"/>
      <w:r w:rsidR="00481B1F">
        <w:rPr>
          <w:rFonts w:ascii="Calibri" w:hAnsi="Calibri" w:cs="Calibri"/>
          <w:sz w:val="22"/>
          <w:szCs w:val="22"/>
          <w:lang w:val="cs-CZ"/>
        </w:rPr>
        <w:t xml:space="preserve">za plnění </w:t>
      </w:r>
      <w:r w:rsidR="002E6289">
        <w:rPr>
          <w:rFonts w:ascii="Calibri" w:hAnsi="Calibri" w:cs="Calibri"/>
          <w:sz w:val="22"/>
          <w:szCs w:val="22"/>
        </w:rPr>
        <w:t xml:space="preserve">a </w:t>
      </w:r>
      <w:r w:rsidR="002E6289">
        <w:rPr>
          <w:rFonts w:ascii="Calibri" w:hAnsi="Calibri" w:cs="Calibri"/>
          <w:sz w:val="22"/>
          <w:szCs w:val="22"/>
          <w:lang w:val="cs-CZ"/>
        </w:rPr>
        <w:t>p</w:t>
      </w:r>
      <w:proofErr w:type="spellStart"/>
      <w:r w:rsidR="002E6289" w:rsidRPr="002E6289">
        <w:rPr>
          <w:rFonts w:ascii="Calibri" w:hAnsi="Calibri" w:cs="Calibri"/>
          <w:sz w:val="22"/>
          <w:szCs w:val="22"/>
        </w:rPr>
        <w:t>latební</w:t>
      </w:r>
      <w:proofErr w:type="spellEnd"/>
      <w:r w:rsidR="002E6289" w:rsidRPr="002E6289">
        <w:rPr>
          <w:rFonts w:ascii="Calibri" w:hAnsi="Calibri" w:cs="Calibri"/>
          <w:sz w:val="22"/>
          <w:szCs w:val="22"/>
        </w:rPr>
        <w:t xml:space="preserve"> podmínky</w:t>
      </w:r>
    </w:p>
    <w:p w14:paraId="3B3C5CF1" w14:textId="3633886B" w:rsidR="005623A1" w:rsidRDefault="008D433A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bookmarkStart w:id="5" w:name="_Ref459105617"/>
      <w:bookmarkStart w:id="6" w:name="_Ref459812265"/>
      <w:r w:rsidRPr="002C5579">
        <w:rPr>
          <w:rFonts w:ascii="Calibri" w:hAnsi="Calibri" w:cs="Calibri"/>
          <w:sz w:val="22"/>
          <w:szCs w:val="22"/>
          <w:lang w:val="cs-CZ"/>
        </w:rPr>
        <w:t xml:space="preserve">Úplata za </w:t>
      </w:r>
      <w:r w:rsidR="002C5579">
        <w:rPr>
          <w:rFonts w:ascii="Calibri" w:hAnsi="Calibri" w:cs="Calibri"/>
          <w:sz w:val="22"/>
          <w:szCs w:val="22"/>
          <w:lang w:val="cs-CZ"/>
        </w:rPr>
        <w:t xml:space="preserve">poskytnutí oprávnění užít Softwarový nástroj a za </w:t>
      </w:r>
      <w:r w:rsidRPr="002C5579">
        <w:rPr>
          <w:rFonts w:ascii="Calibri" w:hAnsi="Calibri" w:cs="Calibri"/>
          <w:sz w:val="22"/>
          <w:szCs w:val="22"/>
          <w:lang w:val="cs-CZ"/>
        </w:rPr>
        <w:t>poskytování Služby</w:t>
      </w:r>
      <w:r w:rsidR="003265D5" w:rsidRPr="002C557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D34A9" w:rsidRPr="002C5579">
        <w:rPr>
          <w:rFonts w:ascii="Calibri" w:hAnsi="Calibri" w:cs="Calibri"/>
          <w:sz w:val="22"/>
          <w:szCs w:val="22"/>
          <w:lang w:val="cs-CZ"/>
        </w:rPr>
        <w:t>byla stanovena</w:t>
      </w:r>
      <w:r w:rsidR="005623A1">
        <w:rPr>
          <w:rFonts w:ascii="Calibri" w:hAnsi="Calibri" w:cs="Calibri"/>
          <w:sz w:val="22"/>
          <w:szCs w:val="22"/>
          <w:lang w:val="cs-CZ"/>
        </w:rPr>
        <w:t>:</w:t>
      </w:r>
    </w:p>
    <w:p w14:paraId="15C662A5" w14:textId="77777777" w:rsidR="007F143E" w:rsidRDefault="007F143E" w:rsidP="001315B1">
      <w:pPr>
        <w:pStyle w:val="SMLOUVAodstaveclnku"/>
        <w:numPr>
          <w:ilvl w:val="0"/>
          <w:numId w:val="0"/>
        </w:numPr>
        <w:spacing w:before="0" w:after="0" w:line="240" w:lineRule="auto"/>
        <w:ind w:left="567"/>
        <w:rPr>
          <w:rFonts w:ascii="Calibri" w:hAnsi="Calibri" w:cs="Calibri"/>
          <w:sz w:val="22"/>
          <w:szCs w:val="22"/>
          <w:lang w:val="cs-CZ"/>
        </w:rPr>
      </w:pPr>
    </w:p>
    <w:p w14:paraId="76C3064A" w14:textId="533967C4" w:rsidR="005623A1" w:rsidRDefault="00ED34A9" w:rsidP="001315B1">
      <w:pPr>
        <w:pStyle w:val="SMLOUVAodstaveclnku"/>
        <w:numPr>
          <w:ilvl w:val="0"/>
          <w:numId w:val="0"/>
        </w:numPr>
        <w:spacing w:before="0" w:after="0" w:line="240" w:lineRule="auto"/>
        <w:ind w:left="993"/>
        <w:rPr>
          <w:rFonts w:ascii="Calibri" w:hAnsi="Calibri" w:cs="Calibri"/>
          <w:sz w:val="22"/>
          <w:szCs w:val="22"/>
          <w:lang w:val="cs-CZ"/>
        </w:rPr>
      </w:pPr>
      <w:r w:rsidRPr="002C5579">
        <w:rPr>
          <w:rFonts w:ascii="Calibri" w:hAnsi="Calibri" w:cs="Calibri"/>
          <w:sz w:val="22"/>
          <w:szCs w:val="22"/>
          <w:lang w:val="cs-CZ"/>
        </w:rPr>
        <w:t xml:space="preserve">částkou ve výši </w:t>
      </w:r>
      <w:r w:rsidR="00224A33">
        <w:rPr>
          <w:rFonts w:ascii="Calibri" w:hAnsi="Calibri" w:cs="Calibri"/>
          <w:sz w:val="22"/>
          <w:szCs w:val="22"/>
          <w:lang w:val="cs-CZ"/>
        </w:rPr>
        <w:t>12 000</w:t>
      </w:r>
      <w:r w:rsidR="00A51E7C">
        <w:rPr>
          <w:rFonts w:ascii="Calibri" w:hAnsi="Calibri" w:cs="Calibri"/>
          <w:sz w:val="22"/>
          <w:szCs w:val="22"/>
          <w:lang w:val="cs-CZ"/>
        </w:rPr>
        <w:t xml:space="preserve">,- Kč </w:t>
      </w:r>
      <w:r w:rsidRPr="002C5579">
        <w:rPr>
          <w:rFonts w:ascii="Calibri" w:hAnsi="Calibri" w:cs="Calibri"/>
          <w:sz w:val="22"/>
          <w:szCs w:val="22"/>
          <w:lang w:val="cs-CZ"/>
        </w:rPr>
        <w:t>bez DPH za jeden kalendářní měsíc trvání poskytování Služb</w:t>
      </w:r>
      <w:bookmarkEnd w:id="5"/>
      <w:r w:rsidR="005623A1">
        <w:rPr>
          <w:rFonts w:ascii="Calibri" w:hAnsi="Calibri" w:cs="Calibri"/>
          <w:sz w:val="22"/>
          <w:szCs w:val="22"/>
          <w:lang w:val="cs-CZ"/>
        </w:rPr>
        <w:t>y</w:t>
      </w:r>
    </w:p>
    <w:p w14:paraId="32D5477C" w14:textId="5A0AFFBB" w:rsidR="005623A1" w:rsidRDefault="00A51E7C" w:rsidP="001315B1">
      <w:pPr>
        <w:pStyle w:val="SMLOUVAodstaveclnku"/>
        <w:numPr>
          <w:ilvl w:val="0"/>
          <w:numId w:val="0"/>
        </w:numPr>
        <w:spacing w:before="0" w:after="0" w:line="240" w:lineRule="auto"/>
        <w:ind w:left="993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DPH ve výši </w:t>
      </w:r>
      <w:r w:rsidR="00224A33" w:rsidRPr="00B506BF">
        <w:rPr>
          <w:rFonts w:ascii="Calibri" w:hAnsi="Calibri" w:cs="Calibri"/>
          <w:sz w:val="22"/>
          <w:szCs w:val="22"/>
          <w:lang w:val="cs-CZ"/>
        </w:rPr>
        <w:t>2 520</w:t>
      </w:r>
      <w:r w:rsidR="0016036A" w:rsidRPr="00B506BF">
        <w:rPr>
          <w:rFonts w:ascii="Calibri" w:hAnsi="Calibri" w:cs="Calibri"/>
          <w:sz w:val="22"/>
          <w:szCs w:val="22"/>
          <w:lang w:val="cs-CZ"/>
        </w:rPr>
        <w:t>,</w:t>
      </w:r>
      <w:r>
        <w:rPr>
          <w:rFonts w:ascii="Calibri" w:hAnsi="Calibri" w:cs="Calibri"/>
          <w:sz w:val="22"/>
          <w:szCs w:val="22"/>
          <w:lang w:val="cs-CZ"/>
        </w:rPr>
        <w:t>- Kč</w:t>
      </w:r>
    </w:p>
    <w:p w14:paraId="3B242A9A" w14:textId="63432BB3" w:rsidR="00ED34A9" w:rsidRDefault="00A51E7C" w:rsidP="001315B1">
      <w:pPr>
        <w:pStyle w:val="SMLOUVAodstaveclnku"/>
        <w:numPr>
          <w:ilvl w:val="0"/>
          <w:numId w:val="0"/>
        </w:numPr>
        <w:spacing w:before="0" w:after="0" w:line="240" w:lineRule="auto"/>
        <w:ind w:left="993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celkem částkou </w:t>
      </w:r>
      <w:r w:rsidR="00224A33" w:rsidRPr="00B506BF">
        <w:rPr>
          <w:rFonts w:ascii="Calibri" w:hAnsi="Calibri" w:cs="Calibri"/>
          <w:sz w:val="22"/>
          <w:szCs w:val="22"/>
          <w:lang w:val="cs-CZ"/>
        </w:rPr>
        <w:t>14 520</w:t>
      </w:r>
      <w:r>
        <w:rPr>
          <w:rFonts w:ascii="Calibri" w:hAnsi="Calibri" w:cs="Calibri"/>
          <w:sz w:val="22"/>
          <w:szCs w:val="22"/>
          <w:lang w:val="cs-CZ"/>
        </w:rPr>
        <w:t>,- Kč včetně DPH</w:t>
      </w:r>
      <w:r w:rsidRPr="00A51E7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2C5579">
        <w:rPr>
          <w:rFonts w:ascii="Calibri" w:hAnsi="Calibri" w:cs="Calibri"/>
          <w:sz w:val="22"/>
          <w:szCs w:val="22"/>
          <w:lang w:val="cs-CZ"/>
        </w:rPr>
        <w:t>za jeden kalendářní měsíc trvání poskytování Služby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14:paraId="75832584" w14:textId="77777777" w:rsidR="007F143E" w:rsidRPr="002C5579" w:rsidRDefault="007F143E" w:rsidP="001315B1">
      <w:pPr>
        <w:pStyle w:val="SMLOUVAodstaveclnku"/>
        <w:numPr>
          <w:ilvl w:val="0"/>
          <w:numId w:val="0"/>
        </w:numPr>
        <w:spacing w:before="0" w:after="0" w:line="240" w:lineRule="auto"/>
        <w:ind w:left="993"/>
        <w:rPr>
          <w:rFonts w:ascii="Calibri" w:hAnsi="Calibri" w:cs="Calibri"/>
          <w:sz w:val="22"/>
          <w:szCs w:val="22"/>
          <w:lang w:val="cs-CZ"/>
        </w:rPr>
      </w:pPr>
    </w:p>
    <w:bookmarkEnd w:id="6"/>
    <w:p w14:paraId="43433569" w14:textId="63B68B88" w:rsidR="00EA30C0" w:rsidRPr="00086435" w:rsidRDefault="00EA30C0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Změna úplaty je možn</w:t>
      </w:r>
      <w:r w:rsidR="009660A4">
        <w:rPr>
          <w:rFonts w:ascii="Calibri" w:hAnsi="Calibri" w:cs="Calibri"/>
          <w:sz w:val="22"/>
          <w:szCs w:val="22"/>
          <w:lang w:val="cs-CZ"/>
        </w:rPr>
        <w:t>á pouze</w:t>
      </w:r>
      <w:r>
        <w:rPr>
          <w:rFonts w:ascii="Calibri" w:hAnsi="Calibri" w:cs="Calibri"/>
          <w:sz w:val="22"/>
          <w:szCs w:val="22"/>
          <w:lang w:val="cs-CZ"/>
        </w:rPr>
        <w:t xml:space="preserve"> na základě legislativní změny sazby </w:t>
      </w:r>
      <w:r w:rsidR="001315B1">
        <w:rPr>
          <w:rFonts w:ascii="Calibri" w:hAnsi="Calibri" w:cs="Calibri"/>
          <w:sz w:val="22"/>
          <w:szCs w:val="22"/>
          <w:lang w:val="cs-CZ"/>
        </w:rPr>
        <w:t>daně z přidané hodnoty, a to ve </w:t>
      </w:r>
      <w:r>
        <w:rPr>
          <w:rFonts w:ascii="Calibri" w:hAnsi="Calibri" w:cs="Calibri"/>
          <w:sz w:val="22"/>
          <w:szCs w:val="22"/>
          <w:lang w:val="cs-CZ"/>
        </w:rPr>
        <w:t xml:space="preserve">výši odpovídající změně této sazby DPH. </w:t>
      </w:r>
    </w:p>
    <w:p w14:paraId="0464CBC0" w14:textId="77777777" w:rsidR="004C38B4" w:rsidRPr="00086435" w:rsidRDefault="004C38B4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Úplata za poskytnuté Služby případně </w:t>
      </w:r>
      <w:r w:rsidR="00D10437">
        <w:rPr>
          <w:rFonts w:ascii="Calibri" w:hAnsi="Calibri" w:cs="Calibri"/>
          <w:sz w:val="22"/>
          <w:szCs w:val="22"/>
          <w:lang w:val="cs-CZ"/>
        </w:rPr>
        <w:t>další služby poskytnuté na základě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Smlouvy se účtuje vždy po </w:t>
      </w:r>
      <w:r w:rsidR="00D10437">
        <w:rPr>
          <w:rFonts w:ascii="Calibri" w:hAnsi="Calibri" w:cs="Calibri"/>
          <w:sz w:val="22"/>
          <w:szCs w:val="22"/>
          <w:lang w:val="cs-CZ"/>
        </w:rPr>
        <w:t>jejím řádném poskytnutí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v příslušném kalendářním měsíci, není-li dohodnuto jinak.</w:t>
      </w:r>
    </w:p>
    <w:p w14:paraId="29E9269F" w14:textId="77777777" w:rsidR="00CD5E21" w:rsidRPr="00086435" w:rsidRDefault="004C38B4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>Podkladem pro zaplacení úplaty je daňový doklad (faktura), který bude mít náležitosti řádného účetního daňového dokladu dle zákona č. 563/1991 Sb., o účetnictví, ve znění pozdějších předpisů a dle zákona č. 235/2004 Sb., o dani z přidané hodnoty, ve znění pozdějších předpisů.</w:t>
      </w:r>
    </w:p>
    <w:p w14:paraId="707B5922" w14:textId="72547761" w:rsidR="00CD5E21" w:rsidRPr="00086435" w:rsidRDefault="00CD5E21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Nebude-li faktura obsahovat některou povinnou nebo dohodnutou náležitost nebo bude chybně vyúčtována cena nebo DPH nebo budou vyúčtovány práce, které </w:t>
      </w:r>
      <w:r>
        <w:rPr>
          <w:rFonts w:ascii="Calibri" w:hAnsi="Calibri" w:cs="Calibri"/>
          <w:sz w:val="22"/>
          <w:szCs w:val="22"/>
          <w:lang w:val="cs-CZ"/>
        </w:rPr>
        <w:t>P</w:t>
      </w:r>
      <w:r w:rsidR="001315B1">
        <w:rPr>
          <w:rFonts w:ascii="Calibri" w:hAnsi="Calibri" w:cs="Calibri"/>
          <w:sz w:val="22"/>
          <w:szCs w:val="22"/>
          <w:lang w:val="cs-CZ"/>
        </w:rPr>
        <w:t>oskytovatel neprovedl, je </w:t>
      </w:r>
      <w:r>
        <w:rPr>
          <w:rFonts w:ascii="Calibri" w:hAnsi="Calibri" w:cs="Calibri"/>
          <w:sz w:val="22"/>
          <w:szCs w:val="22"/>
          <w:lang w:val="cs-CZ"/>
        </w:rPr>
        <w:t>O</w:t>
      </w:r>
      <w:r w:rsidRPr="00086435">
        <w:rPr>
          <w:rFonts w:ascii="Calibri" w:hAnsi="Calibri" w:cs="Calibri"/>
          <w:sz w:val="22"/>
          <w:szCs w:val="22"/>
          <w:lang w:val="cs-CZ"/>
        </w:rPr>
        <w:t>bjednatel oprávněn fakturu před uplynutím lhůty splatnost</w:t>
      </w:r>
      <w:r w:rsidR="001315B1">
        <w:rPr>
          <w:rFonts w:ascii="Calibri" w:hAnsi="Calibri" w:cs="Calibri"/>
          <w:sz w:val="22"/>
          <w:szCs w:val="22"/>
          <w:lang w:val="cs-CZ"/>
        </w:rPr>
        <w:t>i vrátit druhé smluvní straně k 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provedení opravy s vyznačením důvodu vrácení. Poskytovatel provede opravu vystavením nové faktury. Dnem odeslání vadné faktury poskytovateli přestává běžet původní lhůta splatnosti a nová lhůta splatnosti běží znovu ode dne doručení nové faktury </w:t>
      </w:r>
      <w:r w:rsidR="007770AA">
        <w:rPr>
          <w:rFonts w:ascii="Calibri" w:hAnsi="Calibri" w:cs="Calibri"/>
          <w:sz w:val="22"/>
          <w:szCs w:val="22"/>
          <w:lang w:val="cs-CZ"/>
        </w:rPr>
        <w:t>O</w:t>
      </w:r>
      <w:r w:rsidRPr="00086435">
        <w:rPr>
          <w:rFonts w:ascii="Calibri" w:hAnsi="Calibri" w:cs="Calibri"/>
          <w:sz w:val="22"/>
          <w:szCs w:val="22"/>
          <w:lang w:val="cs-CZ"/>
        </w:rPr>
        <w:t>bjednateli.</w:t>
      </w:r>
    </w:p>
    <w:p w14:paraId="4717501B" w14:textId="77777777" w:rsidR="00CF17A6" w:rsidRPr="00086435" w:rsidRDefault="004C38B4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Splatnost všech daňových dokladů (faktur), vystavených dle této Smlouvy, je </w:t>
      </w:r>
      <w:r w:rsidR="00D10437" w:rsidRPr="00CD5E21">
        <w:rPr>
          <w:rFonts w:ascii="Calibri" w:hAnsi="Calibri" w:cs="Calibri"/>
          <w:sz w:val="22"/>
          <w:szCs w:val="22"/>
          <w:lang w:val="cs-CZ"/>
        </w:rPr>
        <w:t>21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dnů ode dne jejich </w:t>
      </w:r>
      <w:r w:rsidR="00D10437" w:rsidRPr="00CD5E21">
        <w:rPr>
          <w:rFonts w:ascii="Calibri" w:hAnsi="Calibri" w:cs="Calibri"/>
          <w:sz w:val="22"/>
          <w:szCs w:val="22"/>
          <w:lang w:val="cs-CZ"/>
        </w:rPr>
        <w:t>doručení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Objednateli. </w:t>
      </w:r>
      <w:r w:rsidR="00CF17A6" w:rsidRPr="00086435">
        <w:rPr>
          <w:rFonts w:ascii="Calibri" w:hAnsi="Calibri" w:cs="Calibri"/>
          <w:sz w:val="22"/>
          <w:szCs w:val="22"/>
          <w:lang w:val="cs-CZ"/>
        </w:rPr>
        <w:t>Stejná lhůta splatnosti platí i při placení jiných plateb (smluvních pokut, úroků z prodlení, náhrady škody apod.).</w:t>
      </w:r>
    </w:p>
    <w:p w14:paraId="6469053B" w14:textId="77777777" w:rsidR="004C38B4" w:rsidRPr="00086435" w:rsidRDefault="004C38B4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Fakturovaná částka bude uhrazena bezhotovostním převodem, a to na bankovní účet </w:t>
      </w:r>
      <w:r w:rsidR="00D10437">
        <w:rPr>
          <w:rFonts w:ascii="Calibri" w:hAnsi="Calibri" w:cs="Calibri"/>
          <w:sz w:val="22"/>
          <w:szCs w:val="22"/>
          <w:lang w:val="cs-CZ"/>
        </w:rPr>
        <w:t>Poskytovatele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uvedený v této Smlouvě nebo na účet, který </w:t>
      </w:r>
      <w:r w:rsidR="00D10437">
        <w:rPr>
          <w:rFonts w:ascii="Calibri" w:hAnsi="Calibri" w:cs="Calibri"/>
          <w:sz w:val="22"/>
          <w:szCs w:val="22"/>
          <w:lang w:val="cs-CZ"/>
        </w:rPr>
        <w:t>Poskytovatel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dodatečně písemně oznámí Objednateli v daňovém dokladu. </w:t>
      </w:r>
    </w:p>
    <w:p w14:paraId="2BFA9814" w14:textId="77777777" w:rsidR="005D24AE" w:rsidRPr="00086435" w:rsidRDefault="005D24AE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 případě prodlení s úhradou úplaty dle této Smlouvy je Objednatel povinen uhradit zákonné úroky z prodlení. </w:t>
      </w:r>
    </w:p>
    <w:p w14:paraId="47A90378" w14:textId="4F679116" w:rsidR="00D01DB9" w:rsidRPr="00086435" w:rsidRDefault="00D01DB9" w:rsidP="001315B1">
      <w:pPr>
        <w:pStyle w:val="SMLOUVAodstaveclnku"/>
        <w:numPr>
          <w:ilvl w:val="1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Poskytovatel prohlašuje, že ke dni podpisu smlouvy není nespolehlivým plátcem DPH dle § 106 zákona č. 235/2004 Sb., o dani z přidané hodnoty, v platném znění, a není veden v registru nespolehlivých plátců DPH. Objednatel je oprávněn provést zajišťovací úhradu DPH na účet příslušného finančního úřadu, jestliže se poskytovatel stane ke dni uskutečnění zdanitelného plnění nespolehlivým plátcem dle zákona o dani z přidané hodnoty. Poskytovatel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="007770AA">
        <w:rPr>
          <w:rFonts w:ascii="Calibri" w:hAnsi="Calibri" w:cs="Calibri"/>
          <w:sz w:val="22"/>
          <w:szCs w:val="22"/>
          <w:lang w:val="cs-CZ"/>
        </w:rPr>
        <w:t>P</w:t>
      </w:r>
      <w:r w:rsidRPr="00086435">
        <w:rPr>
          <w:rFonts w:ascii="Calibri" w:hAnsi="Calibri" w:cs="Calibri"/>
          <w:sz w:val="22"/>
          <w:szCs w:val="22"/>
          <w:lang w:val="cs-CZ"/>
        </w:rPr>
        <w:t>oskytovatel stan</w:t>
      </w:r>
      <w:r w:rsidR="001315B1">
        <w:rPr>
          <w:rFonts w:ascii="Calibri" w:hAnsi="Calibri" w:cs="Calibri"/>
          <w:sz w:val="22"/>
          <w:szCs w:val="22"/>
          <w:lang w:val="cs-CZ"/>
        </w:rPr>
        <w:t>e nespolehlivým plátcem DPH, je 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povinen tuto skutečnost oznámit </w:t>
      </w:r>
      <w:r w:rsidR="007770AA">
        <w:rPr>
          <w:rFonts w:ascii="Calibri" w:hAnsi="Calibri" w:cs="Calibri"/>
          <w:sz w:val="22"/>
          <w:szCs w:val="22"/>
          <w:lang w:val="cs-CZ"/>
        </w:rPr>
        <w:t>O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bjednateli neprodleně (nejpozději do </w:t>
      </w:r>
      <w:r w:rsidR="003B2EB0">
        <w:rPr>
          <w:rFonts w:ascii="Calibri" w:hAnsi="Calibri" w:cs="Calibri"/>
          <w:sz w:val="22"/>
          <w:szCs w:val="22"/>
          <w:lang w:val="cs-CZ"/>
        </w:rPr>
        <w:t>5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 pracovních dnů ode dne, kdy tato skutečnost nastala) na email </w:t>
      </w:r>
      <w:r w:rsidR="007770AA">
        <w:rPr>
          <w:rFonts w:ascii="Calibri" w:hAnsi="Calibri" w:cs="Calibri"/>
          <w:sz w:val="22"/>
          <w:szCs w:val="22"/>
          <w:lang w:val="cs-CZ"/>
        </w:rPr>
        <w:t>O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bjednatele uvedený v záhlaví této </w:t>
      </w:r>
      <w:r w:rsidR="007770AA">
        <w:rPr>
          <w:rFonts w:ascii="Calibri" w:hAnsi="Calibri" w:cs="Calibri"/>
          <w:sz w:val="22"/>
          <w:szCs w:val="22"/>
          <w:lang w:val="cs-CZ"/>
        </w:rPr>
        <w:t>S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mlouvy. </w:t>
      </w:r>
    </w:p>
    <w:p w14:paraId="39F6E205" w14:textId="77777777" w:rsidR="00AF7085" w:rsidRDefault="00ED34A9" w:rsidP="00C52A5D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   </w:t>
      </w:r>
      <w:r w:rsidR="007252E1">
        <w:rPr>
          <w:rFonts w:ascii="Calibri" w:hAnsi="Calibri" w:cs="Calibri"/>
          <w:sz w:val="22"/>
          <w:szCs w:val="22"/>
          <w:lang w:val="cs-CZ"/>
        </w:rPr>
        <w:t>Licenční ujednání</w:t>
      </w:r>
    </w:p>
    <w:p w14:paraId="4F49A1F9" w14:textId="4A12077D" w:rsidR="007238E5" w:rsidRPr="00390B8F" w:rsidRDefault="007238E5" w:rsidP="00086435">
      <w:pPr>
        <w:pStyle w:val="SMLOUVAodstaveclnku"/>
        <w:numPr>
          <w:ilvl w:val="1"/>
          <w:numId w:val="3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390B8F">
        <w:rPr>
          <w:rFonts w:ascii="Calibri" w:hAnsi="Calibri" w:cs="Calibri"/>
          <w:sz w:val="22"/>
          <w:szCs w:val="22"/>
        </w:rPr>
        <w:t xml:space="preserve">Poskytovatel prohlašuje, že je oprávněn poskytovat přístup k Softwarovému </w:t>
      </w:r>
      <w:r w:rsidR="00390B8F">
        <w:rPr>
          <w:rFonts w:ascii="Calibri" w:hAnsi="Calibri" w:cs="Calibri"/>
          <w:sz w:val="22"/>
          <w:szCs w:val="22"/>
          <w:lang w:val="cs-CZ"/>
        </w:rPr>
        <w:t>nástroji</w:t>
      </w:r>
      <w:r w:rsidRPr="00390B8F">
        <w:rPr>
          <w:rFonts w:ascii="Calibri" w:hAnsi="Calibri" w:cs="Calibri"/>
          <w:sz w:val="22"/>
          <w:szCs w:val="22"/>
        </w:rPr>
        <w:t xml:space="preserve"> dalším osobám. </w:t>
      </w:r>
    </w:p>
    <w:p w14:paraId="56D7A439" w14:textId="77777777" w:rsidR="007238E5" w:rsidRPr="00390B8F" w:rsidRDefault="007238E5" w:rsidP="00086435">
      <w:pPr>
        <w:pStyle w:val="SMLOUVAodstaveclnku"/>
        <w:numPr>
          <w:ilvl w:val="1"/>
          <w:numId w:val="3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390B8F">
        <w:rPr>
          <w:rFonts w:ascii="Calibri" w:hAnsi="Calibri" w:cs="Calibri"/>
          <w:sz w:val="22"/>
          <w:szCs w:val="22"/>
        </w:rPr>
        <w:t>Poskytovatel touto Smlouvou poskytuje Objednateli nevýhradní oprávnění k výkonu práva užít Softwarový nástroj (</w:t>
      </w:r>
      <w:r w:rsidR="004B36AA" w:rsidRPr="00086435">
        <w:rPr>
          <w:rFonts w:ascii="Calibri" w:hAnsi="Calibri" w:cs="Calibri"/>
          <w:sz w:val="22"/>
          <w:szCs w:val="22"/>
        </w:rPr>
        <w:t>l</w:t>
      </w:r>
      <w:r w:rsidRPr="00390B8F">
        <w:rPr>
          <w:rFonts w:ascii="Calibri" w:hAnsi="Calibri" w:cs="Calibri"/>
          <w:sz w:val="22"/>
          <w:szCs w:val="22"/>
        </w:rPr>
        <w:t>icenc</w:t>
      </w:r>
      <w:r w:rsidR="004B36AA" w:rsidRPr="00086435">
        <w:rPr>
          <w:rFonts w:ascii="Calibri" w:hAnsi="Calibri" w:cs="Calibri"/>
          <w:sz w:val="22"/>
          <w:szCs w:val="22"/>
        </w:rPr>
        <w:t>i</w:t>
      </w:r>
      <w:r w:rsidRPr="00390B8F">
        <w:rPr>
          <w:rFonts w:ascii="Calibri" w:hAnsi="Calibri" w:cs="Calibri"/>
          <w:sz w:val="22"/>
          <w:szCs w:val="22"/>
        </w:rPr>
        <w:t xml:space="preserve">), a to pro účely řádného užívání Služby. </w:t>
      </w:r>
      <w:r w:rsidR="009B6086" w:rsidRPr="00086435">
        <w:rPr>
          <w:rFonts w:ascii="Calibri" w:hAnsi="Calibri" w:cs="Calibri"/>
          <w:sz w:val="22"/>
          <w:szCs w:val="22"/>
        </w:rPr>
        <w:t>Cena za licenci je zahrnuta v  úplat</w:t>
      </w:r>
      <w:r w:rsidR="007770AA" w:rsidRPr="00086435">
        <w:rPr>
          <w:rFonts w:ascii="Calibri" w:hAnsi="Calibri" w:cs="Calibri"/>
          <w:sz w:val="22"/>
          <w:szCs w:val="22"/>
        </w:rPr>
        <w:t>ě</w:t>
      </w:r>
      <w:r w:rsidR="009B6086" w:rsidRPr="00086435">
        <w:rPr>
          <w:rFonts w:ascii="Calibri" w:hAnsi="Calibri" w:cs="Calibri"/>
          <w:sz w:val="22"/>
          <w:szCs w:val="22"/>
        </w:rPr>
        <w:t xml:space="preserve"> dle </w:t>
      </w:r>
      <w:r w:rsidR="007770AA" w:rsidRPr="00086435">
        <w:rPr>
          <w:rFonts w:ascii="Calibri" w:hAnsi="Calibri" w:cs="Calibri"/>
          <w:sz w:val="22"/>
          <w:szCs w:val="22"/>
        </w:rPr>
        <w:t xml:space="preserve">čl. 2.1 </w:t>
      </w:r>
      <w:r w:rsidR="009B6086" w:rsidRPr="00086435">
        <w:rPr>
          <w:rFonts w:ascii="Calibri" w:hAnsi="Calibri" w:cs="Calibri"/>
          <w:sz w:val="22"/>
          <w:szCs w:val="22"/>
        </w:rPr>
        <w:t xml:space="preserve">této Smlouvy. </w:t>
      </w:r>
    </w:p>
    <w:p w14:paraId="29C40596" w14:textId="77777777" w:rsidR="00AF7085" w:rsidRPr="00086435" w:rsidRDefault="004723CE" w:rsidP="00086435">
      <w:pPr>
        <w:pStyle w:val="SMLOUVAodstaveclnku"/>
        <w:numPr>
          <w:ilvl w:val="1"/>
          <w:numId w:val="3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 xml:space="preserve">Poskytovatel zavazuje se zajistit řádné a nerušené užívání Softwarového nástroje Objednatelem. </w:t>
      </w:r>
      <w:r w:rsidR="00AF7085" w:rsidRPr="00086435">
        <w:rPr>
          <w:rFonts w:ascii="Calibri" w:hAnsi="Calibri" w:cs="Calibri"/>
          <w:sz w:val="22"/>
          <w:szCs w:val="22"/>
        </w:rPr>
        <w:t>Objednatel není povinen licenci využít.</w:t>
      </w:r>
    </w:p>
    <w:p w14:paraId="60170E07" w14:textId="02D22776" w:rsidR="00AF7085" w:rsidRPr="00086435" w:rsidRDefault="00AF7085" w:rsidP="00086435">
      <w:pPr>
        <w:pStyle w:val="SMLOUVAodstaveclnku"/>
        <w:numPr>
          <w:ilvl w:val="1"/>
          <w:numId w:val="3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>Veškerá data vložená do Softwarového nástroje Objednatelem či jinak vytvořená v souvislosti s </w:t>
      </w:r>
      <w:r w:rsidR="007770AA" w:rsidRPr="00086435">
        <w:rPr>
          <w:rFonts w:ascii="Calibri" w:hAnsi="Calibri" w:cs="Calibri"/>
          <w:sz w:val="22"/>
          <w:szCs w:val="22"/>
        </w:rPr>
        <w:t>O</w:t>
      </w:r>
      <w:r w:rsidRPr="00086435">
        <w:rPr>
          <w:rFonts w:ascii="Calibri" w:hAnsi="Calibri" w:cs="Calibri"/>
          <w:sz w:val="22"/>
          <w:szCs w:val="22"/>
        </w:rPr>
        <w:t xml:space="preserve">bjednatelovým užíváním Softwarového nástroje dle této Smlouvy, jsou výhradním majetkem Objednatele, který s nimi může volně jakkoliv disponovat a </w:t>
      </w:r>
      <w:r w:rsidR="007770AA" w:rsidRPr="00086435">
        <w:rPr>
          <w:rFonts w:ascii="Calibri" w:hAnsi="Calibri" w:cs="Calibri"/>
          <w:sz w:val="22"/>
          <w:szCs w:val="22"/>
        </w:rPr>
        <w:t>P</w:t>
      </w:r>
      <w:r w:rsidR="001315B1">
        <w:rPr>
          <w:rFonts w:ascii="Calibri" w:hAnsi="Calibri" w:cs="Calibri"/>
          <w:sz w:val="22"/>
          <w:szCs w:val="22"/>
        </w:rPr>
        <w:t>oskytovatel nemůže nakládání s</w:t>
      </w:r>
      <w:r w:rsidR="001315B1">
        <w:rPr>
          <w:rFonts w:ascii="Calibri" w:hAnsi="Calibri" w:cs="Calibri"/>
          <w:sz w:val="22"/>
          <w:szCs w:val="22"/>
          <w:lang w:val="cs-CZ"/>
        </w:rPr>
        <w:t> </w:t>
      </w:r>
      <w:r w:rsidRPr="00086435">
        <w:rPr>
          <w:rFonts w:ascii="Calibri" w:hAnsi="Calibri" w:cs="Calibri"/>
          <w:sz w:val="22"/>
          <w:szCs w:val="22"/>
        </w:rPr>
        <w:t xml:space="preserve">těmito daty jakkoliv omezovat. </w:t>
      </w:r>
      <w:r w:rsidR="00A00CC2" w:rsidRPr="00086435">
        <w:rPr>
          <w:rFonts w:ascii="Calibri" w:hAnsi="Calibri" w:cs="Calibri"/>
          <w:sz w:val="22"/>
          <w:szCs w:val="22"/>
        </w:rPr>
        <w:t>J</w:t>
      </w:r>
      <w:r w:rsidR="00A00CC2" w:rsidRPr="00C50ABC">
        <w:rPr>
          <w:rFonts w:ascii="Calibri" w:hAnsi="Calibri" w:cs="Calibri"/>
          <w:sz w:val="22"/>
          <w:szCs w:val="22"/>
        </w:rPr>
        <w:t>akékoliv nakládání s</w:t>
      </w:r>
      <w:r w:rsidR="00A00CC2">
        <w:rPr>
          <w:rFonts w:ascii="Calibri" w:hAnsi="Calibri" w:cs="Calibri"/>
          <w:sz w:val="22"/>
          <w:szCs w:val="22"/>
        </w:rPr>
        <w:t> </w:t>
      </w:r>
      <w:r w:rsidR="00A00CC2" w:rsidRPr="00086435">
        <w:rPr>
          <w:rFonts w:ascii="Calibri" w:hAnsi="Calibri" w:cs="Calibri"/>
          <w:sz w:val="22"/>
          <w:szCs w:val="22"/>
        </w:rPr>
        <w:t xml:space="preserve">daty </w:t>
      </w:r>
      <w:r w:rsidR="00A00CC2" w:rsidRPr="00C50ABC">
        <w:rPr>
          <w:rFonts w:ascii="Calibri" w:hAnsi="Calibri" w:cs="Calibri"/>
          <w:sz w:val="22"/>
          <w:szCs w:val="22"/>
        </w:rPr>
        <w:t xml:space="preserve">nad rámec vymezený </w:t>
      </w:r>
      <w:r w:rsidR="00A00CC2" w:rsidRPr="00086435">
        <w:rPr>
          <w:rFonts w:ascii="Calibri" w:hAnsi="Calibri" w:cs="Calibri"/>
          <w:sz w:val="22"/>
          <w:szCs w:val="22"/>
        </w:rPr>
        <w:t xml:space="preserve">touto Smlouvou ze strany Poskytovatele </w:t>
      </w:r>
      <w:r w:rsidR="00A00CC2" w:rsidRPr="00C50ABC">
        <w:rPr>
          <w:rFonts w:ascii="Calibri" w:hAnsi="Calibri" w:cs="Calibri"/>
          <w:sz w:val="22"/>
          <w:szCs w:val="22"/>
        </w:rPr>
        <w:t>musí předem Objednatel písemně odsouhlasit.</w:t>
      </w:r>
    </w:p>
    <w:p w14:paraId="6F8207C5" w14:textId="103E4E8C" w:rsidR="00E611AC" w:rsidRDefault="00AF7085" w:rsidP="00086435">
      <w:pPr>
        <w:pStyle w:val="SMLOUVAodstaveclnku"/>
        <w:numPr>
          <w:ilvl w:val="1"/>
          <w:numId w:val="3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lastRenderedPageBreak/>
        <w:t>V případě ukončení této Smlouvy se Poskytovatel zavazuje zajistit pro Objednatele úplnou migraci všech potřebných dat do Objednatele</w:t>
      </w:r>
      <w:r w:rsidR="004723CE" w:rsidRPr="00086435">
        <w:rPr>
          <w:rFonts w:ascii="Calibri" w:hAnsi="Calibri" w:cs="Calibri"/>
          <w:sz w:val="22"/>
          <w:szCs w:val="22"/>
        </w:rPr>
        <w:t>m</w:t>
      </w:r>
      <w:r w:rsidRPr="00086435">
        <w:rPr>
          <w:rFonts w:ascii="Calibri" w:hAnsi="Calibri" w:cs="Calibri"/>
          <w:sz w:val="22"/>
          <w:szCs w:val="22"/>
        </w:rPr>
        <w:t xml:space="preserve"> určeného softwarového nástroje pro správu energetických dat.</w:t>
      </w:r>
      <w:r w:rsidR="00A00CC2" w:rsidRPr="00A00CC2">
        <w:rPr>
          <w:rFonts w:ascii="Calibri" w:hAnsi="Calibri" w:cs="Calibri"/>
          <w:sz w:val="22"/>
          <w:szCs w:val="22"/>
        </w:rPr>
        <w:t xml:space="preserve"> </w:t>
      </w:r>
      <w:r w:rsidR="00A00CC2" w:rsidRPr="00C50ABC">
        <w:rPr>
          <w:rFonts w:ascii="Calibri" w:hAnsi="Calibri" w:cs="Calibri"/>
          <w:sz w:val="22"/>
          <w:szCs w:val="22"/>
        </w:rPr>
        <w:t>V souvislosti s tímto je pak Poskytovatel povinen Data Objednateli předat v základním rozsahu ve formátu .</w:t>
      </w:r>
      <w:proofErr w:type="spellStart"/>
      <w:r w:rsidR="00A00CC2" w:rsidRPr="00C50ABC">
        <w:rPr>
          <w:rFonts w:ascii="Calibri" w:hAnsi="Calibri" w:cs="Calibri"/>
          <w:sz w:val="22"/>
          <w:szCs w:val="22"/>
        </w:rPr>
        <w:t>xls</w:t>
      </w:r>
      <w:proofErr w:type="spellEnd"/>
      <w:r w:rsidR="00A00CC2" w:rsidRPr="00C50ABC">
        <w:rPr>
          <w:rFonts w:ascii="Calibri" w:hAnsi="Calibri" w:cs="Calibri"/>
          <w:sz w:val="22"/>
          <w:szCs w:val="22"/>
        </w:rPr>
        <w:t xml:space="preserve"> před ukončením Smlouvy nebo bez zbytečného </w:t>
      </w:r>
      <w:r w:rsidR="001315B1">
        <w:rPr>
          <w:rFonts w:ascii="Calibri" w:hAnsi="Calibri" w:cs="Calibri"/>
          <w:sz w:val="22"/>
          <w:szCs w:val="22"/>
        </w:rPr>
        <w:t>odkladu po jejím ukončení, a</w:t>
      </w:r>
      <w:r w:rsidR="001315B1">
        <w:rPr>
          <w:rFonts w:ascii="Calibri" w:hAnsi="Calibri" w:cs="Calibri"/>
          <w:sz w:val="22"/>
          <w:szCs w:val="22"/>
          <w:lang w:val="cs-CZ"/>
        </w:rPr>
        <w:t> </w:t>
      </w:r>
      <w:r w:rsidR="001315B1">
        <w:rPr>
          <w:rFonts w:ascii="Calibri" w:hAnsi="Calibri" w:cs="Calibri"/>
          <w:sz w:val="22"/>
          <w:szCs w:val="22"/>
        </w:rPr>
        <w:t>to</w:t>
      </w:r>
      <w:r w:rsidR="001315B1">
        <w:rPr>
          <w:rFonts w:ascii="Calibri" w:hAnsi="Calibri" w:cs="Calibri"/>
          <w:sz w:val="22"/>
          <w:szCs w:val="22"/>
          <w:lang w:val="cs-CZ"/>
        </w:rPr>
        <w:t> </w:t>
      </w:r>
      <w:r w:rsidR="00A00CC2" w:rsidRPr="00C50ABC">
        <w:rPr>
          <w:rFonts w:ascii="Calibri" w:hAnsi="Calibri" w:cs="Calibri"/>
          <w:sz w:val="22"/>
          <w:szCs w:val="22"/>
        </w:rPr>
        <w:t>bezplatně.</w:t>
      </w:r>
    </w:p>
    <w:p w14:paraId="6A70F99D" w14:textId="77777777" w:rsidR="00AF7085" w:rsidRPr="00086435" w:rsidRDefault="00A14418" w:rsidP="00086435">
      <w:pPr>
        <w:pStyle w:val="SMLOUVAodstaveclnku"/>
        <w:numPr>
          <w:ilvl w:val="1"/>
          <w:numId w:val="3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>Územní, množstevní a časový rozsah licence je stanoven touto Smlouvou a je blíže specifikován v příloze č. 1</w:t>
      </w:r>
      <w:r w:rsidR="00B559E4" w:rsidRPr="00086435">
        <w:rPr>
          <w:rFonts w:ascii="Calibri" w:hAnsi="Calibri" w:cs="Calibri"/>
          <w:sz w:val="22"/>
          <w:szCs w:val="22"/>
        </w:rPr>
        <w:t xml:space="preserve">, resp. v příloze č. </w:t>
      </w:r>
      <w:r w:rsidR="00E611AC" w:rsidRPr="00086435">
        <w:rPr>
          <w:rFonts w:ascii="Calibri" w:hAnsi="Calibri" w:cs="Calibri"/>
          <w:sz w:val="22"/>
          <w:szCs w:val="22"/>
        </w:rPr>
        <w:t>2 této Smlouvy</w:t>
      </w:r>
      <w:r w:rsidR="00B559E4" w:rsidRPr="00086435">
        <w:rPr>
          <w:rFonts w:ascii="Calibri" w:hAnsi="Calibri" w:cs="Calibri"/>
          <w:sz w:val="22"/>
          <w:szCs w:val="22"/>
        </w:rPr>
        <w:t xml:space="preserve">. </w:t>
      </w:r>
    </w:p>
    <w:p w14:paraId="0B24EF5A" w14:textId="77777777" w:rsidR="00ED34A9" w:rsidRPr="00C50ABC" w:rsidRDefault="00F3251F" w:rsidP="00C52A5D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D34A9" w:rsidRPr="00C50ABC">
        <w:rPr>
          <w:rFonts w:ascii="Calibri" w:hAnsi="Calibri" w:cs="Calibri"/>
          <w:sz w:val="22"/>
          <w:szCs w:val="22"/>
        </w:rPr>
        <w:t>Servisní podpora</w:t>
      </w:r>
      <w:r w:rsidR="00D96A0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D34A9" w:rsidRPr="00C50ABC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ED34A9" w:rsidRPr="00C50ABC">
        <w:rPr>
          <w:rFonts w:ascii="Calibri" w:hAnsi="Calibri" w:cs="Calibri"/>
          <w:sz w:val="22"/>
          <w:szCs w:val="22"/>
        </w:rPr>
        <w:t>Service</w:t>
      </w:r>
      <w:proofErr w:type="spellEnd"/>
      <w:r w:rsidR="00ED34A9" w:rsidRPr="00C50AB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34A9" w:rsidRPr="00C50ABC">
        <w:rPr>
          <w:rFonts w:ascii="Calibri" w:hAnsi="Calibri" w:cs="Calibri"/>
          <w:sz w:val="22"/>
          <w:szCs w:val="22"/>
        </w:rPr>
        <w:t>Desk</w:t>
      </w:r>
      <w:proofErr w:type="spellEnd"/>
    </w:p>
    <w:p w14:paraId="22FF1814" w14:textId="353A23EE" w:rsidR="00967214" w:rsidRPr="00967214" w:rsidRDefault="00967214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>Servisní</w:t>
      </w:r>
      <w:r w:rsidRPr="00C50ABC">
        <w:rPr>
          <w:rFonts w:ascii="Calibri" w:hAnsi="Calibri" w:cs="Calibri"/>
          <w:sz w:val="22"/>
          <w:szCs w:val="22"/>
        </w:rPr>
        <w:t xml:space="preserve"> podpor</w:t>
      </w:r>
      <w:r>
        <w:rPr>
          <w:rFonts w:ascii="Calibri" w:hAnsi="Calibri" w:cs="Calibri"/>
          <w:sz w:val="22"/>
          <w:szCs w:val="22"/>
          <w:lang w:val="cs-CZ"/>
        </w:rPr>
        <w:t>ou</w:t>
      </w:r>
      <w:r w:rsidRPr="00C50ABC">
        <w:rPr>
          <w:rFonts w:ascii="Calibri" w:hAnsi="Calibri" w:cs="Calibri"/>
          <w:sz w:val="22"/>
          <w:szCs w:val="22"/>
        </w:rPr>
        <w:t xml:space="preserve"> se rozumí</w:t>
      </w:r>
      <w:r>
        <w:rPr>
          <w:rFonts w:ascii="Calibri" w:hAnsi="Calibri" w:cs="Calibri"/>
          <w:sz w:val="22"/>
          <w:szCs w:val="22"/>
          <w:lang w:val="cs-CZ"/>
        </w:rPr>
        <w:t>:</w:t>
      </w:r>
    </w:p>
    <w:p w14:paraId="2F4B7C93" w14:textId="77777777" w:rsidR="00967214" w:rsidRDefault="00967214" w:rsidP="00C52A5D">
      <w:pPr>
        <w:pStyle w:val="SMLOUVAodstaveclnku"/>
        <w:numPr>
          <w:ilvl w:val="0"/>
          <w:numId w:val="23"/>
        </w:numPr>
        <w:spacing w:line="240" w:lineRule="auto"/>
        <w:ind w:left="1134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kontrola funkčnosti Služby, </w:t>
      </w:r>
    </w:p>
    <w:p w14:paraId="7DF6EDEA" w14:textId="77777777" w:rsidR="00967214" w:rsidRDefault="00967214" w:rsidP="00C52A5D">
      <w:pPr>
        <w:pStyle w:val="SMLOUVAodstaveclnku"/>
        <w:numPr>
          <w:ilvl w:val="0"/>
          <w:numId w:val="23"/>
        </w:numPr>
        <w:spacing w:line="240" w:lineRule="auto"/>
        <w:ind w:left="1134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kontrola správnosti nastavení Služby na straně Poskytovatele </w:t>
      </w:r>
    </w:p>
    <w:p w14:paraId="05121409" w14:textId="77777777" w:rsidR="00967214" w:rsidRDefault="00967214" w:rsidP="00C52A5D">
      <w:pPr>
        <w:pStyle w:val="SMLOUVAodstaveclnku"/>
        <w:numPr>
          <w:ilvl w:val="0"/>
          <w:numId w:val="23"/>
        </w:numPr>
        <w:spacing w:line="240" w:lineRule="auto"/>
        <w:ind w:left="1134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řešení veškerých výpadků </w:t>
      </w:r>
      <w:r w:rsidR="00C27EC4">
        <w:rPr>
          <w:rFonts w:ascii="Calibri" w:hAnsi="Calibri" w:cs="Calibri"/>
          <w:sz w:val="22"/>
          <w:szCs w:val="22"/>
          <w:lang w:val="cs-CZ"/>
        </w:rPr>
        <w:t>Softwarového nástroje</w:t>
      </w:r>
      <w:r w:rsidRPr="00C50ABC">
        <w:rPr>
          <w:rFonts w:ascii="Calibri" w:hAnsi="Calibri" w:cs="Calibri"/>
          <w:sz w:val="22"/>
          <w:szCs w:val="22"/>
        </w:rPr>
        <w:t xml:space="preserve"> v co nejkratším možném čase. </w:t>
      </w:r>
    </w:p>
    <w:p w14:paraId="219751A6" w14:textId="77777777" w:rsidR="00934229" w:rsidRPr="00086435" w:rsidRDefault="00934229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Služba bude Zřízena </w:t>
      </w:r>
      <w:r>
        <w:rPr>
          <w:rFonts w:ascii="Calibri" w:hAnsi="Calibri" w:cs="Calibri"/>
          <w:sz w:val="22"/>
          <w:szCs w:val="22"/>
          <w:lang w:val="cs-CZ"/>
        </w:rPr>
        <w:t xml:space="preserve">Objednateli </w:t>
      </w:r>
      <w:r w:rsidRPr="00086435">
        <w:rPr>
          <w:rFonts w:ascii="Calibri" w:hAnsi="Calibri" w:cs="Calibri"/>
          <w:sz w:val="22"/>
          <w:szCs w:val="22"/>
          <w:lang w:val="cs-CZ"/>
        </w:rPr>
        <w:t>do 2 pracovních dnů od nabytí účinnosti Smlouvy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14:paraId="4523FF82" w14:textId="77777777" w:rsidR="00D7434B" w:rsidRPr="00086435" w:rsidRDefault="00D7434B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>Poskytovatel se zavazuje poskytovat Objednateli Službu pouze v rámci objektů, které jsou ve</w:t>
      </w:r>
      <w:r>
        <w:rPr>
          <w:rFonts w:ascii="Calibri" w:hAnsi="Calibri" w:cs="Calibri"/>
          <w:sz w:val="22"/>
          <w:szCs w:val="22"/>
          <w:lang w:val="cs-CZ"/>
        </w:rPr>
        <w:t> </w:t>
      </w:r>
      <w:r w:rsidRPr="00086435">
        <w:rPr>
          <w:rFonts w:ascii="Calibri" w:hAnsi="Calibri" w:cs="Calibri"/>
          <w:sz w:val="22"/>
          <w:szCs w:val="22"/>
          <w:lang w:val="cs-CZ"/>
        </w:rPr>
        <w:t>správě Objednatele.</w:t>
      </w:r>
    </w:p>
    <w:p w14:paraId="110DEC88" w14:textId="139B2389" w:rsidR="00FC2752" w:rsidRPr="00086435" w:rsidRDefault="00D7434B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>Přístup k webovému rozhraní Služby je Objednateli dostupný na adrese:</w:t>
      </w:r>
      <w:r w:rsidR="00B506BF" w:rsidRPr="00086435">
        <w:rPr>
          <w:rFonts w:ascii="Calibri" w:hAnsi="Calibri" w:cs="Calibri"/>
          <w:sz w:val="22"/>
          <w:szCs w:val="22"/>
          <w:lang w:val="cs-CZ"/>
        </w:rPr>
        <w:t xml:space="preserve"> https://npu.strata-login.com</w:t>
      </w:r>
      <w:r w:rsidR="00FC2752" w:rsidRPr="00086435">
        <w:rPr>
          <w:rFonts w:ascii="Calibri" w:hAnsi="Calibri" w:cs="Calibri"/>
          <w:sz w:val="22"/>
          <w:szCs w:val="22"/>
          <w:lang w:val="cs-CZ"/>
        </w:rPr>
        <w:t xml:space="preserve">. Přístupové údaje ke Službě obdrží Objednatel </w:t>
      </w:r>
      <w:r w:rsidR="00A32234" w:rsidRPr="00086435">
        <w:rPr>
          <w:rFonts w:ascii="Calibri" w:hAnsi="Calibri" w:cs="Calibri"/>
          <w:sz w:val="22"/>
          <w:szCs w:val="22"/>
          <w:lang w:val="cs-CZ"/>
        </w:rPr>
        <w:t xml:space="preserve">do 2 pracovních dnů od nabytí účinnosti Smlouvy </w:t>
      </w:r>
      <w:r w:rsidR="00FC2752" w:rsidRPr="00086435">
        <w:rPr>
          <w:rFonts w:ascii="Calibri" w:hAnsi="Calibri" w:cs="Calibri"/>
          <w:sz w:val="22"/>
          <w:szCs w:val="22"/>
          <w:lang w:val="cs-CZ"/>
        </w:rPr>
        <w:t>na kontaktní e-mail uvedený ve Smlouvě, případně na e-mail, který písemně sdělí Poskytovateli.</w:t>
      </w:r>
    </w:p>
    <w:p w14:paraId="5E37C9C3" w14:textId="77777777" w:rsidR="00D7434B" w:rsidRPr="00086435" w:rsidRDefault="00D7434B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>Poskytovatel se zavazuje Objednateli umožnit přístup ke Službě ze všech IP adres bez omezení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14:paraId="1D442C10" w14:textId="781EA478" w:rsidR="00F66EF9" w:rsidRPr="00086435" w:rsidRDefault="00ED34A9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 xml:space="preserve">V rámci Služby bude Poskytovatelem Objednateli poskytnuta servisní podpora </w:t>
      </w:r>
      <w:r w:rsidR="00686EC3">
        <w:rPr>
          <w:rFonts w:ascii="Calibri" w:hAnsi="Calibri" w:cs="Calibri"/>
          <w:sz w:val="22"/>
          <w:szCs w:val="22"/>
          <w:lang w:val="cs-CZ"/>
        </w:rPr>
        <w:t xml:space="preserve">tzv. </w:t>
      </w:r>
      <w:proofErr w:type="spellStart"/>
      <w:r w:rsidR="00686EC3">
        <w:rPr>
          <w:rFonts w:ascii="Calibri" w:hAnsi="Calibri" w:cs="Calibri"/>
          <w:sz w:val="22"/>
          <w:szCs w:val="22"/>
          <w:lang w:val="cs-CZ"/>
        </w:rPr>
        <w:t>Service</w:t>
      </w:r>
      <w:proofErr w:type="spellEnd"/>
      <w:r w:rsidR="00686EC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686EC3">
        <w:rPr>
          <w:rFonts w:ascii="Calibri" w:hAnsi="Calibri" w:cs="Calibri"/>
          <w:sz w:val="22"/>
          <w:szCs w:val="22"/>
          <w:lang w:val="cs-CZ"/>
        </w:rPr>
        <w:t>Desk</w:t>
      </w:r>
      <w:proofErr w:type="spellEnd"/>
      <w:r w:rsidR="00686EC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1315B1">
        <w:rPr>
          <w:rFonts w:ascii="Calibri" w:hAnsi="Calibri" w:cs="Calibri"/>
          <w:sz w:val="22"/>
          <w:szCs w:val="22"/>
          <w:lang w:val="cs-CZ"/>
        </w:rPr>
        <w:t>na 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telefonické lince </w:t>
      </w:r>
      <w:r w:rsidR="00E058F4">
        <w:rPr>
          <w:rFonts w:ascii="Calibri" w:hAnsi="Calibri" w:cs="Calibri"/>
          <w:sz w:val="22"/>
          <w:szCs w:val="22"/>
          <w:lang w:val="cs-CZ"/>
        </w:rPr>
        <w:t>+420 284 007 483</w:t>
      </w:r>
      <w:r w:rsidR="00302AD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nebo na emailu </w:t>
      </w:r>
      <w:r w:rsidR="00E058F4">
        <w:rPr>
          <w:rFonts w:ascii="Calibri" w:hAnsi="Calibri" w:cs="Calibri"/>
          <w:sz w:val="22"/>
          <w:szCs w:val="22"/>
          <w:lang w:val="cs-CZ"/>
        </w:rPr>
        <w:t>strata@enviros.cz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14:paraId="5B5B1CB4" w14:textId="70FFEE54" w:rsidR="00967214" w:rsidRPr="00086435" w:rsidRDefault="00ED34A9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>Tato servisní podpora Služby je dostupná v pracovní dny v </w:t>
      </w:r>
      <w:r w:rsidR="00D96A01">
        <w:rPr>
          <w:rFonts w:ascii="Calibri" w:hAnsi="Calibri" w:cs="Calibri"/>
          <w:sz w:val="22"/>
          <w:szCs w:val="22"/>
          <w:lang w:val="cs-CZ"/>
        </w:rPr>
        <w:t>čase</w:t>
      </w:r>
      <w:r w:rsidR="00E058F4" w:rsidRPr="00086435">
        <w:rPr>
          <w:rFonts w:ascii="Calibri" w:hAnsi="Calibri" w:cs="Calibri"/>
          <w:sz w:val="22"/>
          <w:szCs w:val="22"/>
          <w:lang w:val="cs-CZ"/>
        </w:rPr>
        <w:t xml:space="preserve"> od</w:t>
      </w:r>
      <w:r w:rsidR="00D96A0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058F4">
        <w:rPr>
          <w:rFonts w:ascii="Calibri" w:hAnsi="Calibri" w:cs="Calibri"/>
          <w:sz w:val="22"/>
          <w:szCs w:val="22"/>
          <w:lang w:val="cs-CZ"/>
        </w:rPr>
        <w:t xml:space="preserve">9:00 hod do 17:00 </w:t>
      </w:r>
      <w:r w:rsidR="00D96A01" w:rsidRPr="00FB3972">
        <w:rPr>
          <w:rFonts w:ascii="Calibri" w:hAnsi="Calibri" w:cs="Calibri"/>
          <w:sz w:val="22"/>
          <w:szCs w:val="22"/>
          <w:lang w:val="cs-CZ"/>
        </w:rPr>
        <w:t xml:space="preserve"> hod. </w:t>
      </w:r>
      <w:r w:rsidRPr="00086435">
        <w:rPr>
          <w:rFonts w:ascii="Calibri" w:hAnsi="Calibri" w:cs="Calibri"/>
          <w:sz w:val="22"/>
          <w:szCs w:val="22"/>
          <w:lang w:val="cs-CZ"/>
        </w:rPr>
        <w:t>(mimo státní svátky)</w:t>
      </w:r>
      <w:r w:rsidR="00967214" w:rsidRPr="00FB3972">
        <w:rPr>
          <w:rFonts w:ascii="Calibri" w:hAnsi="Calibri" w:cs="Calibri"/>
          <w:sz w:val="22"/>
          <w:szCs w:val="22"/>
          <w:lang w:val="cs-CZ"/>
        </w:rPr>
        <w:t>.</w:t>
      </w:r>
    </w:p>
    <w:p w14:paraId="51691CC0" w14:textId="2F65945E" w:rsidR="002A7081" w:rsidRPr="00086435" w:rsidRDefault="002A7081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FB3972">
        <w:rPr>
          <w:rFonts w:ascii="Calibri" w:hAnsi="Calibri" w:cs="Calibri"/>
          <w:sz w:val="22"/>
          <w:szCs w:val="22"/>
          <w:lang w:val="cs-CZ"/>
        </w:rPr>
        <w:t xml:space="preserve">Bližší podmínky týkající se poskytování Služby jsou uvedeny v příloze </w:t>
      </w:r>
      <w:r w:rsidR="002D2E27" w:rsidRPr="00FB3972">
        <w:rPr>
          <w:rFonts w:ascii="Calibri" w:hAnsi="Calibri" w:cs="Calibri"/>
          <w:sz w:val="22"/>
          <w:szCs w:val="22"/>
          <w:lang w:val="cs-CZ"/>
        </w:rPr>
        <w:t xml:space="preserve">č. </w:t>
      </w:r>
      <w:r w:rsidR="00A242D5">
        <w:rPr>
          <w:rFonts w:ascii="Calibri" w:hAnsi="Calibri" w:cs="Calibri"/>
          <w:sz w:val="22"/>
          <w:szCs w:val="22"/>
          <w:lang w:val="cs-CZ"/>
        </w:rPr>
        <w:t>1</w:t>
      </w:r>
      <w:r w:rsidRPr="00FB3972">
        <w:rPr>
          <w:rFonts w:ascii="Calibri" w:hAnsi="Calibri" w:cs="Calibri"/>
          <w:sz w:val="22"/>
          <w:szCs w:val="22"/>
          <w:lang w:val="cs-CZ"/>
        </w:rPr>
        <w:t xml:space="preserve"> této </w:t>
      </w:r>
      <w:r w:rsidR="00C27EC4">
        <w:rPr>
          <w:rFonts w:ascii="Calibri" w:hAnsi="Calibri" w:cs="Calibri"/>
          <w:sz w:val="22"/>
          <w:szCs w:val="22"/>
          <w:lang w:val="cs-CZ"/>
        </w:rPr>
        <w:t>S</w:t>
      </w:r>
      <w:r w:rsidRPr="00FB3972">
        <w:rPr>
          <w:rFonts w:ascii="Calibri" w:hAnsi="Calibri" w:cs="Calibri"/>
          <w:sz w:val="22"/>
          <w:szCs w:val="22"/>
          <w:lang w:val="cs-CZ"/>
        </w:rPr>
        <w:t xml:space="preserve">mlouvy. </w:t>
      </w:r>
    </w:p>
    <w:p w14:paraId="4880D927" w14:textId="77777777" w:rsidR="00ED34A9" w:rsidRPr="00086435" w:rsidRDefault="00ED34A9" w:rsidP="00086435">
      <w:pPr>
        <w:pStyle w:val="SMLOUVAodstaveclnku"/>
        <w:numPr>
          <w:ilvl w:val="1"/>
          <w:numId w:val="33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086435">
        <w:rPr>
          <w:rFonts w:ascii="Calibri" w:hAnsi="Calibri" w:cs="Calibri"/>
          <w:sz w:val="22"/>
          <w:szCs w:val="22"/>
          <w:lang w:val="cs-CZ"/>
        </w:rPr>
        <w:t>Servisní podpora nezahrnuje úkony Poskytovatele související s nastavením Služby na straně zařízení Objednatele, které nevznikly v důsledku chyby Služby, přičemž takto provedené úkony Poskytovatele budou účtovány Objednateli dle</w:t>
      </w:r>
      <w:r w:rsidR="00E611AC" w:rsidRPr="00685F31">
        <w:rPr>
          <w:rFonts w:ascii="Calibri" w:hAnsi="Calibri" w:cs="Calibri"/>
          <w:sz w:val="22"/>
          <w:szCs w:val="22"/>
          <w:lang w:val="cs-CZ"/>
        </w:rPr>
        <w:t xml:space="preserve"> aktuálního </w:t>
      </w:r>
      <w:r w:rsidRPr="00086435">
        <w:rPr>
          <w:rFonts w:ascii="Calibri" w:hAnsi="Calibri" w:cs="Calibri"/>
          <w:sz w:val="22"/>
          <w:szCs w:val="22"/>
          <w:lang w:val="cs-CZ"/>
        </w:rPr>
        <w:t>ceníku servisní podpory</w:t>
      </w:r>
      <w:r w:rsidR="00E611AC">
        <w:rPr>
          <w:rFonts w:ascii="Calibri" w:hAnsi="Calibri" w:cs="Calibri"/>
          <w:sz w:val="22"/>
          <w:szCs w:val="22"/>
          <w:lang w:val="cs-CZ"/>
        </w:rPr>
        <w:t xml:space="preserve"> Poskytovatele</w:t>
      </w:r>
      <w:r w:rsidRPr="00086435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C7124C" w:rsidRPr="00086435">
        <w:rPr>
          <w:rFonts w:ascii="Calibri" w:hAnsi="Calibri" w:cs="Calibri"/>
          <w:sz w:val="22"/>
          <w:szCs w:val="22"/>
          <w:lang w:val="cs-CZ"/>
        </w:rPr>
        <w:t xml:space="preserve">Takovéto služby (které jsou účtovány nad rámec úplaty dle </w:t>
      </w:r>
      <w:r w:rsidR="002F2AC5">
        <w:rPr>
          <w:rFonts w:ascii="Calibri" w:hAnsi="Calibri" w:cs="Calibri"/>
          <w:sz w:val="22"/>
          <w:szCs w:val="22"/>
          <w:lang w:val="cs-CZ"/>
        </w:rPr>
        <w:t>čl. II</w:t>
      </w:r>
      <w:r w:rsidR="00686EC3">
        <w:rPr>
          <w:rFonts w:ascii="Calibri" w:hAnsi="Calibri" w:cs="Calibri"/>
          <w:sz w:val="22"/>
          <w:szCs w:val="22"/>
          <w:lang w:val="cs-CZ"/>
        </w:rPr>
        <w:t>.</w:t>
      </w:r>
      <w:r w:rsidR="00C7124C" w:rsidRPr="00086435">
        <w:rPr>
          <w:rFonts w:ascii="Calibri" w:hAnsi="Calibri" w:cs="Calibri"/>
          <w:sz w:val="22"/>
          <w:szCs w:val="22"/>
          <w:lang w:val="cs-CZ"/>
        </w:rPr>
        <w:t xml:space="preserve"> Smlouvy) musí být objednávány výhradně písemnou objednávkou kontaktní osobou Objednatele.</w:t>
      </w:r>
    </w:p>
    <w:p w14:paraId="12177A1F" w14:textId="77777777" w:rsidR="00E47475" w:rsidRPr="00E47475" w:rsidRDefault="00ED34A9" w:rsidP="00C52A5D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   </w:t>
      </w:r>
      <w:r w:rsidR="00E47475" w:rsidRPr="00E47475">
        <w:rPr>
          <w:rFonts w:ascii="Calibri" w:hAnsi="Calibri" w:cs="Calibri"/>
          <w:sz w:val="22"/>
          <w:szCs w:val="22"/>
          <w:lang w:val="cs-CZ"/>
        </w:rPr>
        <w:t xml:space="preserve">Odpovědnost za vady a </w:t>
      </w:r>
      <w:r w:rsidR="00C647D5">
        <w:rPr>
          <w:rFonts w:ascii="Calibri" w:hAnsi="Calibri" w:cs="Calibri"/>
          <w:sz w:val="22"/>
          <w:szCs w:val="22"/>
          <w:lang w:val="cs-CZ"/>
        </w:rPr>
        <w:t>reklamace</w:t>
      </w:r>
    </w:p>
    <w:p w14:paraId="29B4BFA5" w14:textId="44EFA718" w:rsidR="00E47475" w:rsidRDefault="00E47475" w:rsidP="00086435">
      <w:pPr>
        <w:pStyle w:val="SMLOUVAodstaveclnku"/>
        <w:numPr>
          <w:ilvl w:val="1"/>
          <w:numId w:val="37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E47475">
        <w:rPr>
          <w:rFonts w:ascii="Calibri" w:hAnsi="Calibri" w:cs="Calibri"/>
          <w:sz w:val="22"/>
          <w:szCs w:val="22"/>
          <w:lang w:val="cs-CZ"/>
        </w:rPr>
        <w:t xml:space="preserve">Poskytovatel odpovídá za to, že jím poskytnuté plnění má vlastnosti a funkční specifikaci stanovené touto </w:t>
      </w:r>
      <w:r w:rsidR="00686EC3">
        <w:rPr>
          <w:rFonts w:ascii="Calibri" w:hAnsi="Calibri" w:cs="Calibri"/>
          <w:sz w:val="22"/>
          <w:szCs w:val="22"/>
          <w:lang w:val="cs-CZ"/>
        </w:rPr>
        <w:t>S</w:t>
      </w:r>
      <w:r w:rsidRPr="00E47475">
        <w:rPr>
          <w:rFonts w:ascii="Calibri" w:hAnsi="Calibri" w:cs="Calibri"/>
          <w:sz w:val="22"/>
          <w:szCs w:val="22"/>
          <w:lang w:val="cs-CZ"/>
        </w:rPr>
        <w:t>mlouvou a že je způsobilé pro použití ke sjednanému účelu.</w:t>
      </w:r>
    </w:p>
    <w:p w14:paraId="1628E241" w14:textId="77777777" w:rsidR="00E47475" w:rsidRPr="00E47475" w:rsidRDefault="00815E05" w:rsidP="00086435">
      <w:pPr>
        <w:pStyle w:val="SMLOUVAodstaveclnku"/>
        <w:numPr>
          <w:ilvl w:val="1"/>
          <w:numId w:val="37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815E05">
        <w:rPr>
          <w:rFonts w:ascii="Calibri" w:hAnsi="Calibri" w:cs="Calibri"/>
          <w:sz w:val="22"/>
          <w:szCs w:val="22"/>
          <w:lang w:val="cs-CZ"/>
        </w:rPr>
        <w:t xml:space="preserve">V případě, že se při poskytování Služby objeví jakákoli vada, je Objednatel povinen tuto vadu bez zbytečného odkladu oznámit Poskytovateli prostřednictvím </w:t>
      </w:r>
      <w:proofErr w:type="spellStart"/>
      <w:r w:rsidRPr="00815E05">
        <w:rPr>
          <w:rFonts w:ascii="Calibri" w:hAnsi="Calibri" w:cs="Calibri"/>
          <w:sz w:val="22"/>
          <w:szCs w:val="22"/>
          <w:lang w:val="cs-CZ"/>
        </w:rPr>
        <w:t>Service</w:t>
      </w:r>
      <w:proofErr w:type="spellEnd"/>
      <w:r w:rsidRPr="00815E05">
        <w:rPr>
          <w:rFonts w:ascii="Calibri" w:hAnsi="Calibri" w:cs="Calibri"/>
          <w:sz w:val="22"/>
          <w:szCs w:val="22"/>
          <w:lang w:val="cs-CZ"/>
        </w:rPr>
        <w:t xml:space="preserve"> Desku</w:t>
      </w:r>
      <w:r w:rsidR="00686EC3">
        <w:rPr>
          <w:rFonts w:ascii="Calibri" w:hAnsi="Calibri" w:cs="Calibri"/>
          <w:sz w:val="22"/>
          <w:szCs w:val="22"/>
          <w:lang w:val="cs-CZ"/>
        </w:rPr>
        <w:t xml:space="preserve"> (čl. 4.6 Smlouvy)</w:t>
      </w:r>
      <w:r w:rsidRPr="00815E05">
        <w:rPr>
          <w:rFonts w:ascii="Calibri" w:hAnsi="Calibri" w:cs="Calibri"/>
          <w:sz w:val="22"/>
          <w:szCs w:val="22"/>
          <w:lang w:val="cs-CZ"/>
        </w:rPr>
        <w:t>. Poskytovatel přijme hlášení o vadě a provede její registraci. Dále přikročí Objednatel a Poskytovatel ke konzultaci za účelem lokalizace a odstranění vady.</w:t>
      </w:r>
    </w:p>
    <w:p w14:paraId="397C8BC4" w14:textId="6F332D2C" w:rsidR="00E47475" w:rsidRPr="00E47475" w:rsidRDefault="00A62855" w:rsidP="00086435">
      <w:pPr>
        <w:pStyle w:val="SMLOUVAodstaveclnku"/>
        <w:numPr>
          <w:ilvl w:val="1"/>
          <w:numId w:val="37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</w:t>
      </w:r>
      <w:r w:rsidR="00C647D5" w:rsidRPr="00C647D5">
        <w:rPr>
          <w:rFonts w:ascii="Calibri" w:hAnsi="Calibri" w:cs="Calibri"/>
          <w:sz w:val="22"/>
          <w:szCs w:val="22"/>
          <w:lang w:val="cs-CZ"/>
        </w:rPr>
        <w:t>bjednatel má právo uplatnit reklamaci na kvalitu poskytované Služby. Reklamaci je Objednatel oprávněn uplatnit u Poskytovatele bez zbytečného odkladu</w:t>
      </w:r>
      <w:r w:rsidR="00686EC3">
        <w:rPr>
          <w:rFonts w:ascii="Calibri" w:hAnsi="Calibri" w:cs="Calibri"/>
          <w:sz w:val="22"/>
          <w:szCs w:val="22"/>
          <w:lang w:val="cs-CZ"/>
        </w:rPr>
        <w:t xml:space="preserve"> po zjištění</w:t>
      </w:r>
      <w:r w:rsidR="00C647D5" w:rsidRPr="00C647D5">
        <w:rPr>
          <w:rFonts w:ascii="Calibri" w:hAnsi="Calibri" w:cs="Calibri"/>
          <w:sz w:val="22"/>
          <w:szCs w:val="22"/>
          <w:lang w:val="cs-CZ"/>
        </w:rPr>
        <w:t>. Smluvní strany se dohodly, že Objednatel je oprávněn reklamovat kvalitu či úplatu za Služby ne</w:t>
      </w:r>
      <w:r w:rsidR="001315B1">
        <w:rPr>
          <w:rFonts w:ascii="Calibri" w:hAnsi="Calibri" w:cs="Calibri"/>
          <w:sz w:val="22"/>
          <w:szCs w:val="22"/>
          <w:lang w:val="cs-CZ"/>
        </w:rPr>
        <w:t>jpozději do 15 dnů poté, co </w:t>
      </w:r>
      <w:r w:rsidR="00686EC3">
        <w:rPr>
          <w:rFonts w:ascii="Calibri" w:hAnsi="Calibri" w:cs="Calibri"/>
          <w:sz w:val="22"/>
          <w:szCs w:val="22"/>
          <w:lang w:val="cs-CZ"/>
        </w:rPr>
        <w:t>zjistil, že d</w:t>
      </w:r>
      <w:r w:rsidR="00C647D5" w:rsidRPr="00C647D5">
        <w:rPr>
          <w:rFonts w:ascii="Calibri" w:hAnsi="Calibri" w:cs="Calibri"/>
          <w:sz w:val="22"/>
          <w:szCs w:val="22"/>
          <w:lang w:val="cs-CZ"/>
        </w:rPr>
        <w:t>o</w:t>
      </w:r>
      <w:r>
        <w:rPr>
          <w:rFonts w:ascii="Calibri" w:hAnsi="Calibri" w:cs="Calibri"/>
          <w:sz w:val="22"/>
          <w:szCs w:val="22"/>
          <w:lang w:val="cs-CZ"/>
        </w:rPr>
        <w:t>šlo k vadnému poskytnutí Služby.</w:t>
      </w:r>
    </w:p>
    <w:p w14:paraId="7A0AA1DC" w14:textId="66F9B3FC" w:rsidR="00E47475" w:rsidRPr="00D478AA" w:rsidRDefault="00D478AA" w:rsidP="00086435">
      <w:pPr>
        <w:pStyle w:val="SMLOUVAodstaveclnku"/>
        <w:numPr>
          <w:ilvl w:val="1"/>
          <w:numId w:val="37"/>
        </w:numPr>
        <w:spacing w:line="240" w:lineRule="auto"/>
        <w:rPr>
          <w:rFonts w:ascii="Calibri" w:hAnsi="Calibri" w:cs="Calibri"/>
          <w:sz w:val="22"/>
          <w:szCs w:val="22"/>
          <w:lang w:val="cs-CZ"/>
        </w:rPr>
      </w:pPr>
      <w:r w:rsidRPr="00D478AA">
        <w:rPr>
          <w:rFonts w:ascii="Calibri" w:hAnsi="Calibri" w:cs="Calibri"/>
          <w:sz w:val="22"/>
          <w:szCs w:val="22"/>
          <w:lang w:val="cs-CZ"/>
        </w:rPr>
        <w:t xml:space="preserve">Bližší reklamační podmínky jsou uvedeny v příloze č. </w:t>
      </w:r>
      <w:r w:rsidR="00A242D5">
        <w:rPr>
          <w:rFonts w:ascii="Calibri" w:hAnsi="Calibri" w:cs="Calibri"/>
          <w:sz w:val="22"/>
          <w:szCs w:val="22"/>
          <w:lang w:val="cs-CZ"/>
        </w:rPr>
        <w:t>1</w:t>
      </w:r>
      <w:r w:rsidRPr="00D478AA">
        <w:rPr>
          <w:rFonts w:ascii="Calibri" w:hAnsi="Calibri" w:cs="Calibri"/>
          <w:sz w:val="22"/>
          <w:szCs w:val="22"/>
          <w:lang w:val="cs-CZ"/>
        </w:rPr>
        <w:t xml:space="preserve"> této smlouvy. </w:t>
      </w:r>
    </w:p>
    <w:p w14:paraId="04F075F4" w14:textId="77777777" w:rsidR="00ED34A9" w:rsidRPr="00391177" w:rsidRDefault="005000B1" w:rsidP="00C52A5D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D34A9" w:rsidRPr="00C50ABC">
        <w:rPr>
          <w:rFonts w:ascii="Calibri" w:hAnsi="Calibri" w:cs="Calibri"/>
          <w:sz w:val="22"/>
          <w:szCs w:val="22"/>
        </w:rPr>
        <w:t xml:space="preserve">Doba </w:t>
      </w:r>
      <w:r w:rsidR="00ED34A9" w:rsidRPr="00391177">
        <w:rPr>
          <w:rFonts w:ascii="Calibri" w:hAnsi="Calibri" w:cs="Calibri"/>
          <w:sz w:val="22"/>
          <w:szCs w:val="22"/>
        </w:rPr>
        <w:t>trvání Smlouvy</w:t>
      </w:r>
    </w:p>
    <w:p w14:paraId="17E9BD07" w14:textId="147AC296" w:rsidR="00ED34A9" w:rsidRPr="00391177" w:rsidRDefault="00ED34A9" w:rsidP="00086435">
      <w:pPr>
        <w:pStyle w:val="SMLOUVAodstaveclnku"/>
        <w:numPr>
          <w:ilvl w:val="1"/>
          <w:numId w:val="3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391177">
        <w:rPr>
          <w:rFonts w:ascii="Calibri" w:hAnsi="Calibri" w:cs="Calibri"/>
          <w:sz w:val="22"/>
          <w:szCs w:val="22"/>
        </w:rPr>
        <w:t>Tato Smlo</w:t>
      </w:r>
      <w:r w:rsidR="00915876" w:rsidRPr="00391177">
        <w:rPr>
          <w:rFonts w:ascii="Calibri" w:hAnsi="Calibri" w:cs="Calibri"/>
          <w:sz w:val="22"/>
          <w:szCs w:val="22"/>
        </w:rPr>
        <w:t xml:space="preserve">uva se </w:t>
      </w:r>
      <w:r w:rsidR="008D433A" w:rsidRPr="00391177">
        <w:rPr>
          <w:rFonts w:ascii="Calibri" w:hAnsi="Calibri" w:cs="Calibri"/>
          <w:sz w:val="22"/>
          <w:szCs w:val="22"/>
        </w:rPr>
        <w:t>uzavírá na dobu určit</w:t>
      </w:r>
      <w:r w:rsidR="00595D6D" w:rsidRPr="00391177">
        <w:rPr>
          <w:rFonts w:ascii="Calibri" w:hAnsi="Calibri" w:cs="Calibri"/>
          <w:sz w:val="22"/>
          <w:szCs w:val="22"/>
        </w:rPr>
        <w:t xml:space="preserve">ou od </w:t>
      </w:r>
      <w:r w:rsidR="00A242D5">
        <w:rPr>
          <w:rFonts w:ascii="Calibri" w:hAnsi="Calibri" w:cs="Calibri"/>
          <w:sz w:val="22"/>
          <w:szCs w:val="22"/>
          <w:lang w:val="cs-CZ"/>
        </w:rPr>
        <w:t>3</w:t>
      </w:r>
      <w:r w:rsidR="00391177" w:rsidRPr="00391177">
        <w:rPr>
          <w:rFonts w:ascii="Calibri" w:hAnsi="Calibri" w:cs="Calibri"/>
          <w:sz w:val="22"/>
          <w:szCs w:val="22"/>
          <w:lang w:val="cs-CZ"/>
        </w:rPr>
        <w:t>1. 1</w:t>
      </w:r>
      <w:r w:rsidR="00A242D5">
        <w:rPr>
          <w:rFonts w:ascii="Calibri" w:hAnsi="Calibri" w:cs="Calibri"/>
          <w:sz w:val="22"/>
          <w:szCs w:val="22"/>
          <w:lang w:val="cs-CZ"/>
        </w:rPr>
        <w:t>0</w:t>
      </w:r>
      <w:r w:rsidR="00BF6D75" w:rsidRPr="00391177">
        <w:rPr>
          <w:rFonts w:ascii="Calibri" w:hAnsi="Calibri" w:cs="Calibri"/>
          <w:sz w:val="22"/>
          <w:szCs w:val="22"/>
          <w:lang w:val="cs-CZ"/>
        </w:rPr>
        <w:t>. 202</w:t>
      </w:r>
      <w:r w:rsidR="00686EC3">
        <w:rPr>
          <w:rFonts w:ascii="Calibri" w:hAnsi="Calibri" w:cs="Calibri"/>
          <w:sz w:val="22"/>
          <w:szCs w:val="22"/>
          <w:lang w:val="cs-CZ"/>
        </w:rPr>
        <w:t>2</w:t>
      </w:r>
      <w:r w:rsidR="00CD68BA">
        <w:rPr>
          <w:rFonts w:ascii="Calibri" w:hAnsi="Calibri" w:cs="Calibri"/>
          <w:sz w:val="22"/>
          <w:szCs w:val="22"/>
          <w:lang w:val="cs-CZ"/>
        </w:rPr>
        <w:t xml:space="preserve"> do 31. 12. 2022</w:t>
      </w:r>
      <w:r w:rsidR="00686EC3">
        <w:rPr>
          <w:rFonts w:ascii="Calibri" w:hAnsi="Calibri" w:cs="Calibri"/>
          <w:sz w:val="22"/>
          <w:szCs w:val="22"/>
          <w:lang w:val="cs-CZ"/>
        </w:rPr>
        <w:t>.</w:t>
      </w:r>
    </w:p>
    <w:p w14:paraId="7D056F89" w14:textId="77777777" w:rsidR="005000B1" w:rsidRPr="00086435" w:rsidRDefault="005000B1" w:rsidP="00086435">
      <w:pPr>
        <w:pStyle w:val="SMLOUVAodstaveclnku"/>
        <w:numPr>
          <w:ilvl w:val="1"/>
          <w:numId w:val="3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 xml:space="preserve">Smluvní strany se dohodly, že vztah založený touto </w:t>
      </w:r>
      <w:r w:rsidR="00686EC3" w:rsidRPr="00086435">
        <w:rPr>
          <w:rFonts w:ascii="Calibri" w:hAnsi="Calibri" w:cs="Calibri"/>
          <w:sz w:val="22"/>
          <w:szCs w:val="22"/>
        </w:rPr>
        <w:t>S</w:t>
      </w:r>
      <w:r w:rsidRPr="00086435">
        <w:rPr>
          <w:rFonts w:ascii="Calibri" w:hAnsi="Calibri" w:cs="Calibri"/>
          <w:sz w:val="22"/>
          <w:szCs w:val="22"/>
        </w:rPr>
        <w:t>mlouvou může být před sjednanou dobou trvání ukončen:</w:t>
      </w:r>
    </w:p>
    <w:p w14:paraId="5494CB3C" w14:textId="77777777" w:rsidR="005000B1" w:rsidRPr="005000B1" w:rsidRDefault="005000B1" w:rsidP="005000B1">
      <w:pPr>
        <w:pStyle w:val="SMLOUVApsmeno"/>
        <w:tabs>
          <w:tab w:val="clear" w:pos="851"/>
          <w:tab w:val="num" w:pos="992"/>
        </w:tabs>
        <w:spacing w:after="120" w:line="240" w:lineRule="auto"/>
        <w:ind w:left="992" w:hanging="425"/>
        <w:contextualSpacing/>
        <w:rPr>
          <w:rFonts w:ascii="Calibri" w:hAnsi="Calibri" w:cs="Calibri"/>
          <w:sz w:val="22"/>
          <w:szCs w:val="22"/>
        </w:rPr>
      </w:pPr>
      <w:r w:rsidRPr="005000B1">
        <w:rPr>
          <w:rFonts w:ascii="Calibri" w:hAnsi="Calibri" w:cs="Calibri"/>
          <w:sz w:val="22"/>
          <w:szCs w:val="22"/>
        </w:rPr>
        <w:t xml:space="preserve">na základě vzájemné písemné dohody </w:t>
      </w:r>
      <w:r w:rsidR="00686EC3">
        <w:rPr>
          <w:rFonts w:ascii="Calibri" w:hAnsi="Calibri" w:cs="Calibri"/>
          <w:sz w:val="22"/>
          <w:szCs w:val="22"/>
        </w:rPr>
        <w:t>S</w:t>
      </w:r>
      <w:r w:rsidRPr="005000B1">
        <w:rPr>
          <w:rFonts w:ascii="Calibri" w:hAnsi="Calibri" w:cs="Calibri"/>
          <w:sz w:val="22"/>
          <w:szCs w:val="22"/>
        </w:rPr>
        <w:t xml:space="preserve">mluvních stran; </w:t>
      </w:r>
    </w:p>
    <w:p w14:paraId="6B655235" w14:textId="0DC1FB1E" w:rsidR="005000B1" w:rsidRDefault="005000B1" w:rsidP="005000B1">
      <w:pPr>
        <w:pStyle w:val="SMLOUVApsmeno"/>
        <w:tabs>
          <w:tab w:val="clear" w:pos="851"/>
          <w:tab w:val="num" w:pos="992"/>
        </w:tabs>
        <w:spacing w:after="120" w:line="240" w:lineRule="auto"/>
        <w:ind w:left="992" w:hanging="425"/>
        <w:contextualSpacing/>
        <w:rPr>
          <w:rFonts w:ascii="Calibri" w:hAnsi="Calibri" w:cs="Calibri"/>
          <w:sz w:val="22"/>
          <w:szCs w:val="22"/>
        </w:rPr>
      </w:pPr>
      <w:r w:rsidRPr="005000B1">
        <w:rPr>
          <w:rFonts w:ascii="Calibri" w:hAnsi="Calibri" w:cs="Calibri"/>
          <w:sz w:val="22"/>
          <w:szCs w:val="22"/>
        </w:rPr>
        <w:t xml:space="preserve">na základě odstoupení od </w:t>
      </w:r>
      <w:r w:rsidR="00686EC3">
        <w:rPr>
          <w:rFonts w:ascii="Calibri" w:hAnsi="Calibri" w:cs="Calibri"/>
          <w:sz w:val="22"/>
          <w:szCs w:val="22"/>
        </w:rPr>
        <w:t>S</w:t>
      </w:r>
      <w:r w:rsidRPr="005000B1">
        <w:rPr>
          <w:rFonts w:ascii="Calibri" w:hAnsi="Calibri" w:cs="Calibri"/>
          <w:sz w:val="22"/>
          <w:szCs w:val="22"/>
        </w:rPr>
        <w:t xml:space="preserve">mlouvy jedné ze </w:t>
      </w:r>
      <w:r w:rsidR="00686EC3">
        <w:rPr>
          <w:rFonts w:ascii="Calibri" w:hAnsi="Calibri" w:cs="Calibri"/>
          <w:sz w:val="22"/>
          <w:szCs w:val="22"/>
        </w:rPr>
        <w:t>S</w:t>
      </w:r>
      <w:r w:rsidRPr="005000B1">
        <w:rPr>
          <w:rFonts w:ascii="Calibri" w:hAnsi="Calibri" w:cs="Calibri"/>
          <w:sz w:val="22"/>
          <w:szCs w:val="22"/>
        </w:rPr>
        <w:t xml:space="preserve">mluvních stran v případě </w:t>
      </w:r>
      <w:r w:rsidR="00BE42AA">
        <w:rPr>
          <w:rFonts w:ascii="Calibri" w:hAnsi="Calibri" w:cs="Calibri"/>
          <w:sz w:val="22"/>
          <w:szCs w:val="22"/>
        </w:rPr>
        <w:t xml:space="preserve">stanovených touto </w:t>
      </w:r>
      <w:r w:rsidR="00686EC3">
        <w:rPr>
          <w:rFonts w:ascii="Calibri" w:hAnsi="Calibri" w:cs="Calibri"/>
          <w:sz w:val="22"/>
          <w:szCs w:val="22"/>
        </w:rPr>
        <w:lastRenderedPageBreak/>
        <w:t>S</w:t>
      </w:r>
      <w:r w:rsidR="00BE42AA">
        <w:rPr>
          <w:rFonts w:ascii="Calibri" w:hAnsi="Calibri" w:cs="Calibri"/>
          <w:sz w:val="22"/>
          <w:szCs w:val="22"/>
        </w:rPr>
        <w:t xml:space="preserve">mlouvou nebo v případech </w:t>
      </w:r>
      <w:r w:rsidRPr="005000B1">
        <w:rPr>
          <w:rFonts w:ascii="Calibri" w:hAnsi="Calibri" w:cs="Calibri"/>
          <w:sz w:val="22"/>
          <w:szCs w:val="22"/>
        </w:rPr>
        <w:t xml:space="preserve">závažného nebo opakovaného porušování této </w:t>
      </w:r>
      <w:r w:rsidR="00686EC3">
        <w:rPr>
          <w:rFonts w:ascii="Calibri" w:hAnsi="Calibri" w:cs="Calibri"/>
          <w:sz w:val="22"/>
          <w:szCs w:val="22"/>
        </w:rPr>
        <w:t>S</w:t>
      </w:r>
      <w:r w:rsidR="001315B1">
        <w:rPr>
          <w:rFonts w:ascii="Calibri" w:hAnsi="Calibri" w:cs="Calibri"/>
          <w:sz w:val="22"/>
          <w:szCs w:val="22"/>
        </w:rPr>
        <w:t>mlouvy, na </w:t>
      </w:r>
      <w:r w:rsidRPr="005000B1">
        <w:rPr>
          <w:rFonts w:ascii="Calibri" w:hAnsi="Calibri" w:cs="Calibri"/>
          <w:sz w:val="22"/>
          <w:szCs w:val="22"/>
        </w:rPr>
        <w:t xml:space="preserve">které byla druhá strana písemně upozorněna, přičemž odstoupení nabývá účinnosti doručením jeho písemného vyhotovení druhé </w:t>
      </w:r>
      <w:r w:rsidR="00686EC3">
        <w:rPr>
          <w:rFonts w:ascii="Calibri" w:hAnsi="Calibri" w:cs="Calibri"/>
          <w:sz w:val="22"/>
          <w:szCs w:val="22"/>
        </w:rPr>
        <w:t>S</w:t>
      </w:r>
      <w:r w:rsidRPr="005000B1">
        <w:rPr>
          <w:rFonts w:ascii="Calibri" w:hAnsi="Calibri" w:cs="Calibri"/>
          <w:sz w:val="22"/>
          <w:szCs w:val="22"/>
        </w:rPr>
        <w:t xml:space="preserve">mluvní straně na adresu uvedenou v záhlaví této </w:t>
      </w:r>
      <w:r w:rsidR="00686EC3">
        <w:rPr>
          <w:rFonts w:ascii="Calibri" w:hAnsi="Calibri" w:cs="Calibri"/>
          <w:sz w:val="22"/>
          <w:szCs w:val="22"/>
        </w:rPr>
        <w:t>S</w:t>
      </w:r>
      <w:r w:rsidRPr="005000B1">
        <w:rPr>
          <w:rFonts w:ascii="Calibri" w:hAnsi="Calibri" w:cs="Calibri"/>
          <w:sz w:val="22"/>
          <w:szCs w:val="22"/>
        </w:rPr>
        <w:t>mlouvy.</w:t>
      </w:r>
    </w:p>
    <w:p w14:paraId="290FA9C6" w14:textId="77777777" w:rsidR="00BE42AA" w:rsidRPr="00086435" w:rsidRDefault="00BE42AA" w:rsidP="00086435">
      <w:pPr>
        <w:pStyle w:val="SMLOUVAodstaveclnku"/>
        <w:numPr>
          <w:ilvl w:val="1"/>
          <w:numId w:val="3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 xml:space="preserve">Objednatel má dále oprávnění od této </w:t>
      </w:r>
      <w:r w:rsidR="00686EC3" w:rsidRPr="00086435">
        <w:rPr>
          <w:rFonts w:ascii="Calibri" w:hAnsi="Calibri" w:cs="Calibri"/>
          <w:sz w:val="22"/>
          <w:szCs w:val="22"/>
        </w:rPr>
        <w:t>S</w:t>
      </w:r>
      <w:r w:rsidRPr="00086435">
        <w:rPr>
          <w:rFonts w:ascii="Calibri" w:hAnsi="Calibri" w:cs="Calibri"/>
          <w:sz w:val="22"/>
          <w:szCs w:val="22"/>
        </w:rPr>
        <w:t>mlouvy odstoupit v případech, kdy:</w:t>
      </w:r>
    </w:p>
    <w:p w14:paraId="58F0E7C5" w14:textId="77777777" w:rsidR="00BE42AA" w:rsidRDefault="00BE42AA" w:rsidP="00BE42AA">
      <w:pPr>
        <w:numPr>
          <w:ilvl w:val="0"/>
          <w:numId w:val="25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Poskytovatel</w:t>
      </w:r>
      <w:r>
        <w:rPr>
          <w:rFonts w:ascii="Calibri" w:hAnsi="Calibri"/>
          <w:sz w:val="22"/>
          <w:szCs w:val="22"/>
        </w:rPr>
        <w:t xml:space="preserve"> je v likvidaci, bylo proti němu vydáno rozhodnutí o úpadku, byla vůči němu nařízena nucen správa podle jiného právního předpisu nebo je v obdobné situaci podle právního řádu země sídla </w:t>
      </w:r>
      <w:r w:rsidR="00686EC3">
        <w:rPr>
          <w:rFonts w:ascii="Calibri" w:hAnsi="Calibri"/>
          <w:sz w:val="22"/>
          <w:szCs w:val="22"/>
        </w:rPr>
        <w:t>Poskytovatele</w:t>
      </w:r>
      <w:r>
        <w:rPr>
          <w:rFonts w:ascii="Calibri" w:hAnsi="Calibri"/>
          <w:sz w:val="22"/>
          <w:szCs w:val="22"/>
        </w:rPr>
        <w:t>,</w:t>
      </w:r>
    </w:p>
    <w:p w14:paraId="2CF85E6A" w14:textId="77777777" w:rsidR="00BE42AA" w:rsidRDefault="00BE42AA" w:rsidP="00BE42AA">
      <w:pPr>
        <w:numPr>
          <w:ilvl w:val="0"/>
          <w:numId w:val="25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proti Poskytovateli bylo zahájeno trestní stíhání.</w:t>
      </w:r>
    </w:p>
    <w:p w14:paraId="4F4AC6EC" w14:textId="77777777" w:rsidR="005000B1" w:rsidRPr="00C50ABC" w:rsidRDefault="005000B1" w:rsidP="0015340B">
      <w:pPr>
        <w:pStyle w:val="SMLOUVAodstaveclnku"/>
        <w:numPr>
          <w:ilvl w:val="0"/>
          <w:numId w:val="0"/>
        </w:num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02BE3157" w14:textId="77777777" w:rsidR="00ED34A9" w:rsidRPr="00C50ABC" w:rsidRDefault="00ED34A9" w:rsidP="00C52A5D">
      <w:pPr>
        <w:pStyle w:val="SMLOUVAlnekslovn"/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   Závěrečná ustanovení</w:t>
      </w:r>
    </w:p>
    <w:bookmarkEnd w:id="1"/>
    <w:bookmarkEnd w:id="2"/>
    <w:bookmarkEnd w:id="3"/>
    <w:p w14:paraId="557795C5" w14:textId="66545674" w:rsidR="00ED34A9" w:rsidRDefault="00ED34A9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>Tato Smlouva může být měněna pouze dohodou Smluvních stran v písemné formě.</w:t>
      </w:r>
    </w:p>
    <w:p w14:paraId="67B98520" w14:textId="75ABABA0" w:rsidR="00425CE2" w:rsidRPr="00C50ABC" w:rsidRDefault="00D864F6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>Smluvní strany berou na vědomí, že tato smlouva podléhá povinnosti uveřejnění dle zákona č. 340/2015 Sb., o zvláštních podmínkách účinnosti některých sml</w:t>
      </w:r>
      <w:r w:rsidR="001315B1">
        <w:rPr>
          <w:rFonts w:ascii="Calibri" w:hAnsi="Calibri" w:cs="Calibri"/>
          <w:sz w:val="22"/>
          <w:szCs w:val="22"/>
        </w:rPr>
        <w:t>uv, uveřejňování těchto smluv a</w:t>
      </w:r>
      <w:r w:rsidR="001315B1">
        <w:rPr>
          <w:rFonts w:ascii="Calibri" w:hAnsi="Calibri" w:cs="Calibri"/>
          <w:sz w:val="22"/>
          <w:szCs w:val="22"/>
          <w:lang w:val="cs-CZ"/>
        </w:rPr>
        <w:t> </w:t>
      </w:r>
      <w:r w:rsidRPr="00086435">
        <w:rPr>
          <w:rFonts w:ascii="Calibri" w:hAnsi="Calibri" w:cs="Calibri"/>
          <w:sz w:val="22"/>
          <w:szCs w:val="22"/>
        </w:rPr>
        <w:t>o registru smluv (zákon o registru smluv), přičemž její uveřejnění zajistí Objednatel.</w:t>
      </w:r>
      <w:r w:rsidR="00425CE2" w:rsidRPr="00086435">
        <w:rPr>
          <w:rFonts w:ascii="Calibri" w:hAnsi="Calibri" w:cs="Calibri"/>
          <w:sz w:val="22"/>
          <w:szCs w:val="22"/>
        </w:rPr>
        <w:t xml:space="preserve"> Smluvní strany berou na vědomí, že tato smlouva může být předmětem zveřejnění i dle jiných právních předpisů. </w:t>
      </w:r>
    </w:p>
    <w:p w14:paraId="5335164F" w14:textId="5FBB0B3F" w:rsidR="007C24A7" w:rsidRPr="007C24A7" w:rsidRDefault="00D864F6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 xml:space="preserve">Tato smlouva nabývá platnosti dnem jejího podpisu Smluvními stranami a účinnosti dnem </w:t>
      </w:r>
      <w:r w:rsidR="00A242D5" w:rsidRPr="00086435">
        <w:rPr>
          <w:rFonts w:ascii="Calibri" w:hAnsi="Calibri" w:cs="Calibri"/>
          <w:sz w:val="22"/>
          <w:szCs w:val="22"/>
        </w:rPr>
        <w:t>3</w:t>
      </w:r>
      <w:r w:rsidR="00345861" w:rsidRPr="00086435">
        <w:rPr>
          <w:rFonts w:ascii="Calibri" w:hAnsi="Calibri" w:cs="Calibri"/>
          <w:sz w:val="22"/>
          <w:szCs w:val="22"/>
        </w:rPr>
        <w:t>1. 1</w:t>
      </w:r>
      <w:r w:rsidR="00A242D5" w:rsidRPr="00086435">
        <w:rPr>
          <w:rFonts w:ascii="Calibri" w:hAnsi="Calibri" w:cs="Calibri"/>
          <w:sz w:val="22"/>
          <w:szCs w:val="22"/>
        </w:rPr>
        <w:t>0</w:t>
      </w:r>
      <w:r w:rsidR="00345861" w:rsidRPr="00086435">
        <w:rPr>
          <w:rFonts w:ascii="Calibri" w:hAnsi="Calibri" w:cs="Calibri"/>
          <w:sz w:val="22"/>
          <w:szCs w:val="22"/>
        </w:rPr>
        <w:t>. 202</w:t>
      </w:r>
      <w:r w:rsidR="00686EC3" w:rsidRPr="00086435">
        <w:rPr>
          <w:rFonts w:ascii="Calibri" w:hAnsi="Calibri" w:cs="Calibri"/>
          <w:sz w:val="22"/>
          <w:szCs w:val="22"/>
        </w:rPr>
        <w:t>2</w:t>
      </w:r>
      <w:r w:rsidR="00345861" w:rsidRPr="00086435">
        <w:rPr>
          <w:rFonts w:ascii="Calibri" w:hAnsi="Calibri" w:cs="Calibri"/>
          <w:sz w:val="22"/>
          <w:szCs w:val="22"/>
        </w:rPr>
        <w:t xml:space="preserve">, za předpokladu jejího </w:t>
      </w:r>
      <w:r w:rsidRPr="00086435">
        <w:rPr>
          <w:rFonts w:ascii="Calibri" w:hAnsi="Calibri" w:cs="Calibri"/>
          <w:sz w:val="22"/>
          <w:szCs w:val="22"/>
        </w:rPr>
        <w:t xml:space="preserve">uveřejnění v registru smluv. </w:t>
      </w:r>
    </w:p>
    <w:p w14:paraId="36A5ADF1" w14:textId="176E0B81" w:rsidR="00ED34A9" w:rsidRPr="00977B30" w:rsidRDefault="00686EC3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>Tato smlouva je uzavřena elektronicky s elektronickým podpisem Smluvních stran.</w:t>
      </w:r>
    </w:p>
    <w:p w14:paraId="0D0EB6D8" w14:textId="77777777" w:rsidR="00ED3FDA" w:rsidRDefault="00602B29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Poskytovatel bere na vědomí, že Objednatel je osobou povinnou ve smyslu zákona č. 106/1999 Sb., o svobodném přístupu k informacím. </w:t>
      </w:r>
    </w:p>
    <w:p w14:paraId="08892A1B" w14:textId="77777777" w:rsidR="00602B29" w:rsidRPr="00C50ABC" w:rsidRDefault="00ED3FDA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Poskytovatel bere </w:t>
      </w:r>
      <w:r w:rsidR="00602B29" w:rsidRPr="00C50ABC">
        <w:rPr>
          <w:rFonts w:ascii="Calibri" w:hAnsi="Calibri" w:cs="Calibri"/>
          <w:sz w:val="22"/>
          <w:szCs w:val="22"/>
        </w:rPr>
        <w:t>na vědomí, že tato smlouva může být předmětem zveřejnění dle platnýc</w:t>
      </w:r>
      <w:r>
        <w:rPr>
          <w:rFonts w:ascii="Calibri" w:hAnsi="Calibri" w:cs="Calibri"/>
          <w:sz w:val="22"/>
          <w:szCs w:val="22"/>
        </w:rPr>
        <w:t xml:space="preserve">h a účinných právních předpisů. </w:t>
      </w:r>
      <w:r w:rsidR="00602B29" w:rsidRPr="00C50ABC">
        <w:rPr>
          <w:rFonts w:ascii="Calibri" w:hAnsi="Calibri" w:cs="Calibri"/>
          <w:sz w:val="22"/>
          <w:szCs w:val="22"/>
        </w:rPr>
        <w:t>Smluvní strany prohlašují, že údaje v této smlouvě  nejsou informacemi požívajícími  ochrany  důvěrnosti  majetkových poměrů.</w:t>
      </w:r>
    </w:p>
    <w:p w14:paraId="1120F2AD" w14:textId="3AE42BF4" w:rsidR="004B7FA8" w:rsidRPr="00C50ABC" w:rsidRDefault="00602B29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>Ujednání v této Smlouvě mají přednost před ujednáními v přílohách Smlouvy</w:t>
      </w:r>
      <w:r w:rsidR="004B7FA8" w:rsidRPr="00086435">
        <w:rPr>
          <w:rFonts w:ascii="Calibri" w:hAnsi="Calibri" w:cs="Calibri"/>
          <w:sz w:val="22"/>
          <w:szCs w:val="22"/>
        </w:rPr>
        <w:t>.</w:t>
      </w:r>
      <w:r w:rsidR="00E611AC" w:rsidRPr="00086435">
        <w:rPr>
          <w:rFonts w:ascii="Calibri" w:hAnsi="Calibri" w:cs="Calibri"/>
          <w:sz w:val="22"/>
          <w:szCs w:val="22"/>
        </w:rPr>
        <w:t xml:space="preserve"> </w:t>
      </w:r>
    </w:p>
    <w:p w14:paraId="380A9869" w14:textId="77777777" w:rsidR="00ED34A9" w:rsidRDefault="00ED34A9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 xml:space="preserve">Smluvní strany prohlašují, že si tuto Smlouvu před jejím podpisem podrobně přečetly a seznámily se s celým jejím obsahem, a to včetně textu všech jejich příloh. </w:t>
      </w:r>
    </w:p>
    <w:p w14:paraId="0985CB84" w14:textId="77777777" w:rsidR="0051172F" w:rsidRPr="0051172F" w:rsidRDefault="0051172F" w:rsidP="00086435">
      <w:pPr>
        <w:pStyle w:val="SMLOUVAodstaveclnku"/>
        <w:numPr>
          <w:ilvl w:val="1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86435">
        <w:rPr>
          <w:rFonts w:ascii="Calibri" w:hAnsi="Calibri" w:cs="Calibri"/>
          <w:sz w:val="22"/>
          <w:szCs w:val="22"/>
        </w:rPr>
        <w:t xml:space="preserve">Nedílnou součástí této smlouvy </w:t>
      </w:r>
      <w:r w:rsidR="00110545" w:rsidRPr="00086435">
        <w:rPr>
          <w:rFonts w:ascii="Calibri" w:hAnsi="Calibri" w:cs="Calibri"/>
          <w:sz w:val="22"/>
          <w:szCs w:val="22"/>
        </w:rPr>
        <w:t>tvoří</w:t>
      </w:r>
      <w:r w:rsidRPr="00086435">
        <w:rPr>
          <w:rFonts w:ascii="Calibri" w:hAnsi="Calibri" w:cs="Calibri"/>
          <w:sz w:val="22"/>
          <w:szCs w:val="22"/>
        </w:rPr>
        <w:t>:</w:t>
      </w:r>
    </w:p>
    <w:p w14:paraId="7CE6AD57" w14:textId="35E6C736" w:rsidR="0075261F" w:rsidRPr="0051172F" w:rsidRDefault="00BA76D8" w:rsidP="00C52A5D">
      <w:pPr>
        <w:pStyle w:val="SMLOUVApsmeno"/>
        <w:numPr>
          <w:ilvl w:val="0"/>
          <w:numId w:val="0"/>
        </w:numPr>
        <w:spacing w:after="120" w:line="240" w:lineRule="auto"/>
        <w:ind w:left="851"/>
        <w:contextualSpacing/>
        <w:rPr>
          <w:rFonts w:ascii="Calibri" w:hAnsi="Calibri" w:cs="Calibri"/>
          <w:bCs/>
          <w:iCs/>
          <w:sz w:val="22"/>
          <w:szCs w:val="22"/>
          <w:lang w:eastAsia="x-none"/>
        </w:rPr>
      </w:pPr>
      <w:r>
        <w:rPr>
          <w:rFonts w:ascii="Calibri" w:hAnsi="Calibri" w:cs="Arial"/>
          <w:sz w:val="22"/>
          <w:szCs w:val="22"/>
        </w:rPr>
        <w:t>Příloha č.</w:t>
      </w:r>
      <w:r w:rsidR="00A242D5">
        <w:rPr>
          <w:rFonts w:ascii="Calibri" w:hAnsi="Calibri" w:cs="Arial"/>
          <w:sz w:val="22"/>
          <w:szCs w:val="22"/>
        </w:rPr>
        <w:t xml:space="preserve"> 1</w:t>
      </w:r>
      <w:r>
        <w:rPr>
          <w:rFonts w:ascii="Calibri" w:hAnsi="Calibri" w:cs="Arial"/>
          <w:sz w:val="22"/>
          <w:szCs w:val="22"/>
        </w:rPr>
        <w:t xml:space="preserve">  Smluvní a licenční podmínky</w:t>
      </w:r>
      <w:r w:rsidR="002C6792" w:rsidRPr="00B3620B">
        <w:rPr>
          <w:rFonts w:ascii="Calibri" w:hAnsi="Calibri" w:cs="Calibri"/>
          <w:bCs/>
          <w:iCs/>
          <w:sz w:val="22"/>
          <w:szCs w:val="22"/>
          <w:lang w:eastAsia="x-none"/>
        </w:rPr>
        <w:t xml:space="preserve"> </w:t>
      </w:r>
    </w:p>
    <w:p w14:paraId="3894CAD5" w14:textId="77777777" w:rsidR="00ED34A9" w:rsidRPr="00C50ABC" w:rsidRDefault="00ED34A9" w:rsidP="00C52A5D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sz w:val="22"/>
          <w:szCs w:val="22"/>
        </w:rPr>
      </w:pPr>
    </w:p>
    <w:p w14:paraId="38FA4BD6" w14:textId="77777777" w:rsidR="00CD68BA" w:rsidRDefault="00ED34A9" w:rsidP="00CD68BA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ab/>
      </w:r>
    </w:p>
    <w:p w14:paraId="1CC1DCD2" w14:textId="295666E4" w:rsidR="00ED34A9" w:rsidRPr="00C50ABC" w:rsidRDefault="00ED34A9" w:rsidP="00CD68BA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sz w:val="22"/>
          <w:szCs w:val="22"/>
        </w:rPr>
        <w:tab/>
        <w:t>V </w:t>
      </w:r>
      <w:r w:rsidR="00595D6D" w:rsidRPr="00C50ABC">
        <w:rPr>
          <w:rFonts w:ascii="Calibri" w:hAnsi="Calibri" w:cs="Calibri"/>
          <w:sz w:val="22"/>
          <w:szCs w:val="22"/>
        </w:rPr>
        <w:t>Praze</w:t>
      </w:r>
      <w:r w:rsidR="0004097E">
        <w:rPr>
          <w:rFonts w:ascii="Calibri" w:hAnsi="Calibri" w:cs="Calibri"/>
          <w:sz w:val="22"/>
          <w:szCs w:val="22"/>
        </w:rPr>
        <w:t xml:space="preserve"> dne ..................</w:t>
      </w:r>
      <w:r w:rsidR="0004097E">
        <w:rPr>
          <w:rFonts w:ascii="Calibri" w:hAnsi="Calibri" w:cs="Calibri"/>
          <w:sz w:val="22"/>
          <w:szCs w:val="22"/>
        </w:rPr>
        <w:tab/>
      </w:r>
      <w:r w:rsidR="00CD68BA" w:rsidRPr="00C50ABC">
        <w:rPr>
          <w:rFonts w:ascii="Calibri" w:hAnsi="Calibri" w:cs="Calibri"/>
          <w:sz w:val="22"/>
          <w:szCs w:val="22"/>
        </w:rPr>
        <w:t>V Praze</w:t>
      </w:r>
      <w:r w:rsidR="00CD68BA">
        <w:rPr>
          <w:rFonts w:ascii="Calibri" w:hAnsi="Calibri" w:cs="Calibri"/>
          <w:sz w:val="22"/>
          <w:szCs w:val="22"/>
        </w:rPr>
        <w:t xml:space="preserve"> dne ..................</w:t>
      </w:r>
    </w:p>
    <w:p w14:paraId="21233D54" w14:textId="77777777" w:rsidR="00CD68BA" w:rsidRDefault="00CD68BA" w:rsidP="00C52A5D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b/>
          <w:sz w:val="22"/>
          <w:szCs w:val="22"/>
        </w:rPr>
      </w:pPr>
    </w:p>
    <w:p w14:paraId="5FF47E14" w14:textId="77777777" w:rsidR="00CD68BA" w:rsidRDefault="00CD68BA" w:rsidP="00C52A5D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b/>
          <w:sz w:val="22"/>
          <w:szCs w:val="22"/>
        </w:rPr>
      </w:pPr>
    </w:p>
    <w:p w14:paraId="4195B8CE" w14:textId="4DF6E16C" w:rsidR="00CD68BA" w:rsidRDefault="00CD68BA" w:rsidP="00C52A5D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………………..………………….</w:t>
      </w:r>
      <w:r>
        <w:rPr>
          <w:rFonts w:ascii="Calibri" w:hAnsi="Calibri" w:cs="Calibri"/>
          <w:b/>
          <w:sz w:val="22"/>
          <w:szCs w:val="22"/>
        </w:rPr>
        <w:tab/>
        <w:t>…………………………………………………</w:t>
      </w:r>
    </w:p>
    <w:p w14:paraId="544127F3" w14:textId="64A02D56" w:rsidR="00ED34A9" w:rsidRPr="00C50ABC" w:rsidRDefault="00ED34A9" w:rsidP="00C52A5D">
      <w:pPr>
        <w:tabs>
          <w:tab w:val="num" w:pos="426"/>
          <w:tab w:val="left" w:pos="5812"/>
        </w:tabs>
        <w:spacing w:after="120" w:line="240" w:lineRule="auto"/>
        <w:ind w:hanging="426"/>
        <w:contextualSpacing/>
        <w:rPr>
          <w:rFonts w:ascii="Calibri" w:hAnsi="Calibri" w:cs="Calibri"/>
          <w:sz w:val="22"/>
          <w:szCs w:val="22"/>
        </w:rPr>
      </w:pPr>
      <w:r w:rsidRPr="00C50ABC">
        <w:rPr>
          <w:rFonts w:ascii="Calibri" w:hAnsi="Calibri" w:cs="Calibri"/>
          <w:b/>
          <w:sz w:val="22"/>
          <w:szCs w:val="22"/>
        </w:rPr>
        <w:tab/>
      </w:r>
      <w:r w:rsidRPr="00C50ABC">
        <w:rPr>
          <w:rFonts w:ascii="Calibri" w:hAnsi="Calibri" w:cs="Calibri"/>
          <w:b/>
          <w:sz w:val="22"/>
          <w:szCs w:val="22"/>
        </w:rPr>
        <w:tab/>
      </w:r>
      <w:r w:rsidR="0004097E">
        <w:rPr>
          <w:rFonts w:ascii="Calibri" w:hAnsi="Calibri" w:cs="Calibri"/>
          <w:b/>
          <w:sz w:val="22"/>
          <w:szCs w:val="22"/>
        </w:rPr>
        <w:t>Objednatel                                                                        Ing. Jaroslav Vích, jednatel ENVIROS, s.r.o.</w:t>
      </w:r>
    </w:p>
    <w:p w14:paraId="62A66FF0" w14:textId="0CCA6D12" w:rsidR="00FD460A" w:rsidRDefault="00FD460A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4CC6FF3D" w14:textId="07E3AF2E" w:rsidR="0004097E" w:rsidRDefault="0004097E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68932462" w14:textId="72B5F119" w:rsidR="0004097E" w:rsidRDefault="0004097E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08DD9B3D" w14:textId="7439A9C7" w:rsidR="0004097E" w:rsidRDefault="00CD68BA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50ABC">
        <w:rPr>
          <w:rFonts w:ascii="Calibri" w:hAnsi="Calibri" w:cs="Calibri"/>
          <w:sz w:val="22"/>
          <w:szCs w:val="22"/>
        </w:rPr>
        <w:t>V Praze</w:t>
      </w:r>
      <w:r>
        <w:rPr>
          <w:rFonts w:ascii="Calibri" w:hAnsi="Calibri" w:cs="Calibri"/>
          <w:sz w:val="22"/>
          <w:szCs w:val="22"/>
        </w:rPr>
        <w:t xml:space="preserve"> dne ..................</w:t>
      </w:r>
    </w:p>
    <w:p w14:paraId="6572719E" w14:textId="47B788EA" w:rsidR="0004097E" w:rsidRDefault="0004097E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</w:p>
    <w:p w14:paraId="670C57B7" w14:textId="7F5F4916" w:rsidR="0004097E" w:rsidRDefault="0004097E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50ABC">
        <w:rPr>
          <w:rFonts w:ascii="Calibri" w:hAnsi="Calibri" w:cs="Calibri"/>
          <w:sz w:val="22"/>
          <w:szCs w:val="22"/>
        </w:rPr>
        <w:t>___________________</w:t>
      </w:r>
    </w:p>
    <w:p w14:paraId="0583DF0F" w14:textId="39FF5990" w:rsidR="0004097E" w:rsidRDefault="0004097E" w:rsidP="00693F97">
      <w:pPr>
        <w:spacing w:after="12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Mgr. Jan Hanuš, jednatel ENVIROS, s.r.o.</w:t>
      </w:r>
    </w:p>
    <w:sectPr w:rsidR="0004097E" w:rsidSect="00131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1418" w:bottom="993" w:left="1418" w:header="720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825C" w14:textId="77777777" w:rsidR="00692330" w:rsidRDefault="00692330" w:rsidP="007F30CE">
      <w:pPr>
        <w:spacing w:line="240" w:lineRule="auto"/>
      </w:pPr>
      <w:r>
        <w:separator/>
      </w:r>
    </w:p>
  </w:endnote>
  <w:endnote w:type="continuationSeparator" w:id="0">
    <w:p w14:paraId="53731BC2" w14:textId="77777777" w:rsidR="00692330" w:rsidRDefault="00692330" w:rsidP="007F30CE">
      <w:pPr>
        <w:spacing w:line="240" w:lineRule="auto"/>
      </w:pPr>
      <w:r>
        <w:continuationSeparator/>
      </w:r>
    </w:p>
  </w:endnote>
  <w:endnote w:type="continuationNotice" w:id="1">
    <w:p w14:paraId="560FD697" w14:textId="77777777" w:rsidR="00692330" w:rsidRDefault="006923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18D4" w14:textId="77777777" w:rsidR="00F9445B" w:rsidRDefault="00F94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8EF4B" w14:textId="151733A1" w:rsidR="001B2446" w:rsidRDefault="001B2446" w:rsidP="00100D71">
    <w:pPr>
      <w:pStyle w:val="Zpat"/>
      <w:jc w:val="center"/>
    </w:pPr>
    <w:r>
      <w:t xml:space="preserve">Strana </w:t>
    </w:r>
    <w:r w:rsidR="00782EEF">
      <w:fldChar w:fldCharType="begin"/>
    </w:r>
    <w:r w:rsidR="002C658F">
      <w:instrText xml:space="preserve"> PAGE  \* Arabic  \* MERGEFORMAT </w:instrText>
    </w:r>
    <w:r w:rsidR="00782EEF">
      <w:fldChar w:fldCharType="separate"/>
    </w:r>
    <w:r w:rsidR="00082048">
      <w:rPr>
        <w:noProof/>
      </w:rPr>
      <w:t>4</w:t>
    </w:r>
    <w:r w:rsidR="00782EEF">
      <w:rPr>
        <w:noProof/>
      </w:rPr>
      <w:fldChar w:fldCharType="end"/>
    </w:r>
    <w:r>
      <w:t xml:space="preserve"> (celkem </w:t>
    </w:r>
    <w:r w:rsidR="00782EEF">
      <w:rPr>
        <w:noProof/>
      </w:rPr>
      <w:fldChar w:fldCharType="begin"/>
    </w:r>
    <w:r w:rsidR="00D37857">
      <w:rPr>
        <w:noProof/>
      </w:rPr>
      <w:instrText xml:space="preserve"> SECTIONPAGES  \* Arabic  \* MERGEFORMAT </w:instrText>
    </w:r>
    <w:r w:rsidR="00782EEF">
      <w:rPr>
        <w:noProof/>
      </w:rPr>
      <w:fldChar w:fldCharType="separate"/>
    </w:r>
    <w:r w:rsidR="00082048">
      <w:rPr>
        <w:noProof/>
      </w:rPr>
      <w:t>4</w:t>
    </w:r>
    <w:r w:rsidR="00782EEF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41E1" w14:textId="77777777" w:rsidR="00F9445B" w:rsidRDefault="00F94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E086" w14:textId="77777777" w:rsidR="00692330" w:rsidRDefault="00692330" w:rsidP="007F30CE">
      <w:pPr>
        <w:spacing w:line="240" w:lineRule="auto"/>
      </w:pPr>
      <w:r>
        <w:separator/>
      </w:r>
    </w:p>
  </w:footnote>
  <w:footnote w:type="continuationSeparator" w:id="0">
    <w:p w14:paraId="70E6AF55" w14:textId="77777777" w:rsidR="00692330" w:rsidRDefault="00692330" w:rsidP="007F30CE">
      <w:pPr>
        <w:spacing w:line="240" w:lineRule="auto"/>
      </w:pPr>
      <w:r>
        <w:continuationSeparator/>
      </w:r>
    </w:p>
  </w:footnote>
  <w:footnote w:type="continuationNotice" w:id="1">
    <w:p w14:paraId="4B094488" w14:textId="77777777" w:rsidR="00692330" w:rsidRDefault="006923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8284" w14:textId="77777777" w:rsidR="00F9445B" w:rsidRDefault="00F94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0EB0" w14:textId="77777777" w:rsidR="00F9445B" w:rsidRDefault="00F944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E189" w14:textId="0C8D5E72" w:rsidR="001315B1" w:rsidRDefault="00F9445B" w:rsidP="001315B1">
    <w:pPr>
      <w:pStyle w:val="Zhlav"/>
      <w:tabs>
        <w:tab w:val="clear" w:pos="4536"/>
        <w:tab w:val="clear" w:pos="9072"/>
      </w:tabs>
      <w:ind w:left="6372" w:firstLine="708"/>
      <w:rPr>
        <w:rFonts w:asciiTheme="minorHAnsi" w:hAnsiTheme="minorHAnsi" w:cstheme="minorHAnsi"/>
        <w:sz w:val="20"/>
        <w:szCs w:val="20"/>
        <w:lang w:val="cs-CZ"/>
      </w:rPr>
    </w:pPr>
    <w:proofErr w:type="spellStart"/>
    <w:r>
      <w:rPr>
        <w:rFonts w:asciiTheme="minorHAnsi" w:hAnsiTheme="minorHAnsi" w:cstheme="minorHAnsi"/>
        <w:sz w:val="20"/>
        <w:szCs w:val="20"/>
        <w:lang w:val="cs-CZ"/>
      </w:rPr>
      <w:t>ev.č</w:t>
    </w:r>
    <w:proofErr w:type="spellEnd"/>
    <w:r>
      <w:rPr>
        <w:rFonts w:asciiTheme="minorHAnsi" w:hAnsiTheme="minorHAnsi" w:cstheme="minorHAnsi"/>
        <w:sz w:val="20"/>
        <w:szCs w:val="20"/>
        <w:lang w:val="cs-CZ"/>
      </w:rPr>
      <w:t>.: 2</w:t>
    </w:r>
    <w:r w:rsidR="001315B1">
      <w:rPr>
        <w:rFonts w:asciiTheme="minorHAnsi" w:hAnsiTheme="minorHAnsi" w:cstheme="minorHAnsi"/>
        <w:sz w:val="20"/>
        <w:szCs w:val="20"/>
        <w:lang w:val="cs-CZ"/>
      </w:rPr>
      <w:t>10/310/2022</w:t>
    </w:r>
  </w:p>
  <w:p w14:paraId="39121159" w14:textId="77777777" w:rsidR="001315B1" w:rsidRPr="001315B1" w:rsidRDefault="001315B1" w:rsidP="001315B1">
    <w:pPr>
      <w:pStyle w:val="Zhlav"/>
      <w:tabs>
        <w:tab w:val="clear" w:pos="4536"/>
        <w:tab w:val="clear" w:pos="9072"/>
      </w:tabs>
      <w:ind w:left="6372" w:firstLine="708"/>
      <w:rPr>
        <w:rFonts w:asciiTheme="minorHAnsi" w:hAnsiTheme="minorHAnsi" w:cstheme="minorHAnsi"/>
        <w:sz w:val="20"/>
        <w:szCs w:val="20"/>
        <w:lang w:val="cs-CZ"/>
      </w:rPr>
    </w:pPr>
    <w:proofErr w:type="spellStart"/>
    <w:r>
      <w:rPr>
        <w:rFonts w:asciiTheme="minorHAnsi" w:hAnsiTheme="minorHAnsi" w:cstheme="minorHAnsi"/>
        <w:sz w:val="20"/>
        <w:szCs w:val="20"/>
        <w:lang w:val="cs-CZ"/>
      </w:rPr>
      <w:t>čj</w:t>
    </w:r>
    <w:proofErr w:type="spellEnd"/>
    <w:r>
      <w:rPr>
        <w:rFonts w:asciiTheme="minorHAnsi" w:hAnsiTheme="minorHAnsi" w:cstheme="minorHAnsi"/>
        <w:sz w:val="20"/>
        <w:szCs w:val="20"/>
        <w:lang w:val="cs-CZ"/>
      </w:rPr>
      <w:t>: 310/89930/2022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F86"/>
    <w:multiLevelType w:val="multilevel"/>
    <w:tmpl w:val="328EE0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810126"/>
    <w:multiLevelType w:val="multilevel"/>
    <w:tmpl w:val="69A0BF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FE10EE"/>
    <w:multiLevelType w:val="multilevel"/>
    <w:tmpl w:val="651A03E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B554EB"/>
    <w:multiLevelType w:val="multilevel"/>
    <w:tmpl w:val="FFF4D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E90926"/>
    <w:multiLevelType w:val="multilevel"/>
    <w:tmpl w:val="40C65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614597"/>
    <w:multiLevelType w:val="multilevel"/>
    <w:tmpl w:val="6E86961C"/>
    <w:styleLink w:val="STANOVY"/>
    <w:lvl w:ilvl="0">
      <w:start w:val="1"/>
      <w:numFmt w:val="decimal"/>
      <w:lvlText w:val="%1"/>
      <w:lvlJc w:val="left"/>
      <w:pPr>
        <w:ind w:left="567" w:hanging="567"/>
      </w:pPr>
      <w:rPr>
        <w:rFonts w:ascii="Garamond" w:hAnsi="Garamond" w:hint="default"/>
        <w:b/>
        <w:color w:val="auto"/>
        <w:sz w:val="28"/>
        <w:u w:val="single"/>
      </w:rPr>
    </w:lvl>
    <w:lvl w:ilvl="1">
      <w:start w:val="1"/>
      <w:numFmt w:val="upperRoman"/>
      <w:lvlText w:val="Čl. %2."/>
      <w:lvlJc w:val="left"/>
      <w:pPr>
        <w:ind w:left="4608" w:hanging="360"/>
      </w:pPr>
      <w:rPr>
        <w:rFonts w:ascii="Garamond" w:hAnsi="Garamond" w:hint="default"/>
        <w:b/>
        <w:sz w:val="24"/>
        <w:u w:val="single"/>
      </w:rPr>
    </w:lvl>
    <w:lvl w:ilvl="2">
      <w:start w:val="1"/>
      <w:numFmt w:val="none"/>
      <w:lvlText w:val="1.1."/>
      <w:lvlJc w:val="left"/>
      <w:pPr>
        <w:ind w:left="360" w:hanging="360"/>
      </w:pPr>
      <w:rPr>
        <w:rFonts w:ascii="Garamond" w:hAnsi="Garamond" w:hint="default"/>
        <w:sz w:val="24"/>
      </w:rPr>
    </w:lvl>
    <w:lvl w:ilvl="3">
      <w:start w:val="1"/>
      <w:numFmt w:val="lowerLetter"/>
      <w:lvlText w:val="(%4)"/>
      <w:lvlJc w:val="left"/>
      <w:pPr>
        <w:ind w:left="1068" w:hanging="360"/>
      </w:pPr>
      <w:rPr>
        <w:rFonts w:ascii="Garamond" w:hAnsi="Garamond" w:hint="default"/>
        <w:sz w:val="24"/>
      </w:rPr>
    </w:lvl>
    <w:lvl w:ilvl="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99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028" w:hanging="360"/>
      </w:pPr>
      <w:rPr>
        <w:rFonts w:hint="default"/>
      </w:rPr>
    </w:lvl>
  </w:abstractNum>
  <w:abstractNum w:abstractNumId="6" w15:restartNumberingAfterBreak="0">
    <w:nsid w:val="3B9A360E"/>
    <w:multiLevelType w:val="hybridMultilevel"/>
    <w:tmpl w:val="4F585434"/>
    <w:lvl w:ilvl="0" w:tplc="DD7EDF5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E586C1C"/>
    <w:multiLevelType w:val="multilevel"/>
    <w:tmpl w:val="B6C05BCA"/>
    <w:lvl w:ilvl="0">
      <w:start w:val="1"/>
      <w:numFmt w:val="upperRoman"/>
      <w:pStyle w:val="lneknadpis"/>
      <w:suff w:val="nothing"/>
      <w:lvlText w:val="Čl. %1"/>
      <w:lvlJc w:val="center"/>
      <w:pPr>
        <w:ind w:left="0" w:firstLine="288"/>
      </w:pPr>
      <w:rPr>
        <w:rFonts w:hint="default"/>
      </w:rPr>
    </w:lvl>
    <w:lvl w:ilvl="1">
      <w:start w:val="1"/>
      <w:numFmt w:val="decimalZero"/>
      <w:pStyle w:val="Odstavecslovan"/>
      <w:isLgl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1134" w:hanging="425"/>
      </w:pPr>
      <w:rPr>
        <w:rFonts w:hint="default"/>
      </w:rPr>
    </w:lvl>
    <w:lvl w:ilvl="3">
      <w:start w:val="1"/>
      <w:numFmt w:val="lowerRoman"/>
      <w:pStyle w:val="Seznamlovan"/>
      <w:lvlText w:val="%4)"/>
      <w:lvlJc w:val="right"/>
      <w:pPr>
        <w:ind w:left="1418" w:hanging="142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57D0EF1"/>
    <w:multiLevelType w:val="multilevel"/>
    <w:tmpl w:val="C22EECC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Times New Roman" w:hint="default"/>
        <w:sz w:val="23"/>
      </w:rPr>
    </w:lvl>
  </w:abstractNum>
  <w:abstractNum w:abstractNumId="9" w15:restartNumberingAfterBreak="0">
    <w:nsid w:val="4A1D0B4B"/>
    <w:multiLevelType w:val="multilevel"/>
    <w:tmpl w:val="D83E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843AF7"/>
    <w:multiLevelType w:val="multilevel"/>
    <w:tmpl w:val="C0BC7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007C91"/>
    <w:multiLevelType w:val="multilevel"/>
    <w:tmpl w:val="2DA0C04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E911F6"/>
    <w:multiLevelType w:val="multilevel"/>
    <w:tmpl w:val="5B74E03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4B5D6A"/>
    <w:multiLevelType w:val="multilevel"/>
    <w:tmpl w:val="0D04D6C0"/>
    <w:lvl w:ilvl="0">
      <w:start w:val="1"/>
      <w:numFmt w:val="upperRoman"/>
      <w:pStyle w:val="SMLOUVAlnekslovn"/>
      <w:suff w:val="nothing"/>
      <w:lvlText w:val="Čl. %1."/>
      <w:lvlJc w:val="center"/>
      <w:pPr>
        <w:ind w:left="3828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SMLOUVAodstaveclnku"/>
      <w:isLgl/>
      <w:lvlText w:val="%2."/>
      <w:lvlJc w:val="left"/>
      <w:pPr>
        <w:tabs>
          <w:tab w:val="num" w:pos="567"/>
        </w:tabs>
        <w:ind w:left="567" w:hanging="567"/>
      </w:pPr>
      <w:rPr>
        <w:rFonts w:ascii="Garamond" w:eastAsia="Times New Roman" w:hAnsi="Garamond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SMLOUVApsmeno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SMLOUVAbod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0BD4766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003"/>
    <w:multiLevelType w:val="multilevel"/>
    <w:tmpl w:val="ADA88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570508"/>
    <w:multiLevelType w:val="multilevel"/>
    <w:tmpl w:val="7AEAC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EE8533E"/>
    <w:multiLevelType w:val="hybridMultilevel"/>
    <w:tmpl w:val="E4B0DCA0"/>
    <w:lvl w:ilvl="0" w:tplc="62EEC05E">
      <w:start w:val="1"/>
      <w:numFmt w:val="decimal"/>
      <w:pStyle w:val="SMLOUVAodstavecpreambule"/>
      <w:lvlText w:val="%1."/>
      <w:lvlJc w:val="left"/>
      <w:pPr>
        <w:ind w:left="360" w:hanging="360"/>
      </w:pPr>
      <w:rPr>
        <w:rFonts w:hint="default"/>
      </w:rPr>
    </w:lvl>
    <w:lvl w:ilvl="1" w:tplc="6228F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67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C6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C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C9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0F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0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2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04D2D"/>
    <w:multiLevelType w:val="multilevel"/>
    <w:tmpl w:val="F7F4EA88"/>
    <w:lvl w:ilvl="0">
      <w:start w:val="1"/>
      <w:numFmt w:val="upperRoman"/>
      <w:suff w:val="nothing"/>
      <w:lvlText w:val="Čl. %1."/>
      <w:lvlJc w:val="center"/>
      <w:pPr>
        <w:ind w:left="3828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F3D2BF8"/>
    <w:multiLevelType w:val="hybridMultilevel"/>
    <w:tmpl w:val="D6C6F81C"/>
    <w:lvl w:ilvl="0" w:tplc="A768EC6E">
      <w:start w:val="27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3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6"/>
  </w:num>
  <w:num w:numId="24">
    <w:abstractNumId w:val="13"/>
  </w:num>
  <w:num w:numId="25">
    <w:abstractNumId w:val="14"/>
  </w:num>
  <w:num w:numId="26">
    <w:abstractNumId w:val="13"/>
  </w:num>
  <w:num w:numId="27">
    <w:abstractNumId w:val="8"/>
  </w:num>
  <w:num w:numId="28">
    <w:abstractNumId w:val="13"/>
  </w:num>
  <w:num w:numId="29">
    <w:abstractNumId w:val="15"/>
  </w:num>
  <w:num w:numId="30">
    <w:abstractNumId w:val="13"/>
  </w:num>
  <w:num w:numId="31">
    <w:abstractNumId w:val="3"/>
  </w:num>
  <w:num w:numId="32">
    <w:abstractNumId w:val="13"/>
  </w:num>
  <w:num w:numId="33">
    <w:abstractNumId w:val="1"/>
  </w:num>
  <w:num w:numId="34">
    <w:abstractNumId w:val="13"/>
  </w:num>
  <w:num w:numId="35">
    <w:abstractNumId w:val="9"/>
  </w:num>
  <w:num w:numId="36">
    <w:abstractNumId w:val="13"/>
  </w:num>
  <w:num w:numId="37">
    <w:abstractNumId w:val="4"/>
  </w:num>
  <w:num w:numId="38">
    <w:abstractNumId w:val="13"/>
  </w:num>
  <w:num w:numId="39">
    <w:abstractNumId w:val="16"/>
  </w:num>
  <w:num w:numId="40">
    <w:abstractNumId w:val="13"/>
  </w:num>
  <w:num w:numId="41">
    <w:abstractNumId w:val="13"/>
  </w:num>
  <w:num w:numId="42">
    <w:abstractNumId w:val="10"/>
  </w:num>
  <w:num w:numId="4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1E"/>
    <w:rsid w:val="00000E8C"/>
    <w:rsid w:val="000048C2"/>
    <w:rsid w:val="00004E2A"/>
    <w:rsid w:val="00007EC2"/>
    <w:rsid w:val="00010D91"/>
    <w:rsid w:val="0001166E"/>
    <w:rsid w:val="00011874"/>
    <w:rsid w:val="00016954"/>
    <w:rsid w:val="00016B3F"/>
    <w:rsid w:val="00020FA1"/>
    <w:rsid w:val="000217EA"/>
    <w:rsid w:val="0002222F"/>
    <w:rsid w:val="00023384"/>
    <w:rsid w:val="000277A8"/>
    <w:rsid w:val="00031F10"/>
    <w:rsid w:val="000320EE"/>
    <w:rsid w:val="00035261"/>
    <w:rsid w:val="000356FD"/>
    <w:rsid w:val="00035DD2"/>
    <w:rsid w:val="0003608D"/>
    <w:rsid w:val="00036BC4"/>
    <w:rsid w:val="0004097E"/>
    <w:rsid w:val="0004185C"/>
    <w:rsid w:val="00042E14"/>
    <w:rsid w:val="00050BCE"/>
    <w:rsid w:val="00052AAA"/>
    <w:rsid w:val="00057952"/>
    <w:rsid w:val="0006465E"/>
    <w:rsid w:val="00064675"/>
    <w:rsid w:val="00071B87"/>
    <w:rsid w:val="00072C73"/>
    <w:rsid w:val="00075DA2"/>
    <w:rsid w:val="00082048"/>
    <w:rsid w:val="00085351"/>
    <w:rsid w:val="00085B67"/>
    <w:rsid w:val="00086435"/>
    <w:rsid w:val="00086E61"/>
    <w:rsid w:val="00096CC3"/>
    <w:rsid w:val="000A1E30"/>
    <w:rsid w:val="000A2F0E"/>
    <w:rsid w:val="000A3074"/>
    <w:rsid w:val="000A3784"/>
    <w:rsid w:val="000B393A"/>
    <w:rsid w:val="000B6478"/>
    <w:rsid w:val="000B77CA"/>
    <w:rsid w:val="000B7D27"/>
    <w:rsid w:val="000C0FBA"/>
    <w:rsid w:val="000C1462"/>
    <w:rsid w:val="000C70D5"/>
    <w:rsid w:val="000C7693"/>
    <w:rsid w:val="000D2792"/>
    <w:rsid w:val="000D422F"/>
    <w:rsid w:val="000D5478"/>
    <w:rsid w:val="000D54E3"/>
    <w:rsid w:val="000E01D6"/>
    <w:rsid w:val="000E0B56"/>
    <w:rsid w:val="000E1A1B"/>
    <w:rsid w:val="000E54D9"/>
    <w:rsid w:val="000E7390"/>
    <w:rsid w:val="000E7EE7"/>
    <w:rsid w:val="000F1139"/>
    <w:rsid w:val="000F1B0A"/>
    <w:rsid w:val="000F425D"/>
    <w:rsid w:val="000F7D03"/>
    <w:rsid w:val="00100D71"/>
    <w:rsid w:val="00103216"/>
    <w:rsid w:val="00104207"/>
    <w:rsid w:val="00110545"/>
    <w:rsid w:val="00111ECD"/>
    <w:rsid w:val="001163A7"/>
    <w:rsid w:val="001174CE"/>
    <w:rsid w:val="00117981"/>
    <w:rsid w:val="00121D23"/>
    <w:rsid w:val="0012388E"/>
    <w:rsid w:val="001241E1"/>
    <w:rsid w:val="001242F3"/>
    <w:rsid w:val="001253AE"/>
    <w:rsid w:val="0012732E"/>
    <w:rsid w:val="00131186"/>
    <w:rsid w:val="00131451"/>
    <w:rsid w:val="001315B1"/>
    <w:rsid w:val="00132564"/>
    <w:rsid w:val="0013734D"/>
    <w:rsid w:val="001411C3"/>
    <w:rsid w:val="0014407E"/>
    <w:rsid w:val="00145B2D"/>
    <w:rsid w:val="00146243"/>
    <w:rsid w:val="0014660F"/>
    <w:rsid w:val="0015340B"/>
    <w:rsid w:val="001540E5"/>
    <w:rsid w:val="00154444"/>
    <w:rsid w:val="00156793"/>
    <w:rsid w:val="00157AFA"/>
    <w:rsid w:val="0016036A"/>
    <w:rsid w:val="00161A17"/>
    <w:rsid w:val="00162469"/>
    <w:rsid w:val="00175E69"/>
    <w:rsid w:val="00176300"/>
    <w:rsid w:val="00177972"/>
    <w:rsid w:val="001829B2"/>
    <w:rsid w:val="00183319"/>
    <w:rsid w:val="00187E49"/>
    <w:rsid w:val="00191A67"/>
    <w:rsid w:val="00191F79"/>
    <w:rsid w:val="00194D22"/>
    <w:rsid w:val="00194EE2"/>
    <w:rsid w:val="001959A3"/>
    <w:rsid w:val="001A00F3"/>
    <w:rsid w:val="001A060D"/>
    <w:rsid w:val="001A07AB"/>
    <w:rsid w:val="001A181C"/>
    <w:rsid w:val="001A301C"/>
    <w:rsid w:val="001A3526"/>
    <w:rsid w:val="001A359D"/>
    <w:rsid w:val="001B2446"/>
    <w:rsid w:val="001B246A"/>
    <w:rsid w:val="001B40D1"/>
    <w:rsid w:val="001B6AFD"/>
    <w:rsid w:val="001C2A96"/>
    <w:rsid w:val="001C6278"/>
    <w:rsid w:val="001C79DD"/>
    <w:rsid w:val="001E15B6"/>
    <w:rsid w:val="001E2C70"/>
    <w:rsid w:val="001E511E"/>
    <w:rsid w:val="001E7113"/>
    <w:rsid w:val="001E7597"/>
    <w:rsid w:val="001E79AF"/>
    <w:rsid w:val="001E7E35"/>
    <w:rsid w:val="001F1BAE"/>
    <w:rsid w:val="001F4EAE"/>
    <w:rsid w:val="00204337"/>
    <w:rsid w:val="0020496A"/>
    <w:rsid w:val="002122B9"/>
    <w:rsid w:val="00212B2F"/>
    <w:rsid w:val="00216042"/>
    <w:rsid w:val="0021748B"/>
    <w:rsid w:val="00220F83"/>
    <w:rsid w:val="00224A33"/>
    <w:rsid w:val="00226D29"/>
    <w:rsid w:val="00227045"/>
    <w:rsid w:val="00230986"/>
    <w:rsid w:val="0023612C"/>
    <w:rsid w:val="00237DF1"/>
    <w:rsid w:val="00242234"/>
    <w:rsid w:val="00243F9F"/>
    <w:rsid w:val="00245902"/>
    <w:rsid w:val="00246613"/>
    <w:rsid w:val="00250221"/>
    <w:rsid w:val="00251BB1"/>
    <w:rsid w:val="002553EB"/>
    <w:rsid w:val="00256E9D"/>
    <w:rsid w:val="00260E66"/>
    <w:rsid w:val="00267E86"/>
    <w:rsid w:val="00270617"/>
    <w:rsid w:val="00280CF3"/>
    <w:rsid w:val="00283626"/>
    <w:rsid w:val="00291438"/>
    <w:rsid w:val="00292A12"/>
    <w:rsid w:val="00297343"/>
    <w:rsid w:val="002A258E"/>
    <w:rsid w:val="002A7081"/>
    <w:rsid w:val="002B1333"/>
    <w:rsid w:val="002B1D35"/>
    <w:rsid w:val="002B27BD"/>
    <w:rsid w:val="002B67A3"/>
    <w:rsid w:val="002C0F01"/>
    <w:rsid w:val="002C2B17"/>
    <w:rsid w:val="002C5579"/>
    <w:rsid w:val="002C658F"/>
    <w:rsid w:val="002C6792"/>
    <w:rsid w:val="002C7689"/>
    <w:rsid w:val="002C7B46"/>
    <w:rsid w:val="002D2E27"/>
    <w:rsid w:val="002D4496"/>
    <w:rsid w:val="002D4BFA"/>
    <w:rsid w:val="002E0593"/>
    <w:rsid w:val="002E28D2"/>
    <w:rsid w:val="002E2B26"/>
    <w:rsid w:val="002E6289"/>
    <w:rsid w:val="002F2858"/>
    <w:rsid w:val="002F2AC5"/>
    <w:rsid w:val="002F649F"/>
    <w:rsid w:val="002F733C"/>
    <w:rsid w:val="002F7534"/>
    <w:rsid w:val="002F785F"/>
    <w:rsid w:val="00302ADD"/>
    <w:rsid w:val="00311861"/>
    <w:rsid w:val="0031481F"/>
    <w:rsid w:val="003156E2"/>
    <w:rsid w:val="003167EF"/>
    <w:rsid w:val="00317406"/>
    <w:rsid w:val="00320FD9"/>
    <w:rsid w:val="003210E7"/>
    <w:rsid w:val="00323C8D"/>
    <w:rsid w:val="003265D5"/>
    <w:rsid w:val="003270C4"/>
    <w:rsid w:val="00327659"/>
    <w:rsid w:val="00330D35"/>
    <w:rsid w:val="00331424"/>
    <w:rsid w:val="00331974"/>
    <w:rsid w:val="00334225"/>
    <w:rsid w:val="00340D94"/>
    <w:rsid w:val="00343F27"/>
    <w:rsid w:val="00345861"/>
    <w:rsid w:val="003460E9"/>
    <w:rsid w:val="00353F31"/>
    <w:rsid w:val="00357BC4"/>
    <w:rsid w:val="003607FA"/>
    <w:rsid w:val="0036098A"/>
    <w:rsid w:val="00362C56"/>
    <w:rsid w:val="00370A49"/>
    <w:rsid w:val="0037425C"/>
    <w:rsid w:val="00374754"/>
    <w:rsid w:val="00380BD5"/>
    <w:rsid w:val="00384678"/>
    <w:rsid w:val="00390B8F"/>
    <w:rsid w:val="00390BD1"/>
    <w:rsid w:val="00391177"/>
    <w:rsid w:val="00391F7F"/>
    <w:rsid w:val="00394CD7"/>
    <w:rsid w:val="003A5763"/>
    <w:rsid w:val="003B2EB0"/>
    <w:rsid w:val="003B2FE3"/>
    <w:rsid w:val="003B513F"/>
    <w:rsid w:val="003B7F45"/>
    <w:rsid w:val="003C0574"/>
    <w:rsid w:val="003C47C1"/>
    <w:rsid w:val="003C612B"/>
    <w:rsid w:val="003D2545"/>
    <w:rsid w:val="003D6759"/>
    <w:rsid w:val="003D6772"/>
    <w:rsid w:val="003E4AA6"/>
    <w:rsid w:val="003E63F4"/>
    <w:rsid w:val="003F378C"/>
    <w:rsid w:val="003F4645"/>
    <w:rsid w:val="00400386"/>
    <w:rsid w:val="0040163B"/>
    <w:rsid w:val="00401660"/>
    <w:rsid w:val="00402997"/>
    <w:rsid w:val="00402A23"/>
    <w:rsid w:val="004036D8"/>
    <w:rsid w:val="004037DF"/>
    <w:rsid w:val="00404708"/>
    <w:rsid w:val="00405DC7"/>
    <w:rsid w:val="004060CA"/>
    <w:rsid w:val="0040682E"/>
    <w:rsid w:val="004124E2"/>
    <w:rsid w:val="00412753"/>
    <w:rsid w:val="00413D40"/>
    <w:rsid w:val="00425892"/>
    <w:rsid w:val="00425CE2"/>
    <w:rsid w:val="004325FB"/>
    <w:rsid w:val="00433DC9"/>
    <w:rsid w:val="004352D7"/>
    <w:rsid w:val="00437C61"/>
    <w:rsid w:val="00437FED"/>
    <w:rsid w:val="0044118C"/>
    <w:rsid w:val="00447476"/>
    <w:rsid w:val="00447B61"/>
    <w:rsid w:val="00447C1C"/>
    <w:rsid w:val="00453686"/>
    <w:rsid w:val="00462848"/>
    <w:rsid w:val="00464802"/>
    <w:rsid w:val="00470CA8"/>
    <w:rsid w:val="004723CE"/>
    <w:rsid w:val="00474320"/>
    <w:rsid w:val="00477FF1"/>
    <w:rsid w:val="004804E6"/>
    <w:rsid w:val="00481B1F"/>
    <w:rsid w:val="00484F0C"/>
    <w:rsid w:val="00485A15"/>
    <w:rsid w:val="00487F3D"/>
    <w:rsid w:val="004913D4"/>
    <w:rsid w:val="00492665"/>
    <w:rsid w:val="00494275"/>
    <w:rsid w:val="00496B59"/>
    <w:rsid w:val="004A007F"/>
    <w:rsid w:val="004A0CD2"/>
    <w:rsid w:val="004A34AF"/>
    <w:rsid w:val="004A4680"/>
    <w:rsid w:val="004A4C68"/>
    <w:rsid w:val="004A65B6"/>
    <w:rsid w:val="004B1F4D"/>
    <w:rsid w:val="004B36AA"/>
    <w:rsid w:val="004B7FA8"/>
    <w:rsid w:val="004C38B4"/>
    <w:rsid w:val="004C623C"/>
    <w:rsid w:val="004C64AD"/>
    <w:rsid w:val="004D7234"/>
    <w:rsid w:val="004E0266"/>
    <w:rsid w:val="004E0917"/>
    <w:rsid w:val="004E235B"/>
    <w:rsid w:val="004E3CF2"/>
    <w:rsid w:val="004E5999"/>
    <w:rsid w:val="004E5D4F"/>
    <w:rsid w:val="004E5F8F"/>
    <w:rsid w:val="004F0C45"/>
    <w:rsid w:val="004F1210"/>
    <w:rsid w:val="004F2A70"/>
    <w:rsid w:val="005000B1"/>
    <w:rsid w:val="00504D55"/>
    <w:rsid w:val="00506492"/>
    <w:rsid w:val="00506868"/>
    <w:rsid w:val="00507BFB"/>
    <w:rsid w:val="0051172F"/>
    <w:rsid w:val="00513B8E"/>
    <w:rsid w:val="005140E5"/>
    <w:rsid w:val="00516753"/>
    <w:rsid w:val="005216E2"/>
    <w:rsid w:val="00530639"/>
    <w:rsid w:val="00533F57"/>
    <w:rsid w:val="00534390"/>
    <w:rsid w:val="0053504E"/>
    <w:rsid w:val="005352EB"/>
    <w:rsid w:val="00536F6B"/>
    <w:rsid w:val="0054023D"/>
    <w:rsid w:val="00541766"/>
    <w:rsid w:val="00541A83"/>
    <w:rsid w:val="00542F3E"/>
    <w:rsid w:val="00546BDF"/>
    <w:rsid w:val="0054779E"/>
    <w:rsid w:val="0055256F"/>
    <w:rsid w:val="00554704"/>
    <w:rsid w:val="00555629"/>
    <w:rsid w:val="005567EE"/>
    <w:rsid w:val="00557A84"/>
    <w:rsid w:val="0056234B"/>
    <w:rsid w:val="005623A1"/>
    <w:rsid w:val="00563A0E"/>
    <w:rsid w:val="00563CC9"/>
    <w:rsid w:val="00564B3A"/>
    <w:rsid w:val="00565D4A"/>
    <w:rsid w:val="0056708E"/>
    <w:rsid w:val="0057130D"/>
    <w:rsid w:val="00571452"/>
    <w:rsid w:val="005719C4"/>
    <w:rsid w:val="00571EB1"/>
    <w:rsid w:val="00573B8D"/>
    <w:rsid w:val="0057426F"/>
    <w:rsid w:val="00574C53"/>
    <w:rsid w:val="00575E8D"/>
    <w:rsid w:val="005819E8"/>
    <w:rsid w:val="00583F37"/>
    <w:rsid w:val="00586B36"/>
    <w:rsid w:val="00587740"/>
    <w:rsid w:val="005909C0"/>
    <w:rsid w:val="00591C97"/>
    <w:rsid w:val="005924B3"/>
    <w:rsid w:val="00594997"/>
    <w:rsid w:val="00595D6D"/>
    <w:rsid w:val="005B0C74"/>
    <w:rsid w:val="005B271C"/>
    <w:rsid w:val="005B719E"/>
    <w:rsid w:val="005B74C9"/>
    <w:rsid w:val="005C12D8"/>
    <w:rsid w:val="005C3A5B"/>
    <w:rsid w:val="005D1016"/>
    <w:rsid w:val="005D19E6"/>
    <w:rsid w:val="005D24AE"/>
    <w:rsid w:val="005D2DA5"/>
    <w:rsid w:val="005D4892"/>
    <w:rsid w:val="005E23FA"/>
    <w:rsid w:val="005E4823"/>
    <w:rsid w:val="005E5518"/>
    <w:rsid w:val="005E7E58"/>
    <w:rsid w:val="005F0CB8"/>
    <w:rsid w:val="005F74BE"/>
    <w:rsid w:val="006000F8"/>
    <w:rsid w:val="006027BA"/>
    <w:rsid w:val="00602B29"/>
    <w:rsid w:val="006037D1"/>
    <w:rsid w:val="00604A18"/>
    <w:rsid w:val="006114F0"/>
    <w:rsid w:val="0061226B"/>
    <w:rsid w:val="00613E60"/>
    <w:rsid w:val="00627E31"/>
    <w:rsid w:val="0063034A"/>
    <w:rsid w:val="006351B0"/>
    <w:rsid w:val="00643318"/>
    <w:rsid w:val="00643C17"/>
    <w:rsid w:val="006441B6"/>
    <w:rsid w:val="006457B5"/>
    <w:rsid w:val="00646172"/>
    <w:rsid w:val="00652C43"/>
    <w:rsid w:val="00654100"/>
    <w:rsid w:val="00657FC7"/>
    <w:rsid w:val="00663DB3"/>
    <w:rsid w:val="00664BB2"/>
    <w:rsid w:val="00666A1B"/>
    <w:rsid w:val="0067232E"/>
    <w:rsid w:val="00674F64"/>
    <w:rsid w:val="00676FC7"/>
    <w:rsid w:val="00681120"/>
    <w:rsid w:val="006812E8"/>
    <w:rsid w:val="00685F31"/>
    <w:rsid w:val="00686EC3"/>
    <w:rsid w:val="00687000"/>
    <w:rsid w:val="00687116"/>
    <w:rsid w:val="006920E5"/>
    <w:rsid w:val="00692330"/>
    <w:rsid w:val="00693F97"/>
    <w:rsid w:val="006953C1"/>
    <w:rsid w:val="006B01ED"/>
    <w:rsid w:val="006B10F6"/>
    <w:rsid w:val="006B73F2"/>
    <w:rsid w:val="006C01B8"/>
    <w:rsid w:val="006C2E29"/>
    <w:rsid w:val="006C6A58"/>
    <w:rsid w:val="006D04EC"/>
    <w:rsid w:val="006D2130"/>
    <w:rsid w:val="006D27D7"/>
    <w:rsid w:val="006D28E3"/>
    <w:rsid w:val="006D4E54"/>
    <w:rsid w:val="006D5821"/>
    <w:rsid w:val="006E14D4"/>
    <w:rsid w:val="006E173B"/>
    <w:rsid w:val="006F0C97"/>
    <w:rsid w:val="006F3FD6"/>
    <w:rsid w:val="006F44E7"/>
    <w:rsid w:val="00700120"/>
    <w:rsid w:val="007032B2"/>
    <w:rsid w:val="0070511D"/>
    <w:rsid w:val="007124E3"/>
    <w:rsid w:val="00713A5A"/>
    <w:rsid w:val="0072298B"/>
    <w:rsid w:val="007238E5"/>
    <w:rsid w:val="007252E1"/>
    <w:rsid w:val="00727493"/>
    <w:rsid w:val="00730A62"/>
    <w:rsid w:val="0073154E"/>
    <w:rsid w:val="00732B24"/>
    <w:rsid w:val="00733E37"/>
    <w:rsid w:val="007365D7"/>
    <w:rsid w:val="00737550"/>
    <w:rsid w:val="00737E7C"/>
    <w:rsid w:val="00742006"/>
    <w:rsid w:val="00744447"/>
    <w:rsid w:val="007451AD"/>
    <w:rsid w:val="00745843"/>
    <w:rsid w:val="007502D3"/>
    <w:rsid w:val="00752162"/>
    <w:rsid w:val="0075261F"/>
    <w:rsid w:val="0075356A"/>
    <w:rsid w:val="00755921"/>
    <w:rsid w:val="007606B1"/>
    <w:rsid w:val="00762CF3"/>
    <w:rsid w:val="00763EE6"/>
    <w:rsid w:val="00766BD4"/>
    <w:rsid w:val="00766CB3"/>
    <w:rsid w:val="00774899"/>
    <w:rsid w:val="00776D7D"/>
    <w:rsid w:val="007770AA"/>
    <w:rsid w:val="007776E5"/>
    <w:rsid w:val="00777DD6"/>
    <w:rsid w:val="0078227E"/>
    <w:rsid w:val="00782EEF"/>
    <w:rsid w:val="007948DA"/>
    <w:rsid w:val="007A1DFA"/>
    <w:rsid w:val="007A2F1D"/>
    <w:rsid w:val="007A307A"/>
    <w:rsid w:val="007A3D85"/>
    <w:rsid w:val="007A4D11"/>
    <w:rsid w:val="007B06C4"/>
    <w:rsid w:val="007B1117"/>
    <w:rsid w:val="007B4941"/>
    <w:rsid w:val="007B55F1"/>
    <w:rsid w:val="007B6028"/>
    <w:rsid w:val="007C075E"/>
    <w:rsid w:val="007C1B53"/>
    <w:rsid w:val="007C24A7"/>
    <w:rsid w:val="007C283C"/>
    <w:rsid w:val="007C63CB"/>
    <w:rsid w:val="007C6E19"/>
    <w:rsid w:val="007C733D"/>
    <w:rsid w:val="007D1598"/>
    <w:rsid w:val="007D1EC5"/>
    <w:rsid w:val="007D3162"/>
    <w:rsid w:val="007D3621"/>
    <w:rsid w:val="007D5470"/>
    <w:rsid w:val="007D6B9F"/>
    <w:rsid w:val="007E1AAA"/>
    <w:rsid w:val="007E3AEC"/>
    <w:rsid w:val="007E4846"/>
    <w:rsid w:val="007E7670"/>
    <w:rsid w:val="007E77FA"/>
    <w:rsid w:val="007F015E"/>
    <w:rsid w:val="007F143E"/>
    <w:rsid w:val="007F2170"/>
    <w:rsid w:val="007F30CE"/>
    <w:rsid w:val="007F321D"/>
    <w:rsid w:val="007F3F1A"/>
    <w:rsid w:val="007F4904"/>
    <w:rsid w:val="007F610A"/>
    <w:rsid w:val="00802E5C"/>
    <w:rsid w:val="00803304"/>
    <w:rsid w:val="00805B38"/>
    <w:rsid w:val="008070AE"/>
    <w:rsid w:val="00810175"/>
    <w:rsid w:val="00810CA9"/>
    <w:rsid w:val="00811250"/>
    <w:rsid w:val="00813956"/>
    <w:rsid w:val="00815E05"/>
    <w:rsid w:val="00821988"/>
    <w:rsid w:val="00823617"/>
    <w:rsid w:val="008246FB"/>
    <w:rsid w:val="00824D92"/>
    <w:rsid w:val="00825BDD"/>
    <w:rsid w:val="00833976"/>
    <w:rsid w:val="00835FB1"/>
    <w:rsid w:val="00841113"/>
    <w:rsid w:val="00842F93"/>
    <w:rsid w:val="00843C0A"/>
    <w:rsid w:val="00843CA7"/>
    <w:rsid w:val="00847816"/>
    <w:rsid w:val="0085443E"/>
    <w:rsid w:val="00854700"/>
    <w:rsid w:val="00856DC3"/>
    <w:rsid w:val="00860E51"/>
    <w:rsid w:val="008616F6"/>
    <w:rsid w:val="00862069"/>
    <w:rsid w:val="00862FC2"/>
    <w:rsid w:val="0087406E"/>
    <w:rsid w:val="00876F7D"/>
    <w:rsid w:val="00881DFC"/>
    <w:rsid w:val="008820CA"/>
    <w:rsid w:val="008862DB"/>
    <w:rsid w:val="00886AF4"/>
    <w:rsid w:val="0089326E"/>
    <w:rsid w:val="008A332E"/>
    <w:rsid w:val="008A63E1"/>
    <w:rsid w:val="008B53F7"/>
    <w:rsid w:val="008C353D"/>
    <w:rsid w:val="008C425A"/>
    <w:rsid w:val="008D2592"/>
    <w:rsid w:val="008D433A"/>
    <w:rsid w:val="008D4E95"/>
    <w:rsid w:val="008D54C1"/>
    <w:rsid w:val="008D7371"/>
    <w:rsid w:val="008E2497"/>
    <w:rsid w:val="008F773C"/>
    <w:rsid w:val="0090725C"/>
    <w:rsid w:val="00912F16"/>
    <w:rsid w:val="00915876"/>
    <w:rsid w:val="00924ADF"/>
    <w:rsid w:val="00926036"/>
    <w:rsid w:val="00926B23"/>
    <w:rsid w:val="00927D26"/>
    <w:rsid w:val="0093082F"/>
    <w:rsid w:val="00934229"/>
    <w:rsid w:val="00934F0C"/>
    <w:rsid w:val="009426E7"/>
    <w:rsid w:val="00942DDA"/>
    <w:rsid w:val="00944313"/>
    <w:rsid w:val="0094496C"/>
    <w:rsid w:val="00945EE4"/>
    <w:rsid w:val="009533C3"/>
    <w:rsid w:val="00956D99"/>
    <w:rsid w:val="009572FD"/>
    <w:rsid w:val="00957B19"/>
    <w:rsid w:val="00961603"/>
    <w:rsid w:val="009633FE"/>
    <w:rsid w:val="00965704"/>
    <w:rsid w:val="009660A4"/>
    <w:rsid w:val="00966F71"/>
    <w:rsid w:val="00967214"/>
    <w:rsid w:val="00967FD0"/>
    <w:rsid w:val="00975939"/>
    <w:rsid w:val="00977548"/>
    <w:rsid w:val="009777B0"/>
    <w:rsid w:val="00977B30"/>
    <w:rsid w:val="00980057"/>
    <w:rsid w:val="0098196A"/>
    <w:rsid w:val="009866DF"/>
    <w:rsid w:val="00987612"/>
    <w:rsid w:val="0099164E"/>
    <w:rsid w:val="00995363"/>
    <w:rsid w:val="00995679"/>
    <w:rsid w:val="009A58D7"/>
    <w:rsid w:val="009A6D91"/>
    <w:rsid w:val="009B081E"/>
    <w:rsid w:val="009B4274"/>
    <w:rsid w:val="009B6086"/>
    <w:rsid w:val="009B6C39"/>
    <w:rsid w:val="009C089A"/>
    <w:rsid w:val="009C6CCA"/>
    <w:rsid w:val="009D5F99"/>
    <w:rsid w:val="009D7059"/>
    <w:rsid w:val="009E0D02"/>
    <w:rsid w:val="009E3269"/>
    <w:rsid w:val="009E366E"/>
    <w:rsid w:val="009F5BA6"/>
    <w:rsid w:val="009F5ED4"/>
    <w:rsid w:val="009F6942"/>
    <w:rsid w:val="009F7A0C"/>
    <w:rsid w:val="00A00CC2"/>
    <w:rsid w:val="00A07584"/>
    <w:rsid w:val="00A10B86"/>
    <w:rsid w:val="00A13646"/>
    <w:rsid w:val="00A14418"/>
    <w:rsid w:val="00A242D5"/>
    <w:rsid w:val="00A32234"/>
    <w:rsid w:val="00A332AB"/>
    <w:rsid w:val="00A34C97"/>
    <w:rsid w:val="00A42368"/>
    <w:rsid w:val="00A46DA7"/>
    <w:rsid w:val="00A50F45"/>
    <w:rsid w:val="00A51E7C"/>
    <w:rsid w:val="00A56098"/>
    <w:rsid w:val="00A62855"/>
    <w:rsid w:val="00A70B5B"/>
    <w:rsid w:val="00A72C1A"/>
    <w:rsid w:val="00A8050B"/>
    <w:rsid w:val="00A848F8"/>
    <w:rsid w:val="00A87D5B"/>
    <w:rsid w:val="00A91B9D"/>
    <w:rsid w:val="00A91E14"/>
    <w:rsid w:val="00A9428F"/>
    <w:rsid w:val="00A94798"/>
    <w:rsid w:val="00A966F4"/>
    <w:rsid w:val="00AA0FCD"/>
    <w:rsid w:val="00AA14CD"/>
    <w:rsid w:val="00AA2BEB"/>
    <w:rsid w:val="00AA5107"/>
    <w:rsid w:val="00AA5F3B"/>
    <w:rsid w:val="00AA7DBA"/>
    <w:rsid w:val="00AB06E2"/>
    <w:rsid w:val="00AB1548"/>
    <w:rsid w:val="00AB30D2"/>
    <w:rsid w:val="00AB791B"/>
    <w:rsid w:val="00AC180B"/>
    <w:rsid w:val="00AC3EF4"/>
    <w:rsid w:val="00AC70B8"/>
    <w:rsid w:val="00AD2CBD"/>
    <w:rsid w:val="00AD61EB"/>
    <w:rsid w:val="00AE0E2A"/>
    <w:rsid w:val="00AE3B1F"/>
    <w:rsid w:val="00AE3B8E"/>
    <w:rsid w:val="00AE613A"/>
    <w:rsid w:val="00AF15F7"/>
    <w:rsid w:val="00AF234C"/>
    <w:rsid w:val="00AF456C"/>
    <w:rsid w:val="00AF7085"/>
    <w:rsid w:val="00B0073C"/>
    <w:rsid w:val="00B035EB"/>
    <w:rsid w:val="00B0477F"/>
    <w:rsid w:val="00B05DD3"/>
    <w:rsid w:val="00B10839"/>
    <w:rsid w:val="00B139E7"/>
    <w:rsid w:val="00B13BD2"/>
    <w:rsid w:val="00B20FB6"/>
    <w:rsid w:val="00B259C0"/>
    <w:rsid w:val="00B351AB"/>
    <w:rsid w:val="00B354E9"/>
    <w:rsid w:val="00B3620B"/>
    <w:rsid w:val="00B45526"/>
    <w:rsid w:val="00B506BF"/>
    <w:rsid w:val="00B559E4"/>
    <w:rsid w:val="00B64166"/>
    <w:rsid w:val="00B64812"/>
    <w:rsid w:val="00B64EBB"/>
    <w:rsid w:val="00B71899"/>
    <w:rsid w:val="00B7227C"/>
    <w:rsid w:val="00B738CF"/>
    <w:rsid w:val="00B74E98"/>
    <w:rsid w:val="00B74F35"/>
    <w:rsid w:val="00B80CAC"/>
    <w:rsid w:val="00B82C18"/>
    <w:rsid w:val="00B854E3"/>
    <w:rsid w:val="00B85989"/>
    <w:rsid w:val="00B92998"/>
    <w:rsid w:val="00B95C38"/>
    <w:rsid w:val="00B975AE"/>
    <w:rsid w:val="00BA0955"/>
    <w:rsid w:val="00BA1849"/>
    <w:rsid w:val="00BA1DD4"/>
    <w:rsid w:val="00BA251E"/>
    <w:rsid w:val="00BA4F10"/>
    <w:rsid w:val="00BA74EE"/>
    <w:rsid w:val="00BA76D8"/>
    <w:rsid w:val="00BB31C6"/>
    <w:rsid w:val="00BB47B9"/>
    <w:rsid w:val="00BC0806"/>
    <w:rsid w:val="00BD00F6"/>
    <w:rsid w:val="00BD10AE"/>
    <w:rsid w:val="00BD2495"/>
    <w:rsid w:val="00BD475B"/>
    <w:rsid w:val="00BD4E88"/>
    <w:rsid w:val="00BD5EA0"/>
    <w:rsid w:val="00BD704B"/>
    <w:rsid w:val="00BE42AA"/>
    <w:rsid w:val="00BE72E3"/>
    <w:rsid w:val="00BF0FA0"/>
    <w:rsid w:val="00BF2D3B"/>
    <w:rsid w:val="00BF6D75"/>
    <w:rsid w:val="00C02FF5"/>
    <w:rsid w:val="00C0748D"/>
    <w:rsid w:val="00C15B1B"/>
    <w:rsid w:val="00C173D6"/>
    <w:rsid w:val="00C25CE0"/>
    <w:rsid w:val="00C27EC4"/>
    <w:rsid w:val="00C3186F"/>
    <w:rsid w:val="00C31B04"/>
    <w:rsid w:val="00C37FBF"/>
    <w:rsid w:val="00C47D39"/>
    <w:rsid w:val="00C50ABC"/>
    <w:rsid w:val="00C5289E"/>
    <w:rsid w:val="00C52A5D"/>
    <w:rsid w:val="00C54C6C"/>
    <w:rsid w:val="00C60709"/>
    <w:rsid w:val="00C6154C"/>
    <w:rsid w:val="00C647D5"/>
    <w:rsid w:val="00C65F05"/>
    <w:rsid w:val="00C70C7B"/>
    <w:rsid w:val="00C7124C"/>
    <w:rsid w:val="00C8151E"/>
    <w:rsid w:val="00C838D0"/>
    <w:rsid w:val="00C858A2"/>
    <w:rsid w:val="00C86BB5"/>
    <w:rsid w:val="00C9111A"/>
    <w:rsid w:val="00C93FB2"/>
    <w:rsid w:val="00C9405B"/>
    <w:rsid w:val="00C940AD"/>
    <w:rsid w:val="00C9445C"/>
    <w:rsid w:val="00C9451F"/>
    <w:rsid w:val="00CA29AC"/>
    <w:rsid w:val="00CA3615"/>
    <w:rsid w:val="00CB183A"/>
    <w:rsid w:val="00CB2187"/>
    <w:rsid w:val="00CB4B43"/>
    <w:rsid w:val="00CB4BEF"/>
    <w:rsid w:val="00CB68A8"/>
    <w:rsid w:val="00CC2CA2"/>
    <w:rsid w:val="00CC2FBD"/>
    <w:rsid w:val="00CC4E3B"/>
    <w:rsid w:val="00CD213F"/>
    <w:rsid w:val="00CD287F"/>
    <w:rsid w:val="00CD5E21"/>
    <w:rsid w:val="00CD68BA"/>
    <w:rsid w:val="00CE249E"/>
    <w:rsid w:val="00CF17A6"/>
    <w:rsid w:val="00CF3027"/>
    <w:rsid w:val="00CF4FFD"/>
    <w:rsid w:val="00CF6A80"/>
    <w:rsid w:val="00CF745A"/>
    <w:rsid w:val="00D01400"/>
    <w:rsid w:val="00D01C6D"/>
    <w:rsid w:val="00D01DB9"/>
    <w:rsid w:val="00D02006"/>
    <w:rsid w:val="00D02694"/>
    <w:rsid w:val="00D04BD0"/>
    <w:rsid w:val="00D05B06"/>
    <w:rsid w:val="00D10437"/>
    <w:rsid w:val="00D107D1"/>
    <w:rsid w:val="00D12C86"/>
    <w:rsid w:val="00D14845"/>
    <w:rsid w:val="00D17FE9"/>
    <w:rsid w:val="00D2511E"/>
    <w:rsid w:val="00D25460"/>
    <w:rsid w:val="00D30958"/>
    <w:rsid w:val="00D3143B"/>
    <w:rsid w:val="00D349C9"/>
    <w:rsid w:val="00D37857"/>
    <w:rsid w:val="00D416BD"/>
    <w:rsid w:val="00D41E9D"/>
    <w:rsid w:val="00D427CF"/>
    <w:rsid w:val="00D4280B"/>
    <w:rsid w:val="00D443E2"/>
    <w:rsid w:val="00D449DA"/>
    <w:rsid w:val="00D47493"/>
    <w:rsid w:val="00D478AA"/>
    <w:rsid w:val="00D5353C"/>
    <w:rsid w:val="00D53DB2"/>
    <w:rsid w:val="00D54ABB"/>
    <w:rsid w:val="00D561D9"/>
    <w:rsid w:val="00D6287C"/>
    <w:rsid w:val="00D63CA3"/>
    <w:rsid w:val="00D66D1A"/>
    <w:rsid w:val="00D6765E"/>
    <w:rsid w:val="00D71ECD"/>
    <w:rsid w:val="00D7434B"/>
    <w:rsid w:val="00D7463C"/>
    <w:rsid w:val="00D74923"/>
    <w:rsid w:val="00D855C5"/>
    <w:rsid w:val="00D864F6"/>
    <w:rsid w:val="00D93883"/>
    <w:rsid w:val="00D96A01"/>
    <w:rsid w:val="00D971AD"/>
    <w:rsid w:val="00DA0AA0"/>
    <w:rsid w:val="00DA13F8"/>
    <w:rsid w:val="00DA2D4E"/>
    <w:rsid w:val="00DA30F9"/>
    <w:rsid w:val="00DA411A"/>
    <w:rsid w:val="00DA4620"/>
    <w:rsid w:val="00DB05EC"/>
    <w:rsid w:val="00DB263F"/>
    <w:rsid w:val="00DB39A5"/>
    <w:rsid w:val="00DB5C9A"/>
    <w:rsid w:val="00DB748E"/>
    <w:rsid w:val="00DB7D0A"/>
    <w:rsid w:val="00DB7E6A"/>
    <w:rsid w:val="00DC263C"/>
    <w:rsid w:val="00DC2C2D"/>
    <w:rsid w:val="00DC37CD"/>
    <w:rsid w:val="00DC4008"/>
    <w:rsid w:val="00DC4ADD"/>
    <w:rsid w:val="00DC50C8"/>
    <w:rsid w:val="00DC5C07"/>
    <w:rsid w:val="00DC617E"/>
    <w:rsid w:val="00DC6A7E"/>
    <w:rsid w:val="00DD3225"/>
    <w:rsid w:val="00DD45A2"/>
    <w:rsid w:val="00DD4E3D"/>
    <w:rsid w:val="00DD5072"/>
    <w:rsid w:val="00DD7BC4"/>
    <w:rsid w:val="00DE2A17"/>
    <w:rsid w:val="00DE2CA1"/>
    <w:rsid w:val="00DE535E"/>
    <w:rsid w:val="00DE5461"/>
    <w:rsid w:val="00DE54B1"/>
    <w:rsid w:val="00DE65E1"/>
    <w:rsid w:val="00DF3F62"/>
    <w:rsid w:val="00DF4EE1"/>
    <w:rsid w:val="00DF6C3B"/>
    <w:rsid w:val="00E0450E"/>
    <w:rsid w:val="00E058F4"/>
    <w:rsid w:val="00E0657E"/>
    <w:rsid w:val="00E11656"/>
    <w:rsid w:val="00E118F8"/>
    <w:rsid w:val="00E12F79"/>
    <w:rsid w:val="00E16D0C"/>
    <w:rsid w:val="00E1796C"/>
    <w:rsid w:val="00E205AC"/>
    <w:rsid w:val="00E21737"/>
    <w:rsid w:val="00E26766"/>
    <w:rsid w:val="00E26C28"/>
    <w:rsid w:val="00E31C73"/>
    <w:rsid w:val="00E3262F"/>
    <w:rsid w:val="00E341D8"/>
    <w:rsid w:val="00E345FE"/>
    <w:rsid w:val="00E37A48"/>
    <w:rsid w:val="00E42799"/>
    <w:rsid w:val="00E45AD2"/>
    <w:rsid w:val="00E471CC"/>
    <w:rsid w:val="00E47475"/>
    <w:rsid w:val="00E521F8"/>
    <w:rsid w:val="00E53702"/>
    <w:rsid w:val="00E56570"/>
    <w:rsid w:val="00E56A07"/>
    <w:rsid w:val="00E611AC"/>
    <w:rsid w:val="00E62584"/>
    <w:rsid w:val="00E67AC0"/>
    <w:rsid w:val="00E730CB"/>
    <w:rsid w:val="00E8001A"/>
    <w:rsid w:val="00E941E5"/>
    <w:rsid w:val="00E96110"/>
    <w:rsid w:val="00EA0A66"/>
    <w:rsid w:val="00EA27CB"/>
    <w:rsid w:val="00EA30C0"/>
    <w:rsid w:val="00EA35F3"/>
    <w:rsid w:val="00EB01C4"/>
    <w:rsid w:val="00EB3B23"/>
    <w:rsid w:val="00EC2B8E"/>
    <w:rsid w:val="00EC3345"/>
    <w:rsid w:val="00EC5C55"/>
    <w:rsid w:val="00ED063C"/>
    <w:rsid w:val="00ED1330"/>
    <w:rsid w:val="00ED34A9"/>
    <w:rsid w:val="00ED3FDA"/>
    <w:rsid w:val="00ED65AD"/>
    <w:rsid w:val="00ED6E0C"/>
    <w:rsid w:val="00ED7FD8"/>
    <w:rsid w:val="00EE0515"/>
    <w:rsid w:val="00EE17D5"/>
    <w:rsid w:val="00EE2F21"/>
    <w:rsid w:val="00EE4146"/>
    <w:rsid w:val="00EE5A6F"/>
    <w:rsid w:val="00EF08C1"/>
    <w:rsid w:val="00EF3D58"/>
    <w:rsid w:val="00EF4B92"/>
    <w:rsid w:val="00EF5BB0"/>
    <w:rsid w:val="00EF6811"/>
    <w:rsid w:val="00EF6ADF"/>
    <w:rsid w:val="00EF7452"/>
    <w:rsid w:val="00EF7A74"/>
    <w:rsid w:val="00F00284"/>
    <w:rsid w:val="00F02E74"/>
    <w:rsid w:val="00F03624"/>
    <w:rsid w:val="00F0414F"/>
    <w:rsid w:val="00F1475E"/>
    <w:rsid w:val="00F1577D"/>
    <w:rsid w:val="00F2084B"/>
    <w:rsid w:val="00F225BC"/>
    <w:rsid w:val="00F24482"/>
    <w:rsid w:val="00F24654"/>
    <w:rsid w:val="00F26573"/>
    <w:rsid w:val="00F3132F"/>
    <w:rsid w:val="00F31FD7"/>
    <w:rsid w:val="00F3251F"/>
    <w:rsid w:val="00F3778F"/>
    <w:rsid w:val="00F545BF"/>
    <w:rsid w:val="00F55F52"/>
    <w:rsid w:val="00F61D7C"/>
    <w:rsid w:val="00F665F3"/>
    <w:rsid w:val="00F66EF9"/>
    <w:rsid w:val="00F739EB"/>
    <w:rsid w:val="00F75FA9"/>
    <w:rsid w:val="00F76671"/>
    <w:rsid w:val="00F7723D"/>
    <w:rsid w:val="00F82571"/>
    <w:rsid w:val="00F83CA0"/>
    <w:rsid w:val="00F8630E"/>
    <w:rsid w:val="00F86933"/>
    <w:rsid w:val="00F91B93"/>
    <w:rsid w:val="00F9445B"/>
    <w:rsid w:val="00F946DB"/>
    <w:rsid w:val="00F978CA"/>
    <w:rsid w:val="00FA3C49"/>
    <w:rsid w:val="00FA684B"/>
    <w:rsid w:val="00FA6BD4"/>
    <w:rsid w:val="00FB2B24"/>
    <w:rsid w:val="00FB3769"/>
    <w:rsid w:val="00FB3972"/>
    <w:rsid w:val="00FB484B"/>
    <w:rsid w:val="00FB486D"/>
    <w:rsid w:val="00FC1D0E"/>
    <w:rsid w:val="00FC2752"/>
    <w:rsid w:val="00FC3517"/>
    <w:rsid w:val="00FC5076"/>
    <w:rsid w:val="00FD0220"/>
    <w:rsid w:val="00FD0961"/>
    <w:rsid w:val="00FD1CDC"/>
    <w:rsid w:val="00FD1F9F"/>
    <w:rsid w:val="00FD22E2"/>
    <w:rsid w:val="00FD2D7D"/>
    <w:rsid w:val="00FD460A"/>
    <w:rsid w:val="00FD4FA0"/>
    <w:rsid w:val="00FD51E7"/>
    <w:rsid w:val="00FD7C63"/>
    <w:rsid w:val="00FE16DC"/>
    <w:rsid w:val="00FE1F75"/>
    <w:rsid w:val="00FE1FFB"/>
    <w:rsid w:val="00FE7F41"/>
    <w:rsid w:val="00FF1378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445CF"/>
  <w15:chartTrackingRefBased/>
  <w15:docId w15:val="{D25FD415-0BE3-44BF-8CD3-A810481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MLOUVA Normální"/>
    <w:rsid w:val="00100D71"/>
    <w:pPr>
      <w:spacing w:line="288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aliases w:val="Preambule"/>
    <w:basedOn w:val="Normln"/>
    <w:next w:val="Normln"/>
    <w:link w:val="Nadpis1Char"/>
    <w:uiPriority w:val="9"/>
    <w:qFormat/>
    <w:rsid w:val="00CF3027"/>
    <w:pPr>
      <w:keepNext/>
      <w:keepLines/>
      <w:spacing w:before="48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F30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E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odstaveclnku">
    <w:name w:val="SMLOUVA odstavec článku"/>
    <w:basedOn w:val="Nadpis2"/>
    <w:qFormat/>
    <w:rsid w:val="0014407E"/>
    <w:pPr>
      <w:keepNext w:val="0"/>
      <w:keepLines w:val="0"/>
      <w:widowControl w:val="0"/>
      <w:numPr>
        <w:ilvl w:val="1"/>
        <w:numId w:val="2"/>
      </w:numPr>
      <w:spacing w:before="120" w:after="120" w:line="276" w:lineRule="auto"/>
      <w:contextualSpacing/>
    </w:pPr>
    <w:rPr>
      <w:rFonts w:ascii="Garamond" w:hAnsi="Garamond"/>
      <w:b w:val="0"/>
      <w:iCs/>
      <w:color w:val="auto"/>
      <w:sz w:val="23"/>
      <w:szCs w:val="23"/>
    </w:rPr>
  </w:style>
  <w:style w:type="paragraph" w:customStyle="1" w:styleId="SMLOUVApsmeno">
    <w:name w:val="SMLOUVA písmeno"/>
    <w:basedOn w:val="Normln"/>
    <w:autoRedefine/>
    <w:qFormat/>
    <w:rsid w:val="004124E2"/>
    <w:pPr>
      <w:widowControl w:val="0"/>
      <w:numPr>
        <w:ilvl w:val="2"/>
        <w:numId w:val="2"/>
      </w:numPr>
      <w:tabs>
        <w:tab w:val="clear" w:pos="992"/>
        <w:tab w:val="num" w:pos="851"/>
        <w:tab w:val="left" w:pos="1134"/>
      </w:tabs>
      <w:ind w:left="851" w:hanging="567"/>
    </w:pPr>
    <w:rPr>
      <w:rFonts w:ascii="Garamond" w:hAnsi="Garamond"/>
    </w:rPr>
  </w:style>
  <w:style w:type="paragraph" w:customStyle="1" w:styleId="SMLOUVAbod">
    <w:name w:val="SMLOUVA bod"/>
    <w:basedOn w:val="Normln"/>
    <w:qFormat/>
    <w:rsid w:val="007F30CE"/>
    <w:pPr>
      <w:keepNext/>
      <w:numPr>
        <w:ilvl w:val="3"/>
        <w:numId w:val="2"/>
      </w:numPr>
    </w:pPr>
    <w:rPr>
      <w:color w:val="000000"/>
      <w:sz w:val="22"/>
    </w:rPr>
  </w:style>
  <w:style w:type="paragraph" w:customStyle="1" w:styleId="Text11">
    <w:name w:val="Text 1.1"/>
    <w:basedOn w:val="Normln"/>
    <w:rsid w:val="007F30CE"/>
    <w:pPr>
      <w:keepNext/>
      <w:ind w:left="561"/>
    </w:pPr>
    <w:rPr>
      <w:szCs w:val="20"/>
    </w:rPr>
  </w:style>
  <w:style w:type="paragraph" w:customStyle="1" w:styleId="SMLOUVAodstavecpreambule">
    <w:name w:val="SMLOUVA odstavec preambule"/>
    <w:basedOn w:val="Normln"/>
    <w:rsid w:val="007F30CE"/>
    <w:pPr>
      <w:widowControl w:val="0"/>
      <w:numPr>
        <w:numId w:val="1"/>
      </w:numPr>
    </w:pPr>
  </w:style>
  <w:style w:type="paragraph" w:styleId="Textpoznpodarou">
    <w:name w:val="footnote text"/>
    <w:aliases w:val="fn"/>
    <w:basedOn w:val="Normln"/>
    <w:link w:val="TextpoznpodarouChar"/>
    <w:semiHidden/>
    <w:rsid w:val="007F30CE"/>
    <w:rPr>
      <w:sz w:val="18"/>
      <w:szCs w:val="20"/>
      <w:lang w:val="x-none" w:eastAsia="x-none"/>
    </w:rPr>
  </w:style>
  <w:style w:type="character" w:customStyle="1" w:styleId="TextpoznpodarouChar">
    <w:name w:val="Text pozn. pod čarou Char"/>
    <w:aliases w:val="fn Char"/>
    <w:link w:val="Textpoznpodarou"/>
    <w:semiHidden/>
    <w:rsid w:val="007F30CE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semiHidden/>
    <w:rsid w:val="007F30CE"/>
    <w:rPr>
      <w:vertAlign w:val="superscript"/>
    </w:rPr>
  </w:style>
  <w:style w:type="paragraph" w:styleId="Zpat">
    <w:name w:val="footer"/>
    <w:basedOn w:val="Normln"/>
    <w:link w:val="ZpatChar"/>
    <w:rsid w:val="007F30CE"/>
    <w:pPr>
      <w:tabs>
        <w:tab w:val="center" w:pos="4703"/>
        <w:tab w:val="right" w:pos="9406"/>
      </w:tabs>
    </w:pPr>
    <w:rPr>
      <w:sz w:val="20"/>
      <w:lang w:val="x-none" w:eastAsia="x-none"/>
    </w:rPr>
  </w:style>
  <w:style w:type="character" w:customStyle="1" w:styleId="ZpatChar">
    <w:name w:val="Zápatí Char"/>
    <w:link w:val="Zpat"/>
    <w:rsid w:val="007F30CE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semiHidden/>
    <w:rsid w:val="007F30CE"/>
  </w:style>
  <w:style w:type="paragraph" w:customStyle="1" w:styleId="SMLOUVAlnekslovn">
    <w:name w:val="SMLOUVA Článek číslování"/>
    <w:basedOn w:val="SMLOUVAodstaveclnku"/>
    <w:next w:val="SMLOUVAodstaveclnku"/>
    <w:autoRedefine/>
    <w:qFormat/>
    <w:rsid w:val="00FD7C63"/>
    <w:pPr>
      <w:keepNext/>
      <w:numPr>
        <w:ilvl w:val="0"/>
      </w:numPr>
      <w:spacing w:before="240" w:line="258" w:lineRule="auto"/>
      <w:ind w:left="0" w:firstLine="284"/>
      <w:jc w:val="center"/>
    </w:pPr>
    <w:rPr>
      <w:b/>
    </w:rPr>
  </w:style>
  <w:style w:type="paragraph" w:customStyle="1" w:styleId="SMLOUVANzevlnku">
    <w:name w:val="SMLOUVA Název článku"/>
    <w:aliases w:val="preambule"/>
    <w:basedOn w:val="Normln"/>
    <w:rsid w:val="00100D71"/>
    <w:pPr>
      <w:spacing w:before="480" w:after="240"/>
      <w:jc w:val="center"/>
    </w:pPr>
    <w:rPr>
      <w:b/>
    </w:rPr>
  </w:style>
  <w:style w:type="paragraph" w:styleId="Zkladntext">
    <w:name w:val="Body Text"/>
    <w:basedOn w:val="Normln"/>
    <w:link w:val="ZkladntextChar"/>
    <w:rsid w:val="007F30CE"/>
    <w:rPr>
      <w:lang w:val="x-none" w:eastAsia="x-none"/>
    </w:rPr>
  </w:style>
  <w:style w:type="character" w:customStyle="1" w:styleId="ZkladntextChar">
    <w:name w:val="Základní text Char"/>
    <w:link w:val="Zkladntext"/>
    <w:rsid w:val="007F30C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7F30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F30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F30CE"/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1"/>
    <w:semiHidden/>
    <w:rsid w:val="007F30CE"/>
    <w:pPr>
      <w:jc w:val="left"/>
    </w:pPr>
    <w:rPr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1"/>
    <w:semiHidden/>
    <w:rsid w:val="007F30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511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DE65E1"/>
    <w:pPr>
      <w:spacing w:after="120" w:line="240" w:lineRule="auto"/>
      <w:ind w:left="283"/>
      <w:jc w:val="left"/>
    </w:pPr>
    <w:rPr>
      <w:sz w:val="20"/>
      <w:szCs w:val="20"/>
      <w:lang w:val="x-none" w:eastAsia="cs-CZ"/>
    </w:rPr>
  </w:style>
  <w:style w:type="character" w:customStyle="1" w:styleId="ZkladntextodsazenChar">
    <w:name w:val="Základní text odsazený Char"/>
    <w:link w:val="Zkladntextodsazen"/>
    <w:rsid w:val="00DE65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aliases w:val="Název smlouvy"/>
    <w:basedOn w:val="Zkladntext"/>
    <w:next w:val="Normln"/>
    <w:link w:val="NzevChar"/>
    <w:uiPriority w:val="10"/>
    <w:qFormat/>
    <w:rsid w:val="00F1577D"/>
    <w:pPr>
      <w:tabs>
        <w:tab w:val="left" w:pos="284"/>
      </w:tabs>
      <w:jc w:val="center"/>
      <w:outlineLvl w:val="0"/>
    </w:pPr>
    <w:rPr>
      <w:rFonts w:ascii="Garamond" w:hAnsi="Garamond"/>
      <w:b/>
      <w:smallCaps/>
      <w:spacing w:val="120"/>
      <w:sz w:val="28"/>
    </w:rPr>
  </w:style>
  <w:style w:type="character" w:customStyle="1" w:styleId="NzevChar">
    <w:name w:val="Název Char"/>
    <w:aliases w:val="Název smlouvy Char"/>
    <w:link w:val="Nzev"/>
    <w:uiPriority w:val="10"/>
    <w:rsid w:val="00F1577D"/>
    <w:rPr>
      <w:rFonts w:ascii="Garamond" w:eastAsia="Times New Roman" w:hAnsi="Garamond" w:cs="Times New Roman"/>
      <w:b/>
      <w:smallCaps/>
      <w:spacing w:val="120"/>
      <w:sz w:val="28"/>
      <w:szCs w:val="24"/>
    </w:rPr>
  </w:style>
  <w:style w:type="character" w:styleId="Zdraznnjemn">
    <w:name w:val="Subtle Emphasis"/>
    <w:uiPriority w:val="19"/>
    <w:qFormat/>
    <w:rsid w:val="00C8151E"/>
    <w:rPr>
      <w:rFonts w:ascii="Garamond" w:hAnsi="Garamond"/>
      <w:b/>
      <w:sz w:val="28"/>
      <w:szCs w:val="28"/>
    </w:rPr>
  </w:style>
  <w:style w:type="paragraph" w:customStyle="1" w:styleId="Podtitul1">
    <w:name w:val="Podtitul1"/>
    <w:aliases w:val="podtitul smlouvy"/>
    <w:basedOn w:val="Zkladntext"/>
    <w:next w:val="Normln"/>
    <w:link w:val="PodtitulChar"/>
    <w:uiPriority w:val="11"/>
    <w:qFormat/>
    <w:rsid w:val="00C8151E"/>
    <w:pPr>
      <w:tabs>
        <w:tab w:val="left" w:pos="284"/>
      </w:tabs>
      <w:jc w:val="center"/>
      <w:outlineLvl w:val="0"/>
    </w:pPr>
    <w:rPr>
      <w:rFonts w:ascii="Garamond" w:hAnsi="Garamond"/>
      <w:b/>
      <w:smallCaps/>
      <w:spacing w:val="120"/>
    </w:rPr>
  </w:style>
  <w:style w:type="character" w:customStyle="1" w:styleId="PodtitulChar">
    <w:name w:val="Podtitul Char"/>
    <w:aliases w:val="podtitul smlouvy Char"/>
    <w:link w:val="Podtitul1"/>
    <w:uiPriority w:val="11"/>
    <w:rsid w:val="00C8151E"/>
    <w:rPr>
      <w:rFonts w:ascii="Garamond" w:eastAsia="Times New Roman" w:hAnsi="Garamond" w:cs="Times New Roman"/>
      <w:b/>
      <w:smallCaps/>
      <w:spacing w:val="120"/>
      <w:sz w:val="24"/>
      <w:szCs w:val="24"/>
    </w:rPr>
  </w:style>
  <w:style w:type="character" w:customStyle="1" w:styleId="Zvraznn">
    <w:name w:val="Zvýraznění"/>
    <w:aliases w:val="normální"/>
    <w:uiPriority w:val="20"/>
    <w:qFormat/>
    <w:rsid w:val="009533C3"/>
    <w:rPr>
      <w:rFonts w:ascii="Garamond" w:hAnsi="Garamond"/>
      <w:bCs/>
    </w:rPr>
  </w:style>
  <w:style w:type="character" w:customStyle="1" w:styleId="Nadpis1Char">
    <w:name w:val="Nadpis 1 Char"/>
    <w:aliases w:val="Preambule Char"/>
    <w:link w:val="Nadpis1"/>
    <w:uiPriority w:val="9"/>
    <w:rsid w:val="00CF302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kazjemn">
    <w:name w:val="Subtle Reference"/>
    <w:uiPriority w:val="31"/>
    <w:rsid w:val="00E67AC0"/>
    <w:rPr>
      <w:smallCaps/>
      <w:color w:val="C0504D"/>
      <w:u w:val="single"/>
    </w:rPr>
  </w:style>
  <w:style w:type="paragraph" w:styleId="Bezmezer">
    <w:name w:val="No Spacing"/>
    <w:aliases w:val="smlouva text nečíslovaný"/>
    <w:uiPriority w:val="1"/>
    <w:qFormat/>
    <w:rsid w:val="00E67AC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1"/>
    <w:semiHidden/>
    <w:unhideWhenUsed/>
    <w:rsid w:val="0008535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351"/>
    <w:pPr>
      <w:spacing w:line="240" w:lineRule="auto"/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53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35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85351"/>
    <w:rPr>
      <w:rFonts w:ascii="Tahoma" w:eastAsia="Times New Roman" w:hAnsi="Tahoma" w:cs="Tahoma"/>
      <w:sz w:val="16"/>
      <w:szCs w:val="16"/>
    </w:rPr>
  </w:style>
  <w:style w:type="numbering" w:customStyle="1" w:styleId="STANOVY">
    <w:name w:val="STANOVY"/>
    <w:uiPriority w:val="99"/>
    <w:rsid w:val="00010D91"/>
    <w:pPr>
      <w:numPr>
        <w:numId w:val="5"/>
      </w:numPr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25FB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4325F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E326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Odstavecslovan">
    <w:name w:val="Odstavec číslovaný"/>
    <w:basedOn w:val="Normln"/>
    <w:next w:val="Normln"/>
    <w:qFormat/>
    <w:rsid w:val="003F378C"/>
    <w:pPr>
      <w:numPr>
        <w:ilvl w:val="1"/>
        <w:numId w:val="14"/>
      </w:numPr>
      <w:spacing w:before="200"/>
    </w:pPr>
    <w:rPr>
      <w:rFonts w:ascii="Arial" w:eastAsia="Calibri" w:hAnsi="Arial"/>
      <w:sz w:val="22"/>
    </w:rPr>
  </w:style>
  <w:style w:type="paragraph" w:customStyle="1" w:styleId="lneknadpis">
    <w:name w:val="Článek nadpis"/>
    <w:basedOn w:val="Normln"/>
    <w:next w:val="Normln"/>
    <w:qFormat/>
    <w:rsid w:val="003F378C"/>
    <w:pPr>
      <w:keepNext/>
      <w:keepLines/>
      <w:numPr>
        <w:numId w:val="14"/>
      </w:numPr>
      <w:spacing w:before="360"/>
      <w:jc w:val="center"/>
    </w:pPr>
    <w:rPr>
      <w:rFonts w:ascii="Arial" w:eastAsia="Calibri" w:hAnsi="Arial"/>
      <w:b/>
      <w:sz w:val="22"/>
    </w:rPr>
  </w:style>
  <w:style w:type="paragraph" w:customStyle="1" w:styleId="Psmeno">
    <w:name w:val="Písmeno"/>
    <w:basedOn w:val="Normln"/>
    <w:next w:val="Normln"/>
    <w:qFormat/>
    <w:rsid w:val="003F378C"/>
    <w:pPr>
      <w:numPr>
        <w:ilvl w:val="2"/>
        <w:numId w:val="14"/>
      </w:numPr>
      <w:spacing w:before="120"/>
      <w:contextualSpacing/>
    </w:pPr>
    <w:rPr>
      <w:rFonts w:ascii="Arial" w:eastAsia="Calibri" w:hAnsi="Arial"/>
      <w:sz w:val="22"/>
    </w:rPr>
  </w:style>
  <w:style w:type="paragraph" w:customStyle="1" w:styleId="Seznamlovan">
    <w:name w:val="Seznam čílovaný"/>
    <w:basedOn w:val="Normln"/>
    <w:next w:val="Normln"/>
    <w:qFormat/>
    <w:rsid w:val="003F378C"/>
    <w:pPr>
      <w:numPr>
        <w:ilvl w:val="3"/>
        <w:numId w:val="14"/>
      </w:numPr>
      <w:spacing w:before="60" w:line="264" w:lineRule="auto"/>
    </w:pPr>
    <w:rPr>
      <w:rFonts w:ascii="Arial" w:eastAsia="Calibri" w:hAnsi="Arial"/>
      <w:sz w:val="22"/>
    </w:rPr>
  </w:style>
  <w:style w:type="character" w:styleId="Zstupntext">
    <w:name w:val="Placeholder Text"/>
    <w:uiPriority w:val="99"/>
    <w:semiHidden/>
    <w:rsid w:val="004E0266"/>
    <w:rPr>
      <w:color w:val="808080"/>
    </w:rPr>
  </w:style>
  <w:style w:type="table" w:styleId="Mkatabulky">
    <w:name w:val="Table Grid"/>
    <w:basedOn w:val="Normlntabulka"/>
    <w:uiPriority w:val="59"/>
    <w:rsid w:val="004E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6154C"/>
    <w:rPr>
      <w:color w:val="0000FF"/>
      <w:u w:val="single"/>
    </w:rPr>
  </w:style>
  <w:style w:type="paragraph" w:customStyle="1" w:styleId="HLAVICKA">
    <w:name w:val="HLAVICKA"/>
    <w:basedOn w:val="Normln"/>
    <w:rsid w:val="00927D26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  <w:jc w:val="left"/>
      <w:textAlignment w:val="baseline"/>
    </w:pPr>
    <w:rPr>
      <w:sz w:val="20"/>
      <w:szCs w:val="20"/>
      <w:lang w:eastAsia="ar-SA"/>
    </w:rPr>
  </w:style>
  <w:style w:type="paragraph" w:customStyle="1" w:styleId="bodytextu">
    <w:name w:val="body textu"/>
    <w:rsid w:val="00927D26"/>
    <w:rPr>
      <w:rFonts w:ascii="Arial" w:eastAsia="Times New Roman" w:hAnsi="Arial" w:cs="Arial"/>
      <w:sz w:val="24"/>
    </w:rPr>
  </w:style>
  <w:style w:type="paragraph" w:styleId="Revize">
    <w:name w:val="Revision"/>
    <w:hidden/>
    <w:uiPriority w:val="99"/>
    <w:semiHidden/>
    <w:rsid w:val="00685F3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\AppData\Local\Temp\&#352;ABLONA%20SMLOUV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766E-653B-48C9-81C6-BD1C33A3E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7762A-5B0D-4B2D-AD62-CEDEC6D8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SMLOUVY</Template>
  <TotalTime>15</TotalTime>
  <Pages>4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 STRATA</vt:lpstr>
    </vt:vector>
  </TitlesOfParts>
  <Company>Microsoft</Company>
  <LinksUpToDate>false</LinksUpToDate>
  <CharactersWithSpaces>11885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mailto:pesek.oldrich@npu.cz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 STRATA</dc:title>
  <dc:subject/>
  <dc:creator>ondrackova</dc:creator>
  <cp:keywords/>
  <cp:lastModifiedBy>Janouchová Miroslava</cp:lastModifiedBy>
  <cp:revision>9</cp:revision>
  <cp:lastPrinted>2016-11-09T10:56:00Z</cp:lastPrinted>
  <dcterms:created xsi:type="dcterms:W3CDTF">2022-10-31T14:17:00Z</dcterms:created>
  <dcterms:modified xsi:type="dcterms:W3CDTF">2022-10-31T15:30:00Z</dcterms:modified>
</cp:coreProperties>
</file>