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1EA2559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4D39E8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4D39E8">
        <w:rPr>
          <w:rFonts w:eastAsia="Arial Unicode MS" w:cs="Arial Unicode MS"/>
          <w:b/>
          <w:sz w:val="26"/>
          <w:szCs w:val="26"/>
          <w:lang w:val="cs-CZ"/>
        </w:rPr>
        <w:t>200429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9C6776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39E8">
        <w:rPr>
          <w:rFonts w:asciiTheme="minorHAnsi" w:eastAsia="Arial Unicode MS" w:hAnsiTheme="minorHAnsi" w:cstheme="minorHAnsi"/>
          <w:sz w:val="20"/>
          <w:szCs w:val="20"/>
          <w:lang w:val="cs-CZ"/>
        </w:rPr>
        <w:t>Benešova základní škola a mateřská škola Plzeň, Doudlevecká 35, příspěvková organizace</w:t>
      </w:r>
    </w:p>
    <w:p w14:paraId="1388DD67" w14:textId="773D11F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39E8">
        <w:rPr>
          <w:rFonts w:asciiTheme="minorHAnsi" w:eastAsia="Arial Unicode MS" w:hAnsiTheme="minorHAnsi" w:cstheme="minorHAnsi"/>
          <w:sz w:val="20"/>
          <w:szCs w:val="20"/>
          <w:lang w:val="cs-CZ"/>
        </w:rPr>
        <w:t>Doudlevecká 1692/35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D39E8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4D39E8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5FDC2386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202BA1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202BA1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202BA1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202BA1">
        <w:rPr>
          <w:rFonts w:asciiTheme="minorHAnsi" w:eastAsia="Arial Unicode MS" w:hAnsiTheme="minorHAnsi" w:cstheme="minorHAnsi"/>
          <w:sz w:val="20"/>
          <w:szCs w:val="20"/>
          <w:lang w:val="cs-CZ"/>
        </w:rPr>
        <w:t>98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6565899F" w14:textId="16C6ECCA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D39E8">
        <w:rPr>
          <w:rFonts w:asciiTheme="minorHAnsi" w:eastAsia="Arial Unicode MS" w:hAnsiTheme="minorHAnsi" w:cstheme="minorHAnsi"/>
          <w:sz w:val="20"/>
          <w:szCs w:val="20"/>
          <w:lang w:val="cs-CZ"/>
        </w:rPr>
        <w:t>70879761</w:t>
      </w:r>
    </w:p>
    <w:p w14:paraId="035D833D" w14:textId="5A62AE5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1B1E7CEF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C6CB8">
        <w:rPr>
          <w:rFonts w:asciiTheme="minorHAnsi" w:eastAsia="Arial Unicode MS" w:hAnsiTheme="minorHAnsi" w:cstheme="minorHAnsi"/>
          <w:sz w:val="20"/>
          <w:szCs w:val="20"/>
          <w:lang w:val="cs-CZ"/>
        </w:rPr>
        <w:t>50635311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DC6CB8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1A4559F" w14:textId="4D1E870E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2A7E0C5C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39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62622AE1" w14:textId="0B54F6C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4C0E73A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202BA1">
        <w:rPr>
          <w:rFonts w:asciiTheme="minorHAnsi" w:eastAsia="Arial Unicode MS" w:hAnsiTheme="minorHAnsi" w:cstheme="minorHAnsi"/>
          <w:sz w:val="20"/>
          <w:szCs w:val="20"/>
          <w:lang w:val="cs-CZ"/>
        </w:rPr>
        <w:t>Mgr. Iveta Žižková, 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05DFDFFC" w14:textId="796DF43E" w:rsidR="00BA4B85" w:rsidRDefault="00D93909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p w14:paraId="78A075F9" w14:textId="162E003B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  <w:r w:rsidR="004D39E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Doudlevecká 1692/35</w:t>
      </w:r>
    </w:p>
    <w:p w14:paraId="3EDAD0D6" w14:textId="6E0A24AD"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  <w:r w:rsidR="004D39E8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měsíční</w:t>
      </w:r>
    </w:p>
    <w:p w14:paraId="6B8A737D" w14:textId="08097640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22C81A85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4D39E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DC6CB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11</w:t>
      </w:r>
      <w:r w:rsidR="004D39E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DC6CB8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74C8E4F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9390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31.10.2022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C2092F1" w14:textId="77777777" w:rsidR="002F7F47" w:rsidRDefault="00DC6CB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4930CE4C" w:rsidR="00DC6CB8" w:rsidRPr="00A4255F" w:rsidRDefault="00DC6CB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C314229" w14:textId="77777777" w:rsidR="002F7F47" w:rsidRDefault="004D39E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Benešova základní škola a mateřská škola Plzeň, Doudlevecká 35, příspěvková organizace</w:t>
            </w:r>
          </w:p>
          <w:p w14:paraId="6304DAFD" w14:textId="73BC309C" w:rsidR="00DC6CB8" w:rsidRPr="00DC6CB8" w:rsidRDefault="00DC6CB8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DC6CB8">
              <w:rPr>
                <w:rFonts w:asciiTheme="minorHAnsi" w:eastAsia="Arial Unicode MS" w:hAnsiTheme="minorHAnsi" w:cs="Calibri"/>
                <w:b/>
                <w:bCs/>
                <w:color w:val="000000"/>
                <w:sz w:val="20"/>
                <w:szCs w:val="20"/>
                <w:lang w:val="cs-CZ"/>
              </w:rPr>
              <w:t>Mgr. Iveta Žižková</w:t>
            </w:r>
          </w:p>
        </w:tc>
      </w:tr>
    </w:tbl>
    <w:p w14:paraId="03752893" w14:textId="4099FEC5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445032">
    <w:abstractNumId w:val="4"/>
  </w:num>
  <w:num w:numId="2" w16cid:durableId="1570077271">
    <w:abstractNumId w:val="31"/>
  </w:num>
  <w:num w:numId="3" w16cid:durableId="540360891">
    <w:abstractNumId w:val="3"/>
  </w:num>
  <w:num w:numId="4" w16cid:durableId="927034871">
    <w:abstractNumId w:val="11"/>
  </w:num>
  <w:num w:numId="5" w16cid:durableId="518813783">
    <w:abstractNumId w:val="18"/>
  </w:num>
  <w:num w:numId="6" w16cid:durableId="700017502">
    <w:abstractNumId w:val="25"/>
  </w:num>
  <w:num w:numId="7" w16cid:durableId="1846554229">
    <w:abstractNumId w:val="35"/>
  </w:num>
  <w:num w:numId="8" w16cid:durableId="1268999134">
    <w:abstractNumId w:val="36"/>
  </w:num>
  <w:num w:numId="9" w16cid:durableId="1220870358">
    <w:abstractNumId w:val="6"/>
  </w:num>
  <w:num w:numId="10" w16cid:durableId="1843661305">
    <w:abstractNumId w:val="29"/>
  </w:num>
  <w:num w:numId="11" w16cid:durableId="1210922410">
    <w:abstractNumId w:val="12"/>
  </w:num>
  <w:num w:numId="12" w16cid:durableId="514340818">
    <w:abstractNumId w:val="30"/>
  </w:num>
  <w:num w:numId="13" w16cid:durableId="699203867">
    <w:abstractNumId w:val="23"/>
  </w:num>
  <w:num w:numId="14" w16cid:durableId="125900614">
    <w:abstractNumId w:val="22"/>
  </w:num>
  <w:num w:numId="15" w16cid:durableId="255023910">
    <w:abstractNumId w:val="32"/>
  </w:num>
  <w:num w:numId="16" w16cid:durableId="1026252723">
    <w:abstractNumId w:val="13"/>
  </w:num>
  <w:num w:numId="17" w16cid:durableId="1419860652">
    <w:abstractNumId w:val="37"/>
  </w:num>
  <w:num w:numId="18" w16cid:durableId="1231574247">
    <w:abstractNumId w:val="24"/>
  </w:num>
  <w:num w:numId="19" w16cid:durableId="490408269">
    <w:abstractNumId w:val="0"/>
  </w:num>
  <w:num w:numId="20" w16cid:durableId="213123565">
    <w:abstractNumId w:val="7"/>
  </w:num>
  <w:num w:numId="21" w16cid:durableId="319969695">
    <w:abstractNumId w:val="10"/>
  </w:num>
  <w:num w:numId="22" w16cid:durableId="1233658035">
    <w:abstractNumId w:val="28"/>
  </w:num>
  <w:num w:numId="23" w16cid:durableId="470562170">
    <w:abstractNumId w:val="8"/>
  </w:num>
  <w:num w:numId="24" w16cid:durableId="861161635">
    <w:abstractNumId w:val="5"/>
  </w:num>
  <w:num w:numId="25" w16cid:durableId="270287838">
    <w:abstractNumId w:val="20"/>
  </w:num>
  <w:num w:numId="26" w16cid:durableId="137768870">
    <w:abstractNumId w:val="16"/>
  </w:num>
  <w:num w:numId="27" w16cid:durableId="1855802462">
    <w:abstractNumId w:val="19"/>
  </w:num>
  <w:num w:numId="28" w16cid:durableId="573664965">
    <w:abstractNumId w:val="9"/>
  </w:num>
  <w:num w:numId="29" w16cid:durableId="676661631">
    <w:abstractNumId w:val="15"/>
  </w:num>
  <w:num w:numId="30" w16cid:durableId="832600408">
    <w:abstractNumId w:val="34"/>
  </w:num>
  <w:num w:numId="31" w16cid:durableId="1118179152">
    <w:abstractNumId w:val="33"/>
  </w:num>
  <w:num w:numId="32" w16cid:durableId="62872794">
    <w:abstractNumId w:val="21"/>
  </w:num>
  <w:num w:numId="33" w16cid:durableId="1519268686">
    <w:abstractNumId w:val="39"/>
  </w:num>
  <w:num w:numId="34" w16cid:durableId="1586068572">
    <w:abstractNumId w:val="14"/>
  </w:num>
  <w:num w:numId="35" w16cid:durableId="1507163466">
    <w:abstractNumId w:val="17"/>
  </w:num>
  <w:num w:numId="36" w16cid:durableId="180321186">
    <w:abstractNumId w:val="38"/>
  </w:num>
  <w:num w:numId="37" w16cid:durableId="1730574648">
    <w:abstractNumId w:val="2"/>
  </w:num>
  <w:num w:numId="38" w16cid:durableId="600072011">
    <w:abstractNumId w:val="1"/>
  </w:num>
  <w:num w:numId="39" w16cid:durableId="1032925168">
    <w:abstractNumId w:val="26"/>
  </w:num>
  <w:num w:numId="40" w16cid:durableId="3091001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02BA1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51D6B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39E8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3909"/>
    <w:rsid w:val="00DB3B5B"/>
    <w:rsid w:val="00DC6CB8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2022-10-25T09:25:00Z</dcterms:created>
  <dcterms:modified xsi:type="dcterms:W3CDTF">2022-10-31T11:28:00Z</dcterms:modified>
</cp:coreProperties>
</file>