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C4" w:rsidRDefault="00281037">
      <w:pPr>
        <w:pStyle w:val="Zkladntext1"/>
        <w:framePr w:w="1402" w:h="3336" w:wrap="none" w:hAnchor="page" w:x="759" w:y="1"/>
        <w:shd w:val="clear" w:color="auto" w:fill="auto"/>
        <w:spacing w:after="560" w:line="341" w:lineRule="auto"/>
      </w:pPr>
      <w:proofErr w:type="gramStart"/>
      <w:r>
        <w:rPr>
          <w:color w:val="333333"/>
        </w:rPr>
        <w:t>ODBĚRATEL : Název</w:t>
      </w:r>
      <w:proofErr w:type="gramEnd"/>
      <w:r>
        <w:rPr>
          <w:color w:val="333333"/>
        </w:rPr>
        <w:t xml:space="preserve"> firmy : </w:t>
      </w:r>
      <w:proofErr w:type="spellStart"/>
      <w:r>
        <w:rPr>
          <w:color w:val="333333"/>
        </w:rPr>
        <w:t>Kont.osoba</w:t>
      </w:r>
      <w:proofErr w:type="spellEnd"/>
      <w:r>
        <w:rPr>
          <w:color w:val="333333"/>
        </w:rPr>
        <w:t xml:space="preserve"> : Adresa :</w:t>
      </w:r>
    </w:p>
    <w:p w:rsidR="00AE6CC4" w:rsidRDefault="00281037">
      <w:pPr>
        <w:pStyle w:val="Zkladntext1"/>
        <w:framePr w:w="1402" w:h="3336" w:wrap="none" w:hAnchor="page" w:x="759" w:y="1"/>
        <w:shd w:val="clear" w:color="auto" w:fill="auto"/>
        <w:spacing w:after="0" w:line="341" w:lineRule="auto"/>
      </w:pPr>
      <w:proofErr w:type="gramStart"/>
      <w:r>
        <w:rPr>
          <w:color w:val="333333"/>
        </w:rPr>
        <w:t>IC :</w:t>
      </w:r>
      <w:proofErr w:type="gramEnd"/>
    </w:p>
    <w:p w:rsidR="00AE6CC4" w:rsidRDefault="00281037">
      <w:pPr>
        <w:pStyle w:val="Zkladntext1"/>
        <w:framePr w:w="1402" w:h="3336" w:wrap="none" w:hAnchor="page" w:x="759" w:y="1"/>
        <w:shd w:val="clear" w:color="auto" w:fill="auto"/>
        <w:spacing w:after="260" w:line="341" w:lineRule="auto"/>
      </w:pPr>
      <w:proofErr w:type="gramStart"/>
      <w:r>
        <w:rPr>
          <w:color w:val="333333"/>
        </w:rPr>
        <w:t>DIČ :</w:t>
      </w:r>
      <w:proofErr w:type="gramEnd"/>
    </w:p>
    <w:p w:rsidR="00AE6CC4" w:rsidRDefault="00281037">
      <w:pPr>
        <w:pStyle w:val="Zkladntext1"/>
        <w:framePr w:w="1402" w:h="3336" w:wrap="none" w:hAnchor="page" w:x="759" w:y="1"/>
        <w:shd w:val="clear" w:color="auto" w:fill="auto"/>
      </w:pPr>
      <w:proofErr w:type="gramStart"/>
      <w:r>
        <w:rPr>
          <w:color w:val="333333"/>
        </w:rPr>
        <w:t>Tel. :</w:t>
      </w:r>
      <w:proofErr w:type="gramEnd"/>
    </w:p>
    <w:p w:rsidR="00AE6CC4" w:rsidRDefault="00281037">
      <w:pPr>
        <w:pStyle w:val="Zkladntext1"/>
        <w:framePr w:w="1402" w:h="3336" w:wrap="none" w:hAnchor="page" w:x="759" w:y="1"/>
        <w:shd w:val="clear" w:color="auto" w:fill="auto"/>
        <w:spacing w:after="260"/>
      </w:pPr>
      <w:r>
        <w:rPr>
          <w:color w:val="333333"/>
        </w:rPr>
        <w:t>E-mail :</w:t>
      </w:r>
    </w:p>
    <w:p w:rsidR="00AE6CC4" w:rsidRDefault="00281037">
      <w:pPr>
        <w:pStyle w:val="Zkladntext1"/>
        <w:framePr w:w="1838" w:h="269" w:wrap="none" w:hAnchor="page" w:x="12371" w:y="6"/>
        <w:shd w:val="clear" w:color="auto" w:fill="auto"/>
        <w:spacing w:after="0"/>
      </w:pPr>
      <w:r>
        <w:t xml:space="preserve">stav : D </w:t>
      </w:r>
      <w:proofErr w:type="gramStart"/>
      <w:r>
        <w:t>26.08.2022</w:t>
      </w:r>
      <w:proofErr w:type="gramEnd"/>
    </w:p>
    <w:p w:rsidR="00AE6CC4" w:rsidRDefault="00281037">
      <w:pPr>
        <w:pStyle w:val="Zkladntext1"/>
        <w:framePr w:w="5942" w:h="293" w:wrap="none" w:hAnchor="page" w:x="4273" w:y="327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Nemocnice Nové Město na Moravě, příspěvková organizace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</w:pPr>
      <w:r>
        <w:t>pan XXXX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</w:pPr>
      <w:r>
        <w:t>Žďárská 610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  <w:spacing w:after="360"/>
      </w:pPr>
      <w:r>
        <w:rPr>
          <w:color w:val="333333"/>
        </w:rPr>
        <w:t>592 31 Nové Město na Moravě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</w:pPr>
      <w:r>
        <w:t>00842001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  <w:spacing w:after="360"/>
      </w:pPr>
      <w:r>
        <w:rPr>
          <w:color w:val="333333"/>
        </w:rPr>
        <w:t>CZ00842001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</w:pPr>
      <w:r>
        <w:rPr>
          <w:color w:val="333333"/>
        </w:rPr>
        <w:t>XXXX</w:t>
      </w:r>
    </w:p>
    <w:p w:rsidR="00AE6CC4" w:rsidRDefault="00281037">
      <w:pPr>
        <w:pStyle w:val="Zkladntext1"/>
        <w:framePr w:w="2803" w:h="2693" w:wrap="none" w:hAnchor="page" w:x="4273" w:y="668"/>
        <w:shd w:val="clear" w:color="auto" w:fill="auto"/>
        <w:rPr>
          <w:sz w:val="19"/>
          <w:szCs w:val="19"/>
        </w:rPr>
      </w:pPr>
      <w:hyperlink r:id="rId7" w:history="1">
        <w:r>
          <w:rPr>
            <w:color w:val="0000FF"/>
            <w:sz w:val="19"/>
            <w:szCs w:val="19"/>
            <w:u w:val="single"/>
            <w:lang w:val="en-US" w:eastAsia="en-US" w:bidi="en-US"/>
          </w:rPr>
          <w:t>XXXX</w:t>
        </w:r>
      </w:hyperlink>
    </w:p>
    <w:p w:rsidR="00AE6CC4" w:rsidRDefault="00281037">
      <w:pPr>
        <w:pStyle w:val="Zkladntext1"/>
        <w:framePr w:w="2549" w:h="2966" w:wrap="none" w:hAnchor="page" w:x="10374" w:y="668"/>
        <w:shd w:val="clear" w:color="auto" w:fill="auto"/>
        <w:spacing w:after="80"/>
        <w:jc w:val="right"/>
      </w:pPr>
      <w:r>
        <w:rPr>
          <w:color w:val="333333"/>
        </w:rPr>
        <w:t xml:space="preserve">Cenová nabídka </w:t>
      </w:r>
      <w:proofErr w:type="gramStart"/>
      <w:r>
        <w:rPr>
          <w:color w:val="333333"/>
        </w:rPr>
        <w:t>č. :</w:t>
      </w:r>
      <w:proofErr w:type="gramEnd"/>
    </w:p>
    <w:p w:rsidR="00AE6CC4" w:rsidRDefault="00281037">
      <w:pPr>
        <w:pStyle w:val="Zkladntext1"/>
        <w:framePr w:w="2549" w:h="2966" w:wrap="none" w:hAnchor="page" w:x="10374" w:y="668"/>
        <w:shd w:val="clear" w:color="auto" w:fill="auto"/>
        <w:spacing w:after="340"/>
        <w:jc w:val="right"/>
      </w:pPr>
      <w:r>
        <w:rPr>
          <w:color w:val="333333"/>
        </w:rPr>
        <w:t xml:space="preserve">Místo a datum </w:t>
      </w:r>
      <w:proofErr w:type="gramStart"/>
      <w:r>
        <w:rPr>
          <w:color w:val="333333"/>
        </w:rPr>
        <w:t>zpracování :</w:t>
      </w:r>
      <w:proofErr w:type="gramEnd"/>
    </w:p>
    <w:p w:rsidR="00AE6CC4" w:rsidRDefault="00281037">
      <w:pPr>
        <w:pStyle w:val="Zkladntext1"/>
        <w:framePr w:w="2549" w:h="2966" w:wrap="none" w:hAnchor="page" w:x="10374" w:y="668"/>
        <w:shd w:val="clear" w:color="auto" w:fill="auto"/>
        <w:spacing w:after="960"/>
        <w:jc w:val="right"/>
      </w:pPr>
      <w:r>
        <w:rPr>
          <w:color w:val="333333"/>
        </w:rPr>
        <w:t xml:space="preserve">NÁZEV </w:t>
      </w:r>
      <w:proofErr w:type="gramStart"/>
      <w:r>
        <w:rPr>
          <w:color w:val="333333"/>
        </w:rPr>
        <w:t>AKCE :</w:t>
      </w:r>
      <w:proofErr w:type="gramEnd"/>
    </w:p>
    <w:p w:rsidR="00AE6CC4" w:rsidRDefault="00281037">
      <w:pPr>
        <w:pStyle w:val="Zkladntext1"/>
        <w:framePr w:w="2549" w:h="2966" w:wrap="none" w:hAnchor="page" w:x="10374" w:y="668"/>
        <w:shd w:val="clear" w:color="auto" w:fill="auto"/>
        <w:spacing w:after="340"/>
        <w:jc w:val="right"/>
      </w:pPr>
      <w:r>
        <w:t xml:space="preserve">Číslo </w:t>
      </w:r>
      <w:proofErr w:type="gramStart"/>
      <w:r>
        <w:t>zakázky :</w:t>
      </w:r>
      <w:proofErr w:type="gramEnd"/>
    </w:p>
    <w:p w:rsidR="00AE6CC4" w:rsidRDefault="00281037">
      <w:pPr>
        <w:pStyle w:val="Zkladntext1"/>
        <w:framePr w:w="2549" w:h="2966" w:wrap="none" w:hAnchor="page" w:x="10374" w:y="668"/>
        <w:shd w:val="clear" w:color="auto" w:fill="auto"/>
        <w:spacing w:after="340"/>
      </w:pPr>
      <w:r>
        <w:t xml:space="preserve">Cena CN celkem bez </w:t>
      </w:r>
      <w:proofErr w:type="gramStart"/>
      <w:r>
        <w:t>DPH :</w:t>
      </w:r>
      <w:proofErr w:type="gramEnd"/>
    </w:p>
    <w:p w:rsidR="00AE6CC4" w:rsidRDefault="00281037">
      <w:pPr>
        <w:pStyle w:val="Zkladntext1"/>
        <w:framePr w:w="3312" w:h="586" w:wrap="none" w:hAnchor="page" w:x="14041" w:y="6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220170 KUB</w:t>
      </w:r>
    </w:p>
    <w:p w:rsidR="00AE6CC4" w:rsidRDefault="00281037">
      <w:pPr>
        <w:pStyle w:val="Zkladntext1"/>
        <w:framePr w:w="3312" w:h="586" w:wrap="none" w:hAnchor="page" w:x="14041" w:y="659"/>
        <w:shd w:val="clear" w:color="auto" w:fill="auto"/>
        <w:spacing w:after="0"/>
      </w:pPr>
      <w:r>
        <w:t>Brno čtvrtek 28. červenec 2022</w:t>
      </w:r>
    </w:p>
    <w:p w:rsidR="00AE6CC4" w:rsidRDefault="00281037">
      <w:pPr>
        <w:pStyle w:val="Nadpis10"/>
        <w:keepNext/>
        <w:keepLines/>
        <w:framePr w:w="1670" w:h="768" w:wrap="none" w:hAnchor="page" w:x="21462" w:y="495"/>
        <w:shd w:val="clear" w:color="auto" w:fill="auto"/>
      </w:pPr>
      <w:bookmarkStart w:id="0" w:name="bookmark0"/>
      <w:bookmarkStart w:id="1" w:name="bookmark1"/>
      <w:r>
        <w:t>LXQW</w:t>
      </w:r>
      <w:bookmarkEnd w:id="0"/>
      <w:bookmarkEnd w:id="1"/>
    </w:p>
    <w:p w:rsidR="00AE6CC4" w:rsidRDefault="00281037">
      <w:pPr>
        <w:pStyle w:val="Zkladntext1"/>
        <w:framePr w:w="1670" w:h="768" w:wrap="none" w:hAnchor="page" w:x="21462" w:y="495"/>
        <w:shd w:val="clear" w:color="auto" w:fill="auto"/>
        <w:spacing w:after="0" w:line="230" w:lineRule="auto"/>
        <w:rPr>
          <w:sz w:val="19"/>
          <w:szCs w:val="19"/>
        </w:rPr>
      </w:pPr>
      <w:r>
        <w:rPr>
          <w:color w:val="21398F"/>
        </w:rPr>
        <w:t xml:space="preserve">SERVIS </w:t>
      </w:r>
      <w:r>
        <w:rPr>
          <w:b/>
          <w:bCs/>
          <w:color w:val="21398F"/>
          <w:sz w:val="19"/>
          <w:szCs w:val="19"/>
        </w:rPr>
        <w:t>GROUP</w:t>
      </w:r>
    </w:p>
    <w:p w:rsidR="00AE6CC4" w:rsidRDefault="00281037">
      <w:pPr>
        <w:pStyle w:val="Zkladntext1"/>
        <w:framePr w:w="7978" w:h="893" w:wrap="none" w:hAnchor="page" w:x="14041" w:y="156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Nemocnice Nové Město na Moravě - </w:t>
      </w:r>
      <w:r>
        <w:rPr>
          <w:sz w:val="22"/>
          <w:szCs w:val="22"/>
        </w:rPr>
        <w:t>Kontrola provozuschopnosti požárních dveří</w:t>
      </w:r>
    </w:p>
    <w:p w:rsidR="00AE6CC4" w:rsidRDefault="00281037">
      <w:pPr>
        <w:pStyle w:val="Zkladntext1"/>
        <w:framePr w:w="7978" w:h="893" w:wrap="none" w:hAnchor="page" w:x="14041" w:y="156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Budova Chirurgie a Operačních sálů a Dětské oddělení</w:t>
      </w:r>
    </w:p>
    <w:p w:rsidR="00AE6CC4" w:rsidRDefault="00281037">
      <w:pPr>
        <w:pStyle w:val="Zkladntext1"/>
        <w:framePr w:w="7978" w:h="893" w:wrap="none" w:hAnchor="page" w:x="14041" w:y="156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Budova INTERNY, MKB,ZS,ODN1, OND2, ODN3, RTG, LÉKÁRNA</w:t>
      </w:r>
    </w:p>
    <w:p w:rsidR="00AE6CC4" w:rsidRDefault="00281037">
      <w:pPr>
        <w:pStyle w:val="Zkladntext1"/>
        <w:framePr w:w="730" w:h="269" w:wrap="none" w:hAnchor="page" w:x="14046" w:y="2775"/>
        <w:shd w:val="clear" w:color="auto" w:fill="auto"/>
        <w:spacing w:after="0"/>
      </w:pPr>
      <w:r>
        <w:rPr>
          <w:color w:val="FF0000"/>
        </w:rPr>
        <w:t>220170</w:t>
      </w:r>
    </w:p>
    <w:p w:rsidR="00AE6CC4" w:rsidRDefault="00281037">
      <w:pPr>
        <w:pStyle w:val="Nadpis20"/>
        <w:keepNext/>
        <w:keepLines/>
        <w:framePr w:w="2381" w:h="2539" w:wrap="none" w:hAnchor="page" w:x="23588" w:y="625"/>
        <w:shd w:val="clear" w:color="auto" w:fill="auto"/>
      </w:pPr>
      <w:bookmarkStart w:id="2" w:name="bookmark2"/>
      <w:bookmarkStart w:id="3" w:name="bookmark3"/>
      <w:r>
        <w:t>220170</w:t>
      </w:r>
      <w:bookmarkEnd w:id="2"/>
      <w:bookmarkEnd w:id="3"/>
    </w:p>
    <w:p w:rsidR="00AE6CC4" w:rsidRDefault="00281037">
      <w:pPr>
        <w:pStyle w:val="Zkladntext1"/>
        <w:framePr w:w="2381" w:h="2539" w:wrap="none" w:hAnchor="page" w:x="23588" w:y="625"/>
        <w:shd w:val="clear" w:color="auto" w:fill="auto"/>
        <w:spacing w:after="0" w:line="329" w:lineRule="auto"/>
        <w:jc w:val="right"/>
        <w:rPr>
          <w:sz w:val="19"/>
          <w:szCs w:val="19"/>
        </w:rPr>
      </w:pPr>
      <w:r>
        <w:rPr>
          <w:sz w:val="19"/>
          <w:szCs w:val="19"/>
        </w:rPr>
        <w:t>LX servis Group s.r.o.</w:t>
      </w:r>
    </w:p>
    <w:p w:rsidR="00AE6CC4" w:rsidRDefault="00281037">
      <w:pPr>
        <w:pStyle w:val="Zkladntext1"/>
        <w:framePr w:w="2381" w:h="2539" w:wrap="none" w:hAnchor="page" w:x="23588" w:y="625"/>
        <w:shd w:val="clear" w:color="auto" w:fill="auto"/>
        <w:spacing w:after="0" w:line="329" w:lineRule="auto"/>
        <w:jc w:val="right"/>
        <w:rPr>
          <w:sz w:val="19"/>
          <w:szCs w:val="19"/>
        </w:rPr>
      </w:pPr>
      <w:r>
        <w:rPr>
          <w:sz w:val="19"/>
          <w:szCs w:val="19"/>
        </w:rPr>
        <w:t>Horácké náměstí 1469/7</w:t>
      </w:r>
    </w:p>
    <w:p w:rsidR="00AE6CC4" w:rsidRDefault="00281037">
      <w:pPr>
        <w:pStyle w:val="Zkladntext1"/>
        <w:framePr w:w="2381" w:h="2539" w:wrap="none" w:hAnchor="page" w:x="23588" w:y="625"/>
        <w:shd w:val="clear" w:color="auto" w:fill="auto"/>
        <w:spacing w:after="0" w:line="329" w:lineRule="auto"/>
        <w:jc w:val="right"/>
        <w:rPr>
          <w:sz w:val="19"/>
          <w:szCs w:val="19"/>
        </w:rPr>
      </w:pPr>
      <w:r>
        <w:rPr>
          <w:sz w:val="19"/>
          <w:szCs w:val="19"/>
        </w:rPr>
        <w:t>621 00 Brno</w:t>
      </w:r>
    </w:p>
    <w:p w:rsidR="00AE6CC4" w:rsidRDefault="00281037">
      <w:pPr>
        <w:pStyle w:val="Zkladntext1"/>
        <w:framePr w:w="2381" w:h="2539" w:wrap="none" w:hAnchor="page" w:x="23588" w:y="625"/>
        <w:shd w:val="clear" w:color="auto" w:fill="auto"/>
        <w:spacing w:after="0" w:line="329" w:lineRule="auto"/>
        <w:jc w:val="right"/>
        <w:rPr>
          <w:sz w:val="19"/>
          <w:szCs w:val="19"/>
        </w:rPr>
      </w:pPr>
      <w:r>
        <w:rPr>
          <w:sz w:val="19"/>
          <w:szCs w:val="19"/>
        </w:rPr>
        <w:t>IČ: 017 68 182</w:t>
      </w:r>
    </w:p>
    <w:p w:rsidR="00AE6CC4" w:rsidRDefault="00281037">
      <w:pPr>
        <w:pStyle w:val="Zkladntext1"/>
        <w:framePr w:w="2381" w:h="2539" w:wrap="none" w:hAnchor="page" w:x="23588" w:y="625"/>
        <w:shd w:val="clear" w:color="auto" w:fill="auto"/>
        <w:spacing w:after="40" w:line="329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DIČ: CZ 01768182 </w:t>
      </w:r>
      <w:r>
        <w:rPr>
          <w:sz w:val="19"/>
          <w:szCs w:val="19"/>
        </w:rPr>
        <w:t>Zapsáno v OR KS v Brně, oddíl C, vložka 79285</w:t>
      </w:r>
    </w:p>
    <w:p w:rsidR="00AE6CC4" w:rsidRDefault="00281037">
      <w:pPr>
        <w:pStyle w:val="Nadpis30"/>
        <w:keepNext/>
        <w:keepLines/>
        <w:framePr w:w="1157" w:h="317" w:wrap="none" w:hAnchor="page" w:x="14046" w:y="3366"/>
        <w:shd w:val="clear" w:color="auto" w:fill="auto"/>
      </w:pPr>
      <w:bookmarkStart w:id="4" w:name="bookmark4"/>
      <w:bookmarkStart w:id="5" w:name="bookmark5"/>
      <w:r>
        <w:t>85 470 Kč</w:t>
      </w:r>
      <w:bookmarkEnd w:id="4"/>
      <w:bookmarkEnd w:id="5"/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line="360" w:lineRule="exact"/>
      </w:pPr>
    </w:p>
    <w:p w:rsidR="00AE6CC4" w:rsidRDefault="00AE6CC4">
      <w:pPr>
        <w:spacing w:after="441" w:line="1" w:lineRule="exact"/>
      </w:pPr>
    </w:p>
    <w:p w:rsidR="00AE6CC4" w:rsidRDefault="00AE6CC4">
      <w:pPr>
        <w:spacing w:line="1" w:lineRule="exact"/>
        <w:sectPr w:rsidR="00AE6CC4">
          <w:footerReference w:type="default" r:id="rId8"/>
          <w:pgSz w:w="26726" w:h="18898" w:orient="landscape"/>
          <w:pgMar w:top="1560" w:right="725" w:bottom="697" w:left="725" w:header="1132" w:footer="3" w:gutter="0"/>
          <w:pgNumType w:start="1"/>
          <w:cols w:space="720"/>
          <w:noEndnote/>
          <w:docGrid w:linePitch="360"/>
        </w:sectPr>
      </w:pPr>
    </w:p>
    <w:p w:rsidR="00AE6CC4" w:rsidRDefault="0028103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15365095</wp:posOffset>
                </wp:positionH>
                <wp:positionV relativeFrom="paragraph">
                  <wp:posOffset>4953000</wp:posOffset>
                </wp:positionV>
                <wp:extent cx="1130935" cy="2197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CC4" w:rsidRDefault="0028103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634"/>
                              </w:tabs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85 470~Kč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209.8499999999999pt;margin-top:390.pt;width:89.049999999999997pt;height:17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|</w:t>
                        <w:tab/>
                        <w:t>85 470~Kč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474"/>
        <w:gridCol w:w="432"/>
        <w:gridCol w:w="653"/>
        <w:gridCol w:w="1104"/>
        <w:gridCol w:w="845"/>
        <w:gridCol w:w="845"/>
        <w:gridCol w:w="835"/>
        <w:gridCol w:w="845"/>
        <w:gridCol w:w="3538"/>
        <w:gridCol w:w="1104"/>
        <w:gridCol w:w="874"/>
        <w:gridCol w:w="1262"/>
        <w:gridCol w:w="1229"/>
        <w:gridCol w:w="3965"/>
        <w:gridCol w:w="1450"/>
        <w:gridCol w:w="1450"/>
        <w:gridCol w:w="1738"/>
      </w:tblGrid>
      <w:tr w:rsidR="00AE6CC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Pol.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Počet [ks]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Požární odolnost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Stavební otvor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Světlost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Popis výrobku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Zárubeň - rám / Systém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šířka ostění [mm]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Zasklení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Povrchová úprava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Příslušenství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Výrobek</w:t>
            </w:r>
          </w:p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Kč/ks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Montáž / doprava Kč/ks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 xml:space="preserve">Nabídková cena </w:t>
            </w:r>
            <w:r>
              <w:rPr>
                <w:b/>
                <w:bCs/>
              </w:rPr>
              <w:t>celkem Kč bez DPH</w:t>
            </w: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2559" w:type="dxa"/>
            <w:gridSpan w:val="3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Šířka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Výška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Šířka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Výška</w:t>
            </w:r>
          </w:p>
        </w:tc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[mm]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[mm]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[mm]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[mm]</w:t>
            </w:r>
          </w:p>
        </w:tc>
        <w:tc>
          <w:tcPr>
            <w:tcW w:w="3538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6CC4" w:rsidRDefault="00AE6CC4"/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CHIR + OS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107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71" w:lineRule="auto"/>
            </w:pPr>
            <w:r>
              <w:t>kontrola provozuschopnosti požárních uzávěrů HASIL, 107 ks á 290,- Kč /ks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 w:rsidP="00281037">
            <w:pPr>
              <w:pStyle w:val="Jin0"/>
              <w:shd w:val="clear" w:color="auto" w:fill="auto"/>
              <w:spacing w:after="0" w:line="271" w:lineRule="auto"/>
            </w:pPr>
            <w:proofErr w:type="gramStart"/>
            <w:r>
              <w:t>, , , , , , , , , , , kontrola</w:t>
            </w:r>
            <w:proofErr w:type="gramEnd"/>
            <w:r>
              <w:t xml:space="preserve"> provozuschopnosti 107 ks á XXXX</w:t>
            </w:r>
            <w:r>
              <w:t>,- Kč/ks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ind w:firstLine="620"/>
              <w:rPr>
                <w:sz w:val="22"/>
                <w:szCs w:val="22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DĚTSKÉ ODD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49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66" w:lineRule="auto"/>
            </w:pPr>
            <w:r>
              <w:t xml:space="preserve">kontrola </w:t>
            </w:r>
            <w:r>
              <w:t>provozuschopnosti požárních uzávěrů HASIL, 49 ks á 290,- Kč /ks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 w:rsidP="00281037">
            <w:pPr>
              <w:pStyle w:val="Jin0"/>
              <w:shd w:val="clear" w:color="auto" w:fill="auto"/>
              <w:spacing w:after="0" w:line="266" w:lineRule="auto"/>
            </w:pPr>
            <w:proofErr w:type="gramStart"/>
            <w:r>
              <w:t>, , , , , , , , , , , kontrola</w:t>
            </w:r>
            <w:proofErr w:type="gramEnd"/>
            <w:r>
              <w:t xml:space="preserve"> provozuschopnosti 49 ks á XXXX</w:t>
            </w:r>
            <w:r>
              <w:t>,- Kč/ks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ind w:firstLine="620"/>
              <w:rPr>
                <w:sz w:val="22"/>
                <w:szCs w:val="22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INTERNA,</w:t>
            </w:r>
          </w:p>
          <w:p w:rsidR="00AE6CC4" w:rsidRDefault="00281037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>MKB, ZS, ODN1, ODN2, ODN3, RTG, LÉKÁRNA, Trafostanice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 w:line="266" w:lineRule="auto"/>
            </w:pPr>
            <w:r>
              <w:t xml:space="preserve">kontrola </w:t>
            </w:r>
            <w:r>
              <w:t>provozuschopnosti požárních uzávěrů HASIL, 118 ks á 290,- Kč /ks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 w:rsidP="00281037">
            <w:pPr>
              <w:pStyle w:val="Jin0"/>
              <w:shd w:val="clear" w:color="auto" w:fill="auto"/>
              <w:spacing w:after="0" w:line="266" w:lineRule="auto"/>
            </w:pPr>
            <w:proofErr w:type="gramStart"/>
            <w:r>
              <w:t>, , , , , , , , , , , kontrola</w:t>
            </w:r>
            <w:proofErr w:type="gramEnd"/>
            <w:r>
              <w:t xml:space="preserve"> provozuschopnosti 118 ks á XXXX</w:t>
            </w:r>
            <w:r>
              <w:t>,- Kč/ks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ind w:firstLine="620"/>
              <w:rPr>
                <w:sz w:val="22"/>
                <w:szCs w:val="22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doklad</w:t>
            </w:r>
            <w:proofErr w:type="gramEnd"/>
            <w:r>
              <w:rPr>
                <w:b/>
                <w:bCs/>
              </w:rPr>
              <w:t>.</w:t>
            </w:r>
            <w:proofErr w:type="gramStart"/>
            <w:r>
              <w:rPr>
                <w:b/>
                <w:bCs/>
              </w:rPr>
              <w:t>část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 w:line="266" w:lineRule="auto"/>
            </w:pPr>
            <w:r>
              <w:t xml:space="preserve">kompletní </w:t>
            </w:r>
            <w:proofErr w:type="spellStart"/>
            <w:r>
              <w:t>doklad.část</w:t>
            </w:r>
            <w:proofErr w:type="spellEnd"/>
            <w:r>
              <w:t xml:space="preserve"> dle </w:t>
            </w:r>
            <w:proofErr w:type="gramStart"/>
            <w:r>
              <w:t>Vyhl.MV</w:t>
            </w:r>
            <w:proofErr w:type="gramEnd"/>
            <w:r>
              <w:t xml:space="preserve"> č.246/2001 </w:t>
            </w:r>
            <w:proofErr w:type="spellStart"/>
            <w:r>
              <w:t>Sb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 w:line="266" w:lineRule="auto"/>
            </w:pPr>
            <w:r>
              <w:t xml:space="preserve">, , , , , , , , , , </w:t>
            </w:r>
            <w:r>
              <w:t xml:space="preserve">, kompletní dokladová část dle </w:t>
            </w:r>
            <w:proofErr w:type="gramStart"/>
            <w:r>
              <w:t>Vyhl.MV</w:t>
            </w:r>
            <w:proofErr w:type="gramEnd"/>
            <w:r>
              <w:t xml:space="preserve"> č.246/2001 </w:t>
            </w:r>
            <w:proofErr w:type="spellStart"/>
            <w:r>
              <w:t>Sb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ind w:firstLine="60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</w:pPr>
            <w:r>
              <w:t>doprava a čas na cestě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281037">
            <w:pPr>
              <w:pStyle w:val="Jin0"/>
              <w:shd w:val="clear" w:color="auto" w:fill="auto"/>
              <w:spacing w:after="0"/>
            </w:pPr>
            <w:proofErr w:type="gramStart"/>
            <w:r>
              <w:t>, , , , , , , , , , , doprava</w:t>
            </w:r>
            <w:proofErr w:type="gramEnd"/>
            <w:r>
              <w:t xml:space="preserve"> a čas na cestě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ind w:firstLine="60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CC4" w:rsidRDefault="00AE6CC4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CC4" w:rsidRDefault="00281037">
            <w:pPr>
              <w:pStyle w:val="Jin0"/>
              <w:shd w:val="clear" w:color="auto" w:fill="auto"/>
              <w:spacing w:after="0"/>
            </w:pPr>
            <w:r>
              <w:t>, , , , , , , , , , ,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</w:tr>
      <w:tr w:rsidR="00AE6CC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6CC4" w:rsidRDefault="00AE6CC4">
            <w:pPr>
              <w:rPr>
                <w:sz w:val="10"/>
                <w:szCs w:val="10"/>
              </w:rPr>
            </w:pPr>
          </w:p>
        </w:tc>
      </w:tr>
    </w:tbl>
    <w:p w:rsidR="00AE6CC4" w:rsidRDefault="00281037">
      <w:pPr>
        <w:pStyle w:val="Titulektabulky0"/>
        <w:shd w:val="clear" w:color="auto" w:fill="auto"/>
        <w:ind w:left="3662"/>
      </w:pPr>
      <w:r>
        <w:t>276</w:t>
      </w:r>
    </w:p>
    <w:p w:rsidR="00AE6CC4" w:rsidRDefault="00AE6CC4">
      <w:pPr>
        <w:spacing w:after="179" w:line="1" w:lineRule="exact"/>
      </w:pPr>
    </w:p>
    <w:p w:rsidR="00AE6CC4" w:rsidRDefault="00281037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 xml:space="preserve">CELKEM cena bez </w:t>
      </w:r>
      <w:r>
        <w:rPr>
          <w:b/>
          <w:bCs/>
        </w:rPr>
        <w:t>DPH</w:t>
      </w:r>
    </w:p>
    <w:p w:rsidR="00AE6CC4" w:rsidRDefault="00281037">
      <w:pPr>
        <w:pStyle w:val="Zkladntext1"/>
        <w:shd w:val="clear" w:color="auto" w:fill="auto"/>
        <w:spacing w:after="340"/>
      </w:pPr>
      <w:proofErr w:type="gramStart"/>
      <w:r>
        <w:rPr>
          <w:b/>
          <w:bCs/>
        </w:rPr>
        <w:t>POZNÁMKY :</w:t>
      </w:r>
      <w:proofErr w:type="gramEnd"/>
    </w:p>
    <w:p w:rsidR="00AE6CC4" w:rsidRDefault="00281037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VŠEOBECNÉ </w:t>
      </w:r>
      <w:proofErr w:type="gramStart"/>
      <w:r>
        <w:rPr>
          <w:b/>
          <w:bCs/>
        </w:rPr>
        <w:t>PODMÍNKY :</w:t>
      </w:r>
      <w:proofErr w:type="gramEnd"/>
    </w:p>
    <w:p w:rsidR="00AE6CC4" w:rsidRDefault="00281037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Termín </w:t>
      </w:r>
      <w:proofErr w:type="gramStart"/>
      <w:r>
        <w:rPr>
          <w:b/>
          <w:bCs/>
        </w:rPr>
        <w:t>dodání :</w:t>
      </w:r>
      <w:proofErr w:type="gramEnd"/>
    </w:p>
    <w:p w:rsidR="00AE6CC4" w:rsidRDefault="00281037">
      <w:pPr>
        <w:pStyle w:val="Zkladntext1"/>
        <w:shd w:val="clear" w:color="auto" w:fill="auto"/>
        <w:spacing w:after="260"/>
      </w:pPr>
      <w:r>
        <w:t xml:space="preserve">Do </w:t>
      </w:r>
      <w:proofErr w:type="gramStart"/>
      <w:r>
        <w:t>26.08.2022</w:t>
      </w:r>
      <w:proofErr w:type="gramEnd"/>
      <w:r>
        <w:t xml:space="preserve"> (do 2-3 týdnů od objednávky)</w:t>
      </w:r>
    </w:p>
    <w:p w:rsidR="00AE6CC4" w:rsidRDefault="00281037">
      <w:pPr>
        <w:pStyle w:val="Zkladntext1"/>
        <w:shd w:val="clear" w:color="auto" w:fill="auto"/>
        <w:spacing w:after="0" w:line="269" w:lineRule="auto"/>
      </w:pPr>
      <w:proofErr w:type="gramStart"/>
      <w:r>
        <w:rPr>
          <w:b/>
          <w:bCs/>
        </w:rPr>
        <w:t>Platby :</w:t>
      </w:r>
      <w:proofErr w:type="gramEnd"/>
    </w:p>
    <w:p w:rsidR="00AE6CC4" w:rsidRDefault="00281037">
      <w:pPr>
        <w:pStyle w:val="Zkladntext1"/>
        <w:shd w:val="clear" w:color="auto" w:fill="auto"/>
        <w:spacing w:after="260" w:line="269" w:lineRule="auto"/>
      </w:pPr>
      <w:r>
        <w:t xml:space="preserve">Bez zálohy při podpisu </w:t>
      </w:r>
      <w:proofErr w:type="spellStart"/>
      <w:r>
        <w:t>SoD</w:t>
      </w:r>
      <w:proofErr w:type="spellEnd"/>
      <w:r>
        <w:t>, splatnost DD 30 dní.</w:t>
      </w:r>
    </w:p>
    <w:p w:rsidR="00AE6CC4" w:rsidRDefault="00281037">
      <w:pPr>
        <w:pStyle w:val="Zkladntext1"/>
        <w:shd w:val="clear" w:color="auto" w:fill="auto"/>
        <w:spacing w:after="260" w:line="271" w:lineRule="auto"/>
      </w:pPr>
      <w:r>
        <w:t xml:space="preserve">Požární dveře a požární uzávěry otvorů patří mezi Požárně bezpečnostní zařízení (dále jen PBZ). Musí </w:t>
      </w:r>
      <w:r>
        <w:t>být neustále v provozuschopném stavu, protože jejich funkčnost vytváří předpoklady pro účinnou ochranu života a zdraví osob i majetku.</w:t>
      </w:r>
    </w:p>
    <w:p w:rsidR="00AE6CC4" w:rsidRDefault="00281037">
      <w:pPr>
        <w:pStyle w:val="Zkladntext1"/>
        <w:shd w:val="clear" w:color="auto" w:fill="auto"/>
        <w:spacing w:after="0" w:line="266" w:lineRule="auto"/>
      </w:pPr>
      <w:r>
        <w:t>Pro správnou funkci PBZ je nutná jejich pravidelná běžná údržba provozovatelem podle Průvodní dokumentace výrobce, kterou</w:t>
      </w:r>
      <w:r>
        <w:t xml:space="preserve"> předáváme s výrobkem (Návod na obsluhu a běžnou údržbu).</w:t>
      </w:r>
    </w:p>
    <w:p w:rsidR="00AE6CC4" w:rsidRDefault="00281037">
      <w:pPr>
        <w:pStyle w:val="Zkladntext1"/>
        <w:shd w:val="clear" w:color="auto" w:fill="auto"/>
        <w:spacing w:after="260" w:line="266" w:lineRule="auto"/>
        <w:sectPr w:rsidR="00AE6CC4">
          <w:type w:val="continuous"/>
          <w:pgSz w:w="26726" w:h="18898" w:orient="landscape"/>
          <w:pgMar w:top="1560" w:right="725" w:bottom="875" w:left="725" w:header="0" w:footer="3" w:gutter="0"/>
          <w:cols w:space="720"/>
          <w:noEndnote/>
          <w:docGrid w:linePitch="360"/>
        </w:sectPr>
      </w:pPr>
      <w:r>
        <w:t>Mimo standardní běžné údržby a seřizování je pro PBZ předepsána vyhláškou 246/2001 Sb. periodická roční Kontrola provozuschopnosti PBZ. Tato kontrola v souladu s Průvodní d</w:t>
      </w:r>
      <w:r>
        <w:t>okumentací výrobce potvrzuje funkčnost požárních dveří a požárních uzávěrů otvorů a prokazujete se jí Státnímu požárnímu dozoru v souladu se zákonem 133/85 Sb. o Požární ochraně ve znění pozdějších předpisů.</w:t>
      </w:r>
    </w:p>
    <w:p w:rsidR="00AE6CC4" w:rsidRDefault="00281037">
      <w:pPr>
        <w:pStyle w:val="Zkladntext1"/>
        <w:shd w:val="clear" w:color="auto" w:fill="auto"/>
        <w:spacing w:after="260"/>
      </w:pPr>
      <w:r>
        <w:lastRenderedPageBreak/>
        <w:t xml:space="preserve">Jsme při ní schopni mimo odborné prohlídky včas </w:t>
      </w:r>
      <w:r>
        <w:t>identifikovat a odstranit začínající poruchy a předejít tak rozsáhlejším haváriím.</w:t>
      </w:r>
    </w:p>
    <w:p w:rsidR="00AE6CC4" w:rsidRDefault="00281037">
      <w:pPr>
        <w:pStyle w:val="Zkladntext1"/>
        <w:shd w:val="clear" w:color="auto" w:fill="auto"/>
        <w:spacing w:after="0"/>
      </w:pPr>
      <w:r>
        <w:t>Pokud nebude pravidelně prováděna Kontrola provozuschopnosti PBZ, jedná se o porušení zákona č. 133/85 Sb. o požární ochraně.</w:t>
      </w:r>
    </w:p>
    <w:p w:rsidR="00AE6CC4" w:rsidRDefault="00281037">
      <w:pPr>
        <w:pStyle w:val="Zkladntext1"/>
        <w:shd w:val="clear" w:color="auto" w:fill="auto"/>
        <w:spacing w:after="260"/>
      </w:pPr>
      <w:r>
        <w:t xml:space="preserve">V případě, kdy se prokáže, že periodické </w:t>
      </w:r>
      <w:r>
        <w:t>kontroly PBZ nebyly prováděny a dojde k požáru, vystavuje se uživatel nebezpečí nepokrytí pojistné události pojišťovnou.</w:t>
      </w:r>
    </w:p>
    <w:p w:rsidR="00AE6CC4" w:rsidRDefault="00281037">
      <w:pPr>
        <w:pStyle w:val="Zkladntext1"/>
        <w:shd w:val="clear" w:color="auto" w:fill="auto"/>
        <w:spacing w:after="260"/>
      </w:pPr>
      <w:r>
        <w:t>Z hlediska dodavatele upozorňujeme, že zásahy do našich výrobků a konstrukcí PBZ, provedené jinou osobou než dodavatelem nebo k této či</w:t>
      </w:r>
      <w:r>
        <w:t>nnosti jím autorizovanou osobou, budou mít za následek ztrátu záruky.</w:t>
      </w:r>
    </w:p>
    <w:p w:rsidR="00AE6CC4" w:rsidRDefault="00281037">
      <w:pPr>
        <w:pStyle w:val="Zkladntext1"/>
        <w:shd w:val="clear" w:color="auto" w:fill="auto"/>
        <w:spacing w:after="0"/>
      </w:pPr>
      <w:r>
        <w:t>Ceny uvedené v tabulce jsou kalkulovány bez DPH a platí 4 týdny ode dne zpracování cenové nabídky.</w:t>
      </w:r>
    </w:p>
    <w:p w:rsidR="00AE6CC4" w:rsidRDefault="00281037">
      <w:pPr>
        <w:pStyle w:val="Zkladntext1"/>
        <w:shd w:val="clear" w:color="auto" w:fill="auto"/>
        <w:spacing w:after="1040"/>
      </w:pPr>
      <w:r>
        <w:t>Nabídka je kalkulována pro jednu ucelenou dodávku. Při rozdělení zakázky do více etap b</w:t>
      </w:r>
      <w:r>
        <w:t>ude cena upravena o násobky dopravy.</w:t>
      </w:r>
    </w:p>
    <w:p w:rsidR="00AE6CC4" w:rsidRDefault="00281037">
      <w:pPr>
        <w:pStyle w:val="Zkladntext1"/>
        <w:shd w:val="clear" w:color="auto" w:fill="auto"/>
        <w:spacing w:after="0" w:line="266" w:lineRule="auto"/>
      </w:pPr>
      <w:r>
        <w:t>Tato cenová nabídka nemusí být definitivní, k případným úpravám může dojít následně po technickém upřesnění Vaší zakázky nebo změnou zadávacích podmínek a termínů. Při případném dalším jednání s námi uvádějte, prosím, č</w:t>
      </w:r>
      <w:r>
        <w:t>íslo cenové nabídky.</w:t>
      </w:r>
    </w:p>
    <w:p w:rsidR="00AE6CC4" w:rsidRDefault="00281037">
      <w:pPr>
        <w:pStyle w:val="Zkladntext1"/>
        <w:shd w:val="clear" w:color="auto" w:fill="auto"/>
        <w:spacing w:after="260" w:line="266" w:lineRule="auto"/>
      </w:pPr>
      <w:r>
        <w:t>Děkujeme Vám za projevenou přízeň a důvěru a těšíme se na další obchodní spolupráci.</w:t>
      </w:r>
    </w:p>
    <w:p w:rsidR="00AE6CC4" w:rsidRDefault="00281037">
      <w:pPr>
        <w:pStyle w:val="Zkladntext1"/>
        <w:shd w:val="clear" w:color="auto" w:fill="auto"/>
        <w:spacing w:after="260"/>
      </w:pPr>
      <w:r>
        <w:t>S pozdravem</w:t>
      </w:r>
    </w:p>
    <w:p w:rsidR="00AE6CC4" w:rsidRDefault="00281037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14822170</wp:posOffset>
                </wp:positionH>
                <wp:positionV relativeFrom="paragraph">
                  <wp:posOffset>12700</wp:posOffset>
                </wp:positionV>
                <wp:extent cx="1060450" cy="6007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6CC4" w:rsidRDefault="0028103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color w:val="21398F"/>
                                <w:sz w:val="64"/>
                                <w:szCs w:val="64"/>
                              </w:rPr>
                              <w:t>lx</w:t>
                            </w:r>
                            <w:r>
                              <w:rPr>
                                <w:color w:val="21398F"/>
                              </w:rPr>
                              <w:t xml:space="preserve"> </w:t>
                            </w:r>
                            <w:proofErr w:type="spellStart"/>
                            <w:r>
                              <w:t>rm</w:t>
                            </w:r>
                            <w:proofErr w:type="spellEnd"/>
                          </w:p>
                          <w:p w:rsidR="00AE6CC4" w:rsidRDefault="0028103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21398F"/>
                              </w:rPr>
                              <w:t xml:space="preserve">SERVIS </w:t>
                            </w:r>
                            <w:r>
                              <w:rPr>
                                <w:b/>
                                <w:bCs/>
                                <w:color w:val="21398F"/>
                                <w:sz w:val="19"/>
                                <w:szCs w:val="19"/>
                                <w:lang w:val="en-US" w:eastAsia="en-US" w:bidi="en-US"/>
                              </w:rPr>
                              <w:t>GROUP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167.0999999999999pt;margin-top:1.pt;width:83.5pt;height:47.29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mallCaps/>
                          <w:color w:val="21398F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</w:rPr>
                        <w:t>lx</w:t>
                      </w:r>
                      <w:r>
                        <w:rPr>
                          <w:color w:val="21398F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rm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2139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SERVIS </w:t>
                      </w:r>
                      <w:r>
                        <w:rPr>
                          <w:b/>
                          <w:bCs/>
                          <w:color w:val="21398F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>GROUP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t>XXXX</w:t>
      </w:r>
    </w:p>
    <w:p w:rsidR="00AE6CC4" w:rsidRDefault="00281037">
      <w:pPr>
        <w:pStyle w:val="Zkladntext1"/>
        <w:shd w:val="clear" w:color="auto" w:fill="auto"/>
        <w:spacing w:after="0"/>
      </w:pPr>
      <w:r>
        <w:t>LX servis Group, s.r.o.</w:t>
      </w:r>
    </w:p>
    <w:p w:rsidR="00AE6CC4" w:rsidRDefault="00281037">
      <w:pPr>
        <w:pStyle w:val="Zkladntext1"/>
        <w:shd w:val="clear" w:color="auto" w:fill="auto"/>
        <w:spacing w:after="0"/>
      </w:pPr>
      <w:r>
        <w:t>Horácké náměstí 1469/7, 621 00 Brno</w:t>
      </w:r>
    </w:p>
    <w:p w:rsidR="00AE6CC4" w:rsidRDefault="00281037">
      <w:pPr>
        <w:pStyle w:val="Zkladntext1"/>
        <w:shd w:val="clear" w:color="auto" w:fill="auto"/>
        <w:spacing w:after="0"/>
      </w:pPr>
      <w:r>
        <w:t>Tel. XXXX</w:t>
      </w:r>
    </w:p>
    <w:p w:rsidR="00AE6CC4" w:rsidRDefault="00281037">
      <w:pPr>
        <w:pStyle w:val="Zkladntext1"/>
        <w:shd w:val="clear" w:color="auto" w:fill="auto"/>
        <w:spacing w:after="10420"/>
      </w:pPr>
      <w:r>
        <w:t xml:space="preserve">e-mail: </w:t>
      </w:r>
      <w:hyperlink r:id="rId9" w:history="1">
        <w:r>
          <w:t>XXXX</w:t>
        </w:r>
      </w:hyperlink>
      <w:bookmarkStart w:id="6" w:name="_GoBack"/>
      <w:bookmarkEnd w:id="6"/>
    </w:p>
    <w:p w:rsidR="00AE6CC4" w:rsidRDefault="00281037">
      <w:pPr>
        <w:pStyle w:val="Zkladntext30"/>
        <w:shd w:val="clear" w:color="auto" w:fill="auto"/>
      </w:pPr>
      <w:r>
        <w:t>2/2</w:t>
      </w:r>
    </w:p>
    <w:sectPr w:rsidR="00AE6CC4">
      <w:footerReference w:type="default" r:id="rId10"/>
      <w:pgSz w:w="26726" w:h="18898" w:orient="landscape"/>
      <w:pgMar w:top="1526" w:right="725" w:bottom="332" w:left="725" w:header="10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037">
      <w:r>
        <w:separator/>
      </w:r>
    </w:p>
  </w:endnote>
  <w:endnote w:type="continuationSeparator" w:id="0">
    <w:p w:rsidR="00000000" w:rsidRDefault="002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C4" w:rsidRDefault="002810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506095</wp:posOffset>
              </wp:positionH>
              <wp:positionV relativeFrom="page">
                <wp:posOffset>11494135</wp:posOffset>
              </wp:positionV>
              <wp:extent cx="8077200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720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6CC4" w:rsidRDefault="00281037">
                          <w:pPr>
                            <w:pStyle w:val="Zhlavnebozpat20"/>
                            <w:shd w:val="clear" w:color="auto" w:fill="auto"/>
                            <w:tabs>
                              <w:tab w:val="right" w:pos="1272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V rámci péče o funkčnost našich výrobků tuto roční Kontrolu provozuschopnosti PBZ zajišťujeme na celém území ČR.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.850000000000001pt;margin-top:905.04999999999995pt;width:636.pt;height:12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7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V rámci péče o funkčnost našich výrobků tuto roční Kontrolu provozuschopnosti PBZ zajišťujeme na celém území ČR.</w:t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C4" w:rsidRDefault="00AE6CC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C4" w:rsidRDefault="00AE6CC4"/>
  </w:footnote>
  <w:footnote w:type="continuationSeparator" w:id="0">
    <w:p w:rsidR="00AE6CC4" w:rsidRDefault="00AE6C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E6CC4"/>
    <w:rsid w:val="00281037"/>
    <w:rsid w:val="00A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911C46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40A1C"/>
      <w:sz w:val="68"/>
      <w:szCs w:val="6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911C46"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color w:val="D40A1C"/>
      <w:sz w:val="68"/>
      <w:szCs w:val="6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911C46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40A1C"/>
      <w:sz w:val="68"/>
      <w:szCs w:val="6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911C46"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color w:val="D40A1C"/>
      <w:sz w:val="68"/>
      <w:szCs w:val="6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ubicek@lxgro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Klasik</dc:creator>
  <cp:keywords/>
  <cp:lastModifiedBy>Uživatel systému Windows</cp:lastModifiedBy>
  <cp:revision>2</cp:revision>
  <dcterms:created xsi:type="dcterms:W3CDTF">2022-10-31T10:53:00Z</dcterms:created>
  <dcterms:modified xsi:type="dcterms:W3CDTF">2022-10-31T10:55:00Z</dcterms:modified>
</cp:coreProperties>
</file>