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A6C9B">
        <w:trPr>
          <w:cantSplit/>
        </w:trPr>
        <w:tc>
          <w:tcPr>
            <w:tcW w:w="215" w:type="dxa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9" w:type="dxa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FA6C9B">
        <w:trPr>
          <w:cantSplit/>
        </w:trPr>
        <w:tc>
          <w:tcPr>
            <w:tcW w:w="215" w:type="dxa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FA6C9B" w:rsidRDefault="00FA6C9B"/>
        </w:tc>
        <w:tc>
          <w:tcPr>
            <w:tcW w:w="323" w:type="dxa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FA6C9B">
        <w:trPr>
          <w:cantSplit/>
        </w:trPr>
        <w:tc>
          <w:tcPr>
            <w:tcW w:w="1830" w:type="dxa"/>
            <w:gridSpan w:val="3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830" w:type="dxa"/>
            <w:gridSpan w:val="3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373  41  Hluboká</w:t>
            </w:r>
            <w:proofErr w:type="gramEnd"/>
            <w:r>
              <w:rPr>
                <w:rFonts w:ascii="Arial" w:hAnsi="Arial"/>
                <w:sz w:val="18"/>
              </w:rPr>
              <w:t xml:space="preserve">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28145097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CZ28145097</w:t>
            </w:r>
          </w:p>
        </w:tc>
      </w:tr>
      <w:tr w:rsidR="00FA6C9B">
        <w:trPr>
          <w:cantSplit/>
        </w:trPr>
        <w:tc>
          <w:tcPr>
            <w:tcW w:w="1830" w:type="dxa"/>
            <w:gridSpan w:val="3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BARBAR, SE</w:t>
            </w:r>
          </w:p>
        </w:tc>
      </w:tr>
      <w:tr w:rsidR="00FA6C9B">
        <w:trPr>
          <w:cantSplit/>
        </w:trPr>
        <w:tc>
          <w:tcPr>
            <w:tcW w:w="215" w:type="dxa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A6C9B">
        <w:trPr>
          <w:cantSplit/>
        </w:trPr>
        <w:tc>
          <w:tcPr>
            <w:tcW w:w="215" w:type="dxa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Kněžská 365/22</w:t>
            </w:r>
          </w:p>
        </w:tc>
      </w:tr>
      <w:tr w:rsidR="00FA6C9B">
        <w:trPr>
          <w:cantSplit/>
        </w:trPr>
        <w:tc>
          <w:tcPr>
            <w:tcW w:w="1830" w:type="dxa"/>
            <w:gridSpan w:val="3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1</w:t>
            </w:r>
          </w:p>
        </w:tc>
      </w:tr>
      <w:tr w:rsidR="00FA6C9B">
        <w:trPr>
          <w:cantSplit/>
        </w:trPr>
        <w:tc>
          <w:tcPr>
            <w:tcW w:w="1830" w:type="dxa"/>
            <w:gridSpan w:val="3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370  01  České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Budějovice</w:t>
            </w:r>
          </w:p>
        </w:tc>
      </w:tr>
      <w:tr w:rsidR="00FA6C9B">
        <w:trPr>
          <w:cantSplit/>
        </w:trPr>
        <w:tc>
          <w:tcPr>
            <w:tcW w:w="5276" w:type="dxa"/>
            <w:gridSpan w:val="9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jarní a letní speciální vydání časopisu BARBAR na rok 2023</w:t>
            </w: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jarní a letní speciální vydání časopisu BARBAR SE, rozhovory + obálka u letního vydání na rok 2023</w:t>
            </w: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do </w:t>
            </w:r>
            <w:proofErr w:type="gramStart"/>
            <w:r>
              <w:rPr>
                <w:rFonts w:ascii="Courier New" w:hAnsi="Courier New"/>
                <w:sz w:val="18"/>
              </w:rPr>
              <w:t>108 900.- Kč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vč. DPH</w:t>
            </w: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nebude faktura proplacena</w:t>
            </w: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</w:t>
            </w: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FA6C9B">
        <w:trPr>
          <w:cantSplit/>
        </w:trPr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FA6C9B" w:rsidRDefault="00FA6C9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FA6C9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Hluboké</w:t>
            </w:r>
            <w:proofErr w:type="gramEnd"/>
            <w:r>
              <w:rPr>
                <w:rFonts w:ascii="Arial" w:hAnsi="Arial"/>
                <w:sz w:val="18"/>
              </w:rPr>
              <w:t xml:space="preserve"> nad Vltavou</w:t>
            </w:r>
          </w:p>
        </w:tc>
      </w:tr>
      <w:tr w:rsidR="00FA6C9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A6C9B" w:rsidRDefault="00F4175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26</w:t>
            </w:r>
            <w:r w:rsidR="00F0579E">
              <w:rPr>
                <w:rFonts w:ascii="Arial" w:hAnsi="Arial"/>
                <w:sz w:val="18"/>
              </w:rPr>
              <w:t>.10.2022</w:t>
            </w:r>
            <w:proofErr w:type="gramEnd"/>
          </w:p>
        </w:tc>
      </w:tr>
      <w:tr w:rsidR="00FA6C9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A6C9B" w:rsidRDefault="004D03D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A6C9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FA6C9B" w:rsidRDefault="004D03D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A6C9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FA6C9B" w:rsidRDefault="004D03D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</w:tr>
      <w:tr w:rsidR="00FA6C9B">
        <w:trPr>
          <w:cantSplit/>
        </w:trPr>
        <w:tc>
          <w:tcPr>
            <w:tcW w:w="215" w:type="dxa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FA6C9B" w:rsidRDefault="00F0579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A6C9B">
        <w:trPr>
          <w:cantSplit/>
        </w:trPr>
        <w:tc>
          <w:tcPr>
            <w:tcW w:w="10769" w:type="dxa"/>
            <w:vAlign w:val="center"/>
          </w:tcPr>
          <w:p w:rsidR="00FA6C9B" w:rsidRDefault="00FA6C9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0579E" w:rsidRDefault="00F0579E">
      <w:bookmarkStart w:id="0" w:name="_GoBack"/>
      <w:bookmarkEnd w:id="0"/>
    </w:p>
    <w:sectPr w:rsidR="00F0579E">
      <w:headerReference w:type="default" r:id="rId6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55A" w:rsidRDefault="00AD355A">
      <w:pPr>
        <w:spacing w:after="0" w:line="240" w:lineRule="auto"/>
      </w:pPr>
      <w:r>
        <w:separator/>
      </w:r>
    </w:p>
  </w:endnote>
  <w:endnote w:type="continuationSeparator" w:id="0">
    <w:p w:rsidR="00AD355A" w:rsidRDefault="00AD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55A" w:rsidRDefault="00AD355A">
      <w:pPr>
        <w:spacing w:after="0" w:line="240" w:lineRule="auto"/>
      </w:pPr>
      <w:r>
        <w:separator/>
      </w:r>
    </w:p>
  </w:footnote>
  <w:footnote w:type="continuationSeparator" w:id="0">
    <w:p w:rsidR="00AD355A" w:rsidRDefault="00AD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FA6C9B">
      <w:trPr>
        <w:cantSplit/>
      </w:trPr>
      <w:tc>
        <w:tcPr>
          <w:tcW w:w="10769" w:type="dxa"/>
          <w:gridSpan w:val="2"/>
          <w:vAlign w:val="center"/>
        </w:tcPr>
        <w:p w:rsidR="00FA6C9B" w:rsidRDefault="00FA6C9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A6C9B">
      <w:trPr>
        <w:cantSplit/>
      </w:trPr>
      <w:tc>
        <w:tcPr>
          <w:tcW w:w="5922" w:type="dxa"/>
          <w:vAlign w:val="center"/>
        </w:tcPr>
        <w:p w:rsidR="00FA6C9B" w:rsidRDefault="00F0579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FA6C9B" w:rsidRDefault="00F0579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425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9B"/>
    <w:rsid w:val="004D03D7"/>
    <w:rsid w:val="00AD355A"/>
    <w:rsid w:val="00C275DD"/>
    <w:rsid w:val="00F0579E"/>
    <w:rsid w:val="00F33EAD"/>
    <w:rsid w:val="00F41750"/>
    <w:rsid w:val="00F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5824"/>
  <w15:docId w15:val="{73811402-A45D-42AB-BE32-EC3CA38C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Vačkářová</dc:creator>
  <cp:lastModifiedBy>Hana Vačkářová</cp:lastModifiedBy>
  <cp:revision>4</cp:revision>
  <dcterms:created xsi:type="dcterms:W3CDTF">2022-10-31T09:05:00Z</dcterms:created>
  <dcterms:modified xsi:type="dcterms:W3CDTF">2022-10-31T09:23:00Z</dcterms:modified>
</cp:coreProperties>
</file>