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46C4" w14:textId="77777777" w:rsidR="008D4C69" w:rsidRDefault="0058502E">
      <w:pPr>
        <w:jc w:val="right"/>
      </w:pPr>
      <w:r>
        <w:rPr>
          <w:lang w:eastAsia="cs-CZ"/>
        </w:rPr>
        <w:pict w14:anchorId="0F7E90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129BC42" w14:textId="77777777" w:rsidR="008D4C69" w:rsidRDefault="008D4C69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5734D58">
          <v:group id="_x0000_s2056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DA725B">
        <w:rPr>
          <w:noProof/>
        </w:rPr>
        <mc:AlternateContent>
          <mc:Choice Requires="wps">
            <w:drawing>
              <wp:inline distT="0" distB="0" distL="0" distR="0" wp14:anchorId="336ADB3F" wp14:editId="2569D528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FA02D82" w14:textId="77777777" w:rsidR="008D4C69" w:rsidRDefault="00DA725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MZE-61923/2022-12122</w:t>
                            </w:r>
                          </w:p>
                          <w:p w14:paraId="6EFED720" w14:textId="77777777" w:rsidR="008D4C69" w:rsidRDefault="00DA72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901E1" wp14:editId="4C59F70B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FCD0D" w14:textId="77777777" w:rsidR="008D4C69" w:rsidRDefault="00DA725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mzedms024783023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ADB3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PZOVnxIAgAAk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6FA02D82" w14:textId="77777777" w:rsidR="008D4C69" w:rsidRDefault="00DA725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MZE-61923/2022-12122</w:t>
                      </w:r>
                    </w:p>
                    <w:p w14:paraId="6EFED720" w14:textId="77777777" w:rsidR="008D4C69" w:rsidRDefault="00DA72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C901E1" wp14:editId="4C59F70B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FCD0D" w14:textId="77777777" w:rsidR="008D4C69" w:rsidRDefault="00DA725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mzedms024783023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8D4C69" w14:paraId="75F3F29B" w14:textId="77777777">
        <w:tc>
          <w:tcPr>
            <w:tcW w:w="5353" w:type="dxa"/>
          </w:tcPr>
          <w:p w14:paraId="1AB1A219" w14:textId="77777777" w:rsidR="008D4C69" w:rsidRDefault="00DA725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A46B34" w14:textId="77777777" w:rsidR="008D4C69" w:rsidRDefault="00DA725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B186BA" w14:textId="77777777" w:rsidR="008D4C69" w:rsidRDefault="008D4C6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E8A696E" w14:textId="77777777" w:rsidR="008D4C69" w:rsidRDefault="00DA725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FB9554" w14:textId="77777777" w:rsidR="008D4C69" w:rsidRDefault="00DA725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9C6E70" w14:textId="77777777" w:rsidR="008D4C69" w:rsidRDefault="008D4C6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0459DFE" w14:textId="77777777" w:rsidR="008D4C69" w:rsidRDefault="00DA725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CB1B46" w14:textId="77777777" w:rsidR="008D4C69" w:rsidRDefault="00DA725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MZE-61923/2022-12122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E22BF7" w14:textId="77777777" w:rsidR="008D4C69" w:rsidRDefault="008D4C6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2BD6CE8" w14:textId="77777777" w:rsidR="008D4C69" w:rsidRDefault="00DA725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07F9BE" w14:textId="77777777" w:rsidR="008D4C69" w:rsidRDefault="00DA725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04B25D" w14:textId="77777777" w:rsidR="008D4C69" w:rsidRDefault="00DA725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3B4013" w14:textId="77777777" w:rsidR="008D4C69" w:rsidRDefault="00DA725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C15EBC7" w14:textId="77777777" w:rsidR="008D4C69" w:rsidRDefault="008D4C69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002E0BA" w14:textId="77777777" w:rsidR="008D4C69" w:rsidRDefault="00DA725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973F238" w14:textId="77777777" w:rsidR="008D4C69" w:rsidRDefault="00DA725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0204674" w14:textId="48CF5E71" w:rsidR="008D4C69" w:rsidRDefault="0058502E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13BB081" w14:textId="77777777" w:rsidR="008D4C69" w:rsidRDefault="00DA725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9EEE89A" w14:textId="77777777" w:rsidR="008D4C69" w:rsidRDefault="00DA725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D5E4E71" w14:textId="77777777" w:rsidR="008D4C69" w:rsidRDefault="00DA725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AAF0EEF" w14:textId="77777777" w:rsidR="008D4C69" w:rsidRDefault="00DA725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8DCAC96" w14:textId="77777777" w:rsidR="008D4C69" w:rsidRDefault="008D4C69">
      <w:pPr>
        <w:rPr>
          <w:rFonts w:eastAsia="Arial" w:cs="Arial"/>
          <w:caps/>
          <w:spacing w:val="8"/>
          <w:sz w:val="20"/>
          <w:szCs w:val="20"/>
        </w:rPr>
      </w:pPr>
    </w:p>
    <w:p w14:paraId="64D5AE16" w14:textId="77777777" w:rsidR="008D4C69" w:rsidRDefault="00DA725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26. 10. 2022</w:t>
      </w:r>
      <w:r>
        <w:rPr>
          <w:rFonts w:eastAsia="Arial" w:cs="Arial"/>
          <w:sz w:val="20"/>
          <w:szCs w:val="20"/>
        </w:rPr>
        <w:fldChar w:fldCharType="end"/>
      </w:r>
    </w:p>
    <w:p w14:paraId="748479A6" w14:textId="77777777" w:rsidR="008D4C69" w:rsidRDefault="008D4C69">
      <w:pPr>
        <w:jc w:val="left"/>
        <w:rPr>
          <w:rFonts w:eastAsia="Arial" w:cs="Arial"/>
        </w:rPr>
      </w:pPr>
    </w:p>
    <w:p w14:paraId="193BD895" w14:textId="77777777" w:rsidR="008D4C69" w:rsidRDefault="008D4C69">
      <w:pPr>
        <w:jc w:val="left"/>
        <w:rPr>
          <w:rFonts w:eastAsia="Arial" w:cs="Arial"/>
        </w:rPr>
      </w:pPr>
    </w:p>
    <w:p w14:paraId="27F08899" w14:textId="77777777" w:rsidR="008D4C69" w:rsidRDefault="00DA725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4500139924, RFC_INFRA_II_2021_No010 (Z33899)</w:t>
      </w:r>
      <w:r>
        <w:rPr>
          <w:rFonts w:eastAsia="Arial" w:cs="Arial"/>
          <w:b/>
        </w:rPr>
        <w:fldChar w:fldCharType="end"/>
      </w:r>
    </w:p>
    <w:p w14:paraId="51B51F76" w14:textId="77777777" w:rsidR="008D4C69" w:rsidRDefault="008D4C69">
      <w:pPr>
        <w:rPr>
          <w:rFonts w:eastAsia="Arial" w:cs="Arial"/>
        </w:rPr>
      </w:pPr>
    </w:p>
    <w:p w14:paraId="2C84CF74" w14:textId="77777777" w:rsidR="008D4C69" w:rsidRDefault="008D4C69">
      <w:pPr>
        <w:rPr>
          <w:rFonts w:eastAsia="Arial" w:cs="Arial"/>
        </w:rPr>
      </w:pPr>
    </w:p>
    <w:p w14:paraId="7E1769F5" w14:textId="66631BEE" w:rsidR="008D4C69" w:rsidRDefault="00DA725B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58502E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6348CD85" w14:textId="77777777" w:rsidR="008D4C69" w:rsidRDefault="008D4C69">
      <w:pPr>
        <w:rPr>
          <w:rFonts w:eastAsia="Arial" w:cs="Arial"/>
        </w:rPr>
      </w:pPr>
    </w:p>
    <w:p w14:paraId="7B014858" w14:textId="77777777" w:rsidR="008D4C69" w:rsidRDefault="00DA725B">
      <w:pPr>
        <w:rPr>
          <w:rFonts w:eastAsia="Arial" w:cs="Arial"/>
        </w:rPr>
      </w:pPr>
      <w:r>
        <w:rPr>
          <w:rFonts w:eastAsia="Arial" w:cs="Arial"/>
        </w:rPr>
        <w:t xml:space="preserve">oznamujeme Vám tímto prodloužení termínu dodání objednávky č. 4500139924 k </w:t>
      </w:r>
    </w:p>
    <w:p w14:paraId="7B4160C9" w14:textId="77777777" w:rsidR="008D4C69" w:rsidRDefault="00DA725B">
      <w:pPr>
        <w:rPr>
          <w:rFonts w:eastAsia="Arial" w:cs="Arial"/>
        </w:rPr>
      </w:pPr>
      <w:r>
        <w:rPr>
          <w:rFonts w:eastAsia="Arial" w:cs="Arial"/>
        </w:rPr>
        <w:t>RFC_INFRA_II_2021_No010_vybudovani_a_migrace_TEST_a_PROD_prostredi_LDAP</w:t>
      </w:r>
    </w:p>
    <w:p w14:paraId="162AF2F0" w14:textId="77777777" w:rsidR="008D4C69" w:rsidRDefault="00DA725B">
      <w:pPr>
        <w:rPr>
          <w:rFonts w:eastAsia="Arial" w:cs="Arial"/>
        </w:rPr>
      </w:pPr>
      <w:r>
        <w:rPr>
          <w:rFonts w:eastAsia="Arial" w:cs="Arial"/>
        </w:rPr>
        <w:t>_</w:t>
      </w:r>
      <w:proofErr w:type="spellStart"/>
      <w:r>
        <w:rPr>
          <w:rFonts w:eastAsia="Arial" w:cs="Arial"/>
        </w:rPr>
        <w:t>Oracle_UD_cast</w:t>
      </w:r>
      <w:proofErr w:type="spellEnd"/>
      <w:r>
        <w:rPr>
          <w:rFonts w:eastAsia="Arial" w:cs="Arial"/>
        </w:rPr>
        <w:t xml:space="preserve"> 2 (Z33899).</w:t>
      </w:r>
    </w:p>
    <w:p w14:paraId="08B694AB" w14:textId="77777777" w:rsidR="008D4C69" w:rsidRDefault="008D4C69">
      <w:pPr>
        <w:rPr>
          <w:rFonts w:eastAsia="Arial" w:cs="Arial"/>
        </w:rPr>
      </w:pPr>
    </w:p>
    <w:p w14:paraId="5F720F6E" w14:textId="77777777" w:rsidR="008D4C69" w:rsidRDefault="00DA725B">
      <w:pPr>
        <w:rPr>
          <w:rFonts w:eastAsia="Arial" w:cs="Arial"/>
        </w:rPr>
      </w:pPr>
      <w:r>
        <w:rPr>
          <w:rFonts w:eastAsia="Arial" w:cs="Arial"/>
        </w:rPr>
        <w:t>Nový termín: do 9. 12. 2022</w:t>
      </w:r>
    </w:p>
    <w:p w14:paraId="35C6C85A" w14:textId="77777777" w:rsidR="008D4C69" w:rsidRDefault="008D4C69">
      <w:pPr>
        <w:rPr>
          <w:rFonts w:eastAsia="Arial" w:cs="Arial"/>
        </w:rPr>
      </w:pPr>
    </w:p>
    <w:p w14:paraId="2600F2EC" w14:textId="77777777" w:rsidR="008D4C69" w:rsidRDefault="00DA725B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0D74137E" w14:textId="77777777" w:rsidR="008D4C69" w:rsidRDefault="00DA725B">
      <w:pPr>
        <w:rPr>
          <w:rFonts w:ascii="Calibri" w:hAnsi="Calibri"/>
        </w:rPr>
      </w:pPr>
      <w:r>
        <w:t xml:space="preserve">Během migrace na Oracle 19c došlo k prodloužení některých termínů, kdy se DB ISEU migrovala se zpožděním až v měsíci srpnu. Návazně tak dochází k celkovému posunu termínů migrace na nový LDAP OUD. </w:t>
      </w:r>
    </w:p>
    <w:p w14:paraId="391C6E63" w14:textId="77777777" w:rsidR="008D4C69" w:rsidRDefault="008D4C69">
      <w:pPr>
        <w:rPr>
          <w:rFonts w:eastAsia="Arial" w:cs="Arial"/>
        </w:rPr>
      </w:pPr>
    </w:p>
    <w:p w14:paraId="12C3ACDA" w14:textId="77777777" w:rsidR="008D4C69" w:rsidRDefault="008D4C69">
      <w:pPr>
        <w:rPr>
          <w:rFonts w:eastAsia="Arial" w:cs="Arial"/>
        </w:rPr>
      </w:pPr>
    </w:p>
    <w:p w14:paraId="77CAD559" w14:textId="77777777" w:rsidR="008D4C69" w:rsidRDefault="00DA725B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B67B357" w14:textId="77777777" w:rsidR="008D4C69" w:rsidRDefault="008D4C69">
      <w:pPr>
        <w:rPr>
          <w:rFonts w:eastAsia="Arial" w:cs="Arial"/>
        </w:rPr>
      </w:pPr>
    </w:p>
    <w:p w14:paraId="1457DBC3" w14:textId="77777777" w:rsidR="008D4C69" w:rsidRDefault="008D4C69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8D4C69" w14:paraId="780BF3AC" w14:textId="77777777">
        <w:tc>
          <w:tcPr>
            <w:tcW w:w="5954" w:type="dxa"/>
          </w:tcPr>
          <w:p w14:paraId="09968270" w14:textId="77777777" w:rsidR="008D4C69" w:rsidRDefault="00DA725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6E16B7CF" w14:textId="77777777" w:rsidR="008D4C69" w:rsidRDefault="008D4C69"/>
          <w:p w14:paraId="78967815" w14:textId="77777777" w:rsidR="008D4C69" w:rsidRDefault="008D4C69"/>
          <w:p w14:paraId="3F89AF72" w14:textId="77777777" w:rsidR="008D4C69" w:rsidRDefault="008D4C69"/>
          <w:p w14:paraId="201C7EF5" w14:textId="77777777" w:rsidR="008D4C69" w:rsidRDefault="008D4C69"/>
          <w:p w14:paraId="003F4EFB" w14:textId="77777777" w:rsidR="008D4C69" w:rsidRDefault="008D4C69"/>
        </w:tc>
        <w:tc>
          <w:tcPr>
            <w:tcW w:w="3118" w:type="dxa"/>
          </w:tcPr>
          <w:p w14:paraId="17C59BB9" w14:textId="77777777" w:rsidR="008D4C69" w:rsidRDefault="00DA725B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2F3C5F4" w14:textId="77777777" w:rsidR="008D4C69" w:rsidRDefault="008D4C69">
            <w:pPr>
              <w:jc w:val="right"/>
            </w:pPr>
          </w:p>
          <w:p w14:paraId="2CFDD6E6" w14:textId="77777777" w:rsidR="008D4C69" w:rsidRDefault="008D4C69">
            <w:pPr>
              <w:jc w:val="right"/>
            </w:pPr>
          </w:p>
          <w:p w14:paraId="2129F680" w14:textId="77777777" w:rsidR="008D4C69" w:rsidRDefault="008D4C69">
            <w:pPr>
              <w:jc w:val="right"/>
            </w:pPr>
          </w:p>
          <w:p w14:paraId="61E25A59" w14:textId="77777777" w:rsidR="008D4C69" w:rsidRDefault="008D4C69">
            <w:pPr>
              <w:jc w:val="right"/>
            </w:pPr>
          </w:p>
          <w:p w14:paraId="43B0FDF8" w14:textId="77777777" w:rsidR="008D4C69" w:rsidRDefault="008D4C69">
            <w:pPr>
              <w:jc w:val="right"/>
            </w:pPr>
          </w:p>
        </w:tc>
      </w:tr>
      <w:tr w:rsidR="008D4C69" w14:paraId="40537DE6" w14:textId="77777777">
        <w:tc>
          <w:tcPr>
            <w:tcW w:w="5954" w:type="dxa"/>
          </w:tcPr>
          <w:p w14:paraId="7D9012DA" w14:textId="77777777" w:rsidR="008D4C69" w:rsidRDefault="00DA725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Jan Waraus</w:t>
            </w:r>
          </w:p>
          <w:p w14:paraId="1B3041B0" w14:textId="77777777" w:rsidR="008D4C69" w:rsidRDefault="00DA725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554C698" w14:textId="77777777" w:rsidR="008D4C69" w:rsidRDefault="00DA725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E11C1BC" w14:textId="77777777" w:rsidR="008D4C69" w:rsidRDefault="008D4C69">
      <w:pPr>
        <w:rPr>
          <w:rFonts w:eastAsia="Arial" w:cs="Arial"/>
        </w:rPr>
      </w:pPr>
    </w:p>
    <w:p w14:paraId="6A4239B0" w14:textId="77777777" w:rsidR="008D4C69" w:rsidRDefault="008D4C69">
      <w:pPr>
        <w:rPr>
          <w:rFonts w:eastAsia="Arial" w:cs="Arial"/>
        </w:rPr>
      </w:pPr>
    </w:p>
    <w:p w14:paraId="09AC0077" w14:textId="77777777" w:rsidR="008D4C69" w:rsidRDefault="00DA725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69A7B72" w14:textId="77777777" w:rsidR="008D4C69" w:rsidRDefault="00DA725B">
      <w:pPr>
        <w:rPr>
          <w:rFonts w:eastAsia="Arial" w:cs="Arial"/>
        </w:rPr>
      </w:pPr>
      <w:r>
        <w:rPr>
          <w:rFonts w:eastAsia="Arial" w:cs="Arial"/>
        </w:rPr>
        <w:lastRenderedPageBreak/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8D4C6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3868" w14:textId="77777777" w:rsidR="00DA725B" w:rsidRDefault="00DA725B">
      <w:r>
        <w:separator/>
      </w:r>
    </w:p>
  </w:endnote>
  <w:endnote w:type="continuationSeparator" w:id="0">
    <w:p w14:paraId="03E516E3" w14:textId="77777777" w:rsidR="00DA725B" w:rsidRDefault="00D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4FE0" w14:textId="155603BA" w:rsidR="008D4C69" w:rsidRDefault="00DA725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2A2697" w:rsidRPr="002A2697">
      <w:rPr>
        <w:rFonts w:eastAsia="Arial" w:cs="Arial"/>
        <w:bCs/>
      </w:rPr>
      <w:t>MZE-61923/2022-12122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2171AB2" w14:textId="77777777" w:rsidR="008D4C69" w:rsidRDefault="008D4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F4A9" w14:textId="77777777" w:rsidR="00DA725B" w:rsidRDefault="00DA725B">
      <w:r>
        <w:separator/>
      </w:r>
    </w:p>
  </w:footnote>
  <w:footnote w:type="continuationSeparator" w:id="0">
    <w:p w14:paraId="6EFE0F76" w14:textId="77777777" w:rsidR="00DA725B" w:rsidRDefault="00DA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5B7F" w14:textId="77777777" w:rsidR="008D4C69" w:rsidRDefault="0058502E">
    <w:r>
      <w:pict w14:anchorId="6C8F09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aa70bbf-ebf5-4a71-9cf4-be574b9143a6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D8E2" w14:textId="77777777" w:rsidR="008D4C69" w:rsidRDefault="0058502E">
    <w:r>
      <w:pict w14:anchorId="466564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7bdd0c6-19a4-4186-9b87-eb0e5e995eed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7033" w14:textId="77777777" w:rsidR="008D4C69" w:rsidRDefault="0058502E">
    <w:r>
      <w:pict w14:anchorId="3AC7E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fa83990-1234-4993-acee-19cc569248ad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B0A651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3565F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0C8F7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206B7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2288E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03A633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FADC55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62C58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8DE3E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B1A4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5D4A4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AC1063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52D2B6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A0CDF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6561D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26253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CAE80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502B0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6720A7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5C8DB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B8EB6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FBA11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090E0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4409C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D2D254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92862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7A473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2C614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88A59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19899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2FE280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27666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E12C1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86CA8D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618B0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FB8E2B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38C09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DB823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4783023"/>
    <w:docVar w:name="dms_carovy_kod_cj" w:val="MZE-61923/2022-12122"/>
    <w:docVar w:name="dms_cj" w:val="MZE-61923/2022-12122"/>
    <w:docVar w:name="dms_cj_skn" w:val=" "/>
    <w:docVar w:name="dms_datum" w:val="26. 10. 2022"/>
    <w:docVar w:name="dms_datum_textem" w:val="26. října 2022"/>
    <w:docVar w:name="dms_datum_vzniku" w:val="26. 10. 2022 11:06:3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Jan Waraus_x000d__x000a_ředitel odboru"/>
    <w:docVar w:name="dms_podpisova_dolozka_funkce" w:val="ředitel odboru"/>
    <w:docVar w:name="dms_podpisova_dolozka_jmeno" w:val="Ing. Jan Warau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924, RFC_INFRA_II_2021_No010 (Z33899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8D4C69"/>
    <w:rsid w:val="002A2697"/>
    <w:rsid w:val="003359C6"/>
    <w:rsid w:val="0058502E"/>
    <w:rsid w:val="008D4C69"/>
    <w:rsid w:val="00D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2" type="connector" idref="#_x0000_s2059"/>
      </o:rules>
    </o:shapelayout>
  </w:shapeDefaults>
  <w:decimalSymbol w:val=","/>
  <w:listSeparator w:val=";"/>
  <w14:docId w14:val="3F14E0B9"/>
  <w15:docId w15:val="{F928CB0E-CE75-49FF-9A59-70937075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1435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2022-10-31T07:13:00Z</cp:lastPrinted>
  <dcterms:created xsi:type="dcterms:W3CDTF">2022-10-31T07:38:00Z</dcterms:created>
  <dcterms:modified xsi:type="dcterms:W3CDTF">2022-10-31T07:38:00Z</dcterms:modified>
</cp:coreProperties>
</file>