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4E7A" w14:textId="65CF1786" w:rsidR="00AB3CDA" w:rsidRPr="00AB3CDA" w:rsidRDefault="00AB3CDA" w:rsidP="00AB3CD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CDA">
        <w:rPr>
          <w:rFonts w:ascii="Times New Roman" w:hAnsi="Times New Roman" w:cs="Times New Roman"/>
          <w:b/>
          <w:bCs/>
          <w:sz w:val="28"/>
          <w:szCs w:val="28"/>
        </w:rPr>
        <w:t>DODATEK</w:t>
      </w:r>
    </w:p>
    <w:p w14:paraId="1CBB53AC" w14:textId="190A9083" w:rsidR="00AB3CDA" w:rsidRPr="00AB3CDA" w:rsidRDefault="00AB3CDA" w:rsidP="00AB3CD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B3CDA">
        <w:rPr>
          <w:rFonts w:ascii="Times New Roman" w:hAnsi="Times New Roman" w:cs="Times New Roman"/>
          <w:sz w:val="28"/>
          <w:szCs w:val="28"/>
        </w:rPr>
        <w:t>k mandátní smlouvě č. 5/2003 uzavřené 30.6.2003</w:t>
      </w:r>
    </w:p>
    <w:p w14:paraId="4556C356" w14:textId="2C909A9A" w:rsidR="00AB3CDA" w:rsidRDefault="00AB3CDA" w:rsidP="00AB3CD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287D00D" w14:textId="091BAF3E" w:rsidR="00AB3CDA" w:rsidRP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AB3CDA">
        <w:rPr>
          <w:rFonts w:ascii="Times New Roman" w:hAnsi="Times New Roman" w:cs="Times New Roman"/>
          <w:b/>
          <w:bCs/>
          <w:sz w:val="26"/>
          <w:szCs w:val="26"/>
        </w:rPr>
        <w:t>týkající se</w:t>
      </w:r>
    </w:p>
    <w:p w14:paraId="061E89F6" w14:textId="5C9F4AD4" w:rsidR="00AB3CDA" w:rsidRPr="00AB3CDA" w:rsidRDefault="00AB3CDA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66068426" w14:textId="0473DEBA" w:rsidR="00AB3CDA" w:rsidRP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AB3CDA">
        <w:rPr>
          <w:rFonts w:ascii="Times New Roman" w:hAnsi="Times New Roman" w:cs="Times New Roman"/>
          <w:b/>
          <w:bCs/>
          <w:sz w:val="26"/>
          <w:szCs w:val="26"/>
        </w:rPr>
        <w:t>odst. 3. Odměna a forma její úhrady</w:t>
      </w:r>
    </w:p>
    <w:p w14:paraId="6C34342C" w14:textId="29C27B70" w:rsidR="00AB3CDA" w:rsidRP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18C3C" w14:textId="77777777" w:rsidR="00AB3CDA" w:rsidRPr="00AB3CDA" w:rsidRDefault="00AB3CDA" w:rsidP="00AB3CDA">
      <w:pPr>
        <w:pStyle w:val="Bezmezer"/>
        <w:ind w:right="-227"/>
        <w:rPr>
          <w:rFonts w:ascii="Times New Roman" w:hAnsi="Times New Roman" w:cs="Times New Roman"/>
          <w:sz w:val="26"/>
          <w:szCs w:val="26"/>
        </w:rPr>
      </w:pPr>
      <w:r w:rsidRPr="00AB3CDA">
        <w:rPr>
          <w:rFonts w:ascii="Times New Roman" w:hAnsi="Times New Roman" w:cs="Times New Roman"/>
          <w:sz w:val="24"/>
          <w:szCs w:val="24"/>
        </w:rPr>
        <w:t xml:space="preserve">    </w:t>
      </w:r>
      <w:r w:rsidRPr="00AB3CDA">
        <w:rPr>
          <w:rFonts w:ascii="Times New Roman" w:hAnsi="Times New Roman" w:cs="Times New Roman"/>
          <w:sz w:val="26"/>
          <w:szCs w:val="26"/>
        </w:rPr>
        <w:t xml:space="preserve">V tomto bodě dochází od 01.01.2005 ke zvýšení částky za poskytované služby, a to na </w:t>
      </w:r>
    </w:p>
    <w:p w14:paraId="2506507B" w14:textId="07063703" w:rsid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  <w:r w:rsidRPr="00AB3CDA">
        <w:rPr>
          <w:rFonts w:ascii="Times New Roman" w:hAnsi="Times New Roman" w:cs="Times New Roman"/>
          <w:sz w:val="26"/>
          <w:szCs w:val="26"/>
        </w:rPr>
        <w:t xml:space="preserve">výši: </w:t>
      </w:r>
      <w:r w:rsidRPr="00AB3CDA">
        <w:rPr>
          <w:rFonts w:ascii="Times New Roman" w:hAnsi="Times New Roman" w:cs="Times New Roman"/>
          <w:b/>
          <w:bCs/>
          <w:sz w:val="26"/>
          <w:szCs w:val="26"/>
        </w:rPr>
        <w:t>3.600, - Kč</w:t>
      </w:r>
    </w:p>
    <w:p w14:paraId="147915CE" w14:textId="04463DA8" w:rsid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B803E4" w14:textId="5492E788" w:rsidR="00AB3CDA" w:rsidRDefault="00AB3CDA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Všechna další ujednání zůstávají beze změny.</w:t>
      </w:r>
    </w:p>
    <w:p w14:paraId="22C9207A" w14:textId="18EFBA85" w:rsidR="00AB3CDA" w:rsidRDefault="00AB3CDA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3FD33DC2" w14:textId="25F51338" w:rsidR="00AB3CDA" w:rsidRDefault="00AB3CDA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4A2A3867" w14:textId="77777777" w:rsidR="006C3CDF" w:rsidRDefault="00AB3CDA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6C3CD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Aši</w:t>
      </w:r>
      <w:r w:rsidR="006C3CDF">
        <w:rPr>
          <w:rFonts w:ascii="Times New Roman" w:hAnsi="Times New Roman" w:cs="Times New Roman"/>
          <w:sz w:val="26"/>
          <w:szCs w:val="26"/>
        </w:rPr>
        <w:t>: 02.02.2005</w:t>
      </w:r>
    </w:p>
    <w:p w14:paraId="55F6468C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06F47331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294C4325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60084B43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7C8FE1EB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</w:t>
      </w:r>
    </w:p>
    <w:p w14:paraId="0786CCEE" w14:textId="77777777" w:rsidR="006C3CDF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45EF19B8" w14:textId="71912890" w:rsidR="00AB3CDA" w:rsidRPr="00AB3CDA" w:rsidRDefault="006C3CDF" w:rsidP="00AB3CDA">
      <w:pPr>
        <w:pStyle w:val="Bezmez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Městská knihovna Aš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vedení účetnictví </w:t>
      </w:r>
    </w:p>
    <w:p w14:paraId="7CD4004A" w14:textId="77777777" w:rsidR="00AB3CDA" w:rsidRPr="00AB3CDA" w:rsidRDefault="00AB3CDA" w:rsidP="00AB3C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042BB0" w14:textId="670CB555" w:rsidR="00AB3CDA" w:rsidRDefault="00AB3CDA" w:rsidP="00AB3CD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DA"/>
    <w:rsid w:val="00417ACC"/>
    <w:rsid w:val="005533D2"/>
    <w:rsid w:val="006C3CDF"/>
    <w:rsid w:val="00A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C6DB"/>
  <w15:chartTrackingRefBased/>
  <w15:docId w15:val="{C53A92E1-8E93-4506-8DD4-7575182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</dc:creator>
  <cp:keywords/>
  <dc:description/>
  <cp:lastModifiedBy>Naďa</cp:lastModifiedBy>
  <cp:revision>1</cp:revision>
  <dcterms:created xsi:type="dcterms:W3CDTF">2022-10-29T11:03:00Z</dcterms:created>
  <dcterms:modified xsi:type="dcterms:W3CDTF">2022-10-29T11:16:00Z</dcterms:modified>
</cp:coreProperties>
</file>