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621E" w14:textId="77777777" w:rsidR="003840CD" w:rsidRPr="00D74740" w:rsidRDefault="003840CD" w:rsidP="003840CD">
      <w:pPr>
        <w:pStyle w:val="RLTextlnkuslovan"/>
        <w:numPr>
          <w:ilvl w:val="0"/>
          <w:numId w:val="0"/>
        </w:numPr>
        <w:spacing w:after="0" w:line="280" w:lineRule="atLeast"/>
        <w:ind w:left="3403"/>
        <w:rPr>
          <w:rFonts w:ascii="Arial" w:hAnsi="Arial" w:cs="Arial"/>
          <w:b/>
          <w:bCs/>
          <w:caps/>
          <w:kern w:val="28"/>
          <w:sz w:val="32"/>
          <w:szCs w:val="32"/>
        </w:rPr>
      </w:pPr>
    </w:p>
    <w:p w14:paraId="0885F058" w14:textId="77777777" w:rsidR="00F11A85" w:rsidRPr="00D74740" w:rsidRDefault="00FA53F5" w:rsidP="003840CD">
      <w:pPr>
        <w:pStyle w:val="RLTextlnkuslovan"/>
        <w:numPr>
          <w:ilvl w:val="0"/>
          <w:numId w:val="0"/>
        </w:numPr>
        <w:spacing w:after="0" w:line="280" w:lineRule="atLeast"/>
        <w:ind w:left="3403"/>
        <w:rPr>
          <w:rFonts w:ascii="Arial" w:hAnsi="Arial" w:cs="Arial"/>
          <w:b/>
          <w:bCs/>
          <w:caps/>
          <w:kern w:val="28"/>
          <w:sz w:val="32"/>
          <w:szCs w:val="32"/>
        </w:rPr>
      </w:pPr>
      <w:r w:rsidRPr="00730FD7">
        <w:rPr>
          <w:rFonts w:ascii="Arial" w:hAnsi="Arial" w:cs="Arial"/>
          <w:b/>
          <w:bCs/>
          <w:caps/>
          <w:kern w:val="28"/>
          <w:sz w:val="32"/>
          <w:szCs w:val="32"/>
        </w:rPr>
        <w:t xml:space="preserve">Dodatek </w:t>
      </w:r>
      <w:r w:rsidRPr="00730FD7">
        <w:rPr>
          <w:rFonts w:ascii="Arial" w:hAnsi="Arial" w:cs="Arial"/>
          <w:b/>
          <w:bCs/>
          <w:kern w:val="28"/>
          <w:sz w:val="32"/>
          <w:szCs w:val="32"/>
        </w:rPr>
        <w:t>č</w:t>
      </w:r>
      <w:r w:rsidR="0057712B" w:rsidRPr="00730FD7">
        <w:rPr>
          <w:rFonts w:ascii="Arial" w:hAnsi="Arial" w:cs="Arial"/>
          <w:b/>
          <w:bCs/>
          <w:caps/>
          <w:kern w:val="28"/>
          <w:sz w:val="32"/>
          <w:szCs w:val="32"/>
        </w:rPr>
        <w:t xml:space="preserve">. </w:t>
      </w:r>
      <w:r w:rsidR="00C00472" w:rsidRPr="00730FD7">
        <w:rPr>
          <w:rFonts w:ascii="Arial" w:hAnsi="Arial" w:cs="Arial"/>
          <w:b/>
          <w:bCs/>
          <w:caps/>
          <w:kern w:val="28"/>
          <w:sz w:val="32"/>
          <w:szCs w:val="32"/>
        </w:rPr>
        <w:t>1</w:t>
      </w:r>
      <w:r w:rsidR="00F11A85" w:rsidRPr="00D74740">
        <w:rPr>
          <w:rFonts w:ascii="Arial" w:hAnsi="Arial" w:cs="Arial"/>
          <w:b/>
          <w:bCs/>
          <w:caps/>
          <w:kern w:val="28"/>
          <w:sz w:val="32"/>
          <w:szCs w:val="32"/>
        </w:rPr>
        <w:t xml:space="preserve"> </w:t>
      </w:r>
    </w:p>
    <w:p w14:paraId="15621279" w14:textId="77777777" w:rsidR="00C00472" w:rsidRPr="00C00472" w:rsidRDefault="00C00472" w:rsidP="00C00472">
      <w:pPr>
        <w:pStyle w:val="RLdajeosmluvnstran"/>
        <w:spacing w:after="0" w:line="280" w:lineRule="atLeast"/>
        <w:rPr>
          <w:rFonts w:ascii="Arial" w:hAnsi="Arial" w:cs="Arial"/>
          <w:bCs/>
          <w:caps/>
          <w:kern w:val="28"/>
          <w:sz w:val="24"/>
          <w:lang w:eastAsia="cs-CZ"/>
        </w:rPr>
      </w:pPr>
      <w:r w:rsidRPr="00C00472">
        <w:rPr>
          <w:rFonts w:ascii="Arial" w:hAnsi="Arial" w:cs="Arial"/>
          <w:bCs/>
          <w:kern w:val="28"/>
          <w:sz w:val="24"/>
          <w:lang w:eastAsia="cs-CZ"/>
        </w:rPr>
        <w:t>ke Smlouvě o poskytování služeb podpory infrastruktury DC VZP ČR</w:t>
      </w:r>
      <w:r w:rsidRPr="00C00472">
        <w:rPr>
          <w:rFonts w:ascii="Arial" w:hAnsi="Arial" w:cs="Arial"/>
          <w:bCs/>
          <w:caps/>
          <w:kern w:val="28"/>
          <w:sz w:val="24"/>
          <w:lang w:eastAsia="cs-CZ"/>
        </w:rPr>
        <w:t xml:space="preserve">, </w:t>
      </w:r>
    </w:p>
    <w:p w14:paraId="6E6B6FC4" w14:textId="77777777" w:rsidR="00C00472" w:rsidRPr="00C00472" w:rsidRDefault="00C00472" w:rsidP="00C00472">
      <w:pPr>
        <w:pStyle w:val="RLdajeosmluvnstran"/>
        <w:spacing w:after="0" w:line="280" w:lineRule="atLeast"/>
        <w:rPr>
          <w:rFonts w:ascii="Arial" w:hAnsi="Arial" w:cs="Arial"/>
          <w:bCs/>
          <w:caps/>
          <w:kern w:val="28"/>
          <w:sz w:val="24"/>
          <w:lang w:eastAsia="cs-CZ"/>
        </w:rPr>
      </w:pPr>
      <w:r w:rsidRPr="00C00472">
        <w:rPr>
          <w:rFonts w:ascii="Arial" w:hAnsi="Arial" w:cs="Arial"/>
          <w:bCs/>
          <w:kern w:val="28"/>
          <w:sz w:val="24"/>
          <w:lang w:eastAsia="cs-CZ"/>
        </w:rPr>
        <w:t>č. 1800769/4100053861</w:t>
      </w:r>
    </w:p>
    <w:p w14:paraId="2AAB9ACE" w14:textId="77777777" w:rsidR="00C00472" w:rsidRPr="00C00472" w:rsidRDefault="00C00472" w:rsidP="00C00472">
      <w:pPr>
        <w:pStyle w:val="RLdajeosmluvnstran"/>
        <w:spacing w:after="0" w:line="280" w:lineRule="atLeast"/>
        <w:rPr>
          <w:rFonts w:ascii="Arial" w:hAnsi="Arial" w:cs="Arial"/>
          <w:bCs/>
          <w:caps/>
          <w:kern w:val="28"/>
          <w:sz w:val="24"/>
          <w:lang w:eastAsia="cs-CZ"/>
        </w:rPr>
      </w:pPr>
      <w:r w:rsidRPr="00C00472">
        <w:rPr>
          <w:rFonts w:ascii="Arial" w:hAnsi="Arial" w:cs="Arial"/>
          <w:bCs/>
          <w:kern w:val="28"/>
          <w:sz w:val="24"/>
          <w:lang w:eastAsia="cs-CZ"/>
        </w:rPr>
        <w:t xml:space="preserve"> (dále jen „</w:t>
      </w:r>
      <w:r w:rsidRPr="00C00472">
        <w:rPr>
          <w:rFonts w:ascii="Arial" w:hAnsi="Arial" w:cs="Arial"/>
          <w:b/>
          <w:bCs/>
          <w:kern w:val="28"/>
          <w:sz w:val="24"/>
          <w:lang w:eastAsia="cs-CZ"/>
        </w:rPr>
        <w:t>Dodatek</w:t>
      </w:r>
      <w:r w:rsidR="00457921">
        <w:rPr>
          <w:rFonts w:ascii="Arial" w:hAnsi="Arial" w:cs="Arial"/>
          <w:b/>
          <w:bCs/>
          <w:kern w:val="28"/>
          <w:sz w:val="24"/>
          <w:lang w:eastAsia="cs-CZ"/>
        </w:rPr>
        <w:t xml:space="preserve"> č. 1</w:t>
      </w:r>
      <w:r w:rsidRPr="00C00472">
        <w:rPr>
          <w:rFonts w:ascii="Arial" w:hAnsi="Arial" w:cs="Arial"/>
          <w:bCs/>
          <w:kern w:val="28"/>
          <w:sz w:val="24"/>
          <w:lang w:eastAsia="cs-CZ"/>
        </w:rPr>
        <w:t>“ a „</w:t>
      </w:r>
      <w:r w:rsidRPr="00C00472">
        <w:rPr>
          <w:rFonts w:ascii="Arial" w:hAnsi="Arial" w:cs="Arial"/>
          <w:b/>
          <w:bCs/>
          <w:kern w:val="28"/>
          <w:sz w:val="24"/>
          <w:lang w:eastAsia="cs-CZ"/>
        </w:rPr>
        <w:t>Smlouva</w:t>
      </w:r>
      <w:r w:rsidRPr="00C00472">
        <w:rPr>
          <w:rFonts w:ascii="Arial" w:hAnsi="Arial" w:cs="Arial"/>
          <w:bCs/>
          <w:kern w:val="28"/>
          <w:sz w:val="24"/>
          <w:lang w:eastAsia="cs-CZ"/>
        </w:rPr>
        <w:t>“)</w:t>
      </w:r>
    </w:p>
    <w:p w14:paraId="145E9A32" w14:textId="77777777" w:rsidR="00C00472" w:rsidRDefault="00C00472" w:rsidP="003840CD">
      <w:pPr>
        <w:pStyle w:val="RLdajeosmluvnstran"/>
        <w:spacing w:after="0" w:line="280" w:lineRule="atLeast"/>
        <w:rPr>
          <w:rFonts w:ascii="Arial" w:hAnsi="Arial" w:cs="Arial"/>
          <w:b/>
          <w:bCs/>
          <w:kern w:val="28"/>
          <w:sz w:val="32"/>
          <w:szCs w:val="32"/>
          <w:lang w:eastAsia="cs-CZ"/>
        </w:rPr>
      </w:pPr>
    </w:p>
    <w:p w14:paraId="0C4E1CFA" w14:textId="77777777" w:rsidR="00C00472" w:rsidRDefault="00C00472" w:rsidP="003840CD">
      <w:pPr>
        <w:pStyle w:val="RLdajeosmluvnstran"/>
        <w:spacing w:after="0" w:line="280" w:lineRule="atLeast"/>
        <w:rPr>
          <w:rFonts w:ascii="Arial" w:hAnsi="Arial" w:cs="Arial"/>
          <w:b/>
          <w:bCs/>
          <w:kern w:val="28"/>
          <w:sz w:val="32"/>
          <w:szCs w:val="32"/>
          <w:lang w:eastAsia="cs-CZ"/>
        </w:rPr>
      </w:pPr>
    </w:p>
    <w:p w14:paraId="2BBA47C3" w14:textId="77777777" w:rsidR="00F11A85" w:rsidRPr="00D74740" w:rsidRDefault="00F11A85" w:rsidP="003840CD">
      <w:pPr>
        <w:pStyle w:val="RLdajeosmluvnstran"/>
        <w:spacing w:after="0" w:line="280" w:lineRule="atLeast"/>
        <w:rPr>
          <w:rFonts w:ascii="Arial" w:hAnsi="Arial" w:cs="Arial"/>
          <w:szCs w:val="22"/>
        </w:rPr>
      </w:pPr>
      <w:r w:rsidRPr="00D74740">
        <w:rPr>
          <w:rFonts w:ascii="Arial" w:hAnsi="Arial" w:cs="Arial"/>
          <w:szCs w:val="22"/>
        </w:rPr>
        <w:t>Smluvní strany:</w:t>
      </w:r>
    </w:p>
    <w:p w14:paraId="245FCC5F" w14:textId="77777777" w:rsidR="00F11A85" w:rsidRDefault="00F11A85" w:rsidP="003840CD">
      <w:pPr>
        <w:pStyle w:val="RLdajeosmluvnstran"/>
        <w:spacing w:after="0" w:line="280" w:lineRule="atLeast"/>
        <w:rPr>
          <w:rFonts w:ascii="Arial" w:hAnsi="Arial" w:cs="Arial"/>
          <w:szCs w:val="22"/>
        </w:rPr>
      </w:pPr>
    </w:p>
    <w:p w14:paraId="0A302BC3" w14:textId="77777777" w:rsidR="00C00472" w:rsidRPr="00D74740" w:rsidRDefault="00C00472" w:rsidP="003840CD">
      <w:pPr>
        <w:pStyle w:val="RLdajeosmluvnstran"/>
        <w:spacing w:after="0" w:line="280" w:lineRule="atLeast"/>
        <w:rPr>
          <w:rFonts w:ascii="Arial" w:hAnsi="Arial" w:cs="Arial"/>
          <w:szCs w:val="22"/>
        </w:rPr>
      </w:pPr>
    </w:p>
    <w:p w14:paraId="750B83BF" w14:textId="77777777" w:rsidR="00C00472" w:rsidRPr="00C00472" w:rsidRDefault="00C00472" w:rsidP="00C00472">
      <w:pPr>
        <w:pStyle w:val="Odstavecseseznamem"/>
        <w:numPr>
          <w:ilvl w:val="0"/>
          <w:numId w:val="32"/>
        </w:numPr>
        <w:spacing w:after="0" w:line="280" w:lineRule="atLeast"/>
        <w:rPr>
          <w:rFonts w:ascii="Arial" w:eastAsia="Times New Roman" w:hAnsi="Arial" w:cs="Arial"/>
          <w:b/>
        </w:rPr>
      </w:pPr>
      <w:r w:rsidRPr="00C00472">
        <w:rPr>
          <w:rFonts w:ascii="Arial" w:eastAsia="Times New Roman" w:hAnsi="Arial" w:cs="Arial"/>
          <w:b/>
        </w:rPr>
        <w:t>Všeobecná zdravotní pojišťovna České republiky</w:t>
      </w:r>
    </w:p>
    <w:p w14:paraId="55CA2129" w14:textId="77777777" w:rsid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</w:p>
    <w:p w14:paraId="4666F597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se sídlem:</w:t>
      </w:r>
      <w:r>
        <w:rPr>
          <w:rFonts w:ascii="Arial" w:eastAsia="Times New Roman" w:hAnsi="Arial" w:cs="Arial"/>
        </w:rPr>
        <w:t xml:space="preserve">                      </w:t>
      </w:r>
      <w:r w:rsidRPr="00C00472">
        <w:rPr>
          <w:rFonts w:ascii="Arial" w:eastAsia="Times New Roman" w:hAnsi="Arial" w:cs="Arial"/>
        </w:rPr>
        <w:t>Orlická 2020/4, 130 000 Praha 3</w:t>
      </w:r>
    </w:p>
    <w:p w14:paraId="76E87792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kterou zastupuje:</w:t>
      </w:r>
      <w:r>
        <w:rPr>
          <w:rFonts w:ascii="Arial" w:eastAsia="Times New Roman" w:hAnsi="Arial" w:cs="Arial"/>
        </w:rPr>
        <w:t xml:space="preserve">           </w:t>
      </w:r>
      <w:r w:rsidRPr="00C00472">
        <w:rPr>
          <w:rFonts w:ascii="Arial" w:eastAsia="Times New Roman" w:hAnsi="Arial" w:cs="Arial"/>
        </w:rPr>
        <w:t>Ing. Zdeněk Kabátek, ředitel VZP ČR</w:t>
      </w:r>
    </w:p>
    <w:p w14:paraId="4F401473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IČO:</w:t>
      </w:r>
      <w:r>
        <w:rPr>
          <w:rFonts w:ascii="Arial" w:eastAsia="Times New Roman" w:hAnsi="Arial" w:cs="Arial"/>
        </w:rPr>
        <w:t xml:space="preserve">                               </w:t>
      </w:r>
      <w:r w:rsidRPr="00C00472">
        <w:rPr>
          <w:rFonts w:ascii="Arial" w:eastAsia="Times New Roman" w:hAnsi="Arial" w:cs="Arial"/>
        </w:rPr>
        <w:t>411 97 518</w:t>
      </w:r>
    </w:p>
    <w:p w14:paraId="685D55B8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DIČ:</w:t>
      </w:r>
      <w:r>
        <w:rPr>
          <w:rFonts w:ascii="Arial" w:eastAsia="Times New Roman" w:hAnsi="Arial" w:cs="Arial"/>
        </w:rPr>
        <w:t xml:space="preserve">                               </w:t>
      </w:r>
      <w:r w:rsidRPr="00C00472">
        <w:rPr>
          <w:rFonts w:ascii="Arial" w:eastAsia="Times New Roman" w:hAnsi="Arial" w:cs="Arial"/>
        </w:rPr>
        <w:t>CZ41197518</w:t>
      </w:r>
    </w:p>
    <w:p w14:paraId="5FAE5ACB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bankovní spojení:</w:t>
      </w:r>
      <w:r>
        <w:rPr>
          <w:rFonts w:ascii="Arial" w:eastAsia="Times New Roman" w:hAnsi="Arial" w:cs="Arial"/>
        </w:rPr>
        <w:t xml:space="preserve">          </w:t>
      </w:r>
      <w:r w:rsidRPr="00C00472">
        <w:rPr>
          <w:rFonts w:ascii="Arial" w:eastAsia="Times New Roman" w:hAnsi="Arial" w:cs="Arial"/>
        </w:rPr>
        <w:t>Česká národní banka, Praha 1, Na Příkopě 28</w:t>
      </w:r>
    </w:p>
    <w:p w14:paraId="3EDE0D9D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číslo účtu:</w:t>
      </w:r>
      <w:r>
        <w:rPr>
          <w:rFonts w:ascii="Arial" w:eastAsia="Times New Roman" w:hAnsi="Arial" w:cs="Arial"/>
        </w:rPr>
        <w:t xml:space="preserve">                      </w:t>
      </w:r>
      <w:r w:rsidRPr="00C00472">
        <w:rPr>
          <w:rFonts w:ascii="Arial" w:eastAsia="Times New Roman" w:hAnsi="Arial" w:cs="Arial"/>
        </w:rPr>
        <w:t>1110205001/0710</w:t>
      </w:r>
    </w:p>
    <w:p w14:paraId="67BD2124" w14:textId="77777777" w:rsidR="00C00472" w:rsidRPr="00C00472" w:rsidRDefault="00C00472" w:rsidP="00C00472">
      <w:pPr>
        <w:spacing w:after="0" w:line="280" w:lineRule="atLeast"/>
        <w:jc w:val="both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Zřízena zákonem č. 551/1991 Sb., o Všeobecné zdravotní pojišťovně České republiky,</w:t>
      </w:r>
      <w:r>
        <w:rPr>
          <w:rFonts w:ascii="Arial" w:eastAsia="Times New Roman" w:hAnsi="Arial" w:cs="Arial"/>
        </w:rPr>
        <w:t xml:space="preserve"> </w:t>
      </w:r>
      <w:r w:rsidRPr="00C00472">
        <w:rPr>
          <w:rFonts w:ascii="Arial" w:eastAsia="Times New Roman" w:hAnsi="Arial" w:cs="Arial"/>
        </w:rPr>
        <w:t>ve znění pozdějších předpisů</w:t>
      </w:r>
    </w:p>
    <w:p w14:paraId="5DAD4B80" w14:textId="77777777" w:rsid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(dále jen „</w:t>
      </w:r>
      <w:r w:rsidRPr="00C00472">
        <w:rPr>
          <w:rFonts w:ascii="Arial" w:eastAsia="Times New Roman" w:hAnsi="Arial" w:cs="Arial"/>
          <w:b/>
        </w:rPr>
        <w:t>Objednatel</w:t>
      </w:r>
      <w:r w:rsidRPr="00C00472">
        <w:rPr>
          <w:rFonts w:ascii="Arial" w:eastAsia="Times New Roman" w:hAnsi="Arial" w:cs="Arial"/>
        </w:rPr>
        <w:t>“ nebo též „</w:t>
      </w:r>
      <w:r w:rsidRPr="00C00472">
        <w:rPr>
          <w:rFonts w:ascii="Arial" w:eastAsia="Times New Roman" w:hAnsi="Arial" w:cs="Arial"/>
          <w:b/>
        </w:rPr>
        <w:t>VZP ČR</w:t>
      </w:r>
      <w:r w:rsidRPr="00C00472">
        <w:rPr>
          <w:rFonts w:ascii="Arial" w:eastAsia="Times New Roman" w:hAnsi="Arial" w:cs="Arial"/>
        </w:rPr>
        <w:t>“)</w:t>
      </w:r>
    </w:p>
    <w:p w14:paraId="5C365D24" w14:textId="77777777" w:rsid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</w:p>
    <w:p w14:paraId="2CA020A5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</w:p>
    <w:p w14:paraId="1611295E" w14:textId="77777777" w:rsid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</w:p>
    <w:p w14:paraId="2B6CC34E" w14:textId="77777777" w:rsid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</w:p>
    <w:p w14:paraId="068D5E1B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</w:p>
    <w:p w14:paraId="785FF252" w14:textId="77777777" w:rsidR="00C00472" w:rsidRDefault="00C00472" w:rsidP="00C00472">
      <w:pPr>
        <w:pStyle w:val="Odstavecseseznamem"/>
        <w:numPr>
          <w:ilvl w:val="0"/>
          <w:numId w:val="32"/>
        </w:numPr>
        <w:spacing w:after="0" w:line="280" w:lineRule="atLeast"/>
        <w:rPr>
          <w:rFonts w:ascii="Arial" w:eastAsia="Times New Roman" w:hAnsi="Arial" w:cs="Arial"/>
          <w:b/>
        </w:rPr>
      </w:pPr>
      <w:r w:rsidRPr="00C00472">
        <w:rPr>
          <w:rFonts w:ascii="Arial" w:eastAsia="Times New Roman" w:hAnsi="Arial" w:cs="Arial"/>
          <w:b/>
        </w:rPr>
        <w:t>HEWLETT-PACKARD s.r.o.</w:t>
      </w:r>
    </w:p>
    <w:p w14:paraId="13E01CB1" w14:textId="77777777" w:rsidR="00C00472" w:rsidRPr="00C00472" w:rsidRDefault="00C00472" w:rsidP="00C00472">
      <w:pPr>
        <w:pStyle w:val="Odstavecseseznamem"/>
        <w:spacing w:after="0" w:line="280" w:lineRule="atLeast"/>
        <w:ind w:left="360"/>
        <w:rPr>
          <w:rFonts w:ascii="Arial" w:eastAsia="Times New Roman" w:hAnsi="Arial" w:cs="Arial"/>
          <w:b/>
        </w:rPr>
      </w:pPr>
    </w:p>
    <w:p w14:paraId="17B9712B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 xml:space="preserve">se sídlem: </w:t>
      </w:r>
      <w:r>
        <w:rPr>
          <w:rFonts w:ascii="Arial" w:eastAsia="Times New Roman" w:hAnsi="Arial" w:cs="Arial"/>
        </w:rPr>
        <w:t xml:space="preserve">                        </w:t>
      </w:r>
      <w:r w:rsidRPr="00C00472">
        <w:rPr>
          <w:rFonts w:ascii="Arial" w:eastAsia="Times New Roman" w:hAnsi="Arial" w:cs="Arial"/>
        </w:rPr>
        <w:t>Za Brumlovkou 1559/5, Michle, 140 00 Praha 4</w:t>
      </w:r>
    </w:p>
    <w:p w14:paraId="4037414F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 xml:space="preserve">kterou zastupuje: </w:t>
      </w:r>
      <w:r>
        <w:rPr>
          <w:rFonts w:ascii="Arial" w:eastAsia="Times New Roman" w:hAnsi="Arial" w:cs="Arial"/>
        </w:rPr>
        <w:t xml:space="preserve">             </w:t>
      </w:r>
      <w:r w:rsidRPr="00C00472">
        <w:rPr>
          <w:rFonts w:ascii="Arial" w:eastAsia="Times New Roman" w:hAnsi="Arial" w:cs="Arial"/>
        </w:rPr>
        <w:t>Ing. Jan Kameníček, jednatel</w:t>
      </w:r>
    </w:p>
    <w:p w14:paraId="22D14081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IČO:</w:t>
      </w:r>
      <w:r>
        <w:rPr>
          <w:rFonts w:ascii="Arial" w:eastAsia="Times New Roman" w:hAnsi="Arial" w:cs="Arial"/>
        </w:rPr>
        <w:t xml:space="preserve">                                  </w:t>
      </w:r>
      <w:r w:rsidRPr="00C00472">
        <w:rPr>
          <w:rFonts w:ascii="Arial" w:eastAsia="Times New Roman" w:hAnsi="Arial" w:cs="Arial"/>
        </w:rPr>
        <w:t>17048851</w:t>
      </w:r>
    </w:p>
    <w:p w14:paraId="50A44F4F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DIČ:</w:t>
      </w:r>
      <w:r>
        <w:rPr>
          <w:rFonts w:ascii="Arial" w:eastAsia="Times New Roman" w:hAnsi="Arial" w:cs="Arial"/>
        </w:rPr>
        <w:t xml:space="preserve">                                  </w:t>
      </w:r>
      <w:r w:rsidRPr="00C00472">
        <w:rPr>
          <w:rFonts w:ascii="Arial" w:eastAsia="Times New Roman" w:hAnsi="Arial" w:cs="Arial"/>
        </w:rPr>
        <w:t>CZ17048851</w:t>
      </w:r>
    </w:p>
    <w:p w14:paraId="4A835740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Bankovní spojení:</w:t>
      </w:r>
      <w:r>
        <w:rPr>
          <w:rFonts w:ascii="Arial" w:eastAsia="Times New Roman" w:hAnsi="Arial" w:cs="Arial"/>
        </w:rPr>
        <w:t xml:space="preserve">             </w:t>
      </w:r>
      <w:r w:rsidRPr="00C00472">
        <w:rPr>
          <w:rFonts w:ascii="Arial" w:eastAsia="Times New Roman" w:hAnsi="Arial" w:cs="Arial"/>
        </w:rPr>
        <w:t>Československá obchodní banka, a. s.</w:t>
      </w:r>
    </w:p>
    <w:p w14:paraId="2BB70C04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Číslo účtu:</w:t>
      </w:r>
      <w:r>
        <w:rPr>
          <w:rFonts w:ascii="Arial" w:eastAsia="Times New Roman" w:hAnsi="Arial" w:cs="Arial"/>
        </w:rPr>
        <w:t xml:space="preserve">                         </w:t>
      </w:r>
      <w:r w:rsidRPr="00C00472">
        <w:rPr>
          <w:rFonts w:ascii="Arial" w:eastAsia="Times New Roman" w:hAnsi="Arial" w:cs="Arial"/>
        </w:rPr>
        <w:t>722513/0300</w:t>
      </w:r>
    </w:p>
    <w:p w14:paraId="2854C029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Zapsaná v Obchodním rejstříku vedeném Městským soudem v Praze oddíl C vložka1974</w:t>
      </w:r>
    </w:p>
    <w:p w14:paraId="565C9C0A" w14:textId="77777777" w:rsid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  <w:r w:rsidRPr="00C00472">
        <w:rPr>
          <w:rFonts w:ascii="Arial" w:eastAsia="Times New Roman" w:hAnsi="Arial" w:cs="Arial"/>
        </w:rPr>
        <w:t>(dále jen „</w:t>
      </w:r>
      <w:r w:rsidRPr="00C00472">
        <w:rPr>
          <w:rFonts w:ascii="Arial" w:eastAsia="Times New Roman" w:hAnsi="Arial" w:cs="Arial"/>
          <w:b/>
        </w:rPr>
        <w:t>Poskytovatel</w:t>
      </w:r>
      <w:r w:rsidRPr="00C00472">
        <w:rPr>
          <w:rFonts w:ascii="Arial" w:eastAsia="Times New Roman" w:hAnsi="Arial" w:cs="Arial"/>
        </w:rPr>
        <w:t>“)</w:t>
      </w:r>
    </w:p>
    <w:p w14:paraId="39DB1FD9" w14:textId="77777777" w:rsidR="00C00472" w:rsidRPr="00C00472" w:rsidRDefault="00C00472" w:rsidP="00C00472">
      <w:pPr>
        <w:spacing w:after="0" w:line="280" w:lineRule="atLeast"/>
        <w:rPr>
          <w:rFonts w:ascii="Arial" w:eastAsia="Times New Roman" w:hAnsi="Arial" w:cs="Arial"/>
        </w:rPr>
      </w:pPr>
    </w:p>
    <w:p w14:paraId="2661971C" w14:textId="77777777" w:rsidR="003840CD" w:rsidRPr="00C00472" w:rsidRDefault="00C00472" w:rsidP="00C00472">
      <w:pPr>
        <w:spacing w:after="0" w:line="280" w:lineRule="atLeast"/>
        <w:rPr>
          <w:rFonts w:ascii="Arial" w:hAnsi="Arial" w:cs="Arial"/>
        </w:rPr>
      </w:pPr>
      <w:r w:rsidRPr="00C00472">
        <w:rPr>
          <w:rFonts w:ascii="Arial" w:eastAsia="Times New Roman" w:hAnsi="Arial" w:cs="Arial"/>
        </w:rPr>
        <w:t>(společně též „</w:t>
      </w:r>
      <w:r w:rsidRPr="00C00472">
        <w:rPr>
          <w:rFonts w:ascii="Arial" w:eastAsia="Times New Roman" w:hAnsi="Arial" w:cs="Arial"/>
          <w:b/>
        </w:rPr>
        <w:t>Smluvní strany</w:t>
      </w:r>
      <w:r w:rsidRPr="00C00472">
        <w:rPr>
          <w:rFonts w:ascii="Arial" w:eastAsia="Times New Roman" w:hAnsi="Arial" w:cs="Arial"/>
        </w:rPr>
        <w:t>“)</w:t>
      </w:r>
    </w:p>
    <w:p w14:paraId="08EEC765" w14:textId="77777777" w:rsidR="00F11A85" w:rsidRPr="00C00472" w:rsidRDefault="00F11A85" w:rsidP="00C00472">
      <w:pPr>
        <w:spacing w:after="0" w:line="280" w:lineRule="atLeast"/>
        <w:rPr>
          <w:rFonts w:ascii="Arial" w:hAnsi="Arial" w:cs="Arial"/>
        </w:rPr>
      </w:pPr>
    </w:p>
    <w:p w14:paraId="4B642656" w14:textId="77777777" w:rsidR="003840CD" w:rsidRPr="00D74740" w:rsidRDefault="003840CD" w:rsidP="003840CD">
      <w:pPr>
        <w:spacing w:after="0" w:line="280" w:lineRule="atLeast"/>
        <w:rPr>
          <w:rFonts w:ascii="Arial" w:eastAsia="Times New Roman" w:hAnsi="Arial" w:cs="Arial"/>
          <w:b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D74740">
        <w:rPr>
          <w:rFonts w:ascii="Arial" w:hAnsi="Arial" w:cs="Arial"/>
        </w:rPr>
        <w:br w:type="page"/>
      </w:r>
    </w:p>
    <w:p w14:paraId="5C1F975E" w14:textId="77777777" w:rsidR="00F11A85" w:rsidRPr="00D74740" w:rsidRDefault="00F11A85" w:rsidP="00F11A85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r w:rsidRPr="00D74740">
        <w:rPr>
          <w:rFonts w:ascii="Arial" w:hAnsi="Arial" w:cs="Arial"/>
          <w:szCs w:val="22"/>
        </w:rPr>
        <w:lastRenderedPageBreak/>
        <w:t>ÚVODNÍ USTANOVENÍ</w:t>
      </w:r>
      <w:bookmarkEnd w:id="0"/>
      <w:bookmarkEnd w:id="1"/>
      <w:bookmarkEnd w:id="2"/>
      <w:bookmarkEnd w:id="3"/>
    </w:p>
    <w:p w14:paraId="42FEE117" w14:textId="2BD03B79" w:rsidR="00C00472" w:rsidRDefault="004F35D4" w:rsidP="00C00472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D74740">
        <w:rPr>
          <w:rFonts w:ascii="Arial" w:hAnsi="Arial" w:cs="Arial"/>
        </w:rPr>
        <w:t xml:space="preserve">Na základě zadávacího řízení na </w:t>
      </w:r>
      <w:r w:rsidR="00C00472">
        <w:rPr>
          <w:rFonts w:ascii="Arial" w:hAnsi="Arial" w:cs="Arial"/>
        </w:rPr>
        <w:t xml:space="preserve">nadlimitní </w:t>
      </w:r>
      <w:r w:rsidRPr="00D74740">
        <w:rPr>
          <w:rFonts w:ascii="Arial" w:hAnsi="Arial" w:cs="Arial"/>
        </w:rPr>
        <w:t xml:space="preserve">veřejnou zakázku </w:t>
      </w:r>
      <w:r w:rsidR="00C00472" w:rsidRPr="00C00472">
        <w:rPr>
          <w:rFonts w:ascii="Arial" w:hAnsi="Arial" w:cs="Arial"/>
        </w:rPr>
        <w:t>evidovanou VZP ČR pod číslem ID VZ: 1800769 s názvem „Zajištění podpory</w:t>
      </w:r>
      <w:r w:rsidR="00C00472">
        <w:rPr>
          <w:rFonts w:ascii="Arial" w:hAnsi="Arial" w:cs="Arial"/>
        </w:rPr>
        <w:t xml:space="preserve"> ICT HW infrastruktury v datový</w:t>
      </w:r>
      <w:r w:rsidR="00C00472" w:rsidRPr="00C00472">
        <w:rPr>
          <w:rFonts w:ascii="Arial" w:hAnsi="Arial" w:cs="Arial"/>
        </w:rPr>
        <w:t xml:space="preserve">ch centrech VZP ČR </w:t>
      </w:r>
      <w:proofErr w:type="gramStart"/>
      <w:r w:rsidR="00C00472" w:rsidRPr="00C00472">
        <w:rPr>
          <w:rFonts w:ascii="Arial" w:hAnsi="Arial" w:cs="Arial"/>
        </w:rPr>
        <w:t>2019 - 2022</w:t>
      </w:r>
      <w:proofErr w:type="gramEnd"/>
      <w:r w:rsidR="00C00472" w:rsidRPr="00C00472">
        <w:rPr>
          <w:rFonts w:ascii="Arial" w:hAnsi="Arial" w:cs="Arial"/>
        </w:rPr>
        <w:t>“, jež byla zahájena odesláním „Oznámení o zahájení zadávac</w:t>
      </w:r>
      <w:r w:rsidR="00C00472">
        <w:rPr>
          <w:rFonts w:ascii="Arial" w:hAnsi="Arial" w:cs="Arial"/>
        </w:rPr>
        <w:t>ího řízení“ do Věstníku veřejný</w:t>
      </w:r>
      <w:r w:rsidR="00C00472" w:rsidRPr="00C00472">
        <w:rPr>
          <w:rFonts w:ascii="Arial" w:hAnsi="Arial" w:cs="Arial"/>
        </w:rPr>
        <w:t>ch zakázek a Úředního věstníku Evropské unie dne 12. 4. 201</w:t>
      </w:r>
      <w:r w:rsidR="00C00472">
        <w:rPr>
          <w:rFonts w:ascii="Arial" w:hAnsi="Arial" w:cs="Arial"/>
        </w:rPr>
        <w:t>9 (dále jen „veřejná zakázka“)</w:t>
      </w:r>
      <w:r w:rsidR="00457921">
        <w:rPr>
          <w:rFonts w:ascii="Arial" w:hAnsi="Arial" w:cs="Arial"/>
        </w:rPr>
        <w:t>,</w:t>
      </w:r>
      <w:r w:rsidR="00C00472">
        <w:rPr>
          <w:rFonts w:ascii="Arial" w:hAnsi="Arial" w:cs="Arial"/>
        </w:rPr>
        <w:t xml:space="preserve"> byla </w:t>
      </w:r>
      <w:r w:rsidR="00B56813">
        <w:rPr>
          <w:rFonts w:ascii="Arial" w:hAnsi="Arial" w:cs="Arial"/>
        </w:rPr>
        <w:t xml:space="preserve">uzavřena </w:t>
      </w:r>
      <w:r w:rsidR="00C00472">
        <w:rPr>
          <w:rFonts w:ascii="Arial" w:hAnsi="Arial" w:cs="Arial"/>
        </w:rPr>
        <w:t xml:space="preserve">smlouva dne </w:t>
      </w:r>
      <w:r w:rsidR="00B56813">
        <w:rPr>
          <w:rFonts w:ascii="Arial" w:hAnsi="Arial" w:cs="Arial"/>
        </w:rPr>
        <w:t>07.08</w:t>
      </w:r>
      <w:r w:rsidR="00B56813" w:rsidRPr="00730FD7">
        <w:rPr>
          <w:rFonts w:ascii="Arial" w:hAnsi="Arial" w:cs="Arial"/>
        </w:rPr>
        <w:t>.2019.</w:t>
      </w:r>
      <w:r w:rsidR="00C00472" w:rsidRPr="00730FD7">
        <w:rPr>
          <w:rFonts w:ascii="Arial" w:hAnsi="Arial" w:cs="Arial"/>
        </w:rPr>
        <w:t xml:space="preserve">  Poskytovatel</w:t>
      </w:r>
      <w:r w:rsidR="00C00472" w:rsidRPr="00C00472">
        <w:rPr>
          <w:rFonts w:ascii="Arial" w:hAnsi="Arial" w:cs="Arial"/>
        </w:rPr>
        <w:t xml:space="preserve"> byl vybrán k uzavření Smlouvy v souladu s § 122 zákona č. 1</w:t>
      </w:r>
      <w:r w:rsidR="00C00472">
        <w:rPr>
          <w:rFonts w:ascii="Arial" w:hAnsi="Arial" w:cs="Arial"/>
        </w:rPr>
        <w:t>34/2016 Sb., o zadávání veřejný</w:t>
      </w:r>
      <w:r w:rsidR="00C00472" w:rsidRPr="00C00472">
        <w:rPr>
          <w:rFonts w:ascii="Arial" w:hAnsi="Arial" w:cs="Arial"/>
        </w:rPr>
        <w:t>ch zakázek, ve znění pozdějších předpisů (dále jen „ZZVZ“), a to na základě rozhodnutí ředitele VZP ČR ze dne 1. 7. 2019.</w:t>
      </w:r>
      <w:r w:rsidR="00A6578B" w:rsidRPr="00D74740">
        <w:rPr>
          <w:rFonts w:ascii="Arial" w:hAnsi="Arial" w:cs="Arial"/>
        </w:rPr>
        <w:t xml:space="preserve"> </w:t>
      </w:r>
    </w:p>
    <w:p w14:paraId="470E176E" w14:textId="38BAA63C" w:rsidR="00C00472" w:rsidRPr="00C00472" w:rsidRDefault="00C00472" w:rsidP="00C00472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 w:rsidRPr="00C00472">
        <w:rPr>
          <w:rFonts w:ascii="Arial" w:hAnsi="Arial" w:cs="Arial"/>
        </w:rPr>
        <w:t xml:space="preserve">Smluvní strany </w:t>
      </w:r>
      <w:r w:rsidR="00457921">
        <w:rPr>
          <w:rFonts w:ascii="Arial" w:hAnsi="Arial" w:cs="Arial"/>
        </w:rPr>
        <w:t>se</w:t>
      </w:r>
      <w:r w:rsidR="00457921" w:rsidRPr="00C00472">
        <w:rPr>
          <w:rFonts w:ascii="Arial" w:hAnsi="Arial" w:cs="Arial"/>
        </w:rPr>
        <w:t xml:space="preserve"> </w:t>
      </w:r>
      <w:r w:rsidRPr="00C00472">
        <w:rPr>
          <w:rFonts w:ascii="Arial" w:hAnsi="Arial" w:cs="Arial"/>
        </w:rPr>
        <w:t xml:space="preserve">v souladu s § 222 odst. 4 ZZVZ dohodly na změně rozsahu poskytované technické podpory </w:t>
      </w:r>
      <w:r w:rsidR="00457921">
        <w:rPr>
          <w:rFonts w:ascii="Arial" w:hAnsi="Arial" w:cs="Arial"/>
        </w:rPr>
        <w:t>ICT HW</w:t>
      </w:r>
      <w:r w:rsidRPr="00C00472">
        <w:rPr>
          <w:rFonts w:ascii="Arial" w:hAnsi="Arial" w:cs="Arial"/>
        </w:rPr>
        <w:t xml:space="preserve"> infrastruktury</w:t>
      </w:r>
      <w:r w:rsidR="00457921">
        <w:rPr>
          <w:rFonts w:ascii="Arial" w:hAnsi="Arial" w:cs="Arial"/>
        </w:rPr>
        <w:t xml:space="preserve"> v</w:t>
      </w:r>
      <w:r w:rsidRPr="00C00472">
        <w:rPr>
          <w:rFonts w:ascii="Arial" w:hAnsi="Arial" w:cs="Arial"/>
        </w:rPr>
        <w:t xml:space="preserve"> datových centr</w:t>
      </w:r>
      <w:r w:rsidR="00457921">
        <w:rPr>
          <w:rFonts w:ascii="Arial" w:hAnsi="Arial" w:cs="Arial"/>
        </w:rPr>
        <w:t>ech</w:t>
      </w:r>
      <w:r w:rsidRPr="00C00472">
        <w:rPr>
          <w:rFonts w:ascii="Arial" w:hAnsi="Arial" w:cs="Arial"/>
        </w:rPr>
        <w:t xml:space="preserve"> VZP ČR, prodloužení doby </w:t>
      </w:r>
      <w:r w:rsidR="00457921">
        <w:rPr>
          <w:rFonts w:ascii="Arial" w:hAnsi="Arial" w:cs="Arial"/>
        </w:rPr>
        <w:t>účinnosti</w:t>
      </w:r>
      <w:r w:rsidRPr="00C00472">
        <w:rPr>
          <w:rFonts w:ascii="Arial" w:hAnsi="Arial" w:cs="Arial"/>
        </w:rPr>
        <w:t xml:space="preserve"> Smlouvy o další tři měsíce, tj. do 31.1.2023 a s tím související</w:t>
      </w:r>
      <w:r w:rsidR="00457921">
        <w:rPr>
          <w:rFonts w:ascii="Arial" w:hAnsi="Arial" w:cs="Arial"/>
        </w:rPr>
        <w:t>m</w:t>
      </w:r>
      <w:r w:rsidRPr="00C00472">
        <w:rPr>
          <w:rFonts w:ascii="Arial" w:hAnsi="Arial" w:cs="Arial"/>
        </w:rPr>
        <w:t xml:space="preserve"> navýšení ceny </w:t>
      </w:r>
      <w:r w:rsidRPr="00730FD7">
        <w:rPr>
          <w:rFonts w:ascii="Arial" w:hAnsi="Arial" w:cs="Arial"/>
        </w:rPr>
        <w:t xml:space="preserve">o </w:t>
      </w:r>
      <w:r w:rsidRPr="00730FD7">
        <w:rPr>
          <w:rFonts w:ascii="Arial" w:hAnsi="Arial" w:cs="Arial"/>
          <w:b/>
        </w:rPr>
        <w:t>5 610 000</w:t>
      </w:r>
      <w:r w:rsidRPr="00730FD7">
        <w:rPr>
          <w:rFonts w:ascii="Arial" w:hAnsi="Arial" w:cs="Arial"/>
        </w:rPr>
        <w:t>,-</w:t>
      </w:r>
      <w:r w:rsidRPr="00C00472">
        <w:rPr>
          <w:rFonts w:ascii="Arial" w:hAnsi="Arial" w:cs="Arial"/>
        </w:rPr>
        <w:t xml:space="preserve"> Kč bez DPH.</w:t>
      </w:r>
    </w:p>
    <w:p w14:paraId="2B34465C" w14:textId="44E4AFEE" w:rsidR="00CB3B3E" w:rsidRDefault="00C00472" w:rsidP="00C00472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 w:rsidRPr="00C00472">
        <w:rPr>
          <w:rFonts w:ascii="Arial" w:hAnsi="Arial" w:cs="Arial"/>
        </w:rPr>
        <w:t xml:space="preserve">Vzhledem k tomu, že uzavřením tohoto Dodatku nedochází k podstatné změně závazku ve smyslu § 222 odst. 1 písm. 3 ZZVZ, </w:t>
      </w:r>
      <w:r w:rsidR="006809CD">
        <w:rPr>
          <w:rFonts w:ascii="Arial" w:hAnsi="Arial" w:cs="Arial"/>
        </w:rPr>
        <w:t xml:space="preserve">se </w:t>
      </w:r>
      <w:r w:rsidRPr="00C00472">
        <w:rPr>
          <w:rFonts w:ascii="Arial" w:hAnsi="Arial" w:cs="Arial"/>
        </w:rPr>
        <w:t xml:space="preserve">Smluvní strany </w:t>
      </w:r>
      <w:r w:rsidR="006809CD">
        <w:rPr>
          <w:rFonts w:ascii="Arial" w:hAnsi="Arial" w:cs="Arial"/>
        </w:rPr>
        <w:t>dohodly na uzavření</w:t>
      </w:r>
      <w:r w:rsidR="006809CD" w:rsidRPr="00C00472">
        <w:rPr>
          <w:rFonts w:ascii="Arial" w:hAnsi="Arial" w:cs="Arial"/>
        </w:rPr>
        <w:t xml:space="preserve"> </w:t>
      </w:r>
      <w:r w:rsidRPr="00C00472">
        <w:rPr>
          <w:rFonts w:ascii="Arial" w:hAnsi="Arial" w:cs="Arial"/>
        </w:rPr>
        <w:t>t</w:t>
      </w:r>
      <w:r w:rsidR="006809CD">
        <w:rPr>
          <w:rFonts w:ascii="Arial" w:hAnsi="Arial" w:cs="Arial"/>
        </w:rPr>
        <w:t>ohoto</w:t>
      </w:r>
      <w:r w:rsidRPr="00C00472">
        <w:rPr>
          <w:rFonts w:ascii="Arial" w:hAnsi="Arial" w:cs="Arial"/>
        </w:rPr>
        <w:t xml:space="preserve"> Dodatk</w:t>
      </w:r>
      <w:r w:rsidR="006809CD">
        <w:rPr>
          <w:rFonts w:ascii="Arial" w:hAnsi="Arial" w:cs="Arial"/>
        </w:rPr>
        <w:t>u č. 1</w:t>
      </w:r>
      <w:r w:rsidRPr="00C00472">
        <w:rPr>
          <w:rFonts w:ascii="Arial" w:hAnsi="Arial" w:cs="Arial"/>
        </w:rPr>
        <w:t xml:space="preserve"> k</w:t>
      </w:r>
      <w:r w:rsidR="006809CD">
        <w:rPr>
          <w:rFonts w:ascii="Arial" w:hAnsi="Arial" w:cs="Arial"/>
        </w:rPr>
        <w:t>e</w:t>
      </w:r>
      <w:r w:rsidRPr="00C00472">
        <w:rPr>
          <w:rFonts w:ascii="Arial" w:hAnsi="Arial" w:cs="Arial"/>
        </w:rPr>
        <w:t xml:space="preserve"> Smlouvě</w:t>
      </w:r>
      <w:r w:rsidR="006809CD">
        <w:rPr>
          <w:rFonts w:ascii="Arial" w:hAnsi="Arial" w:cs="Arial"/>
        </w:rPr>
        <w:t>, a to na dobu nezbytně nutnou</w:t>
      </w:r>
      <w:r w:rsidRPr="00C00472">
        <w:rPr>
          <w:rFonts w:ascii="Arial" w:hAnsi="Arial" w:cs="Arial"/>
        </w:rPr>
        <w:t>.</w:t>
      </w:r>
    </w:p>
    <w:p w14:paraId="0F7C001C" w14:textId="77777777" w:rsidR="00C00472" w:rsidRPr="00C00472" w:rsidRDefault="00C00472" w:rsidP="00C00472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</w:rPr>
      </w:pPr>
    </w:p>
    <w:p w14:paraId="231CDDA2" w14:textId="77777777" w:rsidR="00F11A85" w:rsidRPr="00D74740" w:rsidRDefault="00F11A85" w:rsidP="00F11A85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r w:rsidRPr="00D74740">
        <w:rPr>
          <w:rFonts w:ascii="Arial" w:hAnsi="Arial" w:cs="Arial"/>
          <w:szCs w:val="22"/>
        </w:rPr>
        <w:t xml:space="preserve">PŘEDMĚT </w:t>
      </w:r>
      <w:bookmarkEnd w:id="4"/>
      <w:bookmarkEnd w:id="5"/>
      <w:bookmarkEnd w:id="6"/>
      <w:bookmarkEnd w:id="7"/>
      <w:r w:rsidRPr="00D74740">
        <w:rPr>
          <w:rFonts w:ascii="Arial" w:hAnsi="Arial" w:cs="Arial"/>
          <w:szCs w:val="22"/>
        </w:rPr>
        <w:t>DODATKU</w:t>
      </w:r>
    </w:p>
    <w:p w14:paraId="256F50D1" w14:textId="7A47B057" w:rsidR="00C00472" w:rsidRDefault="00C22E87" w:rsidP="00C00472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 w:rsidRPr="00C00472">
        <w:rPr>
          <w:rFonts w:ascii="Arial" w:hAnsi="Arial" w:cs="Arial"/>
        </w:rPr>
        <w:t>Smluvní strany se vzájemně dohodl</w:t>
      </w:r>
      <w:r w:rsidR="00D102EB" w:rsidRPr="00C00472">
        <w:rPr>
          <w:rFonts w:ascii="Arial" w:hAnsi="Arial" w:cs="Arial"/>
        </w:rPr>
        <w:t>y</w:t>
      </w:r>
      <w:r w:rsidR="00C00472">
        <w:rPr>
          <w:rFonts w:ascii="Arial" w:hAnsi="Arial" w:cs="Arial"/>
        </w:rPr>
        <w:t xml:space="preserve">, že pro nově definované období </w:t>
      </w:r>
      <w:r w:rsidR="00C00472" w:rsidRPr="00604A18">
        <w:rPr>
          <w:rFonts w:ascii="Arial" w:hAnsi="Arial" w:cs="Arial"/>
          <w:b/>
        </w:rPr>
        <w:t>od 1.11.2022 do 31.01.2023</w:t>
      </w:r>
      <w:r w:rsidR="00C00472">
        <w:rPr>
          <w:rFonts w:ascii="Arial" w:hAnsi="Arial" w:cs="Arial"/>
        </w:rPr>
        <w:t xml:space="preserve"> budou ze strany Poskytovatele </w:t>
      </w:r>
      <w:r w:rsidR="00841075">
        <w:rPr>
          <w:rFonts w:ascii="Arial" w:hAnsi="Arial" w:cs="Arial"/>
        </w:rPr>
        <w:t xml:space="preserve">poskytovány </w:t>
      </w:r>
      <w:r w:rsidR="00604A18">
        <w:rPr>
          <w:rFonts w:ascii="Arial" w:hAnsi="Arial" w:cs="Arial"/>
        </w:rPr>
        <w:t xml:space="preserve">služby </w:t>
      </w:r>
      <w:r w:rsidR="00604A18" w:rsidRPr="00420D22">
        <w:rPr>
          <w:rFonts w:ascii="Arial" w:hAnsi="Arial" w:cs="Arial"/>
        </w:rPr>
        <w:t xml:space="preserve">Technické </w:t>
      </w:r>
      <w:r w:rsidR="00C00472" w:rsidRPr="00420D22">
        <w:rPr>
          <w:rFonts w:ascii="Arial" w:hAnsi="Arial" w:cs="Arial"/>
        </w:rPr>
        <w:t>podpory</w:t>
      </w:r>
      <w:r w:rsidR="00C00472">
        <w:rPr>
          <w:rFonts w:ascii="Arial" w:hAnsi="Arial" w:cs="Arial"/>
        </w:rPr>
        <w:t xml:space="preserve"> </w:t>
      </w:r>
      <w:r w:rsidR="00C00472" w:rsidRPr="00C00472">
        <w:rPr>
          <w:rFonts w:ascii="Arial" w:hAnsi="Arial" w:cs="Arial"/>
        </w:rPr>
        <w:t>HW infrastruktu</w:t>
      </w:r>
      <w:r w:rsidR="00C00472">
        <w:rPr>
          <w:rFonts w:ascii="Arial" w:hAnsi="Arial" w:cs="Arial"/>
        </w:rPr>
        <w:t>ry datových center VZP ČR</w:t>
      </w:r>
      <w:r w:rsidR="00ED64C3">
        <w:rPr>
          <w:rFonts w:ascii="Arial" w:hAnsi="Arial" w:cs="Arial"/>
        </w:rPr>
        <w:t xml:space="preserve"> pouze </w:t>
      </w:r>
      <w:r w:rsidR="00604A18">
        <w:rPr>
          <w:rFonts w:ascii="Arial" w:hAnsi="Arial" w:cs="Arial"/>
        </w:rPr>
        <w:t xml:space="preserve">                    </w:t>
      </w:r>
      <w:r w:rsidR="00ED64C3">
        <w:rPr>
          <w:rFonts w:ascii="Arial" w:hAnsi="Arial" w:cs="Arial"/>
        </w:rPr>
        <w:t>v rozsahu</w:t>
      </w:r>
      <w:r w:rsidR="00C00472">
        <w:rPr>
          <w:rFonts w:ascii="Arial" w:hAnsi="Arial" w:cs="Arial"/>
        </w:rPr>
        <w:t>, jak jsou definovány</w:t>
      </w:r>
      <w:r w:rsidR="00ED64C3">
        <w:rPr>
          <w:rFonts w:ascii="Arial" w:hAnsi="Arial" w:cs="Arial"/>
        </w:rPr>
        <w:t xml:space="preserve"> v článku III. bod 3 </w:t>
      </w:r>
      <w:r w:rsidR="000D198A">
        <w:rPr>
          <w:rFonts w:ascii="Arial" w:hAnsi="Arial" w:cs="Arial"/>
        </w:rPr>
        <w:t xml:space="preserve">písm. </w:t>
      </w:r>
      <w:r w:rsidR="00ED64C3">
        <w:rPr>
          <w:rFonts w:ascii="Arial" w:hAnsi="Arial" w:cs="Arial"/>
        </w:rPr>
        <w:t xml:space="preserve">a) </w:t>
      </w:r>
      <w:r w:rsidR="00FA4838">
        <w:rPr>
          <w:rFonts w:ascii="Arial" w:hAnsi="Arial" w:cs="Arial"/>
        </w:rPr>
        <w:t xml:space="preserve">odrážka </w:t>
      </w:r>
      <w:r w:rsidR="00ED64C3" w:rsidRPr="00604A18">
        <w:rPr>
          <w:rFonts w:ascii="Arial" w:hAnsi="Arial" w:cs="Arial"/>
          <w:b/>
        </w:rPr>
        <w:t xml:space="preserve">pozáruční technická podpora HW infrastruktury (vč. síťové) </w:t>
      </w:r>
      <w:r w:rsidR="00FD5902" w:rsidRPr="00FD5902">
        <w:rPr>
          <w:rFonts w:ascii="Arial" w:hAnsi="Arial" w:cs="Arial"/>
          <w:b/>
        </w:rPr>
        <w:t>DC</w:t>
      </w:r>
      <w:r w:rsidR="00ED64C3">
        <w:rPr>
          <w:rFonts w:ascii="Arial" w:hAnsi="Arial" w:cs="Arial"/>
        </w:rPr>
        <w:t xml:space="preserve"> a příslušných částí</w:t>
      </w:r>
      <w:r w:rsidR="00C00472">
        <w:rPr>
          <w:rFonts w:ascii="Arial" w:hAnsi="Arial" w:cs="Arial"/>
        </w:rPr>
        <w:t xml:space="preserve"> Příloh</w:t>
      </w:r>
      <w:r w:rsidR="00ED64C3">
        <w:rPr>
          <w:rFonts w:ascii="Arial" w:hAnsi="Arial" w:cs="Arial"/>
        </w:rPr>
        <w:t>y</w:t>
      </w:r>
      <w:r w:rsidR="00C00472">
        <w:rPr>
          <w:rFonts w:ascii="Arial" w:hAnsi="Arial" w:cs="Arial"/>
        </w:rPr>
        <w:t xml:space="preserve"> č. 1 </w:t>
      </w:r>
      <w:r w:rsidR="00AC60AD">
        <w:rPr>
          <w:rFonts w:ascii="Arial" w:hAnsi="Arial" w:cs="Arial"/>
        </w:rPr>
        <w:t xml:space="preserve">Smlouvy </w:t>
      </w:r>
      <w:r w:rsidR="00C00472">
        <w:rPr>
          <w:rFonts w:ascii="Arial" w:hAnsi="Arial" w:cs="Arial"/>
        </w:rPr>
        <w:t>– Specifikace předmětu plnění</w:t>
      </w:r>
      <w:r w:rsidR="00AC60AD">
        <w:rPr>
          <w:rFonts w:ascii="Arial" w:hAnsi="Arial" w:cs="Arial"/>
        </w:rPr>
        <w:t xml:space="preserve"> a přílohami tohoto Dodatku</w:t>
      </w:r>
      <w:r w:rsidR="00C00472">
        <w:rPr>
          <w:rFonts w:ascii="Arial" w:hAnsi="Arial" w:cs="Arial"/>
        </w:rPr>
        <w:t>. Ve zbylém ro</w:t>
      </w:r>
      <w:r w:rsidR="0007783C">
        <w:rPr>
          <w:rFonts w:ascii="Arial" w:hAnsi="Arial" w:cs="Arial"/>
        </w:rPr>
        <w:t>zsahu definovaném Smlouvou nejsou Služby technické</w:t>
      </w:r>
      <w:r w:rsidR="00C00472">
        <w:rPr>
          <w:rFonts w:ascii="Arial" w:hAnsi="Arial" w:cs="Arial"/>
        </w:rPr>
        <w:t xml:space="preserve"> </w:t>
      </w:r>
      <w:r w:rsidR="0007783C" w:rsidRPr="00420D22">
        <w:rPr>
          <w:rFonts w:ascii="Arial" w:hAnsi="Arial" w:cs="Arial"/>
        </w:rPr>
        <w:t>podpory</w:t>
      </w:r>
      <w:r w:rsidR="0007783C">
        <w:rPr>
          <w:rFonts w:ascii="Arial" w:hAnsi="Arial" w:cs="Arial"/>
        </w:rPr>
        <w:t xml:space="preserve"> </w:t>
      </w:r>
      <w:r w:rsidR="0007783C" w:rsidRPr="00C00472">
        <w:rPr>
          <w:rFonts w:ascii="Arial" w:hAnsi="Arial" w:cs="Arial"/>
        </w:rPr>
        <w:t>HW infrastruktu</w:t>
      </w:r>
      <w:r w:rsidR="0007783C">
        <w:rPr>
          <w:rFonts w:ascii="Arial" w:hAnsi="Arial" w:cs="Arial"/>
        </w:rPr>
        <w:t>ry datových center VZP ČR dále zahrnuty</w:t>
      </w:r>
      <w:r w:rsidR="00C00472">
        <w:rPr>
          <w:rFonts w:ascii="Arial" w:hAnsi="Arial" w:cs="Arial"/>
        </w:rPr>
        <w:t xml:space="preserve"> ve sjednané ceně</w:t>
      </w:r>
      <w:r w:rsidR="00AC60AD">
        <w:rPr>
          <w:rFonts w:ascii="Arial" w:hAnsi="Arial" w:cs="Arial"/>
        </w:rPr>
        <w:t xml:space="preserve"> plnění</w:t>
      </w:r>
      <w:r w:rsidR="0007783C">
        <w:rPr>
          <w:rFonts w:ascii="Arial" w:hAnsi="Arial" w:cs="Arial"/>
        </w:rPr>
        <w:t xml:space="preserve"> dle tohoto Dodatku</w:t>
      </w:r>
      <w:r w:rsidR="00C00472">
        <w:rPr>
          <w:rFonts w:ascii="Arial" w:hAnsi="Arial" w:cs="Arial"/>
        </w:rPr>
        <w:t>.</w:t>
      </w:r>
      <w:r w:rsidR="00C00472" w:rsidRPr="00C00472">
        <w:rPr>
          <w:rFonts w:ascii="Arial" w:hAnsi="Arial" w:cs="Arial"/>
        </w:rPr>
        <w:t xml:space="preserve"> </w:t>
      </w:r>
    </w:p>
    <w:p w14:paraId="3A7C27E9" w14:textId="77777777" w:rsidR="00C00472" w:rsidRDefault="00C00472" w:rsidP="00C00472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 w:rsidRPr="00C00472">
        <w:rPr>
          <w:rFonts w:ascii="Arial" w:hAnsi="Arial" w:cs="Arial"/>
        </w:rPr>
        <w:t xml:space="preserve">Smluvní strany se rovněž dohodly na znění </w:t>
      </w:r>
      <w:r w:rsidRPr="00604A18">
        <w:rPr>
          <w:rFonts w:ascii="Arial" w:hAnsi="Arial" w:cs="Arial"/>
          <w:b/>
        </w:rPr>
        <w:t xml:space="preserve">Přílohy č. </w:t>
      </w:r>
      <w:proofErr w:type="gramStart"/>
      <w:r w:rsidRPr="00604A18">
        <w:rPr>
          <w:rFonts w:ascii="Arial" w:hAnsi="Arial" w:cs="Arial"/>
          <w:b/>
        </w:rPr>
        <w:t>4A</w:t>
      </w:r>
      <w:proofErr w:type="gramEnd"/>
      <w:r w:rsidR="00604A18">
        <w:rPr>
          <w:rFonts w:ascii="Arial" w:hAnsi="Arial" w:cs="Arial"/>
        </w:rPr>
        <w:t xml:space="preserve"> </w:t>
      </w:r>
      <w:r w:rsidRPr="00C00472">
        <w:rPr>
          <w:rFonts w:ascii="Arial" w:hAnsi="Arial" w:cs="Arial"/>
        </w:rPr>
        <w:t>– HW infrastruktu</w:t>
      </w:r>
      <w:r>
        <w:rPr>
          <w:rFonts w:ascii="Arial" w:hAnsi="Arial" w:cs="Arial"/>
        </w:rPr>
        <w:t>ra datových center VZP ČR s výjimkou síťový</w:t>
      </w:r>
      <w:r w:rsidRPr="00C00472">
        <w:rPr>
          <w:rFonts w:ascii="Arial" w:hAnsi="Arial" w:cs="Arial"/>
        </w:rPr>
        <w:t xml:space="preserve">ch prvků a </w:t>
      </w:r>
      <w:r w:rsidRPr="00604A18">
        <w:rPr>
          <w:rFonts w:ascii="Arial" w:hAnsi="Arial" w:cs="Arial"/>
          <w:b/>
        </w:rPr>
        <w:t>Přílohy č. 5A</w:t>
      </w:r>
      <w:r w:rsidRPr="00C00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Síťové prvky datový</w:t>
      </w:r>
      <w:r w:rsidRPr="00C00472">
        <w:rPr>
          <w:rFonts w:ascii="Arial" w:hAnsi="Arial" w:cs="Arial"/>
        </w:rPr>
        <w:t>ch center VZP ČR</w:t>
      </w:r>
      <w:r>
        <w:rPr>
          <w:rFonts w:ascii="Arial" w:hAnsi="Arial" w:cs="Arial"/>
        </w:rPr>
        <w:t>, která specifikuje jednotlivé prvky podporované infrastruktury a</w:t>
      </w:r>
      <w:r w:rsidRPr="00C00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požadované SLA v období </w:t>
      </w:r>
      <w:r w:rsidRPr="00C00472">
        <w:rPr>
          <w:rFonts w:ascii="Arial" w:hAnsi="Arial" w:cs="Arial"/>
        </w:rPr>
        <w:t>od 1.11.2022 do 31.01.2023</w:t>
      </w:r>
      <w:r>
        <w:rPr>
          <w:rFonts w:ascii="Arial" w:hAnsi="Arial" w:cs="Arial"/>
        </w:rPr>
        <w:t>.</w:t>
      </w:r>
    </w:p>
    <w:p w14:paraId="4813E225" w14:textId="4BEA4127" w:rsidR="00C00472" w:rsidRPr="009A5AF1" w:rsidRDefault="00C00472" w:rsidP="00C00472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 w:rsidRPr="009A5AF1">
        <w:rPr>
          <w:rFonts w:ascii="Arial" w:hAnsi="Arial" w:cs="Arial"/>
        </w:rPr>
        <w:t xml:space="preserve">Dále se Smluvní strany vzájemně dohodly na znění </w:t>
      </w:r>
      <w:r w:rsidRPr="009A5AF1">
        <w:rPr>
          <w:rFonts w:ascii="Arial" w:hAnsi="Arial" w:cs="Arial"/>
          <w:b/>
        </w:rPr>
        <w:t xml:space="preserve">Přílohy č. </w:t>
      </w:r>
      <w:proofErr w:type="gramStart"/>
      <w:r w:rsidRPr="009A5AF1">
        <w:rPr>
          <w:rFonts w:ascii="Arial" w:hAnsi="Arial" w:cs="Arial"/>
          <w:b/>
        </w:rPr>
        <w:t>7A</w:t>
      </w:r>
      <w:proofErr w:type="gramEnd"/>
      <w:r w:rsidRPr="009A5AF1">
        <w:rPr>
          <w:rFonts w:ascii="Arial" w:hAnsi="Arial" w:cs="Arial"/>
        </w:rPr>
        <w:t xml:space="preserve"> – </w:t>
      </w:r>
      <w:r w:rsidR="00210849" w:rsidRPr="009A5AF1">
        <w:rPr>
          <w:rFonts w:ascii="Arial" w:hAnsi="Arial" w:cs="Arial"/>
        </w:rPr>
        <w:t>„</w:t>
      </w:r>
      <w:r w:rsidRPr="009A5AF1">
        <w:rPr>
          <w:rFonts w:ascii="Arial" w:hAnsi="Arial" w:cs="Arial"/>
        </w:rPr>
        <w:t>Platební kalendář</w:t>
      </w:r>
      <w:r w:rsidR="00CB63F5" w:rsidRPr="009A5AF1">
        <w:rPr>
          <w:rFonts w:ascii="Arial" w:hAnsi="Arial" w:cs="Arial"/>
        </w:rPr>
        <w:t xml:space="preserve"> </w:t>
      </w:r>
      <w:r w:rsidR="00AE4BB4" w:rsidRPr="009A5AF1">
        <w:rPr>
          <w:rFonts w:ascii="Arial" w:hAnsi="Arial" w:cs="Arial"/>
        </w:rPr>
        <w:t>(</w:t>
      </w:r>
      <w:r w:rsidRPr="009A5AF1">
        <w:rPr>
          <w:rFonts w:ascii="Arial" w:hAnsi="Arial" w:cs="Arial"/>
        </w:rPr>
        <w:t xml:space="preserve">pro období 1.11.2022 </w:t>
      </w:r>
      <w:r w:rsidR="00AE4BB4" w:rsidRPr="009A5AF1">
        <w:rPr>
          <w:rFonts w:ascii="Arial" w:hAnsi="Arial" w:cs="Arial"/>
        </w:rPr>
        <w:t xml:space="preserve">- </w:t>
      </w:r>
      <w:r w:rsidRPr="009A5AF1">
        <w:rPr>
          <w:rFonts w:ascii="Arial" w:hAnsi="Arial" w:cs="Arial"/>
        </w:rPr>
        <w:t>31.01.2023</w:t>
      </w:r>
      <w:r w:rsidR="00E56659" w:rsidRPr="009A5AF1">
        <w:rPr>
          <w:rFonts w:ascii="Arial" w:hAnsi="Arial" w:cs="Arial"/>
        </w:rPr>
        <w:t>)</w:t>
      </w:r>
      <w:r w:rsidRPr="009A5AF1">
        <w:rPr>
          <w:rFonts w:ascii="Arial" w:hAnsi="Arial" w:cs="Arial"/>
        </w:rPr>
        <w:t>.</w:t>
      </w:r>
    </w:p>
    <w:p w14:paraId="3DD790BD" w14:textId="77777777" w:rsidR="00611191" w:rsidRPr="009A5AF1" w:rsidRDefault="00611191" w:rsidP="00604A18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 w:rsidRPr="009A5AF1">
        <w:rPr>
          <w:rFonts w:ascii="Arial" w:hAnsi="Arial" w:cs="Arial"/>
        </w:rPr>
        <w:t>V čl. IV., se na konec odstavce 6 doplňuje text</w:t>
      </w:r>
      <w:r w:rsidR="0011157C" w:rsidRPr="009A5AF1">
        <w:rPr>
          <w:rFonts w:ascii="Arial" w:hAnsi="Arial" w:cs="Arial"/>
        </w:rPr>
        <w:t>:</w:t>
      </w:r>
    </w:p>
    <w:p w14:paraId="11D880B3" w14:textId="77777777" w:rsidR="00611191" w:rsidRPr="009A5AF1" w:rsidRDefault="00611191" w:rsidP="00611191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Arial" w:hAnsi="Arial" w:cs="Arial"/>
        </w:rPr>
      </w:pPr>
      <w:r w:rsidRPr="009A5AF1">
        <w:rPr>
          <w:rFonts w:ascii="Arial" w:hAnsi="Arial" w:cs="Arial"/>
        </w:rPr>
        <w:t xml:space="preserve">„Podrobný rozpis cen </w:t>
      </w:r>
      <w:r w:rsidR="0011157C" w:rsidRPr="009A5AF1">
        <w:rPr>
          <w:rFonts w:ascii="Arial" w:hAnsi="Arial" w:cs="Arial"/>
        </w:rPr>
        <w:t xml:space="preserve">pro období 1.11.2022 - 31.01.2023 </w:t>
      </w:r>
      <w:r w:rsidR="004F17BF" w:rsidRPr="00730FD7">
        <w:rPr>
          <w:rFonts w:ascii="Arial" w:hAnsi="Arial" w:cs="Arial"/>
        </w:rPr>
        <w:t>a platební kalendář jsou uvedeny</w:t>
      </w:r>
      <w:r w:rsidRPr="009A5AF1">
        <w:rPr>
          <w:rFonts w:ascii="Arial" w:hAnsi="Arial" w:cs="Arial"/>
        </w:rPr>
        <w:t xml:space="preserve"> v přílohách tohoto </w:t>
      </w:r>
      <w:r w:rsidR="0011157C" w:rsidRPr="009A5AF1">
        <w:rPr>
          <w:rFonts w:ascii="Arial" w:hAnsi="Arial" w:cs="Arial"/>
        </w:rPr>
        <w:t>Dodatku č. 1</w:t>
      </w:r>
      <w:r w:rsidR="008B2FAE" w:rsidRPr="00730FD7">
        <w:rPr>
          <w:rFonts w:ascii="Arial" w:hAnsi="Arial" w:cs="Arial"/>
        </w:rPr>
        <w:t>, které nahrazují přílohy č. 4, 5, 6 a 7 Smlouvy, a to</w:t>
      </w:r>
      <w:r w:rsidR="0011157C" w:rsidRPr="009A5AF1">
        <w:rPr>
          <w:rFonts w:ascii="Arial" w:hAnsi="Arial" w:cs="Arial"/>
        </w:rPr>
        <w:t>:</w:t>
      </w:r>
    </w:p>
    <w:p w14:paraId="39CE04EE" w14:textId="77777777" w:rsidR="0011157C" w:rsidRPr="009A5AF1" w:rsidRDefault="0011157C" w:rsidP="0011157C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</w:rPr>
      </w:pPr>
      <w:r w:rsidRPr="009A5AF1">
        <w:rPr>
          <w:rFonts w:ascii="Arial" w:eastAsia="Times New Roman" w:hAnsi="Arial" w:cs="Arial"/>
        </w:rPr>
        <w:t xml:space="preserve">Příloha č. </w:t>
      </w:r>
      <w:proofErr w:type="gramStart"/>
      <w:r w:rsidRPr="009A5AF1">
        <w:rPr>
          <w:rFonts w:ascii="Arial" w:eastAsia="Times New Roman" w:hAnsi="Arial" w:cs="Arial"/>
        </w:rPr>
        <w:t>4A</w:t>
      </w:r>
      <w:proofErr w:type="gramEnd"/>
      <w:r w:rsidRPr="009A5AF1">
        <w:rPr>
          <w:rFonts w:ascii="Arial" w:eastAsia="Times New Roman" w:hAnsi="Arial" w:cs="Arial"/>
        </w:rPr>
        <w:t xml:space="preserve"> – HW infrastruktura datových center VZP ČR s výjimkou síťových prvků</w:t>
      </w:r>
    </w:p>
    <w:p w14:paraId="2F9FF741" w14:textId="77777777" w:rsidR="0011157C" w:rsidRPr="009A5AF1" w:rsidRDefault="0011157C" w:rsidP="0011157C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</w:rPr>
      </w:pPr>
      <w:r w:rsidRPr="009A5AF1">
        <w:rPr>
          <w:rFonts w:ascii="Arial" w:eastAsia="Times New Roman" w:hAnsi="Arial" w:cs="Arial"/>
        </w:rPr>
        <w:t xml:space="preserve">Příloha č. </w:t>
      </w:r>
      <w:proofErr w:type="gramStart"/>
      <w:r w:rsidRPr="009A5AF1">
        <w:rPr>
          <w:rFonts w:ascii="Arial" w:eastAsia="Times New Roman" w:hAnsi="Arial" w:cs="Arial"/>
        </w:rPr>
        <w:t>5A</w:t>
      </w:r>
      <w:proofErr w:type="gramEnd"/>
      <w:r w:rsidRPr="009A5AF1">
        <w:rPr>
          <w:rFonts w:ascii="Arial" w:eastAsia="Times New Roman" w:hAnsi="Arial" w:cs="Arial"/>
        </w:rPr>
        <w:t xml:space="preserve"> – Síťové prvky datových center VZP ČR</w:t>
      </w:r>
    </w:p>
    <w:p w14:paraId="26DD3575" w14:textId="77777777" w:rsidR="0011157C" w:rsidRPr="009A5AF1" w:rsidRDefault="0011157C" w:rsidP="0011157C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</w:rPr>
      </w:pPr>
      <w:r w:rsidRPr="009A5AF1">
        <w:rPr>
          <w:rFonts w:ascii="Arial" w:eastAsia="Times New Roman" w:hAnsi="Arial" w:cs="Arial"/>
        </w:rPr>
        <w:t xml:space="preserve">Příloha č. </w:t>
      </w:r>
      <w:proofErr w:type="gramStart"/>
      <w:r w:rsidRPr="009A5AF1">
        <w:rPr>
          <w:rFonts w:ascii="Arial" w:eastAsia="Times New Roman" w:hAnsi="Arial" w:cs="Arial"/>
        </w:rPr>
        <w:t>7A</w:t>
      </w:r>
      <w:proofErr w:type="gramEnd"/>
      <w:r w:rsidRPr="009A5AF1">
        <w:rPr>
          <w:rFonts w:ascii="Arial" w:eastAsia="Times New Roman" w:hAnsi="Arial" w:cs="Arial"/>
        </w:rPr>
        <w:t xml:space="preserve"> – Platební kalendář</w:t>
      </w:r>
      <w:r w:rsidR="00E56659" w:rsidRPr="009A5AF1">
        <w:rPr>
          <w:rFonts w:ascii="Arial" w:eastAsia="Times New Roman" w:hAnsi="Arial" w:cs="Arial"/>
        </w:rPr>
        <w:t>“.</w:t>
      </w:r>
    </w:p>
    <w:p w14:paraId="0F588FDD" w14:textId="77777777" w:rsidR="0011157C" w:rsidRDefault="0011157C" w:rsidP="00E56659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Arial" w:hAnsi="Arial" w:cs="Arial"/>
        </w:rPr>
      </w:pPr>
    </w:p>
    <w:p w14:paraId="5393DA44" w14:textId="77777777" w:rsidR="00604A18" w:rsidRDefault="00C00472" w:rsidP="00604A18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dále sjednávají, že veškeré smluvní pokuty hrazené ze strany Poskytovatele v souvislosti s plněním dle tohoto Dodatku (tj. v období </w:t>
      </w:r>
      <w:r w:rsidRPr="00C00472">
        <w:rPr>
          <w:rFonts w:ascii="Arial" w:hAnsi="Arial" w:cs="Arial"/>
        </w:rPr>
        <w:t>od 1.11.2022 do 31.01.2023</w:t>
      </w:r>
      <w:r>
        <w:rPr>
          <w:rFonts w:ascii="Arial" w:hAnsi="Arial" w:cs="Arial"/>
        </w:rPr>
        <w:t>) jsou omezeny do výše 20 % celkové ceny sjednané Smluvními stranami pro toto období.</w:t>
      </w:r>
    </w:p>
    <w:p w14:paraId="6A293965" w14:textId="77777777" w:rsidR="001D57A7" w:rsidRPr="00604A18" w:rsidRDefault="001B5C6F" w:rsidP="00604A18">
      <w:pPr>
        <w:pStyle w:val="RLTextlnkuslovan"/>
        <w:tabs>
          <w:tab w:val="num" w:pos="1474"/>
        </w:tabs>
        <w:ind w:left="1474"/>
        <w:rPr>
          <w:rFonts w:ascii="Arial" w:hAnsi="Arial" w:cs="Arial"/>
        </w:rPr>
      </w:pPr>
      <w:r w:rsidRPr="00604A18">
        <w:rPr>
          <w:rFonts w:ascii="Arial" w:hAnsi="Arial" w:cs="Arial"/>
        </w:rPr>
        <w:t>Ostatní ustanovení Smlouvy a přílohy Smlouvy</w:t>
      </w:r>
      <w:r w:rsidRPr="00604A18">
        <w:rPr>
          <w:rFonts w:ascii="Arial" w:hAnsi="Arial" w:cs="Arial"/>
          <w:szCs w:val="22"/>
        </w:rPr>
        <w:t xml:space="preserve"> zůstávají nezměněny.</w:t>
      </w:r>
    </w:p>
    <w:p w14:paraId="4A8BB799" w14:textId="77777777" w:rsidR="00F11A85" w:rsidRPr="00D74740" w:rsidRDefault="00F11A85" w:rsidP="00F11A85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8" w:name="_Toc357594085"/>
      <w:bookmarkStart w:id="9" w:name="_Toc358638381"/>
      <w:bookmarkStart w:id="10" w:name="_Toc361816567"/>
      <w:r w:rsidRPr="00D74740">
        <w:rPr>
          <w:rFonts w:ascii="Arial" w:hAnsi="Arial" w:cs="Arial"/>
          <w:szCs w:val="22"/>
        </w:rPr>
        <w:t>ZÁVĚREČNÁ USTANOVENÍ</w:t>
      </w:r>
      <w:bookmarkEnd w:id="8"/>
      <w:bookmarkEnd w:id="9"/>
      <w:bookmarkEnd w:id="10"/>
    </w:p>
    <w:p w14:paraId="6D0F559A" w14:textId="75912AF3" w:rsidR="00C00472" w:rsidRPr="00C00472" w:rsidRDefault="00301585" w:rsidP="00C00472">
      <w:pPr>
        <w:pStyle w:val="RLTextlnkuslovan"/>
        <w:widowControl w:val="0"/>
        <w:tabs>
          <w:tab w:val="clear" w:pos="4140"/>
          <w:tab w:val="num" w:pos="1418"/>
          <w:tab w:val="num" w:pos="1474"/>
          <w:tab w:val="num" w:pos="8392"/>
        </w:tabs>
        <w:adjustRightInd w:val="0"/>
        <w:ind w:left="1418" w:hanging="709"/>
        <w:textAlignment w:val="baseline"/>
        <w:rPr>
          <w:rFonts w:ascii="Arial" w:hAnsi="Arial" w:cs="Arial"/>
        </w:rPr>
      </w:pPr>
      <w:r>
        <w:rPr>
          <w:rFonts w:ascii="Arial" w:hAnsi="Arial" w:cs="Arial"/>
          <w:szCs w:val="22"/>
          <w:lang w:eastAsia="en-US"/>
        </w:rPr>
        <w:t xml:space="preserve">Veškerá ujednání </w:t>
      </w:r>
      <w:r w:rsidR="001B5C6F" w:rsidRPr="00D74740">
        <w:rPr>
          <w:rFonts w:ascii="Arial" w:hAnsi="Arial" w:cs="Arial"/>
          <w:szCs w:val="22"/>
          <w:lang w:eastAsia="en-US"/>
        </w:rPr>
        <w:t>S</w:t>
      </w:r>
      <w:r w:rsidR="00F11A85" w:rsidRPr="00D74740">
        <w:rPr>
          <w:rFonts w:ascii="Arial" w:hAnsi="Arial" w:cs="Arial"/>
          <w:szCs w:val="22"/>
          <w:lang w:eastAsia="en-US"/>
        </w:rPr>
        <w:t>mlouv</w:t>
      </w:r>
      <w:r>
        <w:rPr>
          <w:rFonts w:ascii="Arial" w:hAnsi="Arial" w:cs="Arial"/>
          <w:szCs w:val="22"/>
          <w:lang w:eastAsia="en-US"/>
        </w:rPr>
        <w:t>y, která nejsou výslovně změněna tímto Dodatkem č. 1</w:t>
      </w:r>
      <w:r w:rsidR="00F11A85" w:rsidRPr="00D74740">
        <w:rPr>
          <w:rFonts w:ascii="Arial" w:hAnsi="Arial" w:cs="Arial"/>
          <w:szCs w:val="22"/>
          <w:lang w:eastAsia="en-US"/>
        </w:rPr>
        <w:t xml:space="preserve"> zůstáv</w:t>
      </w:r>
      <w:r>
        <w:rPr>
          <w:rFonts w:ascii="Arial" w:hAnsi="Arial" w:cs="Arial"/>
          <w:szCs w:val="22"/>
          <w:lang w:eastAsia="en-US"/>
        </w:rPr>
        <w:t>ají</w:t>
      </w:r>
      <w:r w:rsidR="00B509F1" w:rsidRPr="00D74740">
        <w:rPr>
          <w:rFonts w:ascii="Arial" w:hAnsi="Arial" w:cs="Arial"/>
          <w:szCs w:val="22"/>
          <w:lang w:eastAsia="en-US"/>
        </w:rPr>
        <w:t xml:space="preserve"> </w:t>
      </w:r>
      <w:r w:rsidR="00F11A85" w:rsidRPr="00D74740">
        <w:rPr>
          <w:rFonts w:ascii="Arial" w:hAnsi="Arial" w:cs="Arial"/>
          <w:szCs w:val="22"/>
          <w:lang w:eastAsia="en-US"/>
        </w:rPr>
        <w:t>nedotčena</w:t>
      </w:r>
      <w:r>
        <w:rPr>
          <w:rFonts w:ascii="Arial" w:hAnsi="Arial" w:cs="Arial"/>
          <w:szCs w:val="22"/>
          <w:lang w:eastAsia="en-US"/>
        </w:rPr>
        <w:t xml:space="preserve">, tj. nadále platná a účinná. </w:t>
      </w:r>
      <w:r w:rsidR="00F11A85" w:rsidRPr="00D74740">
        <w:rPr>
          <w:rFonts w:ascii="Arial" w:hAnsi="Arial" w:cs="Arial"/>
          <w:szCs w:val="22"/>
          <w:lang w:eastAsia="en-US"/>
        </w:rPr>
        <w:t xml:space="preserve"> </w:t>
      </w:r>
      <w:r>
        <w:rPr>
          <w:rFonts w:ascii="Arial" w:hAnsi="Arial" w:cs="Arial"/>
          <w:szCs w:val="22"/>
          <w:lang w:eastAsia="en-US"/>
        </w:rPr>
        <w:t>Z</w:t>
      </w:r>
      <w:r w:rsidR="00F11A85" w:rsidRPr="00D74740">
        <w:rPr>
          <w:rFonts w:ascii="Arial" w:hAnsi="Arial" w:cs="Arial"/>
          <w:szCs w:val="22"/>
          <w:lang w:eastAsia="en-US"/>
        </w:rPr>
        <w:t>nění tohoto Dodatku</w:t>
      </w:r>
      <w:r>
        <w:rPr>
          <w:rFonts w:ascii="Arial" w:hAnsi="Arial" w:cs="Arial"/>
          <w:szCs w:val="22"/>
          <w:lang w:eastAsia="en-US"/>
        </w:rPr>
        <w:t xml:space="preserve"> č. 1</w:t>
      </w:r>
      <w:r w:rsidR="00F11A85" w:rsidRPr="00D74740">
        <w:rPr>
          <w:rFonts w:ascii="Arial" w:hAnsi="Arial" w:cs="Arial"/>
          <w:szCs w:val="22"/>
          <w:lang w:eastAsia="en-US"/>
        </w:rPr>
        <w:t xml:space="preserve"> tvoří úplnou dohodu o předmětu a rozsahu změny </w:t>
      </w:r>
      <w:r w:rsidR="001B5C6F" w:rsidRPr="00D74740">
        <w:rPr>
          <w:rFonts w:ascii="Arial" w:hAnsi="Arial" w:cs="Arial"/>
          <w:szCs w:val="22"/>
          <w:lang w:eastAsia="en-US"/>
        </w:rPr>
        <w:t>S</w:t>
      </w:r>
      <w:r w:rsidR="00F11A85" w:rsidRPr="00D74740">
        <w:rPr>
          <w:rFonts w:ascii="Arial" w:hAnsi="Arial" w:cs="Arial"/>
          <w:szCs w:val="22"/>
          <w:lang w:eastAsia="en-US"/>
        </w:rPr>
        <w:t>mlouvy.</w:t>
      </w:r>
    </w:p>
    <w:p w14:paraId="0053D9CE" w14:textId="77777777" w:rsidR="00C00472" w:rsidRPr="00C00472" w:rsidRDefault="00C00472" w:rsidP="00C00472">
      <w:pPr>
        <w:pStyle w:val="RLTextlnkuslovan"/>
        <w:widowControl w:val="0"/>
        <w:tabs>
          <w:tab w:val="clear" w:pos="4140"/>
          <w:tab w:val="num" w:pos="1418"/>
          <w:tab w:val="num" w:pos="1474"/>
          <w:tab w:val="num" w:pos="8392"/>
        </w:tabs>
        <w:adjustRightInd w:val="0"/>
        <w:ind w:left="1418" w:hanging="709"/>
        <w:textAlignment w:val="baseline"/>
        <w:rPr>
          <w:rFonts w:ascii="Arial" w:hAnsi="Arial" w:cs="Arial"/>
        </w:rPr>
      </w:pPr>
      <w:r w:rsidRPr="00C00472">
        <w:rPr>
          <w:rFonts w:ascii="Arial" w:hAnsi="Arial" w:cs="Arial"/>
        </w:rPr>
        <w:t>Nově sjednané Přílohy tvoří nedílnou součást tohoto Dodatku</w:t>
      </w:r>
      <w:r w:rsidR="00301585">
        <w:rPr>
          <w:rFonts w:ascii="Arial" w:hAnsi="Arial" w:cs="Arial"/>
        </w:rPr>
        <w:t xml:space="preserve"> č</w:t>
      </w:r>
      <w:r w:rsidRPr="00C00472">
        <w:rPr>
          <w:rFonts w:ascii="Arial" w:hAnsi="Arial" w:cs="Arial"/>
        </w:rPr>
        <w:t>.</w:t>
      </w:r>
      <w:r w:rsidR="00301585">
        <w:rPr>
          <w:rFonts w:ascii="Arial" w:hAnsi="Arial" w:cs="Arial"/>
        </w:rPr>
        <w:t xml:space="preserve"> 1.</w:t>
      </w:r>
    </w:p>
    <w:p w14:paraId="2BD753D5" w14:textId="433D9707" w:rsidR="00F11A85" w:rsidRPr="00D74740" w:rsidRDefault="00F11A85" w:rsidP="00F11A85">
      <w:pPr>
        <w:pStyle w:val="RLTextlnkuslovan"/>
        <w:widowControl w:val="0"/>
        <w:tabs>
          <w:tab w:val="clear" w:pos="4140"/>
          <w:tab w:val="num" w:pos="1418"/>
          <w:tab w:val="num" w:pos="1474"/>
          <w:tab w:val="num" w:pos="8392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D74740">
        <w:rPr>
          <w:rFonts w:ascii="Arial" w:hAnsi="Arial" w:cs="Arial"/>
          <w:szCs w:val="22"/>
        </w:rPr>
        <w:t>T</w:t>
      </w:r>
      <w:r w:rsidR="00AC60AD">
        <w:rPr>
          <w:rFonts w:ascii="Arial" w:hAnsi="Arial" w:cs="Arial"/>
          <w:szCs w:val="22"/>
        </w:rPr>
        <w:t>ento Dodatek</w:t>
      </w:r>
      <w:r w:rsidR="00B509F1" w:rsidRPr="00D74740">
        <w:rPr>
          <w:rFonts w:ascii="Arial" w:hAnsi="Arial" w:cs="Arial"/>
          <w:szCs w:val="22"/>
        </w:rPr>
        <w:t xml:space="preserve"> </w:t>
      </w:r>
      <w:r w:rsidR="00301585">
        <w:rPr>
          <w:rFonts w:ascii="Arial" w:hAnsi="Arial" w:cs="Arial"/>
          <w:szCs w:val="22"/>
        </w:rPr>
        <w:t xml:space="preserve">č. 1 </w:t>
      </w:r>
      <w:r w:rsidRPr="00D74740">
        <w:rPr>
          <w:rFonts w:ascii="Arial" w:hAnsi="Arial" w:cs="Arial"/>
          <w:szCs w:val="22"/>
        </w:rPr>
        <w:t>nabývá platnosti dnem jeho podpisu oběma smluvními stranami</w:t>
      </w:r>
      <w:r w:rsidR="008F48EB" w:rsidRPr="00D74740">
        <w:rPr>
          <w:rFonts w:ascii="Arial" w:hAnsi="Arial" w:cs="Arial"/>
          <w:szCs w:val="22"/>
        </w:rPr>
        <w:t xml:space="preserve"> a účinnosti </w:t>
      </w:r>
      <w:r w:rsidR="008F48EB" w:rsidRPr="00D74740">
        <w:rPr>
          <w:rFonts w:ascii="Arial" w:hAnsi="Arial" w:cs="Arial"/>
        </w:rPr>
        <w:t>d</w:t>
      </w:r>
      <w:r w:rsidR="00841075">
        <w:rPr>
          <w:rFonts w:ascii="Arial" w:hAnsi="Arial" w:cs="Arial"/>
        </w:rPr>
        <w:t>n</w:t>
      </w:r>
      <w:r w:rsidR="008F48EB" w:rsidRPr="00D74740">
        <w:rPr>
          <w:rFonts w:ascii="Arial" w:hAnsi="Arial" w:cs="Arial"/>
        </w:rPr>
        <w:t>e</w:t>
      </w:r>
      <w:r w:rsidR="00841075">
        <w:rPr>
          <w:rFonts w:ascii="Arial" w:hAnsi="Arial" w:cs="Arial"/>
        </w:rPr>
        <w:t>m</w:t>
      </w:r>
      <w:r w:rsidR="008F48EB" w:rsidRPr="00D74740">
        <w:rPr>
          <w:rFonts w:ascii="Arial" w:hAnsi="Arial" w:cs="Arial"/>
        </w:rPr>
        <w:t xml:space="preserve"> uveřejnění v registru smluv dle zákona č.</w:t>
      </w:r>
      <w:r w:rsidR="00B509F1" w:rsidRPr="00D74740">
        <w:rPr>
          <w:rFonts w:ascii="Arial" w:hAnsi="Arial" w:cs="Arial"/>
        </w:rPr>
        <w:t> </w:t>
      </w:r>
      <w:r w:rsidR="008F48EB" w:rsidRPr="00D74740">
        <w:rPr>
          <w:rFonts w:ascii="Arial" w:hAnsi="Arial" w:cs="Arial"/>
        </w:rPr>
        <w:t>340/2015 Sb., o</w:t>
      </w:r>
      <w:r w:rsidR="00301585">
        <w:rPr>
          <w:rFonts w:ascii="Arial" w:hAnsi="Arial" w:cs="Arial"/>
        </w:rPr>
        <w:t xml:space="preserve"> zvláštních podmínkách účinnosti některých smluv, uveřejňování těchto smluv a o </w:t>
      </w:r>
      <w:r w:rsidR="008F48EB" w:rsidRPr="00D74740">
        <w:rPr>
          <w:rFonts w:ascii="Arial" w:hAnsi="Arial" w:cs="Arial"/>
        </w:rPr>
        <w:t>registru smluv</w:t>
      </w:r>
      <w:r w:rsidR="00301585">
        <w:rPr>
          <w:rFonts w:ascii="Arial" w:hAnsi="Arial" w:cs="Arial"/>
        </w:rPr>
        <w:t xml:space="preserve"> (zákon o registru smluv)</w:t>
      </w:r>
      <w:r w:rsidR="008F48EB" w:rsidRPr="00D74740">
        <w:rPr>
          <w:rFonts w:ascii="Arial" w:hAnsi="Arial" w:cs="Arial"/>
        </w:rPr>
        <w:t>, ve znění pozdějších předpisů</w:t>
      </w:r>
      <w:r w:rsidRPr="00D74740">
        <w:rPr>
          <w:rFonts w:ascii="Arial" w:hAnsi="Arial" w:cs="Arial"/>
          <w:szCs w:val="22"/>
        </w:rPr>
        <w:t>.</w:t>
      </w:r>
    </w:p>
    <w:p w14:paraId="7EB7DB5B" w14:textId="68F40BC5" w:rsidR="00F11A85" w:rsidRPr="00D74740" w:rsidRDefault="00820D0A" w:rsidP="00F11A85">
      <w:pPr>
        <w:pStyle w:val="RLTextlnkuslovan"/>
        <w:widowControl w:val="0"/>
        <w:tabs>
          <w:tab w:val="clear" w:pos="4140"/>
          <w:tab w:val="num" w:pos="1418"/>
          <w:tab w:val="num" w:pos="1474"/>
          <w:tab w:val="num" w:pos="8392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D74740">
        <w:rPr>
          <w:rFonts w:ascii="Arial" w:hAnsi="Arial" w:cs="Arial"/>
          <w:szCs w:val="22"/>
          <w:lang w:eastAsia="en-US"/>
        </w:rPr>
        <w:t xml:space="preserve">Tento </w:t>
      </w:r>
      <w:r w:rsidR="008B5922" w:rsidRPr="00D74740">
        <w:rPr>
          <w:rFonts w:ascii="Arial" w:hAnsi="Arial" w:cs="Arial"/>
          <w:szCs w:val="22"/>
          <w:lang w:eastAsia="en-US"/>
        </w:rPr>
        <w:t>Dodatek</w:t>
      </w:r>
      <w:r w:rsidR="00301585">
        <w:rPr>
          <w:rFonts w:ascii="Arial" w:hAnsi="Arial" w:cs="Arial"/>
          <w:szCs w:val="22"/>
          <w:lang w:eastAsia="en-US"/>
        </w:rPr>
        <w:t xml:space="preserve"> č. 1</w:t>
      </w:r>
      <w:r w:rsidR="00B509F1" w:rsidRPr="00D74740">
        <w:rPr>
          <w:rFonts w:ascii="Arial" w:hAnsi="Arial" w:cs="Arial"/>
          <w:szCs w:val="22"/>
        </w:rPr>
        <w:t xml:space="preserve"> </w:t>
      </w:r>
      <w:r w:rsidR="00301585">
        <w:rPr>
          <w:rFonts w:ascii="Arial" w:hAnsi="Arial" w:cs="Arial"/>
          <w:szCs w:val="22"/>
        </w:rPr>
        <w:t>s</w:t>
      </w:r>
      <w:r w:rsidR="008B5922" w:rsidRPr="00D74740">
        <w:rPr>
          <w:rFonts w:ascii="Arial" w:hAnsi="Arial" w:cs="Arial"/>
          <w:szCs w:val="22"/>
        </w:rPr>
        <w:t>e uzavírá</w:t>
      </w:r>
      <w:r w:rsidR="00301585">
        <w:rPr>
          <w:rFonts w:ascii="Arial" w:hAnsi="Arial" w:cs="Arial"/>
          <w:szCs w:val="22"/>
        </w:rPr>
        <w:t xml:space="preserve"> písemně v </w:t>
      </w:r>
      <w:r w:rsidR="008B5922" w:rsidRPr="00D74740">
        <w:rPr>
          <w:rFonts w:ascii="Arial" w:hAnsi="Arial" w:cs="Arial"/>
          <w:szCs w:val="22"/>
        </w:rPr>
        <w:t>elektronick</w:t>
      </w:r>
      <w:r w:rsidR="00301585">
        <w:rPr>
          <w:rFonts w:ascii="Arial" w:hAnsi="Arial" w:cs="Arial"/>
          <w:szCs w:val="22"/>
        </w:rPr>
        <w:t>é podobě</w:t>
      </w:r>
      <w:r w:rsidR="008B5922" w:rsidRPr="00D74740">
        <w:rPr>
          <w:rFonts w:ascii="Arial" w:hAnsi="Arial" w:cs="Arial"/>
          <w:szCs w:val="22"/>
        </w:rPr>
        <w:t xml:space="preserve">, </w:t>
      </w:r>
      <w:r w:rsidR="00301585">
        <w:rPr>
          <w:rFonts w:ascii="Arial" w:hAnsi="Arial" w:cs="Arial"/>
          <w:szCs w:val="22"/>
        </w:rPr>
        <w:t xml:space="preserve">kdy je podepsán </w:t>
      </w:r>
      <w:r w:rsidR="008B5922" w:rsidRPr="00D74740">
        <w:rPr>
          <w:rFonts w:ascii="Arial" w:hAnsi="Arial" w:cs="Arial"/>
          <w:szCs w:val="22"/>
        </w:rPr>
        <w:t>elektronick</w:t>
      </w:r>
      <w:r w:rsidR="00301585">
        <w:rPr>
          <w:rFonts w:ascii="Arial" w:hAnsi="Arial" w:cs="Arial"/>
          <w:szCs w:val="22"/>
        </w:rPr>
        <w:t>ým</w:t>
      </w:r>
      <w:r w:rsidR="008B5922" w:rsidRPr="00D74740">
        <w:rPr>
          <w:rFonts w:ascii="Arial" w:hAnsi="Arial" w:cs="Arial"/>
          <w:szCs w:val="22"/>
        </w:rPr>
        <w:t xml:space="preserve"> podpis</w:t>
      </w:r>
      <w:r w:rsidR="00301585">
        <w:rPr>
          <w:rFonts w:ascii="Arial" w:hAnsi="Arial" w:cs="Arial"/>
          <w:szCs w:val="22"/>
        </w:rPr>
        <w:t>em</w:t>
      </w:r>
      <w:r w:rsidR="008B5922" w:rsidRPr="00D74740">
        <w:rPr>
          <w:rFonts w:ascii="Arial" w:hAnsi="Arial" w:cs="Arial"/>
          <w:szCs w:val="22"/>
        </w:rPr>
        <w:t xml:space="preserve"> ve smyslu zákona č. 297/2016 Sb., o službách vytvářejících důvěru pro elektronické transakce, ve znění pozdějších předpisů, opatřeného časovým razítkem</w:t>
      </w:r>
      <w:r w:rsidR="00301585">
        <w:rPr>
          <w:rFonts w:ascii="Arial" w:hAnsi="Arial" w:cs="Arial"/>
          <w:szCs w:val="22"/>
        </w:rPr>
        <w:t xml:space="preserve"> (dále jen „ZSVD“)</w:t>
      </w:r>
      <w:r w:rsidR="00F11A85" w:rsidRPr="00D74740">
        <w:rPr>
          <w:rFonts w:ascii="Arial" w:hAnsi="Arial" w:cs="Arial"/>
          <w:szCs w:val="22"/>
        </w:rPr>
        <w:t>.</w:t>
      </w:r>
      <w:r w:rsidR="00301585" w:rsidRPr="00301585">
        <w:t xml:space="preserve"> </w:t>
      </w:r>
      <w:r w:rsidR="00301585" w:rsidRPr="00301585">
        <w:rPr>
          <w:rFonts w:ascii="Arial" w:hAnsi="Arial" w:cs="Arial"/>
          <w:szCs w:val="22"/>
        </w:rPr>
        <w:t xml:space="preserve">Smluvní strany se dohodly, že </w:t>
      </w:r>
      <w:r w:rsidR="00301585">
        <w:rPr>
          <w:rFonts w:ascii="Arial" w:hAnsi="Arial" w:cs="Arial"/>
          <w:szCs w:val="22"/>
        </w:rPr>
        <w:t>Poskytovatel</w:t>
      </w:r>
      <w:r w:rsidR="00301585" w:rsidRPr="00301585">
        <w:rPr>
          <w:rFonts w:ascii="Arial" w:hAnsi="Arial" w:cs="Arial"/>
          <w:szCs w:val="22"/>
        </w:rPr>
        <w:t xml:space="preserve"> podepíše tento Dodatek č. 1 uznávaným elektronickým podpisem v souladu s § 6 ZSVD; VZP ČR tento Dodatek č. 1 podepíše v souladu s § 5 ZSVD kvalifikovaným elektronickým podpisem.</w:t>
      </w:r>
    </w:p>
    <w:p w14:paraId="6E673D7F" w14:textId="77777777" w:rsidR="00F11A85" w:rsidRPr="00D74740" w:rsidRDefault="00F11A85" w:rsidP="00F11A85">
      <w:pPr>
        <w:pStyle w:val="RLSeznamploh"/>
        <w:rPr>
          <w:rFonts w:ascii="Arial" w:hAnsi="Arial" w:cs="Arial"/>
          <w:szCs w:val="22"/>
        </w:rPr>
      </w:pPr>
    </w:p>
    <w:p w14:paraId="09AF32B1" w14:textId="77777777" w:rsidR="00F11A85" w:rsidRDefault="00F11A85" w:rsidP="00730FD7">
      <w:pPr>
        <w:pStyle w:val="RLProhlensmluvnchstran"/>
        <w:jc w:val="both"/>
        <w:rPr>
          <w:rFonts w:ascii="Arial" w:hAnsi="Arial" w:cs="Arial"/>
          <w:sz w:val="22"/>
          <w:szCs w:val="22"/>
        </w:rPr>
      </w:pPr>
      <w:r w:rsidRPr="00D74740">
        <w:rPr>
          <w:rFonts w:ascii="Arial" w:hAnsi="Arial" w:cs="Arial"/>
          <w:sz w:val="22"/>
          <w:szCs w:val="22"/>
        </w:rPr>
        <w:t>Smluvní strany prohlašují, že si</w:t>
      </w:r>
      <w:r w:rsidR="00301585">
        <w:rPr>
          <w:rFonts w:ascii="Arial" w:hAnsi="Arial" w:cs="Arial"/>
          <w:sz w:val="22"/>
          <w:szCs w:val="22"/>
        </w:rPr>
        <w:t xml:space="preserve"> tento</w:t>
      </w:r>
      <w:r w:rsidRPr="00D74740">
        <w:rPr>
          <w:rFonts w:ascii="Arial" w:hAnsi="Arial" w:cs="Arial"/>
          <w:sz w:val="22"/>
          <w:szCs w:val="22"/>
        </w:rPr>
        <w:t xml:space="preserve"> </w:t>
      </w:r>
      <w:r w:rsidR="008B5922" w:rsidRPr="00D74740">
        <w:rPr>
          <w:rFonts w:ascii="Arial" w:hAnsi="Arial" w:cs="Arial"/>
          <w:sz w:val="22"/>
          <w:szCs w:val="22"/>
        </w:rPr>
        <w:t>Dodatek</w:t>
      </w:r>
      <w:r w:rsidRPr="00D74740">
        <w:rPr>
          <w:rFonts w:ascii="Arial" w:hAnsi="Arial" w:cs="Arial"/>
          <w:sz w:val="22"/>
          <w:szCs w:val="22"/>
        </w:rPr>
        <w:t xml:space="preserve"> </w:t>
      </w:r>
      <w:r w:rsidR="00B509F1" w:rsidRPr="00D74740">
        <w:rPr>
          <w:rFonts w:ascii="Arial" w:hAnsi="Arial" w:cs="Arial"/>
          <w:sz w:val="22"/>
          <w:szCs w:val="22"/>
        </w:rPr>
        <w:t xml:space="preserve">č. </w:t>
      </w:r>
      <w:r w:rsidR="00AC60AD">
        <w:rPr>
          <w:rFonts w:ascii="Arial" w:hAnsi="Arial" w:cs="Arial"/>
          <w:sz w:val="22"/>
          <w:szCs w:val="22"/>
        </w:rPr>
        <w:t>1</w:t>
      </w:r>
      <w:r w:rsidR="00B509F1" w:rsidRPr="00D74740">
        <w:rPr>
          <w:rFonts w:ascii="Arial" w:hAnsi="Arial" w:cs="Arial"/>
          <w:sz w:val="22"/>
          <w:szCs w:val="22"/>
        </w:rPr>
        <w:t xml:space="preserve"> </w:t>
      </w:r>
      <w:r w:rsidRPr="00D74740">
        <w:rPr>
          <w:rFonts w:ascii="Arial" w:hAnsi="Arial" w:cs="Arial"/>
          <w:sz w:val="22"/>
          <w:szCs w:val="22"/>
        </w:rPr>
        <w:t>přečetly, že s je</w:t>
      </w:r>
      <w:r w:rsidR="008B5922" w:rsidRPr="00D74740">
        <w:rPr>
          <w:rFonts w:ascii="Arial" w:hAnsi="Arial" w:cs="Arial"/>
          <w:sz w:val="22"/>
          <w:szCs w:val="22"/>
        </w:rPr>
        <w:t>ho</w:t>
      </w:r>
      <w:r w:rsidRPr="00D74740">
        <w:rPr>
          <w:rFonts w:ascii="Arial" w:hAnsi="Arial" w:cs="Arial"/>
          <w:sz w:val="22"/>
          <w:szCs w:val="22"/>
        </w:rPr>
        <w:t xml:space="preserve"> obsahem </w:t>
      </w:r>
      <w:r w:rsidR="00301585">
        <w:rPr>
          <w:rFonts w:ascii="Arial" w:hAnsi="Arial" w:cs="Arial"/>
          <w:sz w:val="22"/>
          <w:szCs w:val="22"/>
        </w:rPr>
        <w:t xml:space="preserve">a zněním </w:t>
      </w:r>
      <w:r w:rsidRPr="00D74740">
        <w:rPr>
          <w:rFonts w:ascii="Arial" w:hAnsi="Arial" w:cs="Arial"/>
          <w:sz w:val="22"/>
          <w:szCs w:val="22"/>
        </w:rPr>
        <w:t>souhlasí a</w:t>
      </w:r>
      <w:r w:rsidR="001B5C6F" w:rsidRPr="00D74740">
        <w:rPr>
          <w:rFonts w:ascii="Arial" w:hAnsi="Arial" w:cs="Arial"/>
          <w:sz w:val="22"/>
          <w:szCs w:val="22"/>
        </w:rPr>
        <w:t> </w:t>
      </w:r>
      <w:r w:rsidRPr="00D74740">
        <w:rPr>
          <w:rFonts w:ascii="Arial" w:hAnsi="Arial" w:cs="Arial"/>
          <w:sz w:val="22"/>
          <w:szCs w:val="22"/>
        </w:rPr>
        <w:t>na</w:t>
      </w:r>
      <w:r w:rsidR="001B5C6F" w:rsidRPr="00D74740">
        <w:rPr>
          <w:rFonts w:ascii="Arial" w:hAnsi="Arial" w:cs="Arial"/>
          <w:sz w:val="22"/>
          <w:szCs w:val="22"/>
        </w:rPr>
        <w:t> </w:t>
      </w:r>
      <w:r w:rsidRPr="00D74740">
        <w:rPr>
          <w:rFonts w:ascii="Arial" w:hAnsi="Arial" w:cs="Arial"/>
          <w:sz w:val="22"/>
          <w:szCs w:val="22"/>
        </w:rPr>
        <w:t>důkaz toho k n</w:t>
      </w:r>
      <w:r w:rsidR="008B5922" w:rsidRPr="00D74740">
        <w:rPr>
          <w:rFonts w:ascii="Arial" w:hAnsi="Arial" w:cs="Arial"/>
          <w:sz w:val="22"/>
          <w:szCs w:val="22"/>
        </w:rPr>
        <w:t>ěmu</w:t>
      </w:r>
      <w:r w:rsidRPr="00D74740">
        <w:rPr>
          <w:rFonts w:ascii="Arial" w:hAnsi="Arial" w:cs="Arial"/>
          <w:sz w:val="22"/>
          <w:szCs w:val="22"/>
        </w:rPr>
        <w:t xml:space="preserve"> připojují svoje podpisy.</w:t>
      </w:r>
    </w:p>
    <w:p w14:paraId="7E310C91" w14:textId="77777777" w:rsidR="00D74740" w:rsidRDefault="00D74740" w:rsidP="00730FD7">
      <w:pPr>
        <w:pStyle w:val="RLProhlensmluvnchstran"/>
        <w:jc w:val="left"/>
        <w:rPr>
          <w:rFonts w:ascii="Arial" w:hAnsi="Arial" w:cs="Arial"/>
          <w:sz w:val="22"/>
          <w:szCs w:val="22"/>
        </w:rPr>
      </w:pPr>
    </w:p>
    <w:p w14:paraId="3ABC123C" w14:textId="77777777" w:rsidR="00D74740" w:rsidRDefault="00D74740" w:rsidP="00F11A85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D74740" w:rsidRPr="00D74740" w14:paraId="3D59279A" w14:textId="77777777" w:rsidTr="007C6B09">
        <w:trPr>
          <w:jc w:val="center"/>
        </w:trPr>
        <w:tc>
          <w:tcPr>
            <w:tcW w:w="4535" w:type="dxa"/>
          </w:tcPr>
          <w:p w14:paraId="5C144F80" w14:textId="77777777" w:rsidR="00D74740" w:rsidRPr="00D74740" w:rsidRDefault="00D74740" w:rsidP="007C6B09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D74740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123ADB30" w14:textId="77777777" w:rsidR="00D74740" w:rsidRPr="00D74740" w:rsidRDefault="00D74740" w:rsidP="007C6B09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76F77350" w14:textId="77777777" w:rsidR="00D74740" w:rsidRPr="00D74740" w:rsidRDefault="00D74740" w:rsidP="007C6B09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D74740">
              <w:rPr>
                <w:rFonts w:ascii="Arial" w:hAnsi="Arial" w:cs="Arial"/>
                <w:szCs w:val="22"/>
              </w:rPr>
              <w:t>V Praze dne dle elektronického podpisu</w:t>
            </w:r>
          </w:p>
          <w:p w14:paraId="0E0FAAB8" w14:textId="77777777" w:rsidR="00D74740" w:rsidRPr="00D74740" w:rsidRDefault="00D74740" w:rsidP="007C6B09">
            <w:pPr>
              <w:keepNext/>
              <w:rPr>
                <w:rFonts w:ascii="Arial" w:hAnsi="Arial" w:cs="Arial"/>
              </w:rPr>
            </w:pPr>
          </w:p>
          <w:p w14:paraId="0A1502A1" w14:textId="77777777" w:rsidR="00D74740" w:rsidRPr="00D74740" w:rsidRDefault="00D74740" w:rsidP="007C6B09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14:paraId="63128D4A" w14:textId="77777777" w:rsidR="00D74740" w:rsidRPr="00D74740" w:rsidRDefault="00D74740" w:rsidP="007C6B09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D74740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59C32F91" w14:textId="77777777" w:rsidR="00D74740" w:rsidRPr="00D74740" w:rsidRDefault="00D74740" w:rsidP="007C6B09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004A5CB" w14:textId="77777777" w:rsidR="00D74740" w:rsidRPr="00D74740" w:rsidRDefault="00D74740" w:rsidP="007C6B09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D74740">
              <w:rPr>
                <w:rFonts w:ascii="Arial" w:hAnsi="Arial" w:cs="Arial"/>
                <w:szCs w:val="22"/>
              </w:rPr>
              <w:t>V Praze dne dle elektronického podpisu</w:t>
            </w:r>
          </w:p>
        </w:tc>
      </w:tr>
      <w:tr w:rsidR="00D74740" w:rsidRPr="00D74740" w14:paraId="64C72131" w14:textId="77777777" w:rsidTr="007C6B09">
        <w:trPr>
          <w:jc w:val="center"/>
        </w:trPr>
        <w:tc>
          <w:tcPr>
            <w:tcW w:w="4535" w:type="dxa"/>
          </w:tcPr>
          <w:p w14:paraId="20510408" w14:textId="77777777" w:rsidR="00D74740" w:rsidRPr="00D74740" w:rsidRDefault="00D74740" w:rsidP="007C6B09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D74740">
              <w:rPr>
                <w:rFonts w:ascii="Arial" w:hAnsi="Arial" w:cs="Arial"/>
                <w:szCs w:val="22"/>
              </w:rPr>
              <w:t>......................................................................</w:t>
            </w:r>
          </w:p>
          <w:p w14:paraId="5F146C83" w14:textId="77777777" w:rsidR="00D74740" w:rsidRPr="00D74740" w:rsidRDefault="00AC60AD" w:rsidP="007C6B09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Všeobecná zdravotní pojišťovna ČR</w:t>
            </w:r>
          </w:p>
          <w:p w14:paraId="2D93D3FA" w14:textId="77777777" w:rsidR="00D74740" w:rsidRPr="00D74740" w:rsidRDefault="00D74740" w:rsidP="00657292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535" w:type="dxa"/>
          </w:tcPr>
          <w:p w14:paraId="1B37F75D" w14:textId="77777777" w:rsidR="00D74740" w:rsidRPr="00D74740" w:rsidRDefault="00D74740" w:rsidP="007C6B09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D74740">
              <w:rPr>
                <w:rFonts w:ascii="Arial" w:hAnsi="Arial" w:cs="Arial"/>
                <w:szCs w:val="22"/>
              </w:rPr>
              <w:t>......................................................................</w:t>
            </w:r>
          </w:p>
          <w:p w14:paraId="4D196095" w14:textId="77777777" w:rsidR="00D74740" w:rsidRPr="00D74740" w:rsidRDefault="00D74740" w:rsidP="007C6B09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D74740">
              <w:rPr>
                <w:rFonts w:ascii="Arial" w:hAnsi="Arial" w:cs="Arial"/>
                <w:b/>
                <w:szCs w:val="22"/>
              </w:rPr>
              <w:t>HEWLETT-PACKARD s.r.o.</w:t>
            </w:r>
          </w:p>
          <w:p w14:paraId="619B1E00" w14:textId="77777777" w:rsidR="00D74740" w:rsidRPr="00D74740" w:rsidRDefault="00D74740" w:rsidP="007C6B09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Cs w:val="22"/>
              </w:rPr>
            </w:pPr>
          </w:p>
          <w:p w14:paraId="16DAD918" w14:textId="77777777" w:rsidR="00D74740" w:rsidRPr="00D74740" w:rsidRDefault="00D74740" w:rsidP="007C6B09">
            <w:pPr>
              <w:pStyle w:val="RLdajeosmluvnstran"/>
              <w:keepNext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6537E647" w14:textId="77777777" w:rsidR="00AC60AD" w:rsidRDefault="00AC60AD" w:rsidP="00AC60AD">
      <w:pPr>
        <w:spacing w:after="0" w:line="240" w:lineRule="auto"/>
        <w:rPr>
          <w:rFonts w:ascii="Arial" w:eastAsia="Times New Roman" w:hAnsi="Arial" w:cs="Arial"/>
        </w:rPr>
      </w:pPr>
    </w:p>
    <w:p w14:paraId="2C8A1440" w14:textId="77777777" w:rsidR="00AC60AD" w:rsidRPr="00420D22" w:rsidRDefault="00AC60AD" w:rsidP="00AC60AD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0D22">
        <w:rPr>
          <w:rFonts w:ascii="Arial" w:eastAsia="Times New Roman" w:hAnsi="Arial" w:cs="Arial"/>
          <w:b/>
          <w:u w:val="single"/>
        </w:rPr>
        <w:t>Přílohy:</w:t>
      </w:r>
    </w:p>
    <w:p w14:paraId="4837A8A7" w14:textId="77777777" w:rsidR="00AC60AD" w:rsidRPr="00AC60AD" w:rsidRDefault="00AC60AD" w:rsidP="00AC60AD">
      <w:pPr>
        <w:spacing w:after="0" w:line="240" w:lineRule="auto"/>
        <w:rPr>
          <w:rFonts w:ascii="Arial" w:eastAsia="Times New Roman" w:hAnsi="Arial" w:cs="Arial"/>
        </w:rPr>
      </w:pPr>
    </w:p>
    <w:p w14:paraId="1A4DDA7F" w14:textId="77777777" w:rsidR="00AC60AD" w:rsidRPr="00AC60AD" w:rsidRDefault="00AC60AD" w:rsidP="00AC60AD">
      <w:pPr>
        <w:spacing w:after="0" w:line="240" w:lineRule="auto"/>
        <w:rPr>
          <w:rFonts w:ascii="Arial" w:eastAsia="Times New Roman" w:hAnsi="Arial" w:cs="Arial"/>
        </w:rPr>
      </w:pPr>
      <w:r w:rsidRPr="00AC60AD">
        <w:rPr>
          <w:rFonts w:ascii="Arial" w:eastAsia="Times New Roman" w:hAnsi="Arial" w:cs="Arial"/>
        </w:rPr>
        <w:t>Příloha č. 4A</w:t>
      </w:r>
      <w:r>
        <w:rPr>
          <w:rFonts w:ascii="Arial" w:eastAsia="Times New Roman" w:hAnsi="Arial" w:cs="Arial"/>
        </w:rPr>
        <w:t xml:space="preserve"> – HW infrastruktura datových center VZP ČR s výjimkou síťový</w:t>
      </w:r>
      <w:r w:rsidRPr="00AC60AD">
        <w:rPr>
          <w:rFonts w:ascii="Arial" w:eastAsia="Times New Roman" w:hAnsi="Arial" w:cs="Arial"/>
        </w:rPr>
        <w:t>ch prvků</w:t>
      </w:r>
    </w:p>
    <w:p w14:paraId="37C40D15" w14:textId="77777777" w:rsidR="00AC60AD" w:rsidRPr="00AC60AD" w:rsidRDefault="00AC60AD" w:rsidP="00AC60AD">
      <w:pPr>
        <w:spacing w:after="0" w:line="240" w:lineRule="auto"/>
        <w:rPr>
          <w:rFonts w:ascii="Arial" w:eastAsia="Times New Roman" w:hAnsi="Arial" w:cs="Arial"/>
        </w:rPr>
      </w:pPr>
      <w:r w:rsidRPr="00AC60AD">
        <w:rPr>
          <w:rFonts w:ascii="Arial" w:eastAsia="Times New Roman" w:hAnsi="Arial" w:cs="Arial"/>
        </w:rPr>
        <w:t>Příloha č. 5A</w:t>
      </w:r>
      <w:r>
        <w:rPr>
          <w:rFonts w:ascii="Arial" w:eastAsia="Times New Roman" w:hAnsi="Arial" w:cs="Arial"/>
        </w:rPr>
        <w:t xml:space="preserve"> – Síťové prvky datový</w:t>
      </w:r>
      <w:r w:rsidRPr="00AC60AD">
        <w:rPr>
          <w:rFonts w:ascii="Arial" w:eastAsia="Times New Roman" w:hAnsi="Arial" w:cs="Arial"/>
        </w:rPr>
        <w:t>ch center VZP ČR</w:t>
      </w:r>
    </w:p>
    <w:p w14:paraId="7736BB63" w14:textId="1A7C167B" w:rsidR="00AC60AD" w:rsidRDefault="00AC60AD" w:rsidP="00AC60AD">
      <w:pPr>
        <w:spacing w:after="0" w:line="240" w:lineRule="auto"/>
        <w:rPr>
          <w:rFonts w:ascii="Arial" w:eastAsia="Times New Roman" w:hAnsi="Arial" w:cs="Arial"/>
        </w:rPr>
      </w:pPr>
      <w:r w:rsidRPr="00AC60AD">
        <w:rPr>
          <w:rFonts w:ascii="Arial" w:eastAsia="Times New Roman" w:hAnsi="Arial" w:cs="Arial"/>
        </w:rPr>
        <w:t xml:space="preserve">Příloha č. </w:t>
      </w:r>
      <w:proofErr w:type="spellStart"/>
      <w:proofErr w:type="gramStart"/>
      <w:r w:rsidRPr="00AC60AD">
        <w:rPr>
          <w:rFonts w:ascii="Arial" w:eastAsia="Times New Roman" w:hAnsi="Arial" w:cs="Arial"/>
        </w:rPr>
        <w:t>7A</w:t>
      </w:r>
      <w:proofErr w:type="spellEnd"/>
      <w:proofErr w:type="gramEnd"/>
      <w:r w:rsidRPr="00AC60AD">
        <w:rPr>
          <w:rFonts w:ascii="Arial" w:eastAsia="Times New Roman" w:hAnsi="Arial" w:cs="Arial"/>
        </w:rPr>
        <w:t xml:space="preserve"> – Platební kalendář</w:t>
      </w:r>
    </w:p>
    <w:p w14:paraId="00B94B33" w14:textId="77777777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  <w:sectPr w:rsidR="00A54C0E" w:rsidSect="003840CD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5772256" w14:textId="63462A15" w:rsidR="00A54C0E" w:rsidRDefault="007D2A7E" w:rsidP="00AC60AD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lastRenderedPageBreak/>
        <w:t>XXXXXXXXXXXXXXXXXXXXXXXXXXXXXXXXX</w:t>
      </w:r>
    </w:p>
    <w:p w14:paraId="6B270475" w14:textId="0AABD31F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7CCEFB50" w14:textId="2B8C2EF7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3BF279CB" w14:textId="60374633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438CEA1E" w14:textId="0FFE67B4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2DDD1FF6" w14:textId="171FE35B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3D61DC5F" w14:textId="15C953FA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7CAC10E4" w14:textId="40FE58EF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78A6958C" w14:textId="2979454F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2C64B1CE" w14:textId="67A76A52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2A2B3633" w14:textId="1CA6B717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6A36E8CF" w14:textId="304974EF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0D17D363" w14:textId="66153948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57436176" w14:textId="4EFED1B2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20BF6DBC" w14:textId="6AE1977E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6B7DA093" w14:textId="4D862582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2E59BAAE" w14:textId="435B5F81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236BBDD8" w14:textId="775EC31C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096FF97E" w14:textId="27C3150A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020AF84E" w14:textId="79E46960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4AAB8C0D" w14:textId="3228A92A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5CEE6CF3" w14:textId="42CAA507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50D8D991" w14:textId="5FBD63DC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7FACD006" w14:textId="23B585F8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05E14474" w14:textId="2E0BC2F3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1442AF95" w14:textId="5D56AFA8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619DB9A3" w14:textId="7AE79AD9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222C619B" w14:textId="1BA94B02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48AF3B15" w14:textId="057A66AE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43C1D0B7" w14:textId="7D70DC76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6DC68EDB" w14:textId="7563484A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7CD92BE6" w14:textId="327621D9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78FD4F14" w14:textId="7329D5CE" w:rsidR="00A54C0E" w:rsidRDefault="00A54C0E" w:rsidP="00AC60AD">
      <w:pPr>
        <w:spacing w:after="0" w:line="240" w:lineRule="auto"/>
        <w:rPr>
          <w:rFonts w:ascii="Arial" w:eastAsia="Times New Roman" w:hAnsi="Arial" w:cs="Arial"/>
        </w:rPr>
      </w:pPr>
    </w:p>
    <w:p w14:paraId="684C19D8" w14:textId="12D4D652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0A2ED2A5" w14:textId="4153C907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4653D727" w14:textId="6C3B15B8" w:rsidR="00AF31CF" w:rsidRDefault="007D2A7E" w:rsidP="00AC60AD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lastRenderedPageBreak/>
        <w:t>XXXXXXXXXXXXXXXXXXXXXXXXXXX</w:t>
      </w:r>
      <w:proofErr w:type="spellEnd"/>
    </w:p>
    <w:p w14:paraId="3C5A0857" w14:textId="64FECDC4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1E28C214" w14:textId="1CAA45FF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4B4BFB1D" w14:textId="3CED5935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78841FA4" w14:textId="7FBECB2A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5584FC5F" w14:textId="69D2BAED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5459FDF3" w14:textId="1B7023AE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7AC813A2" w14:textId="26FC3EFE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59987ADC" w14:textId="014A3B1E" w:rsidR="00AF31CF" w:rsidRDefault="00AF31CF" w:rsidP="00AC60AD">
      <w:pPr>
        <w:spacing w:after="0" w:line="240" w:lineRule="auto"/>
      </w:pPr>
    </w:p>
    <w:p w14:paraId="17CAA187" w14:textId="25A73F12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1C2B4AF7" w14:textId="43E7ACC3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29DB962C" w14:textId="681CEDF3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38E1668F" w14:textId="3A284947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368FEDA7" w14:textId="4A9CF6BC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02B266B0" w14:textId="111A1FFE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324A13A4" w14:textId="5EE0462E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5CF1371D" w14:textId="2CDC3CA9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180FF32B" w14:textId="36F06EF2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40DD07D7" w14:textId="7A829958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7F41C7CA" w14:textId="199A9648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5A841269" w14:textId="17C32036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33B777D5" w14:textId="207CF368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7492AC21" w14:textId="39E2558A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3AF86A2C" w14:textId="670DE80F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1B8C6BA2" w14:textId="7509D3B4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150BA6E4" w14:textId="7B0E2E19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6A0B7AE7" w14:textId="5576D9A4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4B884DBB" w14:textId="36095331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38896199" w14:textId="4C998321" w:rsidR="00AF31CF" w:rsidRDefault="00AF31CF" w:rsidP="00AC60AD">
      <w:pPr>
        <w:spacing w:after="0" w:line="240" w:lineRule="auto"/>
        <w:rPr>
          <w:rFonts w:ascii="Arial" w:eastAsia="Times New Roman" w:hAnsi="Arial" w:cs="Arial"/>
        </w:rPr>
      </w:pPr>
    </w:p>
    <w:p w14:paraId="7064BCC7" w14:textId="77777777" w:rsidR="001810B6" w:rsidRDefault="001810B6" w:rsidP="00AC60AD">
      <w:pPr>
        <w:spacing w:after="0" w:line="240" w:lineRule="auto"/>
        <w:rPr>
          <w:rFonts w:ascii="Arial" w:eastAsia="Times New Roman" w:hAnsi="Arial" w:cs="Arial"/>
        </w:rPr>
        <w:sectPr w:rsidR="001810B6" w:rsidSect="00A54C0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7D2182" w14:textId="54BA61DD" w:rsidR="001810B6" w:rsidRDefault="007D2A7E" w:rsidP="00AC60AD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lastRenderedPageBreak/>
        <w:t>XXXXXXXXXXXXXXXXXXXXXXX</w:t>
      </w:r>
    </w:p>
    <w:p w14:paraId="0EC1329E" w14:textId="31BD207E" w:rsidR="001810B6" w:rsidRDefault="001810B6" w:rsidP="00AC60AD">
      <w:pPr>
        <w:spacing w:after="0" w:line="240" w:lineRule="auto"/>
        <w:rPr>
          <w:rFonts w:ascii="Arial" w:eastAsia="Times New Roman" w:hAnsi="Arial" w:cs="Arial"/>
        </w:rPr>
      </w:pPr>
    </w:p>
    <w:p w14:paraId="045AAD0E" w14:textId="3F9443EF" w:rsidR="00A27720" w:rsidRDefault="00A27720" w:rsidP="00AC60AD">
      <w:pPr>
        <w:spacing w:after="0" w:line="240" w:lineRule="auto"/>
        <w:rPr>
          <w:rFonts w:ascii="Arial" w:eastAsia="Times New Roman" w:hAnsi="Arial" w:cs="Arial"/>
        </w:rPr>
      </w:pPr>
    </w:p>
    <w:p w14:paraId="42CD5CAB" w14:textId="5B68D2B4" w:rsidR="00A27720" w:rsidRDefault="00A27720" w:rsidP="00AC60AD">
      <w:pPr>
        <w:spacing w:after="0" w:line="240" w:lineRule="auto"/>
        <w:rPr>
          <w:rFonts w:ascii="Arial" w:eastAsia="Times New Roman" w:hAnsi="Arial" w:cs="Arial"/>
        </w:rPr>
      </w:pPr>
    </w:p>
    <w:p w14:paraId="5F682146" w14:textId="38D16B1F" w:rsidR="00A27720" w:rsidRDefault="00A27720" w:rsidP="00AC60AD">
      <w:pPr>
        <w:spacing w:after="0" w:line="240" w:lineRule="auto"/>
        <w:rPr>
          <w:rFonts w:ascii="Arial" w:eastAsia="Times New Roman" w:hAnsi="Arial" w:cs="Arial"/>
        </w:rPr>
      </w:pPr>
    </w:p>
    <w:p w14:paraId="5507654B" w14:textId="17C5D0B4" w:rsidR="00A27720" w:rsidRDefault="00A27720" w:rsidP="00AC60AD">
      <w:pPr>
        <w:spacing w:after="0" w:line="240" w:lineRule="auto"/>
        <w:rPr>
          <w:rFonts w:ascii="Arial" w:eastAsia="Times New Roman" w:hAnsi="Arial" w:cs="Arial"/>
        </w:rPr>
      </w:pPr>
    </w:p>
    <w:p w14:paraId="1AE456CB" w14:textId="44E27593" w:rsidR="00A27720" w:rsidRDefault="00A27720" w:rsidP="00AC60AD">
      <w:pPr>
        <w:spacing w:after="0" w:line="240" w:lineRule="auto"/>
        <w:rPr>
          <w:rFonts w:ascii="Arial" w:eastAsia="Times New Roman" w:hAnsi="Arial" w:cs="Arial"/>
        </w:rPr>
      </w:pPr>
    </w:p>
    <w:p w14:paraId="3EC55B59" w14:textId="344E4218" w:rsidR="00A27720" w:rsidRDefault="00A27720" w:rsidP="00AC60AD">
      <w:pPr>
        <w:spacing w:after="0" w:line="240" w:lineRule="auto"/>
        <w:rPr>
          <w:rFonts w:ascii="Arial" w:eastAsia="Times New Roman" w:hAnsi="Arial" w:cs="Arial"/>
        </w:rPr>
      </w:pPr>
    </w:p>
    <w:p w14:paraId="394A679D" w14:textId="152BAEB2" w:rsidR="00A27720" w:rsidRDefault="00A27720" w:rsidP="00AC60AD">
      <w:pPr>
        <w:spacing w:after="0" w:line="240" w:lineRule="auto"/>
        <w:rPr>
          <w:noProof/>
        </w:rPr>
      </w:pPr>
    </w:p>
    <w:p w14:paraId="47D9AD98" w14:textId="32B359C5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587B0A9" w14:textId="619111EB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5694C00" w14:textId="0395577F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34A5F28" w14:textId="273147F7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8A29EAE" w14:textId="01AE4BC9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69E17F1" w14:textId="4A093BB0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5F43B630" w14:textId="43B134D1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0044068E" w14:textId="4CBC13C8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64FC136" w14:textId="1CB42FE0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479D767F" w14:textId="7ED7C2F8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365FA652" w14:textId="0E7C65F1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555F9355" w14:textId="4EA41A57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08935C1E" w14:textId="18419C94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8209DA7" w14:textId="064CD8E0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4D28CE9C" w14:textId="318B0A38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3E13CE20" w14:textId="18D77BEB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DB99521" w14:textId="739AD3A6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5B67E25" w14:textId="15120838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FD1F75A" w14:textId="650B1B93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762DB52F" w14:textId="528CC3A9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7D3B0055" w14:textId="5B88CA31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9C1A9D2" w14:textId="059CA5F9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597FC46" w14:textId="12B5F9D3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A3DD8CF" w14:textId="61B37023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3BE1E0FB" w14:textId="6380D718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0C8B2B8" w14:textId="0E7D387B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74EC6EEB" w14:textId="2D681BF7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0E05B078" w14:textId="0B4FA7FD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09EC57D3" w14:textId="4AF1F4FF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3F50AF15" w14:textId="1559874E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6A88A89" w14:textId="2AD78363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8D829BC" w14:textId="07C5D0B1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4AE3BD0A" w14:textId="1DD7FEF4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025C93B6" w14:textId="349B6205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480C1670" w14:textId="12C58F25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40114AB8" w14:textId="726C4B3C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3F8F2732" w14:textId="71DF804E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64A13B1" w14:textId="02E241C0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3D010B10" w14:textId="6C123403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16247B6" w14:textId="0265C4E6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53F4C60" w14:textId="3861C7C9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1A3A2A63" w14:textId="4478CC91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94C9DC8" w14:textId="3B4DE9F5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37152FD9" w14:textId="42D97B7D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C633437" w14:textId="74D6F898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760BDE85" w14:textId="40648589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B639DED" w14:textId="67AE8009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2C72CBB0" w14:textId="4AFCE06D" w:rsidR="007D2A7E" w:rsidRDefault="007D2A7E" w:rsidP="00AC60AD">
      <w:pPr>
        <w:spacing w:after="0" w:line="240" w:lineRule="auto"/>
        <w:rPr>
          <w:rFonts w:ascii="Arial" w:eastAsia="Times New Roman" w:hAnsi="Arial" w:cs="Arial"/>
        </w:rPr>
      </w:pPr>
    </w:p>
    <w:p w14:paraId="623A85FE" w14:textId="2F52FB60" w:rsidR="007D2A7E" w:rsidRPr="00AC60AD" w:rsidRDefault="007D2A7E" w:rsidP="00AC60A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XXXXXXXXXXXXXXXXXXXXXXXXXXXXXX</w:t>
      </w:r>
      <w:bookmarkStart w:id="11" w:name="_GoBack"/>
      <w:bookmarkEnd w:id="11"/>
    </w:p>
    <w:sectPr w:rsidR="007D2A7E" w:rsidRPr="00AC60AD" w:rsidSect="00223B19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5927" w14:textId="77777777" w:rsidR="00784D84" w:rsidRDefault="00784D84">
      <w:pPr>
        <w:spacing w:after="0" w:line="240" w:lineRule="auto"/>
      </w:pPr>
      <w:r>
        <w:separator/>
      </w:r>
    </w:p>
  </w:endnote>
  <w:endnote w:type="continuationSeparator" w:id="0">
    <w:p w14:paraId="3FD1C115" w14:textId="77777777" w:rsidR="00784D84" w:rsidRDefault="0078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B7511" w14:textId="77777777" w:rsidR="00784D84" w:rsidRDefault="00784D84">
      <w:pPr>
        <w:spacing w:after="0" w:line="240" w:lineRule="auto"/>
      </w:pPr>
      <w:r>
        <w:separator/>
      </w:r>
    </w:p>
  </w:footnote>
  <w:footnote w:type="continuationSeparator" w:id="0">
    <w:p w14:paraId="5C090101" w14:textId="77777777" w:rsidR="00784D84" w:rsidRDefault="0078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558D" w14:textId="77777777" w:rsidR="005731CB" w:rsidRDefault="007D2A7E" w:rsidP="005731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43803C"/>
    <w:multiLevelType w:val="hybridMultilevel"/>
    <w:tmpl w:val="4941C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BAFA33"/>
    <w:multiLevelType w:val="hybridMultilevel"/>
    <w:tmpl w:val="1168D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80424"/>
    <w:multiLevelType w:val="multilevel"/>
    <w:tmpl w:val="028E6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5" w15:restartNumberingAfterBreak="0">
    <w:nsid w:val="0EA16407"/>
    <w:multiLevelType w:val="multilevel"/>
    <w:tmpl w:val="74CAD176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6" w15:restartNumberingAfterBreak="0">
    <w:nsid w:val="18832227"/>
    <w:multiLevelType w:val="multilevel"/>
    <w:tmpl w:val="F66AC132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848"/>
        </w:tabs>
        <w:ind w:left="484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26873AA6"/>
    <w:multiLevelType w:val="hybridMultilevel"/>
    <w:tmpl w:val="8190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52497"/>
    <w:multiLevelType w:val="multilevel"/>
    <w:tmpl w:val="D56AE43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3.%2"/>
      <w:lvlJc w:val="left"/>
      <w:pPr>
        <w:tabs>
          <w:tab w:val="num" w:pos="2297"/>
        </w:tabs>
        <w:ind w:left="229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0" w15:restartNumberingAfterBreak="0">
    <w:nsid w:val="29F9AFC1"/>
    <w:multiLevelType w:val="hybridMultilevel"/>
    <w:tmpl w:val="06B6E5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2C6FCD"/>
    <w:multiLevelType w:val="multilevel"/>
    <w:tmpl w:val="CF46585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45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3A3CEB"/>
    <w:multiLevelType w:val="hybridMultilevel"/>
    <w:tmpl w:val="69DEF7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75BD"/>
    <w:multiLevelType w:val="hybridMultilevel"/>
    <w:tmpl w:val="24589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E35F1"/>
    <w:multiLevelType w:val="hybridMultilevel"/>
    <w:tmpl w:val="36CEEAC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8" w15:restartNumberingAfterBreak="0">
    <w:nsid w:val="72D10DA7"/>
    <w:multiLevelType w:val="multilevel"/>
    <w:tmpl w:val="E768289E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9" w15:restartNumberingAfterBreak="0">
    <w:nsid w:val="74814AA8"/>
    <w:multiLevelType w:val="hybridMultilevel"/>
    <w:tmpl w:val="B15CA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93AFC"/>
    <w:multiLevelType w:val="multilevel"/>
    <w:tmpl w:val="32065AE0"/>
    <w:lvl w:ilvl="0">
      <w:start w:val="1"/>
      <w:numFmt w:val="lowerLetter"/>
      <w:lvlText w:val="%1)"/>
      <w:lvlJc w:val="left"/>
      <w:pPr>
        <w:ind w:left="1601" w:hanging="432"/>
      </w:p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21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6"/>
  </w:num>
  <w:num w:numId="6">
    <w:abstractNumId w:val="22"/>
  </w:num>
  <w:num w:numId="7">
    <w:abstractNumId w:val="4"/>
  </w:num>
  <w:num w:numId="8">
    <w:abstractNumId w:val="20"/>
  </w:num>
  <w:num w:numId="9">
    <w:abstractNumId w:val="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11"/>
  </w:num>
  <w:num w:numId="16">
    <w:abstractNumId w:val="7"/>
  </w:num>
  <w:num w:numId="17">
    <w:abstractNumId w:val="18"/>
  </w:num>
  <w:num w:numId="18">
    <w:abstractNumId w:val="21"/>
  </w:num>
  <w:num w:numId="19">
    <w:abstractNumId w:val="3"/>
  </w:num>
  <w:num w:numId="20">
    <w:abstractNumId w:val="11"/>
  </w:num>
  <w:num w:numId="21">
    <w:abstractNumId w:val="17"/>
  </w:num>
  <w:num w:numId="22">
    <w:abstractNumId w:val="8"/>
  </w:num>
  <w:num w:numId="23">
    <w:abstractNumId w:val="11"/>
  </w:num>
  <w:num w:numId="24">
    <w:abstractNumId w:val="11"/>
  </w:num>
  <w:num w:numId="25">
    <w:abstractNumId w:val="11"/>
  </w:num>
  <w:num w:numId="26">
    <w:abstractNumId w:val="1"/>
  </w:num>
  <w:num w:numId="27">
    <w:abstractNumId w:val="11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0"/>
  </w:num>
  <w:num w:numId="32">
    <w:abstractNumId w:val="2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CB"/>
    <w:rsid w:val="00023AA8"/>
    <w:rsid w:val="0005376F"/>
    <w:rsid w:val="0007783C"/>
    <w:rsid w:val="00092D4D"/>
    <w:rsid w:val="0009471A"/>
    <w:rsid w:val="00094B48"/>
    <w:rsid w:val="000C50D6"/>
    <w:rsid w:val="000D198A"/>
    <w:rsid w:val="0011157C"/>
    <w:rsid w:val="00112BB4"/>
    <w:rsid w:val="001239C5"/>
    <w:rsid w:val="001331AA"/>
    <w:rsid w:val="00143561"/>
    <w:rsid w:val="00144AAD"/>
    <w:rsid w:val="00170781"/>
    <w:rsid w:val="00171255"/>
    <w:rsid w:val="00176EDB"/>
    <w:rsid w:val="001810B6"/>
    <w:rsid w:val="00195619"/>
    <w:rsid w:val="001970AA"/>
    <w:rsid w:val="0019726C"/>
    <w:rsid w:val="001B01DF"/>
    <w:rsid w:val="001B24F2"/>
    <w:rsid w:val="001B284B"/>
    <w:rsid w:val="001B4749"/>
    <w:rsid w:val="001B58CB"/>
    <w:rsid w:val="001B5C6F"/>
    <w:rsid w:val="001D11A4"/>
    <w:rsid w:val="001D4410"/>
    <w:rsid w:val="001D57A7"/>
    <w:rsid w:val="001F40AC"/>
    <w:rsid w:val="00210849"/>
    <w:rsid w:val="00223B19"/>
    <w:rsid w:val="00237274"/>
    <w:rsid w:val="00250B54"/>
    <w:rsid w:val="0025354C"/>
    <w:rsid w:val="00257698"/>
    <w:rsid w:val="00263A4E"/>
    <w:rsid w:val="0028054F"/>
    <w:rsid w:val="0028171C"/>
    <w:rsid w:val="002832C1"/>
    <w:rsid w:val="002833C1"/>
    <w:rsid w:val="00284DF9"/>
    <w:rsid w:val="00293A2F"/>
    <w:rsid w:val="00294763"/>
    <w:rsid w:val="002A3752"/>
    <w:rsid w:val="002B301F"/>
    <w:rsid w:val="002D5887"/>
    <w:rsid w:val="002E055B"/>
    <w:rsid w:val="00301585"/>
    <w:rsid w:val="00306845"/>
    <w:rsid w:val="003071D1"/>
    <w:rsid w:val="00313536"/>
    <w:rsid w:val="0032015A"/>
    <w:rsid w:val="00334FB4"/>
    <w:rsid w:val="0034552D"/>
    <w:rsid w:val="00365425"/>
    <w:rsid w:val="003840CD"/>
    <w:rsid w:val="00387B63"/>
    <w:rsid w:val="00395FC4"/>
    <w:rsid w:val="00396C4C"/>
    <w:rsid w:val="003A6041"/>
    <w:rsid w:val="003D5D82"/>
    <w:rsid w:val="003F180B"/>
    <w:rsid w:val="003F57DA"/>
    <w:rsid w:val="00420D22"/>
    <w:rsid w:val="00446E56"/>
    <w:rsid w:val="004506E4"/>
    <w:rsid w:val="00457921"/>
    <w:rsid w:val="00472E52"/>
    <w:rsid w:val="00485199"/>
    <w:rsid w:val="004918C6"/>
    <w:rsid w:val="00494022"/>
    <w:rsid w:val="0049412B"/>
    <w:rsid w:val="004D6A45"/>
    <w:rsid w:val="004F17BF"/>
    <w:rsid w:val="004F35D4"/>
    <w:rsid w:val="00511F73"/>
    <w:rsid w:val="0053353D"/>
    <w:rsid w:val="005433AF"/>
    <w:rsid w:val="00545ECF"/>
    <w:rsid w:val="0055211F"/>
    <w:rsid w:val="005578DC"/>
    <w:rsid w:val="00573742"/>
    <w:rsid w:val="0057712B"/>
    <w:rsid w:val="0059102F"/>
    <w:rsid w:val="0059507D"/>
    <w:rsid w:val="005A2228"/>
    <w:rsid w:val="00604A18"/>
    <w:rsid w:val="00611191"/>
    <w:rsid w:val="0062417E"/>
    <w:rsid w:val="00657292"/>
    <w:rsid w:val="00672CC8"/>
    <w:rsid w:val="00674598"/>
    <w:rsid w:val="006809CD"/>
    <w:rsid w:val="006A01D3"/>
    <w:rsid w:val="006A3355"/>
    <w:rsid w:val="006A424D"/>
    <w:rsid w:val="006B408C"/>
    <w:rsid w:val="006B7942"/>
    <w:rsid w:val="00701BF2"/>
    <w:rsid w:val="00706ECF"/>
    <w:rsid w:val="00711086"/>
    <w:rsid w:val="00711441"/>
    <w:rsid w:val="00716943"/>
    <w:rsid w:val="00723FE8"/>
    <w:rsid w:val="00730FD7"/>
    <w:rsid w:val="00751108"/>
    <w:rsid w:val="007610D9"/>
    <w:rsid w:val="00780A71"/>
    <w:rsid w:val="00784D84"/>
    <w:rsid w:val="00796020"/>
    <w:rsid w:val="007A0BB8"/>
    <w:rsid w:val="007B5529"/>
    <w:rsid w:val="007C455F"/>
    <w:rsid w:val="007D1808"/>
    <w:rsid w:val="007D2A7E"/>
    <w:rsid w:val="007F46DF"/>
    <w:rsid w:val="008110BC"/>
    <w:rsid w:val="00820D0A"/>
    <w:rsid w:val="00822C3D"/>
    <w:rsid w:val="00826005"/>
    <w:rsid w:val="00840611"/>
    <w:rsid w:val="00841075"/>
    <w:rsid w:val="00845A69"/>
    <w:rsid w:val="008648B2"/>
    <w:rsid w:val="00881A17"/>
    <w:rsid w:val="00892463"/>
    <w:rsid w:val="0089384E"/>
    <w:rsid w:val="008B2FAE"/>
    <w:rsid w:val="008B5922"/>
    <w:rsid w:val="008C4045"/>
    <w:rsid w:val="008D63D6"/>
    <w:rsid w:val="008D658D"/>
    <w:rsid w:val="008F48EB"/>
    <w:rsid w:val="00953ED6"/>
    <w:rsid w:val="009616C2"/>
    <w:rsid w:val="00966014"/>
    <w:rsid w:val="00974B8D"/>
    <w:rsid w:val="009A5AF1"/>
    <w:rsid w:val="009C0010"/>
    <w:rsid w:val="009C0311"/>
    <w:rsid w:val="009D3ED4"/>
    <w:rsid w:val="009D603A"/>
    <w:rsid w:val="009D6CE0"/>
    <w:rsid w:val="00A10166"/>
    <w:rsid w:val="00A11BB7"/>
    <w:rsid w:val="00A16439"/>
    <w:rsid w:val="00A27720"/>
    <w:rsid w:val="00A37544"/>
    <w:rsid w:val="00A529B5"/>
    <w:rsid w:val="00A54C0E"/>
    <w:rsid w:val="00A6578B"/>
    <w:rsid w:val="00AB728A"/>
    <w:rsid w:val="00AC60AD"/>
    <w:rsid w:val="00AD495F"/>
    <w:rsid w:val="00AE4BB4"/>
    <w:rsid w:val="00AE5DF0"/>
    <w:rsid w:val="00AF31CF"/>
    <w:rsid w:val="00B105A3"/>
    <w:rsid w:val="00B1201E"/>
    <w:rsid w:val="00B13D67"/>
    <w:rsid w:val="00B40F8D"/>
    <w:rsid w:val="00B415FD"/>
    <w:rsid w:val="00B509F1"/>
    <w:rsid w:val="00B56813"/>
    <w:rsid w:val="00B60FD0"/>
    <w:rsid w:val="00B647ED"/>
    <w:rsid w:val="00B66FB4"/>
    <w:rsid w:val="00B86EA5"/>
    <w:rsid w:val="00BA6DC6"/>
    <w:rsid w:val="00BB01AF"/>
    <w:rsid w:val="00BB5E4F"/>
    <w:rsid w:val="00BC0006"/>
    <w:rsid w:val="00BD1867"/>
    <w:rsid w:val="00C00472"/>
    <w:rsid w:val="00C14352"/>
    <w:rsid w:val="00C144D1"/>
    <w:rsid w:val="00C14DBF"/>
    <w:rsid w:val="00C22E87"/>
    <w:rsid w:val="00C27D77"/>
    <w:rsid w:val="00C51246"/>
    <w:rsid w:val="00C519D8"/>
    <w:rsid w:val="00C5380C"/>
    <w:rsid w:val="00C843D8"/>
    <w:rsid w:val="00CA3065"/>
    <w:rsid w:val="00CA7BA3"/>
    <w:rsid w:val="00CB3B3E"/>
    <w:rsid w:val="00CB63F5"/>
    <w:rsid w:val="00CD1F30"/>
    <w:rsid w:val="00CF24A6"/>
    <w:rsid w:val="00D061B3"/>
    <w:rsid w:val="00D102EB"/>
    <w:rsid w:val="00D11B91"/>
    <w:rsid w:val="00D1672C"/>
    <w:rsid w:val="00D3541A"/>
    <w:rsid w:val="00D40CAE"/>
    <w:rsid w:val="00D44B19"/>
    <w:rsid w:val="00D532E9"/>
    <w:rsid w:val="00D53CFF"/>
    <w:rsid w:val="00D64BBE"/>
    <w:rsid w:val="00D672C3"/>
    <w:rsid w:val="00D74740"/>
    <w:rsid w:val="00D8292A"/>
    <w:rsid w:val="00D91F31"/>
    <w:rsid w:val="00DB2204"/>
    <w:rsid w:val="00DB5843"/>
    <w:rsid w:val="00DC2C5F"/>
    <w:rsid w:val="00DC764B"/>
    <w:rsid w:val="00DF7517"/>
    <w:rsid w:val="00E01A92"/>
    <w:rsid w:val="00E05E47"/>
    <w:rsid w:val="00E37D96"/>
    <w:rsid w:val="00E56659"/>
    <w:rsid w:val="00E75D9F"/>
    <w:rsid w:val="00E86109"/>
    <w:rsid w:val="00EB12D0"/>
    <w:rsid w:val="00EC776F"/>
    <w:rsid w:val="00ED3480"/>
    <w:rsid w:val="00ED64C3"/>
    <w:rsid w:val="00EE054C"/>
    <w:rsid w:val="00EF4E33"/>
    <w:rsid w:val="00F11A85"/>
    <w:rsid w:val="00F2468F"/>
    <w:rsid w:val="00F5069D"/>
    <w:rsid w:val="00F5749E"/>
    <w:rsid w:val="00F601ED"/>
    <w:rsid w:val="00F6170A"/>
    <w:rsid w:val="00F759F6"/>
    <w:rsid w:val="00F842B5"/>
    <w:rsid w:val="00FA1816"/>
    <w:rsid w:val="00FA4838"/>
    <w:rsid w:val="00FA53F5"/>
    <w:rsid w:val="00FB706D"/>
    <w:rsid w:val="00FC7E7A"/>
    <w:rsid w:val="00FD310A"/>
    <w:rsid w:val="00FD5902"/>
    <w:rsid w:val="00FE0AAD"/>
    <w:rsid w:val="00FE5267"/>
    <w:rsid w:val="00FF165E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74954D"/>
  <w15:docId w15:val="{276CFE3E-0838-4C7E-BCA7-97B00C78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A85"/>
  </w:style>
  <w:style w:type="paragraph" w:styleId="Nadpis1">
    <w:name w:val="heading 1"/>
    <w:aliases w:val="RL Právní rozbor"/>
    <w:basedOn w:val="Normln"/>
    <w:next w:val="Normln"/>
    <w:link w:val="Nadpis1Char"/>
    <w:uiPriority w:val="9"/>
    <w:rsid w:val="008B5922"/>
    <w:pPr>
      <w:spacing w:before="3000" w:after="300" w:line="540" w:lineRule="exact"/>
      <w:jc w:val="both"/>
      <w:outlineLvl w:val="0"/>
    </w:pPr>
    <w:rPr>
      <w:rFonts w:ascii="Calibri" w:eastAsia="Times New Roman" w:hAnsi="Calibri" w:cs="Arial"/>
      <w:b/>
      <w:color w:val="394A58"/>
      <w:spacing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A85"/>
  </w:style>
  <w:style w:type="character" w:styleId="Odkaznakoment">
    <w:name w:val="annotation reference"/>
    <w:basedOn w:val="Standardnpsmoodstavce"/>
    <w:uiPriority w:val="99"/>
    <w:semiHidden/>
    <w:unhideWhenUsed/>
    <w:rsid w:val="00365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4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4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42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43561"/>
    <w:pPr>
      <w:spacing w:after="0" w:line="240" w:lineRule="auto"/>
    </w:pPr>
  </w:style>
  <w:style w:type="paragraph" w:customStyle="1" w:styleId="RLslovanodstavec">
    <w:name w:val="RL Číslovaný odstavec"/>
    <w:basedOn w:val="Normln"/>
    <w:qFormat/>
    <w:locked/>
    <w:rsid w:val="00CB3B3E"/>
    <w:pPr>
      <w:numPr>
        <w:numId w:val="21"/>
      </w:numPr>
      <w:spacing w:after="120" w:line="240" w:lineRule="auto"/>
      <w:jc w:val="both"/>
    </w:pPr>
    <w:rPr>
      <w:rFonts w:ascii="Calibri" w:eastAsia="Times New Roman" w:hAnsi="Calibri" w:cs="Arial"/>
      <w:spacing w:val="-4"/>
      <w:sz w:val="24"/>
      <w:szCs w:val="24"/>
      <w:lang w:eastAsia="cs-CZ"/>
    </w:r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rsid w:val="008B5922"/>
    <w:rPr>
      <w:rFonts w:ascii="Calibri" w:eastAsia="Times New Roman" w:hAnsi="Calibri" w:cs="Arial"/>
      <w:b/>
      <w:color w:val="394A58"/>
      <w:spacing w:val="3"/>
      <w:sz w:val="48"/>
      <w:szCs w:val="48"/>
      <w:lang w:eastAsia="cs-CZ"/>
    </w:rPr>
  </w:style>
  <w:style w:type="paragraph" w:customStyle="1" w:styleId="Default">
    <w:name w:val="Default"/>
    <w:rsid w:val="0038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3A3CD24152A4C998946672993202C" ma:contentTypeVersion="0" ma:contentTypeDescription="Vytvoří nový dokument" ma:contentTypeScope="" ma:versionID="3b9b400c757a8c25d29d204f0710d4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b0b85cf6ec3df31f7bbb0953499e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BCA6C-37D5-422A-A1BA-808C116E201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F6C026-B52F-477C-BE20-DD6ED4A7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E1CBEF-391B-43D2-96DA-0A8DF969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č1 k PROVÁDĚCÍ SMLOUVĚ 15.2020_ dle Výzvy č. 15.docx</vt:lpstr>
      <vt:lpstr>Dodatek č1 k PROVÁDĚCÍ SMLOUVĚ 15.2020_ dle Výzvy č. 15.docx</vt:lpstr>
    </vt:vector>
  </TitlesOfParts>
  <Company>EY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č1 k PROVÁDĚCÍ SMLOUVĚ 15.2020_ dle Výzvy č. 15.docx</dc:title>
  <dc:creator>Petr Plechacek</dc:creator>
  <cp:lastModifiedBy>Pešková Václava (VZP ČR Ústředí)</cp:lastModifiedBy>
  <cp:revision>2</cp:revision>
  <cp:lastPrinted>2022-10-25T12:14:00Z</cp:lastPrinted>
  <dcterms:created xsi:type="dcterms:W3CDTF">2022-10-27T05:13:00Z</dcterms:created>
  <dcterms:modified xsi:type="dcterms:W3CDTF">2022-10-27T05:13:00Z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0x0101003F83A3CD24152A4C998946672993202C</vt:lpwstr>
  </property>
  <property fmtid="{D5CDD505-2E9C-101B-9397-08002B2CF9AE}" pid="3" name="URL">
    <vt:lpwstr/>
  </property>
</Properties>
</file>