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w:t>
      </w:r>
      <w:r w:rsidR="002E52E9">
        <w:rPr>
          <w:rFonts w:ascii="Times New Roman" w:hAnsi="Times New Roman"/>
        </w:rPr>
        <w:t xml:space="preserve"> </w:t>
      </w:r>
      <w:r>
        <w:rPr>
          <w:rFonts w:ascii="Times New Roman" w:hAnsi="Times New Roman"/>
        </w:rPr>
        <w:t xml:space="preserve">  č. objednatele </w:t>
      </w:r>
      <w:r w:rsidR="002E52E9">
        <w:rPr>
          <w:rFonts w:ascii="Times New Roman" w:hAnsi="Times New Roman"/>
        </w:rPr>
        <w:t>SML2022-022-Ko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2D0693"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2D0693">
        <w:rPr>
          <w:b/>
          <w:sz w:val="28"/>
          <w:szCs w:val="28"/>
        </w:rPr>
        <w:t xml:space="preserve">             </w:t>
      </w:r>
      <w:r w:rsidR="000B25F7">
        <w:rPr>
          <w:b/>
          <w:sz w:val="28"/>
          <w:szCs w:val="28"/>
        </w:rPr>
        <w:t xml:space="preserve">    </w:t>
      </w:r>
      <w:r w:rsidR="002D0693">
        <w:rPr>
          <w:b/>
          <w:sz w:val="28"/>
          <w:szCs w:val="28"/>
        </w:rPr>
        <w:t xml:space="preserve"> </w:t>
      </w:r>
      <w:r w:rsidR="00925751" w:rsidRPr="0047422B">
        <w:rPr>
          <w:b/>
          <w:sz w:val="28"/>
          <w:szCs w:val="28"/>
        </w:rPr>
        <w:t>„</w:t>
      </w:r>
      <w:r w:rsidR="00BB0CDA">
        <w:rPr>
          <w:b/>
          <w:sz w:val="28"/>
          <w:szCs w:val="28"/>
        </w:rPr>
        <w:t>Přerov – oprava kanaliza</w:t>
      </w:r>
      <w:r w:rsidR="000B25F7">
        <w:rPr>
          <w:b/>
          <w:sz w:val="28"/>
          <w:szCs w:val="28"/>
        </w:rPr>
        <w:t>ce</w:t>
      </w:r>
    </w:p>
    <w:p w:rsidR="00A52775" w:rsidRPr="0047422B" w:rsidRDefault="002C25F5" w:rsidP="00A52775">
      <w:pPr>
        <w:pStyle w:val="Zkladntextodsazen"/>
        <w:ind w:left="0"/>
        <w:rPr>
          <w:b/>
          <w:sz w:val="28"/>
          <w:szCs w:val="28"/>
        </w:rPr>
      </w:pPr>
      <w:r>
        <w:rPr>
          <w:b/>
          <w:sz w:val="28"/>
          <w:szCs w:val="28"/>
        </w:rPr>
        <w:t xml:space="preserve"> </w:t>
      </w:r>
      <w:r w:rsidR="002D0693">
        <w:rPr>
          <w:b/>
          <w:sz w:val="28"/>
          <w:szCs w:val="28"/>
        </w:rPr>
        <w:t xml:space="preserve">                                    v ul. Interbrigadistů a na Jižní čtvrti IV</w:t>
      </w:r>
      <w:r w:rsidR="00925751" w:rsidRPr="0047422B">
        <w:rPr>
          <w:b/>
          <w:sz w:val="28"/>
          <w:szCs w:val="28"/>
        </w:rPr>
        <w:t>“</w:t>
      </w: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504607">
        <w:rPr>
          <w:rFonts w:ascii="Times New Roman" w:hAnsi="Times New Roman"/>
          <w:sz w:val="24"/>
        </w:rPr>
        <w:t xml:space="preserve">Michal </w:t>
      </w:r>
      <w:proofErr w:type="spellStart"/>
      <w:r w:rsidR="00504607">
        <w:rPr>
          <w:rFonts w:ascii="Times New Roman" w:hAnsi="Times New Roman"/>
          <w:sz w:val="24"/>
        </w:rPr>
        <w:t>Zácha</w:t>
      </w:r>
      <w:proofErr w:type="spellEnd"/>
      <w:r w:rsidR="00504607">
        <w:rPr>
          <w:rFonts w:ascii="Times New Roman" w:hAnsi="Times New Roman"/>
          <w:sz w:val="24"/>
        </w:rPr>
        <w:t xml:space="preserve">, </w:t>
      </w:r>
      <w:proofErr w:type="spellStart"/>
      <w:r w:rsidR="00504607">
        <w:rPr>
          <w:rFonts w:ascii="Times New Roman" w:hAnsi="Times New Roman"/>
          <w:sz w:val="24"/>
        </w:rPr>
        <w:t>DiS</w:t>
      </w:r>
      <w:proofErr w:type="spellEnd"/>
      <w:r w:rsidR="00504607">
        <w:rPr>
          <w:rFonts w:ascii="Times New Roman" w:hAnsi="Times New Roman"/>
          <w:sz w:val="24"/>
        </w:rPr>
        <w:t>., předseda představenstva</w:t>
      </w: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187304">
        <w:rPr>
          <w:rFonts w:ascii="Times New Roman" w:hAnsi="Times New Roman"/>
          <w:sz w:val="24"/>
        </w:rPr>
        <w:t>xxxxxxxxx</w:t>
      </w:r>
      <w:proofErr w:type="spellEnd"/>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A52775" w:rsidRDefault="00A21BCC" w:rsidP="00A52775">
      <w:pPr>
        <w:jc w:val="both"/>
        <w:rPr>
          <w:rFonts w:ascii="Times New Roman" w:hAnsi="Times New Roman"/>
          <w:b/>
          <w:sz w:val="24"/>
        </w:rPr>
      </w:pPr>
      <w:r>
        <w:rPr>
          <w:rFonts w:ascii="Times New Roman" w:hAnsi="Times New Roman"/>
          <w:b/>
          <w:sz w:val="24"/>
        </w:rPr>
        <w:t>Montáže inženýrských sítí spol. s r. o.</w:t>
      </w:r>
    </w:p>
    <w:p w:rsidR="00A52775" w:rsidRDefault="00A21BCC" w:rsidP="00A52775">
      <w:pPr>
        <w:jc w:val="both"/>
        <w:rPr>
          <w:rFonts w:ascii="Times New Roman" w:hAnsi="Times New Roman"/>
          <w:sz w:val="24"/>
        </w:rPr>
      </w:pPr>
      <w:r>
        <w:rPr>
          <w:rFonts w:ascii="Times New Roman" w:hAnsi="Times New Roman"/>
          <w:sz w:val="24"/>
        </w:rPr>
        <w:t>Sokolská 199, 79848 Protivanov</w:t>
      </w:r>
    </w:p>
    <w:p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A21BCC">
        <w:rPr>
          <w:rFonts w:ascii="Times New Roman" w:hAnsi="Times New Roman"/>
          <w:sz w:val="24"/>
        </w:rPr>
        <w:t>Miloslav Vybíhal, jednatel společnosti</w:t>
      </w:r>
    </w:p>
    <w:p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21BCC">
        <w:rPr>
          <w:rFonts w:ascii="Times New Roman" w:hAnsi="Times New Roman"/>
          <w:sz w:val="24"/>
        </w:rPr>
        <w:t>43389554</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21BCC">
        <w:rPr>
          <w:rFonts w:ascii="Times New Roman" w:hAnsi="Times New Roman"/>
          <w:sz w:val="24"/>
        </w:rPr>
        <w:t>CZ43389554</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187304">
        <w:rPr>
          <w:rFonts w:ascii="Times New Roman" w:hAnsi="Times New Roman"/>
          <w:sz w:val="24"/>
        </w:rPr>
        <w:t>xxxxxxxxx</w:t>
      </w:r>
      <w:proofErr w:type="spellEnd"/>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187304">
        <w:rPr>
          <w:rFonts w:ascii="Times New Roman" w:hAnsi="Times New Roman"/>
          <w:sz w:val="24"/>
        </w:rPr>
        <w:t>xxxxxxxxx</w:t>
      </w:r>
      <w:proofErr w:type="spellEnd"/>
    </w:p>
    <w:p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187304">
        <w:rPr>
          <w:rFonts w:ascii="Times New Roman" w:hAnsi="Times New Roman"/>
          <w:sz w:val="24"/>
        </w:rPr>
        <w:t>xxxxxxxxx</w:t>
      </w:r>
      <w:proofErr w:type="spellEnd"/>
    </w:p>
    <w:p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A21BCC">
        <w:rPr>
          <w:rFonts w:ascii="Times New Roman" w:hAnsi="Times New Roman"/>
          <w:sz w:val="24"/>
        </w:rPr>
        <w:t xml:space="preserve"> Brně </w:t>
      </w:r>
      <w:r>
        <w:rPr>
          <w:rFonts w:ascii="Times New Roman" w:hAnsi="Times New Roman"/>
          <w:sz w:val="24"/>
        </w:rPr>
        <w:t xml:space="preserve">v oddíle </w:t>
      </w:r>
      <w:r w:rsidR="00A21BCC">
        <w:rPr>
          <w:rFonts w:ascii="Times New Roman" w:hAnsi="Times New Roman"/>
          <w:sz w:val="24"/>
        </w:rPr>
        <w:t>C,</w:t>
      </w:r>
      <w:r>
        <w:rPr>
          <w:rFonts w:ascii="Times New Roman" w:hAnsi="Times New Roman"/>
          <w:sz w:val="24"/>
        </w:rPr>
        <w:t xml:space="preserve"> vložce č</w:t>
      </w:r>
      <w:r w:rsidR="00A21BCC">
        <w:rPr>
          <w:rFonts w:ascii="Times New Roman" w:hAnsi="Times New Roman"/>
          <w:sz w:val="24"/>
        </w:rPr>
        <w:t>. 3129</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(dále jen zhotovitel)</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BA0001">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 xml:space="preserve">Výchozími podklady pro uzavření této smlouvy o dílo, jehož předmětem jsou stavební práce,  </w:t>
      </w:r>
      <w:r w:rsidR="00BA0001">
        <w:rPr>
          <w:rFonts w:ascii="Times New Roman" w:hAnsi="Times New Roman"/>
          <w:sz w:val="24"/>
        </w:rPr>
        <w:t xml:space="preserve">je cenová </w:t>
      </w:r>
      <w:r w:rsidRPr="00004E57">
        <w:rPr>
          <w:rFonts w:ascii="Times New Roman" w:hAnsi="Times New Roman"/>
          <w:sz w:val="24"/>
        </w:rPr>
        <w:t>nabídka zhotovitele</w:t>
      </w:r>
      <w:r w:rsidR="00BA0001">
        <w:rPr>
          <w:rFonts w:ascii="Times New Roman" w:hAnsi="Times New Roman"/>
          <w:sz w:val="24"/>
        </w:rPr>
        <w: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D8695C" w:rsidRDefault="00D8695C"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geodetické</w:t>
      </w:r>
      <w:r w:rsidR="007E0CE5">
        <w:t>ho</w:t>
      </w:r>
      <w:r w:rsidRPr="003D587B">
        <w:t xml:space="preserve"> zaměření 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A52775" w:rsidRPr="00393C95" w:rsidRDefault="00A52775" w:rsidP="00464502">
      <w:pPr>
        <w:pStyle w:val="Zhlav"/>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 kanalizace v</w:t>
      </w:r>
      <w:r w:rsidR="009151CC">
        <w:rPr>
          <w:rFonts w:ascii="Times New Roman" w:hAnsi="Times New Roman"/>
          <w:b/>
          <w:sz w:val="24"/>
        </w:rPr>
        <w:t> </w:t>
      </w:r>
      <w:r w:rsidR="00BB0CDA">
        <w:rPr>
          <w:rFonts w:ascii="Times New Roman" w:hAnsi="Times New Roman"/>
          <w:b/>
          <w:sz w:val="24"/>
        </w:rPr>
        <w:t>Přerově</w:t>
      </w:r>
      <w:r w:rsidR="009151CC">
        <w:rPr>
          <w:rFonts w:ascii="Times New Roman" w:hAnsi="Times New Roman"/>
          <w:b/>
          <w:sz w:val="24"/>
        </w:rPr>
        <w:t xml:space="preserve"> v </w:t>
      </w:r>
      <w:r w:rsidR="004A4524" w:rsidRPr="004A4524">
        <w:rPr>
          <w:rFonts w:ascii="Times New Roman" w:hAnsi="Times New Roman"/>
          <w:b/>
          <w:sz w:val="24"/>
        </w:rPr>
        <w:t>ulic</w:t>
      </w:r>
      <w:r w:rsidR="00464502">
        <w:rPr>
          <w:rFonts w:ascii="Times New Roman" w:hAnsi="Times New Roman"/>
          <w:b/>
          <w:sz w:val="24"/>
        </w:rPr>
        <w:t>i</w:t>
      </w:r>
      <w:r w:rsidR="004A4524" w:rsidRPr="004A4524">
        <w:rPr>
          <w:rFonts w:ascii="Times New Roman" w:hAnsi="Times New Roman"/>
          <w:b/>
          <w:sz w:val="24"/>
        </w:rPr>
        <w:t xml:space="preserve"> </w:t>
      </w:r>
      <w:r w:rsidR="00BA0001">
        <w:rPr>
          <w:rFonts w:ascii="Times New Roman" w:hAnsi="Times New Roman"/>
          <w:b/>
          <w:sz w:val="24"/>
        </w:rPr>
        <w:t xml:space="preserve">Interbrigadistů a na Jižní čtvrti IV </w:t>
      </w:r>
      <w:r w:rsidR="009151CC">
        <w:rPr>
          <w:rFonts w:ascii="Times New Roman" w:hAnsi="Times New Roman"/>
          <w:b/>
          <w:sz w:val="24"/>
        </w:rPr>
        <w:t>vč.</w:t>
      </w:r>
      <w:r w:rsidR="004A4524" w:rsidRPr="004A4524">
        <w:rPr>
          <w:rFonts w:ascii="Times New Roman" w:hAnsi="Times New Roman"/>
          <w:b/>
          <w:sz w:val="24"/>
        </w:rPr>
        <w:t xml:space="preserve"> </w:t>
      </w:r>
      <w:r w:rsidR="00464502">
        <w:rPr>
          <w:rFonts w:ascii="Times New Roman" w:hAnsi="Times New Roman"/>
          <w:b/>
          <w:sz w:val="24"/>
        </w:rPr>
        <w:t xml:space="preserve">obnovy revizních šachet a </w:t>
      </w:r>
      <w:r w:rsidR="004A4524" w:rsidRPr="004A4524">
        <w:rPr>
          <w:rFonts w:ascii="Times New Roman" w:hAnsi="Times New Roman"/>
          <w:b/>
          <w:sz w:val="24"/>
        </w:rPr>
        <w:t xml:space="preserve">přepojení funkčních kanalizačních přípojek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w:t>
      </w:r>
      <w:r w:rsidR="00BA0001">
        <w:rPr>
          <w:rFonts w:ascii="Times New Roman" w:hAnsi="Times New Roman"/>
          <w:sz w:val="24"/>
        </w:rPr>
        <w:t>.</w:t>
      </w:r>
    </w:p>
    <w:p w:rsidR="00A52775" w:rsidRDefault="00A52775" w:rsidP="00A52775">
      <w:pPr>
        <w:jc w:val="center"/>
        <w:rPr>
          <w:szCs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4D2884" w:rsidRDefault="004D2884" w:rsidP="004D2884">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w:t>
      </w:r>
      <w:r w:rsidR="00F013C9">
        <w:rPr>
          <w:rFonts w:ascii="Times New Roman" w:hAnsi="Times New Roman"/>
          <w:sz w:val="24"/>
          <w:szCs w:val="22"/>
        </w:rPr>
        <w:t xml:space="preserve">stávajícího </w:t>
      </w:r>
      <w:r w:rsidRPr="00172E32">
        <w:rPr>
          <w:rFonts w:ascii="Times New Roman" w:hAnsi="Times New Roman"/>
          <w:sz w:val="24"/>
          <w:szCs w:val="22"/>
        </w:rPr>
        <w:t xml:space="preserve">betonového potrubí za potrubí nové </w:t>
      </w:r>
      <w:r w:rsidR="00F013C9">
        <w:rPr>
          <w:rFonts w:ascii="Times New Roman" w:hAnsi="Times New Roman"/>
          <w:sz w:val="24"/>
          <w:szCs w:val="22"/>
        </w:rPr>
        <w:t xml:space="preserve">hladké </w:t>
      </w:r>
      <w:r w:rsidR="00A928E4">
        <w:rPr>
          <w:rFonts w:ascii="Times New Roman" w:hAnsi="Times New Roman"/>
          <w:sz w:val="24"/>
          <w:szCs w:val="22"/>
        </w:rPr>
        <w:t xml:space="preserve">plnostěnné </w:t>
      </w:r>
      <w:r w:rsidR="00F013C9">
        <w:rPr>
          <w:rFonts w:ascii="Times New Roman" w:hAnsi="Times New Roman"/>
          <w:sz w:val="24"/>
          <w:szCs w:val="22"/>
        </w:rPr>
        <w:t xml:space="preserve">z </w:t>
      </w:r>
      <w:r w:rsidRPr="003D4DA2">
        <w:rPr>
          <w:rFonts w:ascii="Times New Roman" w:hAnsi="Times New Roman"/>
          <w:b/>
          <w:sz w:val="24"/>
          <w:szCs w:val="22"/>
        </w:rPr>
        <w:t>polypropylén</w:t>
      </w:r>
      <w:r w:rsidR="00F013C9">
        <w:rPr>
          <w:rFonts w:ascii="Times New Roman" w:hAnsi="Times New Roman"/>
          <w:b/>
          <w:sz w:val="24"/>
          <w:szCs w:val="22"/>
        </w:rPr>
        <w:t>u</w:t>
      </w:r>
      <w:r w:rsidRPr="003D4DA2">
        <w:rPr>
          <w:rFonts w:ascii="Times New Roman" w:hAnsi="Times New Roman"/>
          <w:b/>
          <w:sz w:val="24"/>
          <w:szCs w:val="22"/>
        </w:rPr>
        <w:t xml:space="preserve"> SN 10 </w:t>
      </w:r>
      <w:r w:rsidR="00FB340E" w:rsidRPr="00FB340E">
        <w:rPr>
          <w:rFonts w:ascii="Times New Roman" w:hAnsi="Times New Roman"/>
          <w:sz w:val="24"/>
          <w:szCs w:val="22"/>
        </w:rPr>
        <w:t>se zachováním profilů</w:t>
      </w:r>
      <w:r w:rsidR="00A928E4" w:rsidRPr="00FB340E">
        <w:rPr>
          <w:rFonts w:ascii="Times New Roman" w:hAnsi="Times New Roman"/>
          <w:sz w:val="24"/>
          <w:szCs w:val="22"/>
        </w:rPr>
        <w:t xml:space="preserve"> </w:t>
      </w:r>
      <w:r w:rsidRPr="00FB340E">
        <w:rPr>
          <w:rFonts w:ascii="Times New Roman" w:hAnsi="Times New Roman"/>
          <w:sz w:val="24"/>
          <w:szCs w:val="22"/>
        </w:rPr>
        <w:t>ve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 xml:space="preserve">vč. výměny </w:t>
      </w:r>
      <w:r w:rsidR="00F013C9">
        <w:rPr>
          <w:rFonts w:ascii="Times New Roman" w:hAnsi="Times New Roman"/>
          <w:sz w:val="24"/>
          <w:szCs w:val="22"/>
        </w:rPr>
        <w:t xml:space="preserve">betonových </w:t>
      </w:r>
      <w:r>
        <w:rPr>
          <w:rFonts w:ascii="Times New Roman" w:hAnsi="Times New Roman"/>
          <w:sz w:val="24"/>
          <w:szCs w:val="22"/>
        </w:rPr>
        <w:t>revizních šachet</w:t>
      </w:r>
      <w:r w:rsidR="00F013C9">
        <w:rPr>
          <w:rFonts w:ascii="Times New Roman" w:hAnsi="Times New Roman"/>
          <w:sz w:val="24"/>
          <w:szCs w:val="22"/>
        </w:rPr>
        <w:t xml:space="preserve"> z </w:t>
      </w:r>
      <w:proofErr w:type="spellStart"/>
      <w:r w:rsidR="00F013C9">
        <w:rPr>
          <w:rFonts w:ascii="Times New Roman" w:hAnsi="Times New Roman"/>
          <w:sz w:val="24"/>
          <w:szCs w:val="22"/>
        </w:rPr>
        <w:t>pref</w:t>
      </w:r>
      <w:proofErr w:type="spellEnd"/>
      <w:r w:rsidR="00F013C9">
        <w:rPr>
          <w:rFonts w:ascii="Times New Roman" w:hAnsi="Times New Roman"/>
          <w:sz w:val="24"/>
          <w:szCs w:val="22"/>
        </w:rPr>
        <w:t>. dílců o průměru 1000 mm</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00F013C9">
        <w:rPr>
          <w:rFonts w:ascii="Times New Roman" w:hAnsi="Times New Roman"/>
          <w:sz w:val="24"/>
          <w:szCs w:val="22"/>
        </w:rPr>
        <w:t>pomocí navrtávacích odboček s kulovým kloubem</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p>
    <w:p w:rsidR="00FB340E" w:rsidRDefault="00FB340E" w:rsidP="004D2884">
      <w:pPr>
        <w:pStyle w:val="Zhlav"/>
        <w:tabs>
          <w:tab w:val="clear" w:pos="4536"/>
          <w:tab w:val="clear" w:pos="9072"/>
        </w:tabs>
        <w:jc w:val="both"/>
        <w:rPr>
          <w:rFonts w:ascii="Times New Roman" w:hAnsi="Times New Roman"/>
          <w:sz w:val="24"/>
          <w:szCs w:val="22"/>
        </w:rPr>
      </w:pPr>
    </w:p>
    <w:p w:rsidR="00FB340E" w:rsidRPr="00F013C9" w:rsidRDefault="00FB340E" w:rsidP="004D2884">
      <w:pPr>
        <w:pStyle w:val="Zhlav"/>
        <w:tabs>
          <w:tab w:val="clear" w:pos="4536"/>
          <w:tab w:val="clear" w:pos="9072"/>
        </w:tabs>
        <w:jc w:val="both"/>
        <w:rPr>
          <w:rFonts w:ascii="Times New Roman" w:hAnsi="Times New Roman"/>
          <w:b/>
          <w:sz w:val="24"/>
          <w:szCs w:val="22"/>
        </w:rPr>
      </w:pPr>
      <w:r w:rsidRPr="00F013C9">
        <w:rPr>
          <w:rFonts w:ascii="Times New Roman" w:hAnsi="Times New Roman"/>
          <w:b/>
          <w:sz w:val="24"/>
          <w:szCs w:val="22"/>
        </w:rPr>
        <w:t>ul. Interbrigadistů</w:t>
      </w:r>
      <w:r w:rsidR="00F013C9">
        <w:rPr>
          <w:rFonts w:ascii="Times New Roman" w:hAnsi="Times New Roman"/>
          <w:b/>
          <w:sz w:val="24"/>
          <w:szCs w:val="22"/>
        </w:rPr>
        <w:tab/>
      </w:r>
      <w:r w:rsidRPr="00F013C9">
        <w:rPr>
          <w:rFonts w:ascii="Times New Roman" w:hAnsi="Times New Roman"/>
          <w:b/>
          <w:sz w:val="24"/>
          <w:szCs w:val="22"/>
        </w:rPr>
        <w:tab/>
        <w:t xml:space="preserve">úsek </w:t>
      </w:r>
      <w:r w:rsidR="00F013C9">
        <w:rPr>
          <w:rFonts w:ascii="Times New Roman" w:hAnsi="Times New Roman"/>
          <w:b/>
          <w:sz w:val="24"/>
          <w:szCs w:val="22"/>
        </w:rPr>
        <w:t xml:space="preserve"> </w:t>
      </w:r>
      <w:r w:rsidRPr="00F013C9">
        <w:rPr>
          <w:rFonts w:ascii="Times New Roman" w:hAnsi="Times New Roman"/>
          <w:b/>
          <w:sz w:val="24"/>
          <w:szCs w:val="22"/>
        </w:rPr>
        <w:t>Š4029 – 4043</w:t>
      </w:r>
      <w:r w:rsidRPr="00F013C9">
        <w:rPr>
          <w:rFonts w:ascii="Times New Roman" w:hAnsi="Times New Roman"/>
          <w:b/>
          <w:sz w:val="24"/>
          <w:szCs w:val="22"/>
        </w:rPr>
        <w:tab/>
      </w:r>
      <w:r w:rsidRPr="00F013C9">
        <w:rPr>
          <w:rFonts w:ascii="Times New Roman" w:hAnsi="Times New Roman"/>
          <w:b/>
          <w:sz w:val="24"/>
          <w:szCs w:val="22"/>
        </w:rPr>
        <w:tab/>
        <w:t>DN 300 mm</w:t>
      </w:r>
      <w:r w:rsidRPr="00F013C9">
        <w:rPr>
          <w:rFonts w:ascii="Times New Roman" w:hAnsi="Times New Roman"/>
          <w:b/>
          <w:sz w:val="24"/>
          <w:szCs w:val="22"/>
        </w:rPr>
        <w:tab/>
      </w:r>
      <w:r w:rsidRPr="00F013C9">
        <w:rPr>
          <w:rFonts w:ascii="Times New Roman" w:hAnsi="Times New Roman"/>
          <w:b/>
          <w:sz w:val="24"/>
          <w:szCs w:val="22"/>
        </w:rPr>
        <w:tab/>
        <w:t>dl. 44,9 m</w:t>
      </w:r>
    </w:p>
    <w:p w:rsidR="00FB340E" w:rsidRPr="00F013C9" w:rsidRDefault="00FB340E" w:rsidP="004D2884">
      <w:pPr>
        <w:pStyle w:val="Zhlav"/>
        <w:tabs>
          <w:tab w:val="clear" w:pos="4536"/>
          <w:tab w:val="clear" w:pos="9072"/>
        </w:tabs>
        <w:jc w:val="both"/>
        <w:rPr>
          <w:rFonts w:ascii="Times New Roman" w:hAnsi="Times New Roman"/>
          <w:b/>
          <w:sz w:val="24"/>
          <w:szCs w:val="22"/>
        </w:rPr>
      </w:pPr>
      <w:r w:rsidRPr="00F013C9">
        <w:rPr>
          <w:rFonts w:ascii="Times New Roman" w:hAnsi="Times New Roman"/>
          <w:b/>
          <w:sz w:val="24"/>
          <w:szCs w:val="22"/>
        </w:rPr>
        <w:tab/>
      </w:r>
      <w:r w:rsidRPr="00F013C9">
        <w:rPr>
          <w:rFonts w:ascii="Times New Roman" w:hAnsi="Times New Roman"/>
          <w:b/>
          <w:sz w:val="24"/>
          <w:szCs w:val="22"/>
        </w:rPr>
        <w:tab/>
      </w:r>
      <w:r w:rsidRPr="00F013C9">
        <w:rPr>
          <w:rFonts w:ascii="Times New Roman" w:hAnsi="Times New Roman"/>
          <w:b/>
          <w:sz w:val="24"/>
          <w:szCs w:val="22"/>
        </w:rPr>
        <w:tab/>
      </w:r>
      <w:r w:rsidR="00F013C9">
        <w:rPr>
          <w:rFonts w:ascii="Times New Roman" w:hAnsi="Times New Roman"/>
          <w:b/>
          <w:sz w:val="24"/>
          <w:szCs w:val="22"/>
        </w:rPr>
        <w:tab/>
      </w:r>
      <w:r w:rsidRPr="00F013C9">
        <w:rPr>
          <w:rFonts w:ascii="Times New Roman" w:hAnsi="Times New Roman"/>
          <w:b/>
          <w:sz w:val="24"/>
          <w:szCs w:val="22"/>
        </w:rPr>
        <w:t>úsek Š 4029 – 4031</w:t>
      </w:r>
      <w:r w:rsidRPr="00F013C9">
        <w:rPr>
          <w:rFonts w:ascii="Times New Roman" w:hAnsi="Times New Roman"/>
          <w:b/>
          <w:sz w:val="24"/>
          <w:szCs w:val="22"/>
        </w:rPr>
        <w:tab/>
      </w:r>
      <w:r w:rsidRPr="00F013C9">
        <w:rPr>
          <w:rFonts w:ascii="Times New Roman" w:hAnsi="Times New Roman"/>
          <w:b/>
          <w:sz w:val="24"/>
          <w:szCs w:val="22"/>
        </w:rPr>
        <w:tab/>
        <w:t>DN 400 mm</w:t>
      </w:r>
      <w:r w:rsidRPr="00F013C9">
        <w:rPr>
          <w:rFonts w:ascii="Times New Roman" w:hAnsi="Times New Roman"/>
          <w:b/>
          <w:sz w:val="24"/>
          <w:szCs w:val="22"/>
        </w:rPr>
        <w:tab/>
      </w:r>
      <w:r w:rsidRPr="00F013C9">
        <w:rPr>
          <w:rFonts w:ascii="Times New Roman" w:hAnsi="Times New Roman"/>
          <w:b/>
          <w:sz w:val="24"/>
          <w:szCs w:val="22"/>
        </w:rPr>
        <w:tab/>
        <w:t>dl. 72,1 m</w:t>
      </w:r>
    </w:p>
    <w:p w:rsidR="00FB340E" w:rsidRPr="00F013C9" w:rsidRDefault="00FB340E" w:rsidP="004D2884">
      <w:pPr>
        <w:pStyle w:val="Zhlav"/>
        <w:tabs>
          <w:tab w:val="clear" w:pos="4536"/>
          <w:tab w:val="clear" w:pos="9072"/>
        </w:tabs>
        <w:jc w:val="both"/>
        <w:rPr>
          <w:rFonts w:ascii="Times New Roman" w:hAnsi="Times New Roman"/>
          <w:b/>
          <w:sz w:val="24"/>
          <w:szCs w:val="22"/>
        </w:rPr>
      </w:pPr>
      <w:r w:rsidRPr="00F013C9">
        <w:rPr>
          <w:rFonts w:ascii="Times New Roman" w:hAnsi="Times New Roman"/>
          <w:b/>
          <w:sz w:val="24"/>
          <w:szCs w:val="22"/>
        </w:rPr>
        <w:t>ul. Jižní čtvrť IV.</w:t>
      </w:r>
      <w:r w:rsidRPr="00F013C9">
        <w:rPr>
          <w:rFonts w:ascii="Times New Roman" w:hAnsi="Times New Roman"/>
          <w:b/>
          <w:sz w:val="24"/>
          <w:szCs w:val="22"/>
        </w:rPr>
        <w:tab/>
      </w:r>
      <w:r w:rsidR="00F013C9">
        <w:rPr>
          <w:rFonts w:ascii="Times New Roman" w:hAnsi="Times New Roman"/>
          <w:b/>
          <w:sz w:val="24"/>
          <w:szCs w:val="22"/>
        </w:rPr>
        <w:tab/>
        <w:t>ú</w:t>
      </w:r>
      <w:r w:rsidRPr="00F013C9">
        <w:rPr>
          <w:rFonts w:ascii="Times New Roman" w:hAnsi="Times New Roman"/>
          <w:b/>
          <w:sz w:val="24"/>
          <w:szCs w:val="22"/>
        </w:rPr>
        <w:t>sek Š</w:t>
      </w:r>
      <w:r w:rsidR="00D8695C">
        <w:rPr>
          <w:rFonts w:ascii="Times New Roman" w:hAnsi="Times New Roman"/>
          <w:b/>
          <w:sz w:val="24"/>
          <w:szCs w:val="22"/>
        </w:rPr>
        <w:t xml:space="preserve"> </w:t>
      </w:r>
      <w:r w:rsidRPr="00F013C9">
        <w:rPr>
          <w:rFonts w:ascii="Times New Roman" w:hAnsi="Times New Roman"/>
          <w:b/>
          <w:sz w:val="24"/>
          <w:szCs w:val="22"/>
        </w:rPr>
        <w:t>2074 – 2075</w:t>
      </w:r>
      <w:r w:rsidRPr="00F013C9">
        <w:rPr>
          <w:rFonts w:ascii="Times New Roman" w:hAnsi="Times New Roman"/>
          <w:b/>
          <w:sz w:val="24"/>
          <w:szCs w:val="22"/>
        </w:rPr>
        <w:tab/>
      </w:r>
      <w:r w:rsidRPr="00F013C9">
        <w:rPr>
          <w:rFonts w:ascii="Times New Roman" w:hAnsi="Times New Roman"/>
          <w:b/>
          <w:sz w:val="24"/>
          <w:szCs w:val="22"/>
        </w:rPr>
        <w:tab/>
        <w:t>DN 300 mm</w:t>
      </w:r>
      <w:r w:rsidRPr="00F013C9">
        <w:rPr>
          <w:rFonts w:ascii="Times New Roman" w:hAnsi="Times New Roman"/>
          <w:b/>
          <w:sz w:val="24"/>
          <w:szCs w:val="22"/>
        </w:rPr>
        <w:tab/>
      </w:r>
      <w:r w:rsidRPr="00F013C9">
        <w:rPr>
          <w:rFonts w:ascii="Times New Roman" w:hAnsi="Times New Roman"/>
          <w:b/>
          <w:sz w:val="24"/>
          <w:szCs w:val="22"/>
        </w:rPr>
        <w:tab/>
        <w:t>dl. 36,9 m</w:t>
      </w:r>
    </w:p>
    <w:p w:rsidR="00F013C9" w:rsidRDefault="00F013C9" w:rsidP="00F013C9">
      <w:pPr>
        <w:pStyle w:val="Zhlav"/>
        <w:tabs>
          <w:tab w:val="clear" w:pos="4536"/>
          <w:tab w:val="clear" w:pos="9072"/>
        </w:tabs>
        <w:jc w:val="both"/>
        <w:rPr>
          <w:rFonts w:ascii="Times New Roman" w:hAnsi="Times New Roman"/>
          <w:sz w:val="24"/>
          <w:szCs w:val="22"/>
        </w:rPr>
      </w:pPr>
    </w:p>
    <w:p w:rsidR="00D06E72" w:rsidRDefault="00F013C9" w:rsidP="00D06E72">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Pokládka kanalizačního potrubí </w:t>
      </w:r>
      <w:r>
        <w:rPr>
          <w:rFonts w:ascii="Times New Roman" w:hAnsi="Times New Roman"/>
          <w:sz w:val="24"/>
          <w:szCs w:val="22"/>
        </w:rPr>
        <w:t>bude prováděna</w:t>
      </w:r>
      <w:r w:rsidRPr="00172E32">
        <w:rPr>
          <w:rFonts w:ascii="Times New Roman" w:hAnsi="Times New Roman"/>
          <w:sz w:val="24"/>
          <w:szCs w:val="22"/>
        </w:rPr>
        <w:t xml:space="preserve"> v paženém výkopu.</w:t>
      </w:r>
      <w:r>
        <w:rPr>
          <w:rFonts w:ascii="Times New Roman" w:hAnsi="Times New Roman"/>
          <w:sz w:val="24"/>
          <w:szCs w:val="22"/>
        </w:rPr>
        <w:t xml:space="preserve"> </w:t>
      </w:r>
      <w:r w:rsidR="00D06E72" w:rsidRPr="00F013C9">
        <w:rPr>
          <w:rFonts w:ascii="Times New Roman" w:hAnsi="Times New Roman"/>
          <w:sz w:val="24"/>
        </w:rPr>
        <w:t>Budou dodrženy technické zásady a podmínky pro zásahy do povrchu komunikací, veřejné zeleně a nezpevněných ploch vydané Radou města Přerova, vnitřní předpis č. 7/2017</w:t>
      </w:r>
      <w:r w:rsidRPr="00F013C9">
        <w:rPr>
          <w:rFonts w:ascii="Times New Roman" w:hAnsi="Times New Roman"/>
          <w:sz w:val="24"/>
        </w:rPr>
        <w:t>.</w:t>
      </w:r>
      <w:r>
        <w:rPr>
          <w:rFonts w:ascii="Times New Roman" w:hAnsi="Times New Roman"/>
          <w:sz w:val="24"/>
        </w:rPr>
        <w:t xml:space="preserve"> </w:t>
      </w:r>
    </w:p>
    <w:p w:rsidR="00D06E72" w:rsidRPr="00004E57" w:rsidRDefault="00D06E72" w:rsidP="00A52775">
      <w:pPr>
        <w:pStyle w:val="Zhlav"/>
        <w:tabs>
          <w:tab w:val="clear" w:pos="4536"/>
          <w:tab w:val="clear" w:pos="9072"/>
        </w:tabs>
        <w:jc w:val="both"/>
        <w:rPr>
          <w:rFonts w:ascii="Times New Roman" w:hAnsi="Times New Roman"/>
          <w:sz w:val="24"/>
          <w:szCs w:val="22"/>
        </w:rPr>
      </w:pPr>
    </w:p>
    <w:p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rsidR="00A52775" w:rsidRDefault="00A52775" w:rsidP="00A52775">
      <w:pPr>
        <w:pStyle w:val="Zhlav"/>
        <w:tabs>
          <w:tab w:val="clear" w:pos="4536"/>
          <w:tab w:val="clear" w:pos="9072"/>
        </w:tabs>
        <w:jc w:val="both"/>
        <w:rPr>
          <w:rFonts w:ascii="Times New Roman" w:hAnsi="Times New Roman"/>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lastRenderedPageBreak/>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w:t>
      </w:r>
      <w:r w:rsidR="004D0080">
        <w:rPr>
          <w:rFonts w:ascii="Times New Roman" w:hAnsi="Times New Roman"/>
          <w:sz w:val="24"/>
        </w:rPr>
        <w:t>e zjištěním parametrů dle požadavků</w:t>
      </w:r>
      <w:r w:rsidRPr="006927DB">
        <w:rPr>
          <w:rFonts w:ascii="Times New Roman" w:hAnsi="Times New Roman"/>
          <w:sz w:val="24"/>
        </w:rPr>
        <w:t xml:space="preserve">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A52775" w:rsidRDefault="00A52775" w:rsidP="00A52775"/>
    <w:p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w:t>
      </w:r>
      <w:r w:rsidR="001F2118">
        <w:rPr>
          <w:rFonts w:ascii="Times New Roman" w:hAnsi="Times New Roman"/>
          <w:sz w:val="24"/>
        </w:rPr>
        <w:t>y</w:t>
      </w:r>
      <w:r>
        <w:rPr>
          <w:rFonts w:ascii="Times New Roman" w:hAnsi="Times New Roman"/>
          <w:sz w:val="24"/>
        </w:rPr>
        <w:t xml:space="preserve"> uvedené </w:t>
      </w:r>
      <w:r w:rsidR="001F2118">
        <w:rPr>
          <w:rFonts w:ascii="Times New Roman" w:hAnsi="Times New Roman"/>
          <w:sz w:val="24"/>
        </w:rPr>
        <w:t>v zadávací dokumentaci.</w:t>
      </w:r>
    </w:p>
    <w:p w:rsidR="00A52775" w:rsidRDefault="00A52775" w:rsidP="00A52775"/>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w:t>
      </w:r>
      <w:r w:rsidR="004D0080">
        <w:t xml:space="preserve">e zadávací dokumentace objednatele a cenové nabídky zhotovitele. </w:t>
      </w:r>
      <w:r>
        <w:t xml:space="preserve">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8C0362"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4D0080">
        <w:rPr>
          <w:sz w:val="24"/>
        </w:rPr>
        <w:t xml:space="preserve"> před stavbou a jejich zpětné předání před zásypem</w:t>
      </w:r>
    </w:p>
    <w:p w:rsidR="00A52775" w:rsidRPr="00925751" w:rsidRDefault="0032138E" w:rsidP="00A52775">
      <w:pPr>
        <w:pStyle w:val="Zkladntextodsazen"/>
        <w:numPr>
          <w:ilvl w:val="0"/>
          <w:numId w:val="2"/>
        </w:numPr>
        <w:rPr>
          <w:sz w:val="24"/>
        </w:rPr>
      </w:pPr>
      <w:r>
        <w:rPr>
          <w:bCs/>
          <w:sz w:val="24"/>
        </w:rPr>
        <w:t>statick</w:t>
      </w:r>
      <w:r w:rsidR="008C0362">
        <w:rPr>
          <w:bCs/>
          <w:sz w:val="24"/>
        </w:rPr>
        <w:t>ý</w:t>
      </w:r>
      <w:r>
        <w:rPr>
          <w:bCs/>
          <w:sz w:val="24"/>
        </w:rPr>
        <w:t xml:space="preserve"> pasport budov, umístěných blíže jak 10 m od výkopu,</w:t>
      </w:r>
      <w:r w:rsidR="00A52775" w:rsidRPr="00D97602">
        <w:rPr>
          <w:sz w:val="24"/>
        </w:rPr>
        <w:t xml:space="preserve"> dodržování podmínek</w:t>
      </w:r>
      <w:r>
        <w:rPr>
          <w:sz w:val="24"/>
        </w:rPr>
        <w:t xml:space="preserve"> </w:t>
      </w:r>
      <w:r w:rsidR="008C0362">
        <w:rPr>
          <w:sz w:val="24"/>
        </w:rPr>
        <w:t>j</w:t>
      </w:r>
      <w:r w:rsidR="00A52775" w:rsidRPr="00D97602">
        <w:rPr>
          <w:sz w:val="24"/>
        </w:rPr>
        <w:t xml:space="preserve">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004F0DC2"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w:t>
      </w:r>
      <w:r w:rsidR="008C0362">
        <w:rPr>
          <w:bCs/>
          <w:sz w:val="24"/>
        </w:rPr>
        <w:t>-</w:t>
      </w:r>
      <w:r w:rsidR="0032138E">
        <w:rPr>
          <w:bCs/>
          <w:sz w:val="24"/>
        </w:rPr>
        <w:t xml:space="preserve">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rsidR="009151CC" w:rsidRDefault="009151CC" w:rsidP="007643C3">
      <w:pPr>
        <w:pStyle w:val="Zkladntextodsazen"/>
        <w:numPr>
          <w:ilvl w:val="0"/>
          <w:numId w:val="2"/>
        </w:numPr>
        <w:rPr>
          <w:bCs/>
          <w:sz w:val="24"/>
        </w:rPr>
      </w:pPr>
      <w:r w:rsidRPr="009151CC">
        <w:rPr>
          <w:bCs/>
          <w:sz w:val="24"/>
        </w:rPr>
        <w:lastRenderedPageBreak/>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C2365A">
        <w:rPr>
          <w:rFonts w:ascii="Times New Roman" w:hAnsi="Times New Roman"/>
          <w:b/>
          <w:sz w:val="24"/>
        </w:rPr>
        <w:t>kamerovou zkoušku</w:t>
      </w:r>
      <w:r>
        <w:rPr>
          <w:rFonts w:ascii="Times New Roman" w:hAnsi="Times New Roman"/>
          <w:sz w:val="24"/>
        </w:rPr>
        <w:t xml:space="preserve">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w:t>
      </w:r>
      <w:r w:rsidRPr="00C74B74">
        <w:rPr>
          <w:rFonts w:ascii="Times New Roman" w:hAnsi="Times New Roman"/>
          <w:sz w:val="24"/>
        </w:rPr>
        <w:t>s porovnáním s předpisy výrobce trub</w:t>
      </w:r>
    </w:p>
    <w:p w:rsidR="00842E24" w:rsidRPr="009151CC" w:rsidRDefault="00842E24" w:rsidP="00842E24">
      <w:pPr>
        <w:pStyle w:val="Zkladntextodsazen"/>
        <w:ind w:left="360"/>
        <w:rPr>
          <w:bCs/>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w:t>
      </w:r>
      <w:r w:rsidR="001F2118">
        <w:rPr>
          <w:rFonts w:ascii="Times New Roman" w:hAnsi="Times New Roman"/>
          <w:sz w:val="24"/>
        </w:rPr>
        <w:t>n</w:t>
      </w:r>
      <w:r>
        <w:rPr>
          <w:rFonts w:ascii="Times New Roman" w:hAnsi="Times New Roman"/>
          <w:bCs/>
          <w:sz w:val="24"/>
        </w:rPr>
        <w:t>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sidRPr="001F2118">
        <w:rPr>
          <w:rFonts w:ascii="Times New Roman" w:hAnsi="Times New Roman"/>
          <w:b/>
          <w:sz w:val="24"/>
        </w:rPr>
        <w:t>3.10.</w:t>
      </w:r>
      <w:r>
        <w:rPr>
          <w:rFonts w:ascii="Times New Roman" w:hAnsi="Times New Roman"/>
          <w:sz w:val="24"/>
        </w:rPr>
        <w:t xml:space="preserve"> Zhotovitel použije pouze nové materiály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t>Tyto podmínky jsou  dány požadavky uvedenými v</w:t>
      </w:r>
      <w:r w:rsidR="00A25C04">
        <w:t xml:space="preserve"> zadávací </w:t>
      </w:r>
      <w:r>
        <w:t>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rsidR="00777D17" w:rsidRDefault="00777D17"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020DE0" w:rsidRDefault="00020DE0" w:rsidP="00460E49">
      <w:pPr>
        <w:jc w:val="both"/>
        <w:rPr>
          <w:rFonts w:ascii="Times New Roman" w:hAnsi="Times New Roman"/>
          <w:sz w:val="24"/>
          <w:szCs w:val="24"/>
        </w:rPr>
      </w:pP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1BCC">
        <w:rPr>
          <w:rFonts w:ascii="Times New Roman" w:hAnsi="Times New Roman"/>
          <w:b/>
          <w:bCs/>
          <w:sz w:val="24"/>
          <w:szCs w:val="24"/>
        </w:rPr>
        <w:t>11/2022</w:t>
      </w:r>
      <w:r w:rsidRPr="00790D42">
        <w:rPr>
          <w:rFonts w:ascii="Times New Roman" w:hAnsi="Times New Roman"/>
          <w:b/>
          <w:sz w:val="24"/>
          <w:szCs w:val="24"/>
        </w:rPr>
        <w:t xml:space="preserve"> </w:t>
      </w:r>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proofErr w:type="gramStart"/>
      <w:r w:rsidR="00A21BCC">
        <w:rPr>
          <w:rFonts w:ascii="Times New Roman" w:hAnsi="Times New Roman"/>
          <w:b/>
          <w:sz w:val="24"/>
          <w:szCs w:val="24"/>
        </w:rPr>
        <w:t>20.12.2022</w:t>
      </w:r>
      <w:proofErr w:type="gramEnd"/>
    </w:p>
    <w:p w:rsidR="00460E49" w:rsidRDefault="00460E49"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F2118">
        <w:rPr>
          <w:rFonts w:ascii="Times New Roman" w:hAnsi="Times New Roman"/>
          <w:sz w:val="24"/>
          <w:szCs w:val="24"/>
        </w:rPr>
        <w:t>á</w:t>
      </w:r>
      <w:r w:rsidRPr="00460E49">
        <w:rPr>
          <w:rFonts w:ascii="Times New Roman" w:hAnsi="Times New Roman"/>
          <w:sz w:val="24"/>
          <w:szCs w:val="24"/>
        </w:rPr>
        <w:t>ní staveniště bude sepsán zápis</w:t>
      </w:r>
      <w:r w:rsidR="001F2118">
        <w:rPr>
          <w:rFonts w:ascii="Times New Roman" w:hAnsi="Times New Roman"/>
          <w:sz w:val="24"/>
          <w:szCs w:val="24"/>
        </w:rPr>
        <w:t>.</w:t>
      </w:r>
    </w:p>
    <w:p w:rsidR="00460E49" w:rsidRDefault="00460E49" w:rsidP="00664293">
      <w:pPr>
        <w:jc w:val="both"/>
        <w:rPr>
          <w:rFonts w:ascii="Times New Roman" w:hAnsi="Times New Roman"/>
          <w:sz w:val="24"/>
        </w:rPr>
      </w:pPr>
    </w:p>
    <w:p w:rsidR="002E2406" w:rsidRDefault="00A52775" w:rsidP="00A5277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proofErr w:type="gramStart"/>
      <w:r w:rsidR="002E2406">
        <w:rPr>
          <w:rFonts w:ascii="Times New Roman" w:hAnsi="Times New Roman"/>
          <w:sz w:val="24"/>
        </w:rPr>
        <w:t>k.ú</w:t>
      </w:r>
      <w:proofErr w:type="spellEnd"/>
      <w:r w:rsidR="002E2406">
        <w:rPr>
          <w:rFonts w:ascii="Times New Roman" w:hAnsi="Times New Roman"/>
          <w:sz w:val="24"/>
        </w:rPr>
        <w:t>.</w:t>
      </w:r>
      <w:proofErr w:type="gramEnd"/>
      <w:r w:rsidR="002E2406">
        <w:rPr>
          <w:rFonts w:ascii="Times New Roman" w:hAnsi="Times New Roman"/>
          <w:sz w:val="24"/>
        </w:rPr>
        <w:t xml:space="preserve"> Přerov</w:t>
      </w:r>
    </w:p>
    <w:p w:rsidR="00A52775" w:rsidRDefault="002E2406" w:rsidP="00A52775">
      <w:pPr>
        <w:jc w:val="both"/>
        <w:rPr>
          <w:rFonts w:ascii="Times New Roman" w:hAnsi="Times New Roman"/>
          <w:sz w:val="24"/>
        </w:rPr>
      </w:pPr>
      <w:r>
        <w:rPr>
          <w:rFonts w:ascii="Times New Roman" w:hAnsi="Times New Roman"/>
          <w:sz w:val="24"/>
        </w:rPr>
        <w:t>ul. Interbrigadistů - pozem</w:t>
      </w:r>
      <w:r w:rsidR="00FC27FD">
        <w:rPr>
          <w:rFonts w:ascii="Times New Roman" w:hAnsi="Times New Roman"/>
          <w:sz w:val="24"/>
        </w:rPr>
        <w:t>k</w:t>
      </w:r>
      <w:r>
        <w:rPr>
          <w:rFonts w:ascii="Times New Roman" w:hAnsi="Times New Roman"/>
          <w:sz w:val="24"/>
        </w:rPr>
        <w:t>y</w:t>
      </w:r>
      <w:r w:rsidR="00FC27FD">
        <w:rPr>
          <w:rFonts w:ascii="Times New Roman" w:hAnsi="Times New Roman"/>
          <w:sz w:val="24"/>
        </w:rPr>
        <w:t xml:space="preserve"> </w:t>
      </w:r>
      <w:proofErr w:type="spellStart"/>
      <w:r w:rsidR="00FC27FD">
        <w:rPr>
          <w:rFonts w:ascii="Times New Roman" w:hAnsi="Times New Roman"/>
          <w:sz w:val="24"/>
        </w:rPr>
        <w:t>p</w:t>
      </w:r>
      <w:r>
        <w:rPr>
          <w:rFonts w:ascii="Times New Roman" w:hAnsi="Times New Roman"/>
          <w:sz w:val="24"/>
        </w:rPr>
        <w:t>arc</w:t>
      </w:r>
      <w:proofErr w:type="spellEnd"/>
      <w:r w:rsidR="00FC27FD">
        <w:rPr>
          <w:rFonts w:ascii="Times New Roman" w:hAnsi="Times New Roman"/>
          <w:sz w:val="24"/>
        </w:rPr>
        <w:t>.</w:t>
      </w:r>
      <w:r>
        <w:rPr>
          <w:rFonts w:ascii="Times New Roman" w:hAnsi="Times New Roman"/>
          <w:sz w:val="24"/>
        </w:rPr>
        <w:t xml:space="preserve"> </w:t>
      </w:r>
      <w:proofErr w:type="gramStart"/>
      <w:r w:rsidR="00FC27FD">
        <w:rPr>
          <w:rFonts w:ascii="Times New Roman" w:hAnsi="Times New Roman"/>
          <w:sz w:val="24"/>
        </w:rPr>
        <w:t>č.</w:t>
      </w:r>
      <w:proofErr w:type="gramEnd"/>
      <w:r>
        <w:rPr>
          <w:rFonts w:ascii="Times New Roman" w:hAnsi="Times New Roman"/>
          <w:sz w:val="24"/>
        </w:rPr>
        <w:t xml:space="preserve"> 1981/47, 1981/43, 1981/46, 1981/41, 1981/40</w:t>
      </w:r>
    </w:p>
    <w:p w:rsidR="002E2406" w:rsidRDefault="002E2406" w:rsidP="00A52775">
      <w:pPr>
        <w:jc w:val="both"/>
        <w:rPr>
          <w:rFonts w:ascii="Times New Roman" w:hAnsi="Times New Roman"/>
          <w:sz w:val="24"/>
        </w:rPr>
      </w:pPr>
      <w:r>
        <w:rPr>
          <w:rFonts w:ascii="Times New Roman" w:hAnsi="Times New Roman"/>
          <w:sz w:val="24"/>
        </w:rPr>
        <w:t xml:space="preserve">ul. Jižní čtvrť – pozemek </w:t>
      </w:r>
      <w:proofErr w:type="spellStart"/>
      <w:proofErr w:type="gramStart"/>
      <w:r>
        <w:rPr>
          <w:rFonts w:ascii="Times New Roman" w:hAnsi="Times New Roman"/>
          <w:sz w:val="24"/>
        </w:rPr>
        <w:t>parc</w:t>
      </w:r>
      <w:proofErr w:type="gramEnd"/>
      <w:r>
        <w:rPr>
          <w:rFonts w:ascii="Times New Roman" w:hAnsi="Times New Roman"/>
          <w:sz w:val="24"/>
        </w:rPr>
        <w:t>.</w:t>
      </w:r>
      <w:proofErr w:type="gramStart"/>
      <w:r>
        <w:rPr>
          <w:rFonts w:ascii="Times New Roman" w:hAnsi="Times New Roman"/>
          <w:sz w:val="24"/>
        </w:rPr>
        <w:t>č</w:t>
      </w:r>
      <w:proofErr w:type="spellEnd"/>
      <w:r>
        <w:rPr>
          <w:rFonts w:ascii="Times New Roman" w:hAnsi="Times New Roman"/>
          <w:sz w:val="24"/>
        </w:rPr>
        <w:t>.</w:t>
      </w:r>
      <w:proofErr w:type="gramEnd"/>
      <w:r>
        <w:rPr>
          <w:rFonts w:ascii="Times New Roman" w:hAnsi="Times New Roman"/>
          <w:sz w:val="24"/>
        </w:rPr>
        <w:t xml:space="preserve"> 5745/1</w:t>
      </w:r>
    </w:p>
    <w:p w:rsidR="00537F53" w:rsidRDefault="00537F53" w:rsidP="00A52775">
      <w:pPr>
        <w:pStyle w:val="Nadpis8"/>
      </w:pPr>
    </w:p>
    <w:p w:rsidR="00537F53" w:rsidRDefault="00537F53" w:rsidP="00A52775">
      <w:pPr>
        <w:pStyle w:val="Nadpis8"/>
      </w:pPr>
    </w:p>
    <w:p w:rsidR="00537F53" w:rsidRDefault="00537F53" w:rsidP="00A52775">
      <w:pPr>
        <w:pStyle w:val="Nadpis8"/>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020DE0" w:rsidRDefault="00A52775" w:rsidP="00A52775">
      <w:pPr>
        <w:jc w:val="both"/>
        <w:rPr>
          <w:rFonts w:ascii="Times New Roman" w:hAnsi="Times New Roman"/>
          <w:sz w:val="24"/>
        </w:rPr>
      </w:pPr>
      <w:r>
        <w:rPr>
          <w:rFonts w:ascii="Times New Roman" w:hAnsi="Times New Roman"/>
          <w:sz w:val="24"/>
        </w:rPr>
        <w:t>Cena díla je smluvní a nejvýše přípustná a je sjednána na základě nabídky zhotovitele v následující výši:</w:t>
      </w:r>
    </w:p>
    <w:p w:rsidR="00020DE0" w:rsidRDefault="00020DE0" w:rsidP="00A52775">
      <w:pPr>
        <w:jc w:val="both"/>
        <w:rPr>
          <w:rFonts w:ascii="Times New Roman" w:hAnsi="Times New Roman"/>
          <w:sz w:val="24"/>
        </w:rPr>
      </w:pPr>
    </w:p>
    <w:p w:rsidR="00A52775" w:rsidRDefault="00020DE0" w:rsidP="00A52775">
      <w:pPr>
        <w:jc w:val="both"/>
        <w:rPr>
          <w:rFonts w:ascii="Times New Roman" w:hAnsi="Times New Roman"/>
          <w:b/>
          <w:bCs/>
          <w:color w:val="000000"/>
          <w:sz w:val="24"/>
        </w:rPr>
      </w:pPr>
      <w:r>
        <w:rPr>
          <w:rFonts w:ascii="Times New Roman" w:hAnsi="Times New Roman"/>
          <w:b/>
          <w:sz w:val="24"/>
        </w:rPr>
        <w:t>u</w:t>
      </w:r>
      <w:r w:rsidRPr="00020DE0">
        <w:rPr>
          <w:rFonts w:ascii="Times New Roman" w:hAnsi="Times New Roman"/>
          <w:b/>
          <w:sz w:val="24"/>
        </w:rPr>
        <w:t>l. Interbrigadistů</w:t>
      </w:r>
      <w:r w:rsidRPr="00020DE0">
        <w:rPr>
          <w:rFonts w:ascii="Times New Roman" w:hAnsi="Times New Roman"/>
          <w:b/>
          <w:sz w:val="24"/>
        </w:rPr>
        <w:tab/>
      </w:r>
      <w:r w:rsidR="00A52775">
        <w:rPr>
          <w:rFonts w:ascii="Times New Roman" w:hAnsi="Times New Roman"/>
          <w:sz w:val="24"/>
        </w:rPr>
        <w:t xml:space="preserve"> </w:t>
      </w:r>
      <w:r w:rsidR="00A21BCC">
        <w:rPr>
          <w:rFonts w:ascii="Times New Roman" w:hAnsi="Times New Roman"/>
          <w:sz w:val="24"/>
        </w:rPr>
        <w:tab/>
      </w:r>
      <w:r w:rsidR="00A21BCC">
        <w:rPr>
          <w:rFonts w:ascii="Times New Roman" w:hAnsi="Times New Roman"/>
          <w:b/>
          <w:bCs/>
          <w:sz w:val="24"/>
        </w:rPr>
        <w:t>1 615 286,37</w:t>
      </w:r>
      <w:r w:rsidR="00A52775">
        <w:rPr>
          <w:rFonts w:ascii="Times New Roman" w:hAnsi="Times New Roman"/>
          <w:b/>
          <w:bCs/>
          <w:color w:val="000000"/>
          <w:sz w:val="24"/>
        </w:rPr>
        <w:t xml:space="preserve"> Kč bez DPH</w:t>
      </w:r>
    </w:p>
    <w:p w:rsidR="00020DE0" w:rsidRDefault="00020DE0" w:rsidP="00020DE0">
      <w:pPr>
        <w:jc w:val="both"/>
        <w:rPr>
          <w:rFonts w:ascii="Times New Roman" w:hAnsi="Times New Roman"/>
          <w:b/>
          <w:sz w:val="24"/>
        </w:rPr>
      </w:pPr>
    </w:p>
    <w:p w:rsidR="00020DE0" w:rsidRDefault="00020DE0" w:rsidP="00020DE0">
      <w:pPr>
        <w:jc w:val="both"/>
        <w:rPr>
          <w:rFonts w:ascii="Times New Roman" w:hAnsi="Times New Roman"/>
          <w:b/>
          <w:bCs/>
          <w:color w:val="000000"/>
          <w:sz w:val="24"/>
        </w:rPr>
      </w:pPr>
      <w:r>
        <w:rPr>
          <w:rFonts w:ascii="Times New Roman" w:hAnsi="Times New Roman"/>
          <w:b/>
          <w:sz w:val="24"/>
        </w:rPr>
        <w:t>u</w:t>
      </w:r>
      <w:r w:rsidRPr="00020DE0">
        <w:rPr>
          <w:rFonts w:ascii="Times New Roman" w:hAnsi="Times New Roman"/>
          <w:b/>
          <w:sz w:val="24"/>
        </w:rPr>
        <w:t xml:space="preserve">l. </w:t>
      </w:r>
      <w:r>
        <w:rPr>
          <w:rFonts w:ascii="Times New Roman" w:hAnsi="Times New Roman"/>
          <w:b/>
          <w:sz w:val="24"/>
        </w:rPr>
        <w:t>Jižní čtvrť</w:t>
      </w:r>
      <w:r>
        <w:rPr>
          <w:rFonts w:ascii="Times New Roman" w:hAnsi="Times New Roman"/>
          <w:b/>
          <w:sz w:val="24"/>
        </w:rPr>
        <w:tab/>
      </w:r>
      <w:r w:rsidRPr="00020DE0">
        <w:rPr>
          <w:rFonts w:ascii="Times New Roman" w:hAnsi="Times New Roman"/>
          <w:b/>
          <w:sz w:val="24"/>
        </w:rPr>
        <w:tab/>
      </w:r>
      <w:r>
        <w:rPr>
          <w:rFonts w:ascii="Times New Roman" w:hAnsi="Times New Roman"/>
          <w:sz w:val="24"/>
        </w:rPr>
        <w:t xml:space="preserve"> </w:t>
      </w:r>
      <w:r w:rsidR="00A21BCC">
        <w:rPr>
          <w:rFonts w:ascii="Times New Roman" w:hAnsi="Times New Roman"/>
          <w:sz w:val="24"/>
        </w:rPr>
        <w:tab/>
        <w:t xml:space="preserve">   </w:t>
      </w:r>
      <w:r w:rsidR="00A21BCC">
        <w:rPr>
          <w:rFonts w:ascii="Times New Roman" w:hAnsi="Times New Roman"/>
          <w:b/>
          <w:bCs/>
          <w:sz w:val="24"/>
        </w:rPr>
        <w:t>872 557,68</w:t>
      </w:r>
      <w:r>
        <w:rPr>
          <w:rFonts w:ascii="Times New Roman" w:hAnsi="Times New Roman"/>
          <w:b/>
          <w:bCs/>
          <w:color w:val="000000"/>
          <w:sz w:val="24"/>
        </w:rPr>
        <w:t xml:space="preserve"> Kč bez DPH</w:t>
      </w:r>
    </w:p>
    <w:p w:rsidR="00020DE0" w:rsidRDefault="00020DE0" w:rsidP="00A52775">
      <w:pPr>
        <w:jc w:val="both"/>
        <w:rPr>
          <w:rFonts w:ascii="Times New Roman" w:hAnsi="Times New Roman"/>
          <w:b/>
          <w:bCs/>
          <w:color w:val="000000"/>
          <w:sz w:val="24"/>
        </w:rPr>
      </w:pPr>
    </w:p>
    <w:p w:rsidR="00020DE0" w:rsidRDefault="00020DE0" w:rsidP="00A52775">
      <w:pPr>
        <w:jc w:val="both"/>
        <w:rPr>
          <w:rFonts w:ascii="Times New Roman" w:hAnsi="Times New Roman"/>
          <w:b/>
          <w:bCs/>
          <w:color w:val="000000"/>
          <w:sz w:val="24"/>
        </w:rPr>
      </w:pPr>
      <w:r>
        <w:rPr>
          <w:rFonts w:ascii="Times New Roman" w:hAnsi="Times New Roman"/>
          <w:b/>
          <w:bCs/>
          <w:color w:val="000000"/>
          <w:sz w:val="24"/>
        </w:rPr>
        <w:t>Cena celkem</w:t>
      </w:r>
      <w:r>
        <w:rPr>
          <w:rFonts w:ascii="Times New Roman" w:hAnsi="Times New Roman"/>
          <w:b/>
          <w:bCs/>
          <w:color w:val="000000"/>
          <w:sz w:val="24"/>
        </w:rPr>
        <w:tab/>
      </w:r>
      <w:r>
        <w:rPr>
          <w:rFonts w:ascii="Times New Roman" w:hAnsi="Times New Roman"/>
          <w:b/>
          <w:bCs/>
          <w:color w:val="000000"/>
          <w:sz w:val="24"/>
        </w:rPr>
        <w:tab/>
      </w:r>
      <w:r w:rsidR="00A21BCC">
        <w:rPr>
          <w:rFonts w:ascii="Times New Roman" w:hAnsi="Times New Roman"/>
          <w:b/>
          <w:bCs/>
          <w:color w:val="000000"/>
          <w:sz w:val="24"/>
        </w:rPr>
        <w:tab/>
        <w:t xml:space="preserve">2 487 844,05 </w:t>
      </w:r>
      <w:r>
        <w:rPr>
          <w:rFonts w:ascii="Times New Roman" w:hAnsi="Times New Roman"/>
          <w:b/>
          <w:bCs/>
          <w:color w:val="000000"/>
          <w:sz w:val="24"/>
        </w:rPr>
        <w:t>Kč bez DPH</w:t>
      </w:r>
    </w:p>
    <w:p w:rsidR="00020DE0" w:rsidRDefault="00020DE0" w:rsidP="00A52775">
      <w:pPr>
        <w:jc w:val="both"/>
        <w:rPr>
          <w:rFonts w:ascii="Times New Roman" w:hAnsi="Times New Roman"/>
          <w:b/>
          <w:color w:val="000000"/>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Default="00A52775" w:rsidP="00A52775">
      <w:pPr>
        <w:rPr>
          <w:rFonts w:ascii="Times New Roman" w:hAnsi="Times New Roman"/>
          <w:sz w:val="24"/>
        </w:rPr>
      </w:pPr>
    </w:p>
    <w:p w:rsidR="00A52775" w:rsidRDefault="00A52775" w:rsidP="00A52775">
      <w:pPr>
        <w:pStyle w:val="Zkladntextodsazen"/>
        <w:ind w:left="0"/>
        <w:rPr>
          <w:b/>
          <w:bCs/>
          <w:sz w:val="24"/>
        </w:rPr>
      </w:pPr>
      <w:r w:rsidRPr="00977F57">
        <w:rPr>
          <w:b/>
          <w:bCs/>
          <w:sz w:val="24"/>
        </w:rPr>
        <w:t>Součástí ceny za dílo je dále:</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zajištění zvláštního užívání komunikace </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přechodné dopravní značení, včetně jejího vyřízení</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archeologický dozor</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vytýčení inženýrských sítí před stavbou a předání zpět jejich správcům před zásypem</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geodetické zaměření stavby před zásypem – 3x vč. CD</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zábor veřejného prostranství </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zkoušky zhutnění pláně (celkem 6 ks hutnících zkoušek, z toho 3 ks na úrovni pláně a 3 ks před pokládkou živičných vrstev)</w:t>
      </w:r>
    </w:p>
    <w:p w:rsidR="00C6454E" w:rsidRDefault="00C6454E" w:rsidP="00F61BDB">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kamerový záznam potrubí </w:t>
      </w:r>
    </w:p>
    <w:p w:rsidR="00C6454E" w:rsidRPr="00C6454E" w:rsidRDefault="00C6454E" w:rsidP="00F61BDB">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karty přípojek</w:t>
      </w:r>
    </w:p>
    <w:p w:rsidR="00C6454E" w:rsidRDefault="00C6454E" w:rsidP="00D8314A">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likvidace odpadů </w:t>
      </w:r>
    </w:p>
    <w:p w:rsidR="00C6454E" w:rsidRPr="00C6454E" w:rsidRDefault="00C6454E" w:rsidP="00D8314A">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obnova </w:t>
      </w:r>
      <w:r>
        <w:rPr>
          <w:rFonts w:ascii="Times New Roman" w:hAnsi="Times New Roman"/>
          <w:sz w:val="24"/>
        </w:rPr>
        <w:t xml:space="preserve">vodorovného dopravního značení </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obnova uliční </w:t>
      </w:r>
      <w:proofErr w:type="gramStart"/>
      <w:r>
        <w:rPr>
          <w:rFonts w:ascii="Times New Roman" w:hAnsi="Times New Roman"/>
          <w:sz w:val="24"/>
        </w:rPr>
        <w:t>vpusti(í), bude</w:t>
      </w:r>
      <w:proofErr w:type="gramEnd"/>
      <w:r>
        <w:rPr>
          <w:rFonts w:ascii="Times New Roman" w:hAnsi="Times New Roman"/>
          <w:sz w:val="24"/>
        </w:rPr>
        <w:t>-li stavbou (výkopem) porušena</w:t>
      </w:r>
    </w:p>
    <w:p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demontáž a zpětná montáž stávajících dopravních značek a jiných zařízení (laviček, apod.) budou-li stavbou dotčeny</w:t>
      </w:r>
    </w:p>
    <w:p w:rsidR="00C6454E" w:rsidRDefault="00C6454E" w:rsidP="006B5F40">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při výměně revizních šachet propojení na stávající kanalizační potrubí </w:t>
      </w:r>
    </w:p>
    <w:p w:rsidR="00C6454E" w:rsidRP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a </w:t>
      </w:r>
      <w:r w:rsidRPr="00C6454E">
        <w:rPr>
          <w:rFonts w:ascii="Times New Roman" w:hAnsi="Times New Roman"/>
          <w:sz w:val="24"/>
        </w:rPr>
        <w:t>dále za práce uvedené v čl. III.</w:t>
      </w:r>
      <w:r>
        <w:rPr>
          <w:rFonts w:ascii="Times New Roman" w:hAnsi="Times New Roman"/>
          <w:sz w:val="24"/>
        </w:rPr>
        <w:t xml:space="preserve"> této smlouvy</w:t>
      </w:r>
    </w:p>
    <w:p w:rsidR="00A52775" w:rsidRDefault="00A52775" w:rsidP="00A52775">
      <w:pPr>
        <w:rPr>
          <w:rFonts w:ascii="Times New Roman" w:hAnsi="Times New Roman"/>
          <w:sz w:val="24"/>
        </w:rPr>
      </w:pPr>
    </w:p>
    <w:p w:rsidR="00A25C04" w:rsidRDefault="00A25C04"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lastRenderedPageBreak/>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102DE" w:rsidRDefault="00C102DE" w:rsidP="00A52775"/>
    <w:p w:rsidR="00A25C04" w:rsidRDefault="00A25C04"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w:t>
      </w:r>
      <w:r w:rsidR="001F2118">
        <w:rPr>
          <w:rFonts w:ascii="Times New Roman" w:hAnsi="Times New Roman"/>
          <w:sz w:val="24"/>
        </w:rPr>
        <w:t>o bude realizováno podle předaných podkladů</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w:t>
      </w:r>
      <w:r w:rsidR="001F2118">
        <w:rPr>
          <w:rFonts w:ascii="Times New Roman" w:hAnsi="Times New Roman"/>
          <w:sz w:val="24"/>
        </w:rPr>
        <w:t xml:space="preserve">dem  odsouhlaseny objednatelem. </w:t>
      </w:r>
      <w:r>
        <w:rPr>
          <w:rFonts w:ascii="Times New Roman" w:hAnsi="Times New Roman"/>
          <w:sz w:val="24"/>
        </w:rPr>
        <w:t xml:space="preserve">Oceněny budou </w:t>
      </w:r>
      <w:r>
        <w:rPr>
          <w:rFonts w:ascii="Times New Roman" w:hAnsi="Times New Roman"/>
          <w:bCs/>
          <w:sz w:val="24"/>
        </w:rPr>
        <w:t>na základě výkazu výměr navrhovaných změn či víceprací</w:t>
      </w:r>
      <w:r>
        <w:rPr>
          <w:rFonts w:ascii="Times New Roman" w:hAnsi="Times New Roman"/>
          <w:sz w:val="24"/>
        </w:rPr>
        <w:t xml:space="preserve">  dle cen z</w:t>
      </w:r>
      <w:r w:rsidR="001F2118">
        <w:rPr>
          <w:rFonts w:ascii="Times New Roman" w:hAnsi="Times New Roman"/>
          <w:sz w:val="24"/>
        </w:rPr>
        <w:t> cenové nabídky</w:t>
      </w:r>
      <w:r>
        <w:rPr>
          <w:rFonts w:ascii="Times New Roman" w:hAnsi="Times New Roman"/>
          <w:sz w:val="24"/>
        </w:rPr>
        <w:t>. U položek, které se v</w:t>
      </w:r>
      <w:r w:rsidR="001F2118">
        <w:rPr>
          <w:rFonts w:ascii="Times New Roman" w:hAnsi="Times New Roman"/>
          <w:sz w:val="24"/>
        </w:rPr>
        <w:t> cenové nabídce</w:t>
      </w:r>
      <w:r>
        <w:rPr>
          <w:rFonts w:ascii="Times New Roman" w:hAnsi="Times New Roman"/>
          <w:sz w:val="24"/>
        </w:rPr>
        <w:t xml:space="preserve"> nevyskytnou, použije </w:t>
      </w:r>
      <w:r w:rsidR="001F2118">
        <w:rPr>
          <w:rFonts w:ascii="Times New Roman" w:hAnsi="Times New Roman"/>
          <w:sz w:val="24"/>
        </w:rPr>
        <w:t>zhotovitel</w:t>
      </w:r>
      <w:r>
        <w:rPr>
          <w:rFonts w:ascii="Times New Roman" w:hAnsi="Times New Roman"/>
          <w:sz w:val="24"/>
        </w:rPr>
        <w:t xml:space="preserve"> položky </w:t>
      </w:r>
      <w:r w:rsidR="001F2118">
        <w:rPr>
          <w:rFonts w:ascii="Times New Roman" w:hAnsi="Times New Roman"/>
          <w:sz w:val="24"/>
        </w:rPr>
        <w:t>dle</w:t>
      </w:r>
      <w:r>
        <w:rPr>
          <w:rFonts w:ascii="Times New Roman" w:hAnsi="Times New Roman"/>
          <w:sz w:val="24"/>
        </w:rPr>
        <w:t xml:space="preserve"> ceník</w:t>
      </w:r>
      <w:r w:rsidR="001F2118">
        <w:rPr>
          <w:rFonts w:ascii="Times New Roman" w:hAnsi="Times New Roman"/>
          <w:sz w:val="24"/>
        </w:rPr>
        <w:t>u</w:t>
      </w:r>
      <w:r>
        <w:rPr>
          <w:rFonts w:ascii="Times New Roman" w:hAnsi="Times New Roman"/>
          <w:sz w:val="24"/>
        </w:rPr>
        <w:t xml:space="preserve"> v aktuální cenové úrovni RTS </w:t>
      </w:r>
      <w:proofErr w:type="spellStart"/>
      <w:r>
        <w:rPr>
          <w:rFonts w:ascii="Times New Roman" w:hAnsi="Times New Roman"/>
          <w:sz w:val="24"/>
        </w:rPr>
        <w:t>a.s</w:t>
      </w:r>
      <w:proofErr w:type="spellEnd"/>
      <w:r>
        <w:rPr>
          <w:rFonts w:ascii="Times New Roman" w:hAnsi="Times New Roman"/>
          <w:sz w:val="24"/>
        </w:rPr>
        <w:t xml:space="preserve">, Brno </w:t>
      </w:r>
      <w:r w:rsidRPr="002806AD">
        <w:rPr>
          <w:rFonts w:ascii="Times New Roman" w:hAnsi="Times New Roman"/>
          <w:sz w:val="24"/>
        </w:rPr>
        <w:t>snížené o 10%.</w:t>
      </w:r>
    </w:p>
    <w:p w:rsidR="00A52775" w:rsidRDefault="00A52775" w:rsidP="00A52775">
      <w:pPr>
        <w:rPr>
          <w:rFonts w:ascii="Times New Roman" w:hAnsi="Times New Roman"/>
          <w:sz w:val="24"/>
        </w:rPr>
      </w:pPr>
    </w:p>
    <w:p w:rsidR="00A25C04" w:rsidRDefault="00A25C04"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1F2118">
        <w:rPr>
          <w:rFonts w:ascii="Times New Roman" w:hAnsi="Times New Roman"/>
          <w:sz w:val="24"/>
        </w:rPr>
        <w:t>jícím ze zadávací</w:t>
      </w:r>
      <w:r w:rsidR="006159E2">
        <w:rPr>
          <w:rFonts w:ascii="Times New Roman" w:hAnsi="Times New Roman"/>
          <w:sz w:val="24"/>
        </w:rPr>
        <w:t xml:space="preserve">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w:t>
      </w:r>
      <w:r w:rsidR="001F2118">
        <w:rPr>
          <w:rFonts w:ascii="Times New Roman" w:hAnsi="Times New Roman"/>
          <w:sz w:val="24"/>
        </w:rPr>
        <w:t>zadávací</w:t>
      </w:r>
      <w:r>
        <w:rPr>
          <w:rFonts w:ascii="Times New Roman" w:hAnsi="Times New Roman"/>
          <w:sz w:val="24"/>
        </w:rPr>
        <w:t xml:space="preserve">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lastRenderedPageBreak/>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A52775" w:rsidRDefault="00A52775" w:rsidP="00A52775">
      <w:pPr>
        <w:rPr>
          <w:rFonts w:ascii="Times New Roman" w:hAnsi="Times New Roman"/>
          <w:b/>
          <w:sz w:val="24"/>
          <w:szCs w:val="22"/>
        </w:rPr>
      </w:pP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A25C04" w:rsidRDefault="00A25C04"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D8695C" w:rsidRDefault="00D8695C" w:rsidP="00A52775">
      <w:pP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A25C04" w:rsidRPr="00A25C04" w:rsidRDefault="00A25C04" w:rsidP="00A25C04"/>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w:t>
      </w:r>
      <w:r w:rsidR="002E2406">
        <w:rPr>
          <w:bCs/>
          <w:sz w:val="24"/>
          <w:szCs w:val="20"/>
        </w:rPr>
        <w:t xml:space="preserve">(betonových) </w:t>
      </w:r>
      <w:r w:rsidR="00FC7581">
        <w:rPr>
          <w:bCs/>
          <w:sz w:val="24"/>
          <w:szCs w:val="20"/>
        </w:rPr>
        <w:t>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w:t>
      </w:r>
      <w:proofErr w:type="spellStart"/>
      <w:r>
        <w:rPr>
          <w:bCs/>
          <w:sz w:val="24"/>
          <w:szCs w:val="20"/>
        </w:rPr>
        <w:t>přetvárnosti</w:t>
      </w:r>
      <w:proofErr w:type="spellEnd"/>
      <w:r>
        <w:rPr>
          <w:bCs/>
          <w:sz w:val="24"/>
          <w:szCs w:val="20"/>
        </w:rPr>
        <w:t xml:space="preserve">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A52775">
      <w:pPr>
        <w:jc w:val="both"/>
        <w:rPr>
          <w:rFonts w:ascii="Times New Roman" w:hAnsi="Times New Roman"/>
          <w:sz w:val="24"/>
        </w:rPr>
      </w:pPr>
    </w:p>
    <w:p w:rsidR="00A25C04" w:rsidRDefault="00A25C0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 xml:space="preserve">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w:t>
      </w:r>
      <w:r>
        <w:rPr>
          <w:rFonts w:ascii="Times New Roman" w:hAnsi="Times New Roman"/>
          <w:sz w:val="24"/>
        </w:rPr>
        <w:lastRenderedPageBreak/>
        <w:t>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25C04" w:rsidRDefault="00A25C04" w:rsidP="00A52775">
      <w:pPr>
        <w:jc w:val="both"/>
        <w:rPr>
          <w:rFonts w:ascii="Times New Roman" w:hAnsi="Times New Roman"/>
          <w:b/>
          <w:sz w:val="24"/>
          <w:szCs w:val="22"/>
          <w:u w:val="single"/>
        </w:rPr>
      </w:pPr>
    </w:p>
    <w:p w:rsidR="00A25C04" w:rsidRDefault="00A25C04"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CD  </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 xml:space="preserve">edení </w:t>
      </w:r>
      <w:r w:rsidR="002E2406">
        <w:rPr>
          <w:rFonts w:ascii="Times New Roman" w:hAnsi="Times New Roman"/>
          <w:sz w:val="24"/>
        </w:rPr>
        <w:t xml:space="preserve">(nadzemních zařízení) </w:t>
      </w:r>
      <w:r w:rsidR="006159E2">
        <w:rPr>
          <w:rFonts w:ascii="Times New Roman" w:hAnsi="Times New Roman"/>
          <w:sz w:val="24"/>
        </w:rPr>
        <w:t>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A25C04" w:rsidRPr="00A25C04" w:rsidRDefault="00A25C04" w:rsidP="00A25C04"/>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lastRenderedPageBreak/>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D8695C" w:rsidRDefault="00D8695C"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D8695C" w:rsidRDefault="00D8695C"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D8695C" w:rsidRDefault="00D8695C"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A25C04" w:rsidRDefault="00A25C04"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D2391" w:rsidRDefault="003D2391"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52775" w:rsidRDefault="00A52775" w:rsidP="00A52775">
      <w:pPr>
        <w:jc w:val="both"/>
        <w:rPr>
          <w:rFonts w:ascii="Times New Roman" w:hAnsi="Times New Roman"/>
          <w:b/>
          <w:sz w:val="24"/>
          <w:szCs w:val="22"/>
          <w:u w:val="single"/>
        </w:rPr>
      </w:pPr>
    </w:p>
    <w:p w:rsidR="00A25C04" w:rsidRDefault="00A25C04"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A25C04" w:rsidRDefault="00A25C04"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lastRenderedPageBreak/>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D8695C" w:rsidRDefault="00D8695C"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3B122B" w:rsidRDefault="003B122B" w:rsidP="00A52775">
      <w:pPr>
        <w:ind w:left="708" w:firstLine="708"/>
        <w:jc w:val="both"/>
        <w:rPr>
          <w:rFonts w:ascii="Times New Roman" w:hAnsi="Times New Roman"/>
          <w:b/>
          <w:sz w:val="24"/>
          <w:szCs w:val="18"/>
        </w:rPr>
      </w:pPr>
    </w:p>
    <w:p w:rsidR="003D2391" w:rsidRDefault="003D2391"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A52775" w:rsidRDefault="00A52775"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A25C04" w:rsidRDefault="00A25C04"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A52775" w:rsidRDefault="00A52775" w:rsidP="00A52775">
      <w:pPr>
        <w:ind w:left="2124" w:firstLine="708"/>
        <w:jc w:val="both"/>
        <w:rPr>
          <w:rFonts w:ascii="Times New Roman" w:hAnsi="Times New Roman"/>
          <w:b/>
          <w:sz w:val="24"/>
          <w:szCs w:val="18"/>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rsidR="00A52775" w:rsidRDefault="00A52775" w:rsidP="00A52775">
      <w:pPr>
        <w:jc w:val="both"/>
        <w:rPr>
          <w:rFonts w:ascii="Times New Roman" w:hAnsi="Times New Roman"/>
          <w:sz w:val="24"/>
        </w:rPr>
      </w:pPr>
    </w:p>
    <w:p w:rsidR="003D2391" w:rsidRDefault="003D2391" w:rsidP="00A52775">
      <w:pPr>
        <w:jc w:val="both"/>
        <w:rPr>
          <w:rFonts w:ascii="Times New Roman" w:hAnsi="Times New Roman"/>
          <w:sz w:val="24"/>
        </w:rPr>
      </w:pPr>
    </w:p>
    <w:p w:rsidR="003D2391" w:rsidRDefault="003D2391"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V</w:t>
      </w:r>
      <w:r w:rsidR="00312DD2">
        <w:rPr>
          <w:rFonts w:ascii="Times New Roman" w:hAnsi="Times New Roman"/>
          <w:sz w:val="24"/>
        </w:rPr>
        <w:t xml:space="preserve"> Protivanově </w:t>
      </w:r>
      <w:r>
        <w:rPr>
          <w:rFonts w:ascii="Times New Roman" w:hAnsi="Times New Roman"/>
          <w:sz w:val="24"/>
        </w:rPr>
        <w:t>dne</w:t>
      </w:r>
      <w:r w:rsidR="00D27782">
        <w:rPr>
          <w:rFonts w:ascii="Times New Roman" w:hAnsi="Times New Roman"/>
          <w:sz w:val="24"/>
        </w:rPr>
        <w:t>18.10.2022</w:t>
      </w:r>
      <w:r>
        <w:rPr>
          <w:rFonts w:ascii="Times New Roman" w:hAnsi="Times New Roman"/>
          <w:sz w:val="24"/>
        </w:rPr>
        <w:t xml:space="preserve">                                      V Přerově dne </w:t>
      </w:r>
      <w:proofErr w:type="gramStart"/>
      <w:r w:rsidR="00D27782">
        <w:rPr>
          <w:rFonts w:ascii="Times New Roman" w:hAnsi="Times New Roman"/>
          <w:sz w:val="24"/>
        </w:rPr>
        <w:t>18.10.2022</w:t>
      </w:r>
      <w:bookmarkStart w:id="0" w:name="_GoBack"/>
      <w:bookmarkEnd w:id="0"/>
      <w:proofErr w:type="gramEnd"/>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9820F1" w:rsidRDefault="009820F1" w:rsidP="00A52775">
      <w:pPr>
        <w:jc w:val="both"/>
        <w:rPr>
          <w:rFonts w:ascii="Times New Roman" w:hAnsi="Times New Roman"/>
          <w:sz w:val="24"/>
        </w:rPr>
      </w:pPr>
    </w:p>
    <w:p w:rsidR="009820F1" w:rsidRDefault="009820F1" w:rsidP="00A52775">
      <w:pPr>
        <w:jc w:val="both"/>
        <w:rPr>
          <w:rFonts w:ascii="Times New Roman" w:hAnsi="Times New Roman"/>
          <w:sz w:val="24"/>
        </w:rPr>
      </w:pP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w:t>
      </w:r>
    </w:p>
    <w:p w:rsidR="009820F1" w:rsidRDefault="009820F1" w:rsidP="009820F1">
      <w:pPr>
        <w:pStyle w:val="Zkladntext3"/>
      </w:pPr>
      <w:r>
        <w:t xml:space="preserve">       Miloslav Vybíhal</w:t>
      </w:r>
      <w:r w:rsidRPr="009820F1">
        <w:t xml:space="preserve"> </w:t>
      </w:r>
      <w:r>
        <w:tab/>
      </w:r>
      <w:r>
        <w:tab/>
      </w:r>
      <w:r>
        <w:tab/>
      </w:r>
      <w:r>
        <w:tab/>
      </w:r>
      <w:r>
        <w:tab/>
      </w:r>
      <w:r>
        <w:tab/>
        <w:t xml:space="preserve">Michal </w:t>
      </w:r>
      <w:proofErr w:type="spellStart"/>
      <w:proofErr w:type="gramStart"/>
      <w:r>
        <w:t>Zácha,DiS</w:t>
      </w:r>
      <w:proofErr w:type="spellEnd"/>
      <w:proofErr w:type="gramEnd"/>
      <w:r>
        <w:t>.</w:t>
      </w:r>
    </w:p>
    <w:p w:rsidR="009820F1" w:rsidRDefault="009820F1" w:rsidP="009820F1">
      <w:pPr>
        <w:pStyle w:val="Zkladntext3"/>
      </w:pPr>
      <w:r>
        <w:t xml:space="preserve">     Jednatel společnosti</w:t>
      </w:r>
      <w:r w:rsidRPr="009820F1">
        <w:t xml:space="preserve"> </w:t>
      </w:r>
      <w:r>
        <w:tab/>
      </w:r>
      <w:r>
        <w:tab/>
      </w:r>
      <w:r>
        <w:tab/>
      </w:r>
      <w:r>
        <w:tab/>
      </w:r>
      <w:r>
        <w:tab/>
        <w:t xml:space="preserve">         předseda představenstva</w:t>
      </w:r>
    </w:p>
    <w:p w:rsidR="00504607" w:rsidRDefault="00504607" w:rsidP="00504607">
      <w:pPr>
        <w:pStyle w:val="Zkladntext3"/>
        <w:ind w:left="4956" w:firstLine="708"/>
      </w:pPr>
      <w:r>
        <w:t xml:space="preserve">              </w:t>
      </w:r>
    </w:p>
    <w:p w:rsidR="008F684D" w:rsidRDefault="00504607" w:rsidP="00504607">
      <w:pPr>
        <w:pStyle w:val="Zkladntext3"/>
        <w:ind w:left="4956" w:firstLine="708"/>
      </w:pPr>
      <w:r>
        <w:t xml:space="preserve">        </w:t>
      </w:r>
    </w:p>
    <w:p w:rsidR="009820F1" w:rsidRDefault="009820F1">
      <w:pPr>
        <w:pStyle w:val="Zkladntext3"/>
        <w:ind w:left="4956" w:firstLine="708"/>
      </w:pPr>
    </w:p>
    <w:sectPr w:rsidR="009820F1">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F7" w:rsidRDefault="00F978F7">
      <w:r>
        <w:separator/>
      </w:r>
    </w:p>
  </w:endnote>
  <w:endnote w:type="continuationSeparator" w:id="0">
    <w:p w:rsidR="00F978F7" w:rsidRDefault="00F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27782">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D8695C">
      <w:rPr>
        <w:rFonts w:ascii="Times New Roman" w:hAnsi="Times New Roman"/>
        <w:sz w:val="18"/>
        <w:szCs w:val="18"/>
      </w:rPr>
      <w:t>3</w:t>
    </w:r>
    <w:r>
      <w:rPr>
        <w:rFonts w:ascii="Times New Roman" w:hAnsi="Times New Roman"/>
        <w:sz w:val="18"/>
        <w:szCs w:val="18"/>
      </w:rPr>
      <w:t xml:space="preserve">) </w:t>
    </w:r>
  </w:p>
  <w:p w:rsidR="009F059D" w:rsidRDefault="00D8695C" w:rsidP="00D8695C">
    <w:pPr>
      <w:pStyle w:val="Zpat"/>
      <w:tabs>
        <w:tab w:val="clear" w:pos="4536"/>
        <w:tab w:val="clear" w:pos="9072"/>
        <w:tab w:val="left" w:pos="5880"/>
      </w:tabs>
      <w:rPr>
        <w:rFonts w:ascii="Times New Roman" w:hAnsi="Times New Roman"/>
        <w:sz w:val="18"/>
        <w:szCs w:val="18"/>
      </w:rPr>
    </w:pPr>
    <w:r>
      <w:rPr>
        <w:rFonts w:ascii="Times New Roman" w:hAnsi="Times New Roman"/>
        <w:sz w:val="18"/>
        <w:szCs w:val="18"/>
      </w:rPr>
      <w:tab/>
    </w:r>
  </w:p>
  <w:p w:rsidR="009F059D" w:rsidRDefault="00F978F7">
    <w:pPr>
      <w:pStyle w:val="Zpat"/>
      <w:rPr>
        <w:rFonts w:ascii="Times New Roman" w:hAnsi="Times New Roman"/>
        <w:sz w:val="18"/>
        <w:szCs w:val="18"/>
      </w:rPr>
    </w:pPr>
  </w:p>
  <w:p w:rsidR="009F059D" w:rsidRDefault="00F978F7">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F7" w:rsidRDefault="00F978F7">
      <w:r>
        <w:separator/>
      </w:r>
    </w:p>
  </w:footnote>
  <w:footnote w:type="continuationSeparator" w:id="0">
    <w:p w:rsidR="00F978F7" w:rsidRDefault="00F97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F08191B"/>
    <w:multiLevelType w:val="hybridMultilevel"/>
    <w:tmpl w:val="43A8F3A6"/>
    <w:lvl w:ilvl="0" w:tplc="87C28492">
      <w:start w:val="120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20DE0"/>
    <w:rsid w:val="000B25F7"/>
    <w:rsid w:val="00172C2E"/>
    <w:rsid w:val="00187304"/>
    <w:rsid w:val="001D7775"/>
    <w:rsid w:val="001F1930"/>
    <w:rsid w:val="001F2118"/>
    <w:rsid w:val="002806AD"/>
    <w:rsid w:val="002C25F5"/>
    <w:rsid w:val="002D0693"/>
    <w:rsid w:val="002E2406"/>
    <w:rsid w:val="002E52E9"/>
    <w:rsid w:val="00312DD2"/>
    <w:rsid w:val="0032138E"/>
    <w:rsid w:val="003913AB"/>
    <w:rsid w:val="003B122B"/>
    <w:rsid w:val="003B490F"/>
    <w:rsid w:val="003B761F"/>
    <w:rsid w:val="003D2391"/>
    <w:rsid w:val="00460E49"/>
    <w:rsid w:val="00464502"/>
    <w:rsid w:val="0047422B"/>
    <w:rsid w:val="004A4524"/>
    <w:rsid w:val="004D0080"/>
    <w:rsid w:val="004D2884"/>
    <w:rsid w:val="004F0DC2"/>
    <w:rsid w:val="00504607"/>
    <w:rsid w:val="00537F53"/>
    <w:rsid w:val="00595FBA"/>
    <w:rsid w:val="005F0135"/>
    <w:rsid w:val="006159E2"/>
    <w:rsid w:val="00664293"/>
    <w:rsid w:val="00777D17"/>
    <w:rsid w:val="00790D42"/>
    <w:rsid w:val="007A3F3C"/>
    <w:rsid w:val="007E0CE5"/>
    <w:rsid w:val="007E62F3"/>
    <w:rsid w:val="00842E24"/>
    <w:rsid w:val="008852ED"/>
    <w:rsid w:val="008900C6"/>
    <w:rsid w:val="008C0362"/>
    <w:rsid w:val="008F684D"/>
    <w:rsid w:val="009151CC"/>
    <w:rsid w:val="00925751"/>
    <w:rsid w:val="00927AEC"/>
    <w:rsid w:val="009820F1"/>
    <w:rsid w:val="00A21BCC"/>
    <w:rsid w:val="00A25C04"/>
    <w:rsid w:val="00A45746"/>
    <w:rsid w:val="00A52775"/>
    <w:rsid w:val="00A55B29"/>
    <w:rsid w:val="00A928E4"/>
    <w:rsid w:val="00B040DE"/>
    <w:rsid w:val="00BA0001"/>
    <w:rsid w:val="00BB0CDA"/>
    <w:rsid w:val="00BE5E6D"/>
    <w:rsid w:val="00C102DE"/>
    <w:rsid w:val="00C6454E"/>
    <w:rsid w:val="00C918EE"/>
    <w:rsid w:val="00D06E72"/>
    <w:rsid w:val="00D27782"/>
    <w:rsid w:val="00D8695C"/>
    <w:rsid w:val="00E256E3"/>
    <w:rsid w:val="00EC5BE4"/>
    <w:rsid w:val="00EF28D6"/>
    <w:rsid w:val="00F013C9"/>
    <w:rsid w:val="00F978F7"/>
    <w:rsid w:val="00FB340E"/>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50EE"/>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semiHidden/>
    <w:rsid w:val="00A52775"/>
    <w:pPr>
      <w:tabs>
        <w:tab w:val="center" w:pos="4536"/>
        <w:tab w:val="right" w:pos="9072"/>
      </w:tabs>
    </w:pPr>
  </w:style>
  <w:style w:type="character" w:customStyle="1" w:styleId="ZhlavChar">
    <w:name w:val="Záhlaví Char"/>
    <w:aliases w:val="zápatí Char"/>
    <w:basedOn w:val="Standardnpsmoodstavce"/>
    <w:link w:val="Zhlav"/>
    <w:uiPriority w:val="99"/>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D06E72"/>
    <w:pPr>
      <w:overflowPunct/>
      <w:autoSpaceDE/>
      <w:autoSpaceDN/>
      <w:adjustRightInd/>
      <w:textAlignment w:val="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6E7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7676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80861-0E10-48B4-B81B-6A126296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13</Pages>
  <Words>5140</Words>
  <Characters>30330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27</cp:revision>
  <cp:lastPrinted>2022-10-11T04:30:00Z</cp:lastPrinted>
  <dcterms:created xsi:type="dcterms:W3CDTF">2022-01-18T07:49:00Z</dcterms:created>
  <dcterms:modified xsi:type="dcterms:W3CDTF">2022-10-21T12:26:00Z</dcterms:modified>
</cp:coreProperties>
</file>