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E053E" w14:textId="77777777" w:rsidR="004433F5" w:rsidRPr="008D4956" w:rsidRDefault="0061627A" w:rsidP="00A740D3">
      <w:pPr>
        <w:pStyle w:val="Nzev"/>
        <w:spacing w:line="300" w:lineRule="exact"/>
      </w:pPr>
      <w:r>
        <w:t>DAROVACÍ SMLOUVA</w:t>
      </w:r>
    </w:p>
    <w:p w14:paraId="231E053F" w14:textId="77777777" w:rsidR="00F8096D" w:rsidRDefault="00F8096D" w:rsidP="00A740D3">
      <w:pPr>
        <w:spacing w:line="300" w:lineRule="exact"/>
        <w:jc w:val="both"/>
        <w:rPr>
          <w:rFonts w:cs="Arial"/>
          <w:szCs w:val="22"/>
        </w:rPr>
      </w:pPr>
      <w:bookmarkStart w:id="0" w:name="_Hlk76639281"/>
    </w:p>
    <w:p w14:paraId="231E0540" w14:textId="691BFB9E" w:rsidR="009D5C76" w:rsidRDefault="0061627A" w:rsidP="00A740D3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Dárce:</w:t>
      </w:r>
      <w:r w:rsidR="00767589">
        <w:rPr>
          <w:rFonts w:cs="Arial"/>
          <w:b/>
          <w:szCs w:val="22"/>
        </w:rPr>
        <w:t xml:space="preserve"> </w:t>
      </w:r>
      <w:proofErr w:type="spellStart"/>
      <w:r w:rsidR="00767589">
        <w:rPr>
          <w:rFonts w:cs="Arial"/>
          <w:b/>
          <w:szCs w:val="22"/>
        </w:rPr>
        <w:t>Optimwise</w:t>
      </w:r>
      <w:proofErr w:type="spellEnd"/>
      <w:r w:rsidR="00767589">
        <w:rPr>
          <w:rFonts w:cs="Arial"/>
          <w:b/>
          <w:szCs w:val="22"/>
        </w:rPr>
        <w:t>, s.r.o.</w:t>
      </w:r>
      <w:r w:rsidR="0002239D">
        <w:rPr>
          <w:rFonts w:cs="Arial"/>
          <w:szCs w:val="22"/>
        </w:rPr>
        <w:tab/>
      </w:r>
    </w:p>
    <w:p w14:paraId="231E0541" w14:textId="580BBAF2" w:rsidR="0061627A" w:rsidRPr="00F8096D" w:rsidRDefault="009D5C76" w:rsidP="00A740D3">
      <w:pPr>
        <w:spacing w:line="300" w:lineRule="exact"/>
        <w:jc w:val="both"/>
        <w:rPr>
          <w:rFonts w:cs="Arial"/>
          <w:szCs w:val="22"/>
        </w:rPr>
      </w:pPr>
      <w:r>
        <w:rPr>
          <w:rFonts w:cs="Arial"/>
          <w:szCs w:val="22"/>
        </w:rPr>
        <w:t>se sídlem</w:t>
      </w:r>
      <w:r w:rsidR="00371EFF">
        <w:rPr>
          <w:rFonts w:cs="Arial"/>
          <w:szCs w:val="22"/>
        </w:rPr>
        <w:t>:</w:t>
      </w:r>
      <w:r w:rsidR="009D4402">
        <w:rPr>
          <w:rFonts w:cs="Arial"/>
          <w:szCs w:val="22"/>
        </w:rPr>
        <w:t xml:space="preserve"> </w:t>
      </w:r>
      <w:r w:rsidR="00767589">
        <w:rPr>
          <w:rFonts w:cs="Arial"/>
          <w:szCs w:val="22"/>
        </w:rPr>
        <w:t xml:space="preserve">Na </w:t>
      </w:r>
      <w:proofErr w:type="spellStart"/>
      <w:r w:rsidR="00767589">
        <w:rPr>
          <w:rFonts w:cs="Arial"/>
          <w:szCs w:val="22"/>
        </w:rPr>
        <w:t>Kocínce</w:t>
      </w:r>
      <w:proofErr w:type="spellEnd"/>
      <w:r w:rsidR="00767589">
        <w:rPr>
          <w:rFonts w:cs="Arial"/>
          <w:szCs w:val="22"/>
        </w:rPr>
        <w:t xml:space="preserve"> 1740/8, Praha 6</w:t>
      </w:r>
    </w:p>
    <w:p w14:paraId="231E0542" w14:textId="4DB2C6FB" w:rsidR="00296278" w:rsidRPr="00767589" w:rsidRDefault="009D5C76" w:rsidP="009D5C76">
      <w:pPr>
        <w:spacing w:line="300" w:lineRule="exact"/>
        <w:jc w:val="both"/>
        <w:rPr>
          <w:rFonts w:cs="Arial"/>
          <w:szCs w:val="22"/>
        </w:rPr>
      </w:pPr>
      <w:r w:rsidRPr="00767589">
        <w:rPr>
          <w:rFonts w:cs="Arial"/>
          <w:szCs w:val="22"/>
        </w:rPr>
        <w:t>IČ</w:t>
      </w:r>
      <w:r w:rsidR="00BF7726" w:rsidRPr="00767589">
        <w:rPr>
          <w:rFonts w:cs="Arial"/>
          <w:szCs w:val="22"/>
        </w:rPr>
        <w:t>O</w:t>
      </w:r>
      <w:r w:rsidRPr="00767589">
        <w:rPr>
          <w:rFonts w:cs="Arial"/>
          <w:szCs w:val="22"/>
        </w:rPr>
        <w:t>:</w:t>
      </w:r>
      <w:r w:rsidR="00797A1B">
        <w:rPr>
          <w:rFonts w:cs="Arial"/>
          <w:szCs w:val="22"/>
        </w:rPr>
        <w:t xml:space="preserve"> </w:t>
      </w:r>
      <w:r w:rsidR="00797A1B" w:rsidRPr="00360112">
        <w:rPr>
          <w:rFonts w:cs="Arial"/>
          <w:szCs w:val="22"/>
        </w:rPr>
        <w:t>09724711</w:t>
      </w:r>
      <w:r w:rsidRPr="00767589">
        <w:rPr>
          <w:rFonts w:cs="Arial"/>
          <w:szCs w:val="22"/>
        </w:rPr>
        <w:t>, DIČ:</w:t>
      </w:r>
      <w:r w:rsidR="0048274D" w:rsidRPr="00767589">
        <w:rPr>
          <w:rFonts w:cs="Arial"/>
          <w:szCs w:val="22"/>
        </w:rPr>
        <w:t xml:space="preserve"> </w:t>
      </w:r>
      <w:r w:rsidR="00797A1B">
        <w:rPr>
          <w:rFonts w:cs="Arial"/>
          <w:szCs w:val="22"/>
        </w:rPr>
        <w:t>CZ</w:t>
      </w:r>
      <w:r w:rsidR="00797A1B" w:rsidRPr="00360112">
        <w:rPr>
          <w:rFonts w:cs="Arial"/>
          <w:szCs w:val="22"/>
        </w:rPr>
        <w:t>09724711</w:t>
      </w:r>
    </w:p>
    <w:p w14:paraId="231E0543" w14:textId="26E40024" w:rsidR="009D5C76" w:rsidRPr="00767589" w:rsidRDefault="00296278" w:rsidP="009D5C76">
      <w:pPr>
        <w:spacing w:line="300" w:lineRule="exact"/>
        <w:jc w:val="both"/>
        <w:rPr>
          <w:rFonts w:cs="Arial"/>
          <w:szCs w:val="22"/>
        </w:rPr>
      </w:pPr>
      <w:r w:rsidRPr="00767589">
        <w:rPr>
          <w:rFonts w:cs="Arial"/>
          <w:szCs w:val="22"/>
        </w:rPr>
        <w:t>zapsaný v obchodním rejstříku vedeném</w:t>
      </w:r>
      <w:r w:rsidR="00371EFF" w:rsidRPr="00767589">
        <w:rPr>
          <w:rFonts w:cs="Arial"/>
          <w:szCs w:val="22"/>
        </w:rPr>
        <w:t xml:space="preserve"> </w:t>
      </w:r>
      <w:r w:rsidR="00FD22ED" w:rsidRPr="00FD22ED">
        <w:rPr>
          <w:rFonts w:cs="Arial"/>
          <w:szCs w:val="22"/>
        </w:rPr>
        <w:t xml:space="preserve">u Městského soudu v Praze pod spisovou značkou C 341217 </w:t>
      </w:r>
    </w:p>
    <w:p w14:paraId="231E0544" w14:textId="6A39055A" w:rsidR="0061627A" w:rsidRPr="00F8096D" w:rsidRDefault="009D5C76" w:rsidP="00A740D3">
      <w:pPr>
        <w:spacing w:line="300" w:lineRule="exact"/>
        <w:jc w:val="both"/>
        <w:rPr>
          <w:rFonts w:cs="Arial"/>
          <w:szCs w:val="22"/>
        </w:rPr>
      </w:pPr>
      <w:r w:rsidRPr="00767589">
        <w:rPr>
          <w:rFonts w:cs="Arial"/>
          <w:szCs w:val="22"/>
        </w:rPr>
        <w:t>z</w:t>
      </w:r>
      <w:r w:rsidR="0061627A" w:rsidRPr="00767589">
        <w:rPr>
          <w:rFonts w:cs="Arial"/>
          <w:szCs w:val="22"/>
        </w:rPr>
        <w:t>astoupený:</w:t>
      </w:r>
      <w:r w:rsidR="00AD59B0">
        <w:rPr>
          <w:rFonts w:cs="Arial"/>
          <w:szCs w:val="22"/>
        </w:rPr>
        <w:t xml:space="preserve"> Ing. Petrem Havlem, Ph.D., jednatelem</w:t>
      </w:r>
      <w:r w:rsidR="00A740D3">
        <w:rPr>
          <w:rFonts w:cs="Arial"/>
          <w:szCs w:val="22"/>
        </w:rPr>
        <w:tab/>
      </w:r>
    </w:p>
    <w:p w14:paraId="231E0545" w14:textId="279DC7E6" w:rsidR="0061627A" w:rsidRPr="00181859" w:rsidRDefault="009D5C76" w:rsidP="00A740D3">
      <w:pPr>
        <w:spacing w:line="300" w:lineRule="exact"/>
        <w:jc w:val="both"/>
        <w:rPr>
          <w:rFonts w:cs="Arial"/>
          <w:szCs w:val="22"/>
          <w:lang w:val="en-US"/>
        </w:rPr>
      </w:pPr>
      <w:r>
        <w:rPr>
          <w:rFonts w:cs="Arial"/>
          <w:szCs w:val="22"/>
        </w:rPr>
        <w:t>b</w:t>
      </w:r>
      <w:r w:rsidR="0061627A" w:rsidRPr="00F8096D">
        <w:rPr>
          <w:rFonts w:cs="Arial"/>
          <w:szCs w:val="22"/>
        </w:rPr>
        <w:t>ank</w:t>
      </w:r>
      <w:r>
        <w:rPr>
          <w:rFonts w:cs="Arial"/>
          <w:szCs w:val="22"/>
        </w:rPr>
        <w:t>ovní spojení</w:t>
      </w:r>
      <w:r w:rsidR="0061627A" w:rsidRPr="00F8096D">
        <w:rPr>
          <w:rFonts w:cs="Arial"/>
          <w:szCs w:val="22"/>
        </w:rPr>
        <w:t>:</w:t>
      </w:r>
      <w:r>
        <w:rPr>
          <w:rFonts w:cs="Arial"/>
          <w:szCs w:val="22"/>
        </w:rPr>
        <w:t xml:space="preserve"> </w:t>
      </w:r>
      <w:r w:rsidR="00181859" w:rsidRPr="00181859">
        <w:rPr>
          <w:rFonts w:cs="Arial"/>
          <w:szCs w:val="22"/>
        </w:rPr>
        <w:t>7770477704/5500</w:t>
      </w:r>
    </w:p>
    <w:p w14:paraId="231E0546" w14:textId="77777777" w:rsidR="00A740D3" w:rsidRDefault="00A740D3" w:rsidP="00A740D3">
      <w:pPr>
        <w:spacing w:line="300" w:lineRule="exact"/>
        <w:jc w:val="both"/>
        <w:rPr>
          <w:rFonts w:cs="Arial"/>
          <w:szCs w:val="22"/>
        </w:rPr>
      </w:pPr>
    </w:p>
    <w:p w14:paraId="231E0547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(dále jen „Dárce“)</w:t>
      </w:r>
    </w:p>
    <w:p w14:paraId="231E0548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</w:p>
    <w:p w14:paraId="231E0549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a</w:t>
      </w:r>
    </w:p>
    <w:p w14:paraId="231E054A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</w:p>
    <w:p w14:paraId="231E054B" w14:textId="77777777" w:rsidR="0061627A" w:rsidRPr="00F8096D" w:rsidRDefault="0061627A" w:rsidP="00A740D3">
      <w:pPr>
        <w:spacing w:line="300" w:lineRule="exact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>České vysoké učení technické v Praze</w:t>
      </w:r>
    </w:p>
    <w:p w14:paraId="231E054C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>se sídlem: Jugoslávských partyzánů 1580/3, 160 00 Praha 6</w:t>
      </w:r>
      <w:r w:rsidR="002E2425">
        <w:rPr>
          <w:rFonts w:cs="Arial"/>
          <w:szCs w:val="22"/>
        </w:rPr>
        <w:t xml:space="preserve"> - </w:t>
      </w:r>
      <w:r w:rsidRPr="00F8096D">
        <w:rPr>
          <w:rFonts w:cs="Arial"/>
          <w:szCs w:val="22"/>
        </w:rPr>
        <w:t>Dejvice</w:t>
      </w:r>
    </w:p>
    <w:p w14:paraId="231E054D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>IČ</w:t>
      </w:r>
      <w:r w:rsidR="00C16CBC">
        <w:rPr>
          <w:rFonts w:cs="Arial"/>
          <w:szCs w:val="22"/>
        </w:rPr>
        <w:t>O</w:t>
      </w:r>
      <w:r w:rsidRPr="00F8096D">
        <w:rPr>
          <w:rFonts w:cs="Arial"/>
          <w:szCs w:val="22"/>
        </w:rPr>
        <w:t>: 684</w:t>
      </w:r>
      <w:r w:rsidR="002E2425">
        <w:rPr>
          <w:rFonts w:cs="Arial"/>
          <w:szCs w:val="22"/>
        </w:rPr>
        <w:t> </w:t>
      </w:r>
      <w:r w:rsidRPr="00F8096D">
        <w:rPr>
          <w:rFonts w:cs="Arial"/>
          <w:szCs w:val="22"/>
        </w:rPr>
        <w:t>077</w:t>
      </w:r>
      <w:r w:rsidR="002E2425">
        <w:rPr>
          <w:rFonts w:cs="Arial"/>
          <w:szCs w:val="22"/>
        </w:rPr>
        <w:t xml:space="preserve"> </w:t>
      </w:r>
      <w:r w:rsidRPr="00F8096D">
        <w:rPr>
          <w:rFonts w:cs="Arial"/>
          <w:szCs w:val="22"/>
        </w:rPr>
        <w:t>00, DIČ: CZ68407700</w:t>
      </w:r>
    </w:p>
    <w:p w14:paraId="231E054E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realizací smlouvy pověřená součást: </w:t>
      </w:r>
      <w:r w:rsidRPr="007013FC">
        <w:rPr>
          <w:rFonts w:cs="Arial"/>
          <w:b/>
          <w:szCs w:val="22"/>
        </w:rPr>
        <w:t>Fakulta elektrotechnická</w:t>
      </w:r>
    </w:p>
    <w:p w14:paraId="231E054F" w14:textId="77777777" w:rsidR="0061627A" w:rsidRPr="00F8096D" w:rsidRDefault="009D5C76" w:rsidP="00A740D3">
      <w:pPr>
        <w:spacing w:line="300" w:lineRule="exact"/>
        <w:rPr>
          <w:rFonts w:cs="Arial"/>
          <w:szCs w:val="22"/>
        </w:rPr>
      </w:pPr>
      <w:r>
        <w:rPr>
          <w:rFonts w:cs="Arial"/>
          <w:szCs w:val="22"/>
        </w:rPr>
        <w:t>d</w:t>
      </w:r>
      <w:r w:rsidR="0061627A" w:rsidRPr="00F8096D">
        <w:rPr>
          <w:rFonts w:cs="Arial"/>
          <w:szCs w:val="22"/>
        </w:rPr>
        <w:t>oručovací adresa: Technická 2, 166 27 Praha 6</w:t>
      </w:r>
    </w:p>
    <w:p w14:paraId="231E0550" w14:textId="2DF5B681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zastoupená: </w:t>
      </w:r>
      <w:r w:rsidR="00620AA7">
        <w:rPr>
          <w:rFonts w:cs="Arial"/>
          <w:szCs w:val="22"/>
        </w:rPr>
        <w:t>XXX</w:t>
      </w:r>
    </w:p>
    <w:p w14:paraId="231E0551" w14:textId="77777777" w:rsidR="00A740D3" w:rsidRPr="00F8096D" w:rsidRDefault="00A740D3" w:rsidP="00A740D3">
      <w:pPr>
        <w:spacing w:line="300" w:lineRule="exact"/>
        <w:rPr>
          <w:rFonts w:cs="Arial"/>
          <w:szCs w:val="22"/>
        </w:rPr>
      </w:pPr>
    </w:p>
    <w:p w14:paraId="231E0552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(dále jen „Obdarovaný“)</w:t>
      </w:r>
    </w:p>
    <w:bookmarkEnd w:id="0"/>
    <w:p w14:paraId="231E0553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</w:p>
    <w:p w14:paraId="231E0554" w14:textId="77777777" w:rsidR="0061627A" w:rsidRPr="00F8096D" w:rsidRDefault="0061627A" w:rsidP="002E2425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uzavírají v souladu s § 2055 a násl. zákona č. 89/2012 Sb., občanský zákoník tuto </w:t>
      </w:r>
      <w:r w:rsidR="002E2425">
        <w:rPr>
          <w:rFonts w:cs="Arial"/>
          <w:szCs w:val="22"/>
        </w:rPr>
        <w:t>D</w:t>
      </w:r>
      <w:r w:rsidRPr="00F8096D">
        <w:rPr>
          <w:rFonts w:cs="Arial"/>
          <w:szCs w:val="22"/>
        </w:rPr>
        <w:t>arovací</w:t>
      </w:r>
      <w:r w:rsidR="009D5C76">
        <w:rPr>
          <w:rFonts w:cs="Arial"/>
          <w:szCs w:val="22"/>
        </w:rPr>
        <w:t xml:space="preserve"> s</w:t>
      </w:r>
      <w:r w:rsidRPr="00F8096D">
        <w:rPr>
          <w:rFonts w:cs="Arial"/>
          <w:szCs w:val="22"/>
        </w:rPr>
        <w:t>mlouvu:</w:t>
      </w:r>
    </w:p>
    <w:p w14:paraId="231E0555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ab/>
      </w:r>
    </w:p>
    <w:p w14:paraId="231E0556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>I.</w:t>
      </w:r>
    </w:p>
    <w:p w14:paraId="231E0557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>Předmět smlouvy</w:t>
      </w:r>
    </w:p>
    <w:p w14:paraId="231E0558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</w:p>
    <w:p w14:paraId="231E0559" w14:textId="2F365863" w:rsidR="0061627A" w:rsidRPr="00C16CBC" w:rsidRDefault="0061627A" w:rsidP="007013FC">
      <w:pPr>
        <w:spacing w:line="300" w:lineRule="exact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Dárce </w:t>
      </w:r>
      <w:r w:rsidR="00C16CBC">
        <w:rPr>
          <w:rFonts w:cs="Arial"/>
          <w:szCs w:val="22"/>
        </w:rPr>
        <w:t xml:space="preserve">se zavazuje </w:t>
      </w:r>
      <w:r w:rsidRPr="00F8096D">
        <w:rPr>
          <w:rFonts w:cs="Arial"/>
          <w:szCs w:val="22"/>
        </w:rPr>
        <w:t>poskytn</w:t>
      </w:r>
      <w:r w:rsidR="00C16CBC">
        <w:rPr>
          <w:rFonts w:cs="Arial"/>
          <w:szCs w:val="22"/>
        </w:rPr>
        <w:t>out</w:t>
      </w:r>
      <w:r w:rsidRPr="00F8096D">
        <w:rPr>
          <w:rFonts w:cs="Arial"/>
          <w:szCs w:val="22"/>
        </w:rPr>
        <w:t xml:space="preserve"> Obdarovanému finanční dar ve výši</w:t>
      </w:r>
      <w:r w:rsidR="0051768B">
        <w:rPr>
          <w:rFonts w:cs="Arial"/>
          <w:szCs w:val="22"/>
        </w:rPr>
        <w:t xml:space="preserve"> 240 000</w:t>
      </w:r>
      <w:r w:rsidR="00A740D3">
        <w:rPr>
          <w:rFonts w:cs="Arial"/>
          <w:szCs w:val="22"/>
        </w:rPr>
        <w:t>,-</w:t>
      </w:r>
      <w:r w:rsidRPr="00F8096D">
        <w:rPr>
          <w:rFonts w:cs="Arial"/>
          <w:szCs w:val="22"/>
        </w:rPr>
        <w:t xml:space="preserve"> Kč</w:t>
      </w:r>
      <w:r w:rsidR="00CE6BF8">
        <w:rPr>
          <w:rFonts w:cs="Arial"/>
          <w:szCs w:val="22"/>
        </w:rPr>
        <w:t xml:space="preserve">, slovy: </w:t>
      </w:r>
      <w:r w:rsidR="0051768B">
        <w:rPr>
          <w:rFonts w:cs="Arial"/>
          <w:szCs w:val="22"/>
        </w:rPr>
        <w:t>dvě</w:t>
      </w:r>
      <w:r w:rsidR="000319D0">
        <w:rPr>
          <w:rFonts w:cs="Arial"/>
          <w:szCs w:val="22"/>
        </w:rPr>
        <w:t xml:space="preserve"> </w:t>
      </w:r>
      <w:r w:rsidR="0051768B">
        <w:rPr>
          <w:rFonts w:cs="Arial"/>
          <w:szCs w:val="22"/>
        </w:rPr>
        <w:t>stě</w:t>
      </w:r>
      <w:r w:rsidR="000319D0">
        <w:rPr>
          <w:rFonts w:cs="Arial"/>
          <w:szCs w:val="22"/>
        </w:rPr>
        <w:t xml:space="preserve"> čtyřicet tisíc korun českých </w:t>
      </w:r>
      <w:r w:rsidR="00C16CBC">
        <w:rPr>
          <w:rFonts w:cs="Arial"/>
          <w:szCs w:val="22"/>
        </w:rPr>
        <w:t xml:space="preserve">(dále jen „dar“) a to </w:t>
      </w:r>
      <w:r w:rsidRPr="00C16CBC">
        <w:rPr>
          <w:rFonts w:cs="Arial"/>
          <w:szCs w:val="22"/>
        </w:rPr>
        <w:t xml:space="preserve">na účet Obdarovaného </w:t>
      </w:r>
      <w:r w:rsidR="00C16CBC" w:rsidRPr="00F8096D">
        <w:rPr>
          <w:rFonts w:cs="Arial"/>
          <w:szCs w:val="22"/>
        </w:rPr>
        <w:t>č. účtu: 19-5504540257/0100</w:t>
      </w:r>
      <w:r w:rsidR="00C16CBC">
        <w:rPr>
          <w:rFonts w:cs="Arial"/>
          <w:szCs w:val="22"/>
        </w:rPr>
        <w:t xml:space="preserve">, </w:t>
      </w:r>
      <w:r w:rsidR="00371EFF">
        <w:rPr>
          <w:rFonts w:cs="Arial"/>
          <w:szCs w:val="22"/>
        </w:rPr>
        <w:t xml:space="preserve">variabilní symbol </w:t>
      </w:r>
      <w:r w:rsidR="00620AA7">
        <w:rPr>
          <w:rFonts w:cs="Arial"/>
          <w:szCs w:val="22"/>
        </w:rPr>
        <w:t>1322000298</w:t>
      </w:r>
      <w:r w:rsidR="00371EFF">
        <w:rPr>
          <w:rFonts w:cs="Arial"/>
          <w:szCs w:val="22"/>
        </w:rPr>
        <w:t xml:space="preserve"> </w:t>
      </w:r>
      <w:r w:rsidR="00C16CBC">
        <w:rPr>
          <w:rFonts w:cs="Arial"/>
          <w:szCs w:val="22"/>
        </w:rPr>
        <w:t xml:space="preserve">vedený o Komerční banky, a.s., </w:t>
      </w:r>
      <w:r w:rsidRPr="00C16CBC">
        <w:rPr>
          <w:rFonts w:cs="Arial"/>
          <w:szCs w:val="22"/>
        </w:rPr>
        <w:t xml:space="preserve">do </w:t>
      </w:r>
      <w:r w:rsidR="00727EAB">
        <w:rPr>
          <w:rFonts w:cs="Arial"/>
          <w:szCs w:val="22"/>
        </w:rPr>
        <w:t>15</w:t>
      </w:r>
      <w:r w:rsidRPr="00C16CBC">
        <w:rPr>
          <w:rFonts w:cs="Arial"/>
          <w:szCs w:val="22"/>
        </w:rPr>
        <w:t xml:space="preserve"> dnů od uzavření této smlouvy.</w:t>
      </w:r>
    </w:p>
    <w:p w14:paraId="231E055A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</w:p>
    <w:p w14:paraId="231E055B" w14:textId="77777777" w:rsidR="00A740D3" w:rsidRDefault="00A740D3" w:rsidP="00A740D3">
      <w:pPr>
        <w:spacing w:line="300" w:lineRule="exact"/>
        <w:jc w:val="center"/>
        <w:rPr>
          <w:rFonts w:cs="Arial"/>
          <w:b/>
          <w:szCs w:val="22"/>
        </w:rPr>
      </w:pPr>
    </w:p>
    <w:p w14:paraId="231E055C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 xml:space="preserve">II. </w:t>
      </w:r>
    </w:p>
    <w:p w14:paraId="231E055D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>Použití daru</w:t>
      </w:r>
    </w:p>
    <w:p w14:paraId="231E055E" w14:textId="77777777" w:rsidR="0061627A" w:rsidRPr="00F8096D" w:rsidRDefault="0061627A" w:rsidP="00A740D3">
      <w:pPr>
        <w:spacing w:line="300" w:lineRule="exact"/>
        <w:jc w:val="both"/>
        <w:rPr>
          <w:rFonts w:cs="Arial"/>
          <w:szCs w:val="22"/>
        </w:rPr>
      </w:pPr>
    </w:p>
    <w:p w14:paraId="231E055F" w14:textId="159C13EC" w:rsidR="0061627A" w:rsidRPr="00F8096D" w:rsidRDefault="0061627A" w:rsidP="007013FC">
      <w:pPr>
        <w:pStyle w:val="Odstavecseseznamem"/>
        <w:autoSpaceDE/>
        <w:autoSpaceDN/>
        <w:spacing w:line="300" w:lineRule="exact"/>
        <w:ind w:left="0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Obdarovaný dar přijímá a zavazuje se jej použít </w:t>
      </w:r>
      <w:r w:rsidR="00C16CBC">
        <w:rPr>
          <w:rFonts w:cs="Arial"/>
          <w:szCs w:val="22"/>
        </w:rPr>
        <w:t xml:space="preserve">nejpozději </w:t>
      </w:r>
      <w:r w:rsidRPr="00F8096D">
        <w:rPr>
          <w:rFonts w:cs="Arial"/>
          <w:szCs w:val="22"/>
        </w:rPr>
        <w:t>do</w:t>
      </w:r>
      <w:r w:rsidR="00D85F5B">
        <w:rPr>
          <w:rFonts w:cs="Arial"/>
          <w:szCs w:val="22"/>
        </w:rPr>
        <w:t xml:space="preserve"> 31.12.202</w:t>
      </w:r>
      <w:r w:rsidR="0035078D">
        <w:rPr>
          <w:rFonts w:cs="Arial"/>
          <w:szCs w:val="22"/>
        </w:rPr>
        <w:t>4</w:t>
      </w:r>
      <w:r w:rsidR="002E2425">
        <w:rPr>
          <w:rFonts w:cs="Arial"/>
          <w:szCs w:val="22"/>
        </w:rPr>
        <w:t>,</w:t>
      </w:r>
      <w:r w:rsidRPr="00F8096D">
        <w:rPr>
          <w:rFonts w:cs="Arial"/>
          <w:szCs w:val="22"/>
        </w:rPr>
        <w:t xml:space="preserve"> a </w:t>
      </w:r>
      <w:r w:rsidR="002E2425">
        <w:rPr>
          <w:rFonts w:cs="Arial"/>
          <w:szCs w:val="22"/>
        </w:rPr>
        <w:t xml:space="preserve">to </w:t>
      </w:r>
      <w:r w:rsidRPr="00F8096D">
        <w:rPr>
          <w:rFonts w:cs="Arial"/>
          <w:szCs w:val="22"/>
        </w:rPr>
        <w:t>za účelem</w:t>
      </w:r>
      <w:r w:rsidR="00D85F5B">
        <w:rPr>
          <w:rFonts w:cs="Arial"/>
          <w:szCs w:val="22"/>
        </w:rPr>
        <w:t xml:space="preserve"> </w:t>
      </w:r>
      <w:r w:rsidR="00365758">
        <w:t xml:space="preserve">podpory diplomových </w:t>
      </w:r>
      <w:r w:rsidR="0035078D">
        <w:t xml:space="preserve">a jiných studentských </w:t>
      </w:r>
      <w:r w:rsidR="00365758">
        <w:t>prací, exkurzí a odborné přípravy studentů</w:t>
      </w:r>
      <w:r w:rsidR="00371EFF">
        <w:rPr>
          <w:rFonts w:cs="Arial"/>
          <w:szCs w:val="22"/>
        </w:rPr>
        <w:t>.</w:t>
      </w:r>
    </w:p>
    <w:p w14:paraId="231E0560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</w:p>
    <w:p w14:paraId="231E0561" w14:textId="77777777" w:rsidR="00A740D3" w:rsidRDefault="00A740D3">
      <w:pPr>
        <w:autoSpaceDE/>
        <w:autoSpaceDN/>
        <w:spacing w:after="160" w:line="259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231E0562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lastRenderedPageBreak/>
        <w:t>III.</w:t>
      </w:r>
    </w:p>
    <w:p w14:paraId="231E0563" w14:textId="77777777" w:rsidR="0061627A" w:rsidRPr="00F8096D" w:rsidRDefault="0061627A" w:rsidP="00A740D3">
      <w:pPr>
        <w:spacing w:line="300" w:lineRule="exact"/>
        <w:jc w:val="center"/>
        <w:rPr>
          <w:rFonts w:cs="Arial"/>
          <w:b/>
          <w:szCs w:val="22"/>
        </w:rPr>
      </w:pPr>
      <w:r w:rsidRPr="00F8096D">
        <w:rPr>
          <w:rFonts w:cs="Arial"/>
          <w:b/>
          <w:szCs w:val="22"/>
        </w:rPr>
        <w:t>Další ujednání</w:t>
      </w:r>
    </w:p>
    <w:p w14:paraId="231E0564" w14:textId="77777777" w:rsidR="0061627A" w:rsidRPr="00F8096D" w:rsidRDefault="0061627A" w:rsidP="00A740D3">
      <w:pPr>
        <w:spacing w:line="300" w:lineRule="exact"/>
        <w:jc w:val="center"/>
        <w:rPr>
          <w:rFonts w:cs="Arial"/>
          <w:szCs w:val="22"/>
        </w:rPr>
      </w:pPr>
    </w:p>
    <w:p w14:paraId="231E0565" w14:textId="77777777" w:rsidR="0061627A" w:rsidRPr="00F8096D" w:rsidRDefault="0061627A" w:rsidP="00E443F6">
      <w:pPr>
        <w:pStyle w:val="Odstavecseseznamem"/>
        <w:numPr>
          <w:ilvl w:val="0"/>
          <w:numId w:val="38"/>
        </w:numPr>
        <w:autoSpaceDE/>
        <w:autoSpaceDN/>
        <w:spacing w:after="60" w:line="300" w:lineRule="exact"/>
        <w:ind w:left="709" w:hanging="709"/>
        <w:contextualSpacing w:val="0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Veškeré změny a dodatky k této smlouvě musí být uzavřeny písemně a řádně podepsány oprávněnými zástupci obou smluvních stran.</w:t>
      </w:r>
    </w:p>
    <w:p w14:paraId="231E0566" w14:textId="77777777" w:rsidR="0061627A" w:rsidRPr="00F8096D" w:rsidRDefault="0061627A" w:rsidP="007013FC">
      <w:pPr>
        <w:pStyle w:val="Odstavecseseznamem"/>
        <w:numPr>
          <w:ilvl w:val="0"/>
          <w:numId w:val="38"/>
        </w:numPr>
        <w:autoSpaceDE/>
        <w:autoSpaceDN/>
        <w:spacing w:after="60" w:line="300" w:lineRule="exact"/>
        <w:ind w:left="709" w:hanging="709"/>
        <w:contextualSpacing w:val="0"/>
        <w:jc w:val="both"/>
        <w:rPr>
          <w:rFonts w:cs="Arial"/>
          <w:szCs w:val="22"/>
        </w:rPr>
      </w:pPr>
      <w:r w:rsidRPr="00F8096D">
        <w:rPr>
          <w:rFonts w:cs="Arial"/>
          <w:szCs w:val="22"/>
        </w:rPr>
        <w:t>Tato smlouva se vyhotovuje ve dvou vyhotoveních, z nichž každé má platnost originálu.</w:t>
      </w:r>
      <w:r w:rsidR="00C16CBC">
        <w:rPr>
          <w:rFonts w:cs="Arial"/>
          <w:szCs w:val="22"/>
        </w:rPr>
        <w:t xml:space="preserve"> </w:t>
      </w:r>
      <w:r w:rsidRPr="00F8096D">
        <w:rPr>
          <w:rFonts w:cs="Arial"/>
          <w:szCs w:val="22"/>
        </w:rPr>
        <w:t>Každá smluvní strana obdrží jedno vyhotovení.</w:t>
      </w:r>
    </w:p>
    <w:p w14:paraId="231E0567" w14:textId="524B43C5" w:rsidR="0061627A" w:rsidRPr="00587F7F" w:rsidRDefault="0061627A" w:rsidP="00E443F6">
      <w:pPr>
        <w:pStyle w:val="Odstavecseseznamem"/>
        <w:numPr>
          <w:ilvl w:val="0"/>
          <w:numId w:val="38"/>
        </w:numPr>
        <w:autoSpaceDE/>
        <w:autoSpaceDN/>
        <w:spacing w:after="60" w:line="300" w:lineRule="exact"/>
        <w:ind w:left="709" w:hanging="709"/>
        <w:contextualSpacing w:val="0"/>
        <w:jc w:val="both"/>
        <w:rPr>
          <w:rFonts w:asciiTheme="minorHAnsi" w:hAnsiTheme="minorHAnsi" w:cstheme="minorHAnsi"/>
          <w:i/>
          <w:szCs w:val="22"/>
        </w:rPr>
      </w:pPr>
      <w:r w:rsidRPr="009D5C76">
        <w:rPr>
          <w:rFonts w:cs="Arial"/>
          <w:szCs w:val="22"/>
        </w:rPr>
        <w:t>Smluvní strany souhlasí s uveřejněním této smlouvy v registru smluv podle zákona č.</w:t>
      </w:r>
      <w:r w:rsidR="00C16CBC">
        <w:rPr>
          <w:rFonts w:cs="Arial"/>
          <w:szCs w:val="22"/>
        </w:rPr>
        <w:t> </w:t>
      </w:r>
      <w:r w:rsidRPr="009D5C76">
        <w:rPr>
          <w:rFonts w:cs="Arial"/>
          <w:szCs w:val="22"/>
        </w:rPr>
        <w:t xml:space="preserve">340/2015 Sb., o registru smluv, které zajistí ČVUT v Praze; pro účely jejího uveřejnění nepovažují smluvní strany nic z obsahu této smlouvy ani z </w:t>
      </w:r>
      <w:proofErr w:type="spellStart"/>
      <w:r w:rsidRPr="009D5C76">
        <w:rPr>
          <w:rFonts w:cs="Arial"/>
          <w:szCs w:val="22"/>
        </w:rPr>
        <w:t>metadat</w:t>
      </w:r>
      <w:proofErr w:type="spellEnd"/>
      <w:r w:rsidRPr="009D5C76">
        <w:rPr>
          <w:rFonts w:cs="Arial"/>
          <w:szCs w:val="22"/>
        </w:rPr>
        <w:t xml:space="preserve"> k ní se vážících za vyloučené</w:t>
      </w:r>
      <w:r w:rsidR="002E2425">
        <w:rPr>
          <w:rFonts w:cs="Arial"/>
          <w:szCs w:val="22"/>
        </w:rPr>
        <w:t xml:space="preserve"> </w:t>
      </w:r>
      <w:r w:rsidRPr="009D5C76">
        <w:rPr>
          <w:rFonts w:cs="Arial"/>
          <w:szCs w:val="22"/>
        </w:rPr>
        <w:t>z uveřejnění.</w:t>
      </w:r>
    </w:p>
    <w:p w14:paraId="231E0568" w14:textId="77777777" w:rsidR="0061627A" w:rsidRDefault="0061627A" w:rsidP="002C1F6A">
      <w:pPr>
        <w:pStyle w:val="Odstavecseseznamem"/>
        <w:autoSpaceDE/>
        <w:autoSpaceDN/>
        <w:spacing w:line="300" w:lineRule="exact"/>
        <w:rPr>
          <w:rFonts w:cs="Arial"/>
          <w:szCs w:val="22"/>
        </w:rPr>
      </w:pPr>
    </w:p>
    <w:p w14:paraId="231E0569" w14:textId="77777777" w:rsidR="00A126E8" w:rsidRPr="00F8096D" w:rsidRDefault="00A126E8" w:rsidP="002C1F6A">
      <w:pPr>
        <w:pStyle w:val="Odstavecseseznamem"/>
        <w:autoSpaceDE/>
        <w:autoSpaceDN/>
        <w:spacing w:line="300" w:lineRule="exact"/>
        <w:rPr>
          <w:rFonts w:cs="Arial"/>
          <w:szCs w:val="22"/>
        </w:rPr>
      </w:pPr>
    </w:p>
    <w:p w14:paraId="231E056A" w14:textId="77777777" w:rsidR="0061627A" w:rsidRPr="00F8096D" w:rsidRDefault="0061627A" w:rsidP="00A740D3">
      <w:pPr>
        <w:tabs>
          <w:tab w:val="left" w:leader="dot" w:pos="3780"/>
        </w:tabs>
        <w:spacing w:line="300" w:lineRule="exact"/>
        <w:jc w:val="both"/>
        <w:rPr>
          <w:rFonts w:cs="Arial"/>
          <w:szCs w:val="22"/>
        </w:rPr>
      </w:pPr>
    </w:p>
    <w:p w14:paraId="231E056B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>V </w:t>
      </w:r>
      <w:r w:rsidR="005233F5">
        <w:rPr>
          <w:rFonts w:cs="Arial"/>
          <w:szCs w:val="22"/>
        </w:rPr>
        <w:t>…………………….</w:t>
      </w:r>
      <w:r w:rsidR="009D5C76">
        <w:rPr>
          <w:rFonts w:cs="Arial"/>
          <w:szCs w:val="22"/>
        </w:rPr>
        <w:t xml:space="preserve"> </w:t>
      </w:r>
      <w:r w:rsidR="005233F5">
        <w:rPr>
          <w:rFonts w:cs="Arial"/>
          <w:szCs w:val="22"/>
        </w:rPr>
        <w:t>d</w:t>
      </w:r>
      <w:r w:rsidRPr="00F8096D">
        <w:rPr>
          <w:rFonts w:cs="Arial"/>
          <w:szCs w:val="22"/>
        </w:rPr>
        <w:t>ne</w:t>
      </w:r>
      <w:r w:rsidR="005233F5">
        <w:rPr>
          <w:rFonts w:cs="Arial"/>
          <w:szCs w:val="22"/>
        </w:rPr>
        <w:t xml:space="preserve"> …………………</w:t>
      </w:r>
      <w:r w:rsidRPr="00F8096D">
        <w:rPr>
          <w:rFonts w:cs="Arial"/>
          <w:szCs w:val="22"/>
        </w:rPr>
        <w:tab/>
      </w:r>
      <w:r w:rsidRPr="00F8096D">
        <w:rPr>
          <w:rFonts w:cs="Arial"/>
          <w:szCs w:val="22"/>
        </w:rPr>
        <w:tab/>
      </w:r>
      <w:r w:rsidR="00A126E8">
        <w:rPr>
          <w:rFonts w:cs="Arial"/>
          <w:szCs w:val="22"/>
        </w:rPr>
        <w:tab/>
      </w:r>
      <w:r w:rsidRPr="00F8096D">
        <w:rPr>
          <w:rFonts w:cs="Arial"/>
          <w:szCs w:val="22"/>
        </w:rPr>
        <w:t>V Praze dne</w:t>
      </w:r>
      <w:r w:rsidR="00EE2FAC">
        <w:rPr>
          <w:rFonts w:cs="Arial"/>
          <w:szCs w:val="22"/>
        </w:rPr>
        <w:t xml:space="preserve"> …………………</w:t>
      </w:r>
    </w:p>
    <w:p w14:paraId="231E056C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</w:p>
    <w:p w14:paraId="231E056D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</w:p>
    <w:p w14:paraId="231E056E" w14:textId="77777777" w:rsidR="0061627A" w:rsidRDefault="0061627A" w:rsidP="00A740D3">
      <w:pPr>
        <w:spacing w:line="300" w:lineRule="exact"/>
        <w:rPr>
          <w:rFonts w:cs="Arial"/>
          <w:szCs w:val="22"/>
        </w:rPr>
      </w:pPr>
    </w:p>
    <w:p w14:paraId="231E056F" w14:textId="77777777" w:rsidR="00A126E8" w:rsidRPr="00F8096D" w:rsidRDefault="00A126E8" w:rsidP="00A740D3">
      <w:pPr>
        <w:spacing w:line="300" w:lineRule="exact"/>
        <w:rPr>
          <w:rFonts w:cs="Arial"/>
          <w:szCs w:val="22"/>
        </w:rPr>
      </w:pPr>
    </w:p>
    <w:p w14:paraId="231E0570" w14:textId="77777777" w:rsidR="0061627A" w:rsidRDefault="0061627A" w:rsidP="00A740D3">
      <w:pPr>
        <w:spacing w:line="300" w:lineRule="exact"/>
        <w:rPr>
          <w:rFonts w:cs="Arial"/>
          <w:szCs w:val="22"/>
        </w:rPr>
      </w:pPr>
    </w:p>
    <w:p w14:paraId="231E0571" w14:textId="77777777" w:rsidR="00587F7F" w:rsidRPr="00F8096D" w:rsidRDefault="00587F7F" w:rsidP="00A740D3">
      <w:pPr>
        <w:spacing w:line="300" w:lineRule="exact"/>
        <w:rPr>
          <w:rFonts w:cs="Arial"/>
          <w:szCs w:val="22"/>
        </w:rPr>
      </w:pPr>
    </w:p>
    <w:p w14:paraId="231E0572" w14:textId="77777777" w:rsidR="0061627A" w:rsidRPr="00F8096D" w:rsidRDefault="0061627A" w:rsidP="00A740D3">
      <w:pPr>
        <w:spacing w:line="300" w:lineRule="exact"/>
        <w:rPr>
          <w:rFonts w:cs="Arial"/>
          <w:szCs w:val="22"/>
        </w:rPr>
      </w:pPr>
      <w:r w:rsidRPr="00F8096D">
        <w:rPr>
          <w:rFonts w:cs="Arial"/>
          <w:szCs w:val="22"/>
        </w:rPr>
        <w:t xml:space="preserve">.................................................                                 </w:t>
      </w:r>
      <w:r w:rsidR="00A740D3">
        <w:rPr>
          <w:rFonts w:cs="Arial"/>
          <w:szCs w:val="22"/>
        </w:rPr>
        <w:tab/>
      </w:r>
      <w:r w:rsidRPr="00F8096D">
        <w:rPr>
          <w:rFonts w:cs="Arial"/>
          <w:szCs w:val="22"/>
        </w:rPr>
        <w:t xml:space="preserve"> ................................................                </w:t>
      </w:r>
    </w:p>
    <w:p w14:paraId="231E0573" w14:textId="180B1B22" w:rsidR="0061627A" w:rsidRPr="00F8096D" w:rsidRDefault="00875DF7" w:rsidP="00A740D3">
      <w:pPr>
        <w:spacing w:line="300" w:lineRule="exact"/>
        <w:rPr>
          <w:rFonts w:cs="Arial"/>
          <w:szCs w:val="22"/>
        </w:rPr>
      </w:pPr>
      <w:r>
        <w:rPr>
          <w:rFonts w:cs="Arial"/>
          <w:szCs w:val="22"/>
        </w:rPr>
        <w:t>Ing. Petr Havel, Ph.D.</w:t>
      </w:r>
      <w:r w:rsidR="0061627A" w:rsidRPr="00F8096D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620AA7">
        <w:rPr>
          <w:rFonts w:cs="Arial"/>
          <w:szCs w:val="22"/>
        </w:rPr>
        <w:t xml:space="preserve">              XXX</w:t>
      </w:r>
    </w:p>
    <w:p w14:paraId="231E0574" w14:textId="5DCDF479" w:rsidR="0061627A" w:rsidRPr="00F8096D" w:rsidRDefault="00EE2FAC" w:rsidP="00A740D3">
      <w:pPr>
        <w:spacing w:line="300" w:lineRule="exact"/>
        <w:rPr>
          <w:rFonts w:cs="Arial"/>
          <w:szCs w:val="22"/>
        </w:rPr>
      </w:pPr>
      <w:r>
        <w:rPr>
          <w:rFonts w:cs="Arial"/>
          <w:szCs w:val="22"/>
        </w:rPr>
        <w:t xml:space="preserve">za </w:t>
      </w:r>
      <w:r w:rsidR="0061627A" w:rsidRPr="00F8096D">
        <w:rPr>
          <w:rFonts w:cs="Arial"/>
          <w:szCs w:val="22"/>
        </w:rPr>
        <w:t>Dárce</w:t>
      </w:r>
      <w:r w:rsidR="00875DF7">
        <w:rPr>
          <w:rFonts w:cs="Arial"/>
          <w:szCs w:val="22"/>
        </w:rPr>
        <w:tab/>
      </w:r>
      <w:r w:rsidR="00875DF7">
        <w:rPr>
          <w:rFonts w:cs="Arial"/>
          <w:szCs w:val="22"/>
        </w:rPr>
        <w:tab/>
      </w:r>
      <w:r w:rsidR="00875DF7">
        <w:rPr>
          <w:rFonts w:cs="Arial"/>
          <w:szCs w:val="22"/>
        </w:rPr>
        <w:tab/>
      </w:r>
      <w:r w:rsidR="00875DF7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61627A" w:rsidRPr="00F8096D">
        <w:rPr>
          <w:rFonts w:cs="Arial"/>
          <w:szCs w:val="22"/>
        </w:rPr>
        <w:tab/>
      </w:r>
      <w:r w:rsidR="00A740D3">
        <w:rPr>
          <w:rFonts w:cs="Arial"/>
          <w:szCs w:val="22"/>
        </w:rPr>
        <w:t xml:space="preserve"> </w:t>
      </w:r>
      <w:r w:rsidR="00A740D3">
        <w:rPr>
          <w:rFonts w:cs="Arial"/>
          <w:szCs w:val="22"/>
        </w:rPr>
        <w:tab/>
      </w:r>
      <w:bookmarkStart w:id="1" w:name="_GoBack"/>
      <w:bookmarkEnd w:id="1"/>
      <w:r w:rsidR="0061627A" w:rsidRPr="00F8096D">
        <w:rPr>
          <w:rFonts w:cs="Arial"/>
          <w:szCs w:val="22"/>
        </w:rPr>
        <w:t>za Obdarovaného</w:t>
      </w:r>
    </w:p>
    <w:p w14:paraId="231E0575" w14:textId="52104FC9" w:rsidR="0061627A" w:rsidRPr="00F8096D" w:rsidRDefault="005C3EA5" w:rsidP="005C3EA5">
      <w:pPr>
        <w:autoSpaceDE/>
        <w:autoSpaceDN/>
        <w:spacing w:after="160" w:line="300" w:lineRule="exact"/>
        <w:rPr>
          <w:rFonts w:eastAsiaTheme="majorEastAsia" w:cs="Arial"/>
          <w:b/>
          <w:bCs/>
          <w:color w:val="000000" w:themeColor="text1"/>
          <w:szCs w:val="22"/>
        </w:rPr>
      </w:pPr>
      <w:proofErr w:type="spellStart"/>
      <w:r>
        <w:rPr>
          <w:rFonts w:eastAsiaTheme="majorEastAsia" w:cs="Arial"/>
          <w:b/>
          <w:bCs/>
          <w:color w:val="000000" w:themeColor="text1"/>
          <w:szCs w:val="22"/>
        </w:rPr>
        <w:t>Optimwise</w:t>
      </w:r>
      <w:proofErr w:type="spellEnd"/>
      <w:r>
        <w:rPr>
          <w:rFonts w:eastAsiaTheme="majorEastAsia" w:cs="Arial"/>
          <w:b/>
          <w:bCs/>
          <w:color w:val="000000" w:themeColor="text1"/>
          <w:szCs w:val="22"/>
        </w:rPr>
        <w:t>, s.r.o.</w:t>
      </w:r>
      <w:r w:rsidR="00EE2FAC"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 w:rsidR="00C16CBC">
        <w:rPr>
          <w:rFonts w:eastAsiaTheme="majorEastAsia" w:cs="Arial"/>
          <w:b/>
          <w:bCs/>
          <w:color w:val="000000" w:themeColor="text1"/>
          <w:szCs w:val="22"/>
        </w:rPr>
        <w:t xml:space="preserve">České vysoké učení technické </w:t>
      </w:r>
      <w:r w:rsidR="00EE2FAC"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>
        <w:rPr>
          <w:rFonts w:eastAsiaTheme="majorEastAsia" w:cs="Arial"/>
          <w:b/>
          <w:bCs/>
          <w:color w:val="000000" w:themeColor="text1"/>
          <w:szCs w:val="22"/>
        </w:rPr>
        <w:tab/>
      </w:r>
      <w:r w:rsidR="00C16CBC">
        <w:rPr>
          <w:rFonts w:eastAsiaTheme="majorEastAsia" w:cs="Arial"/>
          <w:b/>
          <w:bCs/>
          <w:color w:val="000000" w:themeColor="text1"/>
          <w:szCs w:val="22"/>
        </w:rPr>
        <w:t>v</w:t>
      </w:r>
      <w:r w:rsidR="00EE2FAC">
        <w:rPr>
          <w:rFonts w:eastAsiaTheme="majorEastAsia" w:cs="Arial"/>
          <w:b/>
          <w:bCs/>
          <w:color w:val="000000" w:themeColor="text1"/>
          <w:szCs w:val="22"/>
        </w:rPr>
        <w:t> </w:t>
      </w:r>
      <w:r w:rsidR="00C16CBC">
        <w:rPr>
          <w:rFonts w:eastAsiaTheme="majorEastAsia" w:cs="Arial"/>
          <w:b/>
          <w:bCs/>
          <w:color w:val="000000" w:themeColor="text1"/>
          <w:szCs w:val="22"/>
        </w:rPr>
        <w:t>Praze</w:t>
      </w:r>
      <w:r w:rsidR="00EE2FAC">
        <w:rPr>
          <w:rFonts w:eastAsiaTheme="majorEastAsia" w:cs="Arial"/>
          <w:b/>
          <w:bCs/>
          <w:color w:val="000000" w:themeColor="text1"/>
          <w:szCs w:val="22"/>
        </w:rPr>
        <w:t xml:space="preserve"> </w:t>
      </w:r>
      <w:r w:rsidR="00C16CBC">
        <w:rPr>
          <w:rFonts w:eastAsiaTheme="majorEastAsia" w:cs="Arial"/>
          <w:b/>
          <w:bCs/>
          <w:color w:val="000000" w:themeColor="text1"/>
          <w:szCs w:val="22"/>
        </w:rPr>
        <w:t>– Fakulta elektrotechnická</w:t>
      </w:r>
    </w:p>
    <w:p w14:paraId="231E0576" w14:textId="77777777" w:rsidR="00062D5F" w:rsidRPr="00F8096D" w:rsidRDefault="00062D5F" w:rsidP="00A740D3">
      <w:pPr>
        <w:spacing w:line="300" w:lineRule="exact"/>
        <w:ind w:left="705" w:hanging="705"/>
        <w:rPr>
          <w:rFonts w:cs="Arial"/>
          <w:szCs w:val="22"/>
          <w:lang w:val="en-GB"/>
        </w:rPr>
      </w:pPr>
    </w:p>
    <w:sectPr w:rsidR="00062D5F" w:rsidRPr="00F8096D" w:rsidSect="003302B0">
      <w:headerReference w:type="default" r:id="rId7"/>
      <w:footerReference w:type="default" r:id="rId8"/>
      <w:type w:val="continuous"/>
      <w:pgSz w:w="11906" w:h="16838" w:code="9"/>
      <w:pgMar w:top="1134" w:right="1134" w:bottom="964" w:left="1134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F8066" w14:textId="77777777" w:rsidR="00380391" w:rsidRDefault="00380391" w:rsidP="00714C87">
      <w:r>
        <w:separator/>
      </w:r>
    </w:p>
  </w:endnote>
  <w:endnote w:type="continuationSeparator" w:id="0">
    <w:p w14:paraId="30883E37" w14:textId="77777777" w:rsidR="00380391" w:rsidRDefault="00380391" w:rsidP="0071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3240781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id w:val="268820540"/>
          <w:docPartObj>
            <w:docPartGallery w:val="Page Numbers (Bottom of Page)"/>
            <w:docPartUnique/>
          </w:docPartObj>
        </w:sdtPr>
        <w:sdtEndPr>
          <w:rPr>
            <w:sz w:val="14"/>
            <w:szCs w:val="14"/>
          </w:rPr>
        </w:sdtEndPr>
        <w:sdtContent>
          <w:p w14:paraId="231E057D" w14:textId="77777777" w:rsidR="002C1F6A" w:rsidRPr="002056B8" w:rsidRDefault="002C1F6A" w:rsidP="002C1860">
            <w:pPr>
              <w:pStyle w:val="Zpat"/>
              <w:tabs>
                <w:tab w:val="clear" w:pos="4536"/>
                <w:tab w:val="clear" w:pos="9072"/>
                <w:tab w:val="center" w:pos="4706"/>
                <w:tab w:val="right" w:pos="9866"/>
              </w:tabs>
              <w:rPr>
                <w:sz w:val="14"/>
                <w:szCs w:val="14"/>
              </w:rPr>
            </w:pPr>
            <w:r w:rsidRPr="0094127B">
              <w:tab/>
            </w:r>
            <w:sdt>
              <w:sdtPr>
                <w:rPr>
                  <w:sz w:val="22"/>
                  <w:szCs w:val="22"/>
                </w:rPr>
                <w:id w:val="694662811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Pr="002056B8">
                  <w:rPr>
                    <w:sz w:val="22"/>
                    <w:szCs w:val="22"/>
                  </w:rPr>
                  <w:fldChar w:fldCharType="begin"/>
                </w:r>
                <w:r w:rsidRPr="002056B8">
                  <w:rPr>
                    <w:sz w:val="22"/>
                    <w:szCs w:val="22"/>
                  </w:rPr>
                  <w:instrText>PAGE</w:instrText>
                </w:r>
                <w:r w:rsidRPr="002056B8">
                  <w:rPr>
                    <w:sz w:val="22"/>
                    <w:szCs w:val="22"/>
                  </w:rPr>
                  <w:fldChar w:fldCharType="separate"/>
                </w:r>
                <w:r w:rsidRPr="002056B8">
                  <w:rPr>
                    <w:noProof/>
                    <w:sz w:val="22"/>
                    <w:szCs w:val="22"/>
                  </w:rPr>
                  <w:t>1</w:t>
                </w:r>
                <w:r w:rsidRPr="002056B8">
                  <w:rPr>
                    <w:sz w:val="22"/>
                    <w:szCs w:val="22"/>
                  </w:rPr>
                  <w:fldChar w:fldCharType="end"/>
                </w:r>
                <w:r w:rsidRPr="002056B8">
                  <w:rPr>
                    <w:sz w:val="22"/>
                    <w:szCs w:val="22"/>
                  </w:rPr>
                  <w:t xml:space="preserve"> / </w:t>
                </w:r>
                <w:r w:rsidRPr="002056B8">
                  <w:rPr>
                    <w:sz w:val="22"/>
                    <w:szCs w:val="22"/>
                  </w:rPr>
                  <w:fldChar w:fldCharType="begin"/>
                </w:r>
                <w:r w:rsidRPr="002056B8">
                  <w:rPr>
                    <w:sz w:val="22"/>
                    <w:szCs w:val="22"/>
                  </w:rPr>
                  <w:instrText>NUMPAGES</w:instrText>
                </w:r>
                <w:r w:rsidRPr="002056B8">
                  <w:rPr>
                    <w:sz w:val="22"/>
                    <w:szCs w:val="22"/>
                  </w:rPr>
                  <w:fldChar w:fldCharType="separate"/>
                </w:r>
                <w:r w:rsidRPr="002056B8">
                  <w:rPr>
                    <w:noProof/>
                    <w:sz w:val="22"/>
                    <w:szCs w:val="22"/>
                  </w:rPr>
                  <w:t>1</w:t>
                </w:r>
                <w:r w:rsidRPr="002056B8">
                  <w:rPr>
                    <w:sz w:val="22"/>
                    <w:szCs w:val="22"/>
                  </w:rPr>
                  <w:fldChar w:fldCharType="end"/>
                </w:r>
              </w:sdtContent>
            </w:sdt>
            <w:r>
              <w:tab/>
            </w:r>
            <w:sdt>
              <w:sdtPr>
                <w:rPr>
                  <w:sz w:val="14"/>
                  <w:szCs w:val="14"/>
                </w:rPr>
                <w:alias w:val="Předmět"/>
                <w:tag w:val=""/>
                <w:id w:val="-1966884990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FB0463" w:rsidRPr="002056B8">
                  <w:rPr>
                    <w:sz w:val="14"/>
                    <w:szCs w:val="14"/>
                  </w:rPr>
                  <w:t>CVUT.FEL.139</w:t>
                </w:r>
                <w:r w:rsidR="00C52B54">
                  <w:rPr>
                    <w:sz w:val="14"/>
                    <w:szCs w:val="14"/>
                  </w:rPr>
                  <w:t>3</w:t>
                </w:r>
                <w:r w:rsidR="00FB0463" w:rsidRPr="002056B8">
                  <w:rPr>
                    <w:sz w:val="14"/>
                    <w:szCs w:val="14"/>
                  </w:rPr>
                  <w:t>2.</w:t>
                </w:r>
                <w:r w:rsidR="00C52B54">
                  <w:rPr>
                    <w:sz w:val="14"/>
                    <w:szCs w:val="14"/>
                  </w:rPr>
                  <w:t>12</w:t>
                </w:r>
                <w:r w:rsidR="00FB0463" w:rsidRPr="002056B8">
                  <w:rPr>
                    <w:sz w:val="14"/>
                    <w:szCs w:val="14"/>
                  </w:rPr>
                  <w:t>.1</w:t>
                </w:r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EC14D" w14:textId="77777777" w:rsidR="00380391" w:rsidRDefault="00380391" w:rsidP="00714C87">
      <w:r>
        <w:separator/>
      </w:r>
    </w:p>
  </w:footnote>
  <w:footnote w:type="continuationSeparator" w:id="0">
    <w:p w14:paraId="7BFF4E73" w14:textId="77777777" w:rsidR="00380391" w:rsidRDefault="00380391" w:rsidP="00714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E057B" w14:textId="77777777" w:rsidR="002C1F6A" w:rsidRDefault="002C1F6A" w:rsidP="002C1860">
    <w:pPr>
      <w:pStyle w:val="Zhlav"/>
      <w:tabs>
        <w:tab w:val="clear" w:pos="4536"/>
        <w:tab w:val="clear" w:pos="9072"/>
        <w:tab w:val="center" w:pos="4706"/>
        <w:tab w:val="right" w:pos="9866"/>
      </w:tabs>
    </w:pPr>
    <w:r>
      <w:rPr>
        <w:noProof/>
      </w:rPr>
      <w:drawing>
        <wp:inline distT="0" distB="0" distL="0" distR="0" wp14:anchorId="231E057E" wp14:editId="231E057F">
          <wp:extent cx="1576594" cy="468630"/>
          <wp:effectExtent l="0" t="0" r="5080" b="7620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594" cy="4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  <w:p w14:paraId="231E057C" w14:textId="77777777" w:rsidR="002C1F6A" w:rsidRDefault="002C1F6A" w:rsidP="00716CA4">
    <w:pPr>
      <w:pStyle w:val="Zhlav"/>
      <w:tabs>
        <w:tab w:val="clear" w:pos="4536"/>
        <w:tab w:val="clear" w:pos="9072"/>
        <w:tab w:val="center" w:pos="4962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6CAD6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E0F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343C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A4DE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B2ED6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3C20B6"/>
    <w:multiLevelType w:val="hybridMultilevel"/>
    <w:tmpl w:val="5516A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64B6A"/>
    <w:multiLevelType w:val="hybridMultilevel"/>
    <w:tmpl w:val="D316975A"/>
    <w:lvl w:ilvl="0" w:tplc="F614F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C0564"/>
    <w:multiLevelType w:val="hybridMultilevel"/>
    <w:tmpl w:val="D6728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C3399"/>
    <w:multiLevelType w:val="hybridMultilevel"/>
    <w:tmpl w:val="4A46F6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56BC4"/>
    <w:multiLevelType w:val="multilevel"/>
    <w:tmpl w:val="375C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097A7F"/>
    <w:multiLevelType w:val="hybridMultilevel"/>
    <w:tmpl w:val="4CE69FCE"/>
    <w:lvl w:ilvl="0" w:tplc="0FCC42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6A6A6" w:themeColor="background1" w:themeShade="A6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B570C"/>
    <w:multiLevelType w:val="hybridMultilevel"/>
    <w:tmpl w:val="BD2247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3941A5"/>
    <w:multiLevelType w:val="hybridMultilevel"/>
    <w:tmpl w:val="2DFEC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14935"/>
    <w:multiLevelType w:val="multilevel"/>
    <w:tmpl w:val="8F54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255FD"/>
    <w:multiLevelType w:val="hybridMultilevel"/>
    <w:tmpl w:val="12DA7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63488"/>
    <w:multiLevelType w:val="hybridMultilevel"/>
    <w:tmpl w:val="22045C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D0F3D"/>
    <w:multiLevelType w:val="hybridMultilevel"/>
    <w:tmpl w:val="896C5A54"/>
    <w:lvl w:ilvl="0" w:tplc="45705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D67F61"/>
    <w:multiLevelType w:val="hybridMultilevel"/>
    <w:tmpl w:val="F07A2A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0087F"/>
    <w:multiLevelType w:val="hybridMultilevel"/>
    <w:tmpl w:val="29005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72461"/>
    <w:multiLevelType w:val="hybridMultilevel"/>
    <w:tmpl w:val="D1D213DA"/>
    <w:lvl w:ilvl="0" w:tplc="819258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6A6A6" w:themeColor="background1" w:themeShade="A6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E11AE"/>
    <w:multiLevelType w:val="hybridMultilevel"/>
    <w:tmpl w:val="F9F488A0"/>
    <w:lvl w:ilvl="0" w:tplc="45705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94B69"/>
    <w:multiLevelType w:val="hybridMultilevel"/>
    <w:tmpl w:val="5A5CEF74"/>
    <w:lvl w:ilvl="0" w:tplc="F614F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E3C4D"/>
    <w:multiLevelType w:val="hybridMultilevel"/>
    <w:tmpl w:val="3DECD7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42CB8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AB93E84"/>
    <w:multiLevelType w:val="hybridMultilevel"/>
    <w:tmpl w:val="04FEEDD4"/>
    <w:lvl w:ilvl="0" w:tplc="6CB27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610D9"/>
    <w:multiLevelType w:val="hybridMultilevel"/>
    <w:tmpl w:val="0DB059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B767B"/>
    <w:multiLevelType w:val="hybridMultilevel"/>
    <w:tmpl w:val="EBEC39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757D52"/>
    <w:multiLevelType w:val="hybridMultilevel"/>
    <w:tmpl w:val="F7368A7E"/>
    <w:lvl w:ilvl="0" w:tplc="4D9E32AE">
      <w:start w:val="1"/>
      <w:numFmt w:val="bullet"/>
      <w:lvlText w:val="»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34FBC"/>
    <w:multiLevelType w:val="hybridMultilevel"/>
    <w:tmpl w:val="68FC20D4"/>
    <w:lvl w:ilvl="0" w:tplc="45705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345CB"/>
    <w:multiLevelType w:val="hybridMultilevel"/>
    <w:tmpl w:val="848A0332"/>
    <w:lvl w:ilvl="0" w:tplc="8C1A5F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6A6A6" w:themeColor="background1" w:themeShade="A6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327E00"/>
    <w:multiLevelType w:val="hybridMultilevel"/>
    <w:tmpl w:val="30BAD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5057A"/>
    <w:multiLevelType w:val="hybridMultilevel"/>
    <w:tmpl w:val="2C506F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F7332"/>
    <w:multiLevelType w:val="hybridMultilevel"/>
    <w:tmpl w:val="1BA86934"/>
    <w:lvl w:ilvl="0" w:tplc="F614F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6A6A6" w:themeColor="background1" w:themeShade="A6"/>
        <w:sz w:val="3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8C3C4B"/>
    <w:multiLevelType w:val="hybridMultilevel"/>
    <w:tmpl w:val="ABECF44E"/>
    <w:lvl w:ilvl="0" w:tplc="77AEA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87E86"/>
    <w:multiLevelType w:val="hybridMultilevel"/>
    <w:tmpl w:val="6FAED2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C54A4"/>
    <w:multiLevelType w:val="hybridMultilevel"/>
    <w:tmpl w:val="9A8694EE"/>
    <w:lvl w:ilvl="0" w:tplc="77AEA8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143302"/>
    <w:multiLevelType w:val="hybridMultilevel"/>
    <w:tmpl w:val="0EBCAB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EE79C9"/>
    <w:multiLevelType w:val="hybridMultilevel"/>
    <w:tmpl w:val="DA6E5B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37"/>
  </w:num>
  <w:num w:numId="4">
    <w:abstractNumId w:val="7"/>
  </w:num>
  <w:num w:numId="5">
    <w:abstractNumId w:val="30"/>
  </w:num>
  <w:num w:numId="6">
    <w:abstractNumId w:val="8"/>
  </w:num>
  <w:num w:numId="7">
    <w:abstractNumId w:val="25"/>
  </w:num>
  <w:num w:numId="8">
    <w:abstractNumId w:val="5"/>
  </w:num>
  <w:num w:numId="9">
    <w:abstractNumId w:val="22"/>
  </w:num>
  <w:num w:numId="10">
    <w:abstractNumId w:val="15"/>
  </w:num>
  <w:num w:numId="11">
    <w:abstractNumId w:val="9"/>
  </w:num>
  <w:num w:numId="12">
    <w:abstractNumId w:val="13"/>
  </w:num>
  <w:num w:numId="13">
    <w:abstractNumId w:val="27"/>
  </w:num>
  <w:num w:numId="14">
    <w:abstractNumId w:val="11"/>
  </w:num>
  <w:num w:numId="15">
    <w:abstractNumId w:val="17"/>
  </w:num>
  <w:num w:numId="16">
    <w:abstractNumId w:val="36"/>
  </w:num>
  <w:num w:numId="17">
    <w:abstractNumId w:val="29"/>
  </w:num>
  <w:num w:numId="18">
    <w:abstractNumId w:val="19"/>
  </w:num>
  <w:num w:numId="19">
    <w:abstractNumId w:val="10"/>
  </w:num>
  <w:num w:numId="20">
    <w:abstractNumId w:val="32"/>
  </w:num>
  <w:num w:numId="21">
    <w:abstractNumId w:val="20"/>
  </w:num>
  <w:num w:numId="22">
    <w:abstractNumId w:val="12"/>
  </w:num>
  <w:num w:numId="23">
    <w:abstractNumId w:val="16"/>
  </w:num>
  <w:num w:numId="24">
    <w:abstractNumId w:val="34"/>
  </w:num>
  <w:num w:numId="25">
    <w:abstractNumId w:val="28"/>
  </w:num>
  <w:num w:numId="26">
    <w:abstractNumId w:val="6"/>
  </w:num>
  <w:num w:numId="27">
    <w:abstractNumId w:val="21"/>
  </w:num>
  <w:num w:numId="28">
    <w:abstractNumId w:val="33"/>
  </w:num>
  <w:num w:numId="29">
    <w:abstractNumId w:val="35"/>
  </w:num>
  <w:num w:numId="30">
    <w:abstractNumId w:val="23"/>
  </w:num>
  <w:num w:numId="31">
    <w:abstractNumId w:val="4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26"/>
  </w:num>
  <w:num w:numId="37">
    <w:abstractNumId w:val="31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3NDW2sLAwNzK1tDRS0lEKTi0uzszPAykwrwUAUHv7HiwAAAA="/>
  </w:docVars>
  <w:rsids>
    <w:rsidRoot w:val="007F7073"/>
    <w:rsid w:val="0002239D"/>
    <w:rsid w:val="000319D0"/>
    <w:rsid w:val="00031F7C"/>
    <w:rsid w:val="00062D5F"/>
    <w:rsid w:val="000821DA"/>
    <w:rsid w:val="000A324E"/>
    <w:rsid w:val="000F1605"/>
    <w:rsid w:val="000F405C"/>
    <w:rsid w:val="001003C2"/>
    <w:rsid w:val="00100D0F"/>
    <w:rsid w:val="00136DE1"/>
    <w:rsid w:val="00146784"/>
    <w:rsid w:val="00161451"/>
    <w:rsid w:val="001644D8"/>
    <w:rsid w:val="00181859"/>
    <w:rsid w:val="001C2516"/>
    <w:rsid w:val="001C34F4"/>
    <w:rsid w:val="001C77B3"/>
    <w:rsid w:val="001E1F7B"/>
    <w:rsid w:val="001E3254"/>
    <w:rsid w:val="001F4BE9"/>
    <w:rsid w:val="002056B8"/>
    <w:rsid w:val="0021445B"/>
    <w:rsid w:val="002205E9"/>
    <w:rsid w:val="00272476"/>
    <w:rsid w:val="00296278"/>
    <w:rsid w:val="002C1860"/>
    <w:rsid w:val="002C1F6A"/>
    <w:rsid w:val="002E2425"/>
    <w:rsid w:val="002F4406"/>
    <w:rsid w:val="002F4BD0"/>
    <w:rsid w:val="003222AC"/>
    <w:rsid w:val="003302B0"/>
    <w:rsid w:val="00331821"/>
    <w:rsid w:val="0035078D"/>
    <w:rsid w:val="00360112"/>
    <w:rsid w:val="003642B5"/>
    <w:rsid w:val="00365758"/>
    <w:rsid w:val="00371EFF"/>
    <w:rsid w:val="00380391"/>
    <w:rsid w:val="00394EDF"/>
    <w:rsid w:val="003B216C"/>
    <w:rsid w:val="003B6C4D"/>
    <w:rsid w:val="003D1F3D"/>
    <w:rsid w:val="004433F5"/>
    <w:rsid w:val="00476D54"/>
    <w:rsid w:val="0048274D"/>
    <w:rsid w:val="00485264"/>
    <w:rsid w:val="004878DB"/>
    <w:rsid w:val="004B0A33"/>
    <w:rsid w:val="004D6D83"/>
    <w:rsid w:val="004D7516"/>
    <w:rsid w:val="004E67C0"/>
    <w:rsid w:val="0050520F"/>
    <w:rsid w:val="0051768B"/>
    <w:rsid w:val="005233F5"/>
    <w:rsid w:val="00564E80"/>
    <w:rsid w:val="00580707"/>
    <w:rsid w:val="00587F7F"/>
    <w:rsid w:val="005C3EA5"/>
    <w:rsid w:val="005C5B98"/>
    <w:rsid w:val="005D4D84"/>
    <w:rsid w:val="0061575F"/>
    <w:rsid w:val="0061627A"/>
    <w:rsid w:val="00620AA7"/>
    <w:rsid w:val="0065383A"/>
    <w:rsid w:val="00683978"/>
    <w:rsid w:val="006920C0"/>
    <w:rsid w:val="006A6507"/>
    <w:rsid w:val="006B36FC"/>
    <w:rsid w:val="006E16C7"/>
    <w:rsid w:val="006E2F6F"/>
    <w:rsid w:val="006E3C73"/>
    <w:rsid w:val="00700672"/>
    <w:rsid w:val="007013FC"/>
    <w:rsid w:val="0071272C"/>
    <w:rsid w:val="00714C87"/>
    <w:rsid w:val="00716CA4"/>
    <w:rsid w:val="00727EAB"/>
    <w:rsid w:val="00767589"/>
    <w:rsid w:val="00770A1B"/>
    <w:rsid w:val="00777C0C"/>
    <w:rsid w:val="00797A1B"/>
    <w:rsid w:val="007D065E"/>
    <w:rsid w:val="007D527D"/>
    <w:rsid w:val="007F7073"/>
    <w:rsid w:val="0081705A"/>
    <w:rsid w:val="008644CF"/>
    <w:rsid w:val="00875DF7"/>
    <w:rsid w:val="008764D9"/>
    <w:rsid w:val="008D4956"/>
    <w:rsid w:val="00900DA8"/>
    <w:rsid w:val="00906FD8"/>
    <w:rsid w:val="0094127B"/>
    <w:rsid w:val="009435A7"/>
    <w:rsid w:val="00954D23"/>
    <w:rsid w:val="00980CDD"/>
    <w:rsid w:val="009B71C8"/>
    <w:rsid w:val="009D4402"/>
    <w:rsid w:val="009D5C76"/>
    <w:rsid w:val="009E5815"/>
    <w:rsid w:val="00A01FD1"/>
    <w:rsid w:val="00A126E8"/>
    <w:rsid w:val="00A242B2"/>
    <w:rsid w:val="00A71088"/>
    <w:rsid w:val="00A740D3"/>
    <w:rsid w:val="00A9130A"/>
    <w:rsid w:val="00AB1FAD"/>
    <w:rsid w:val="00AD59B0"/>
    <w:rsid w:val="00AF72A3"/>
    <w:rsid w:val="00B11D6D"/>
    <w:rsid w:val="00B1320F"/>
    <w:rsid w:val="00B235F7"/>
    <w:rsid w:val="00B26970"/>
    <w:rsid w:val="00B40EBD"/>
    <w:rsid w:val="00B95E2B"/>
    <w:rsid w:val="00BA0535"/>
    <w:rsid w:val="00BA7714"/>
    <w:rsid w:val="00BE053C"/>
    <w:rsid w:val="00BE081B"/>
    <w:rsid w:val="00BF08F8"/>
    <w:rsid w:val="00BF7726"/>
    <w:rsid w:val="00C14F09"/>
    <w:rsid w:val="00C16CBC"/>
    <w:rsid w:val="00C52B54"/>
    <w:rsid w:val="00C55874"/>
    <w:rsid w:val="00C621DB"/>
    <w:rsid w:val="00CC4735"/>
    <w:rsid w:val="00CD0149"/>
    <w:rsid w:val="00CD10AE"/>
    <w:rsid w:val="00CE6BF8"/>
    <w:rsid w:val="00CF450A"/>
    <w:rsid w:val="00D55B8F"/>
    <w:rsid w:val="00D85F5B"/>
    <w:rsid w:val="00DB77ED"/>
    <w:rsid w:val="00DC02EB"/>
    <w:rsid w:val="00DD4DDB"/>
    <w:rsid w:val="00DF7986"/>
    <w:rsid w:val="00E00DB8"/>
    <w:rsid w:val="00E443F6"/>
    <w:rsid w:val="00EE2FAC"/>
    <w:rsid w:val="00EE3D47"/>
    <w:rsid w:val="00F17FA1"/>
    <w:rsid w:val="00F32493"/>
    <w:rsid w:val="00F502D7"/>
    <w:rsid w:val="00F57B0E"/>
    <w:rsid w:val="00F678AA"/>
    <w:rsid w:val="00F8096D"/>
    <w:rsid w:val="00F853B4"/>
    <w:rsid w:val="00F8763C"/>
    <w:rsid w:val="00FB0463"/>
    <w:rsid w:val="00FB6C15"/>
    <w:rsid w:val="00FD22ED"/>
    <w:rsid w:val="00FE5602"/>
    <w:rsid w:val="00FF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E053E"/>
  <w15:docId w15:val="{99D7DB37-79A5-4570-9FC6-E1392E64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F638E"/>
    <w:pPr>
      <w:autoSpaceDE w:val="0"/>
      <w:autoSpaceDN w:val="0"/>
      <w:spacing w:after="0" w:line="312" w:lineRule="auto"/>
    </w:pPr>
    <w:rPr>
      <w:rFonts w:ascii="Arial" w:eastAsia="Times New Roman" w:hAnsi="Arial" w:cs="Times New Roman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F4BD0"/>
    <w:pPr>
      <w:keepNext/>
      <w:keepLines/>
      <w:numPr>
        <w:numId w:val="30"/>
      </w:numPr>
      <w:spacing w:before="240" w:after="12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4BD0"/>
    <w:pPr>
      <w:keepNext/>
      <w:keepLines/>
      <w:numPr>
        <w:ilvl w:val="1"/>
        <w:numId w:val="30"/>
      </w:numPr>
      <w:spacing w:before="20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F4BD0"/>
    <w:pPr>
      <w:keepNext/>
      <w:keepLines/>
      <w:numPr>
        <w:ilvl w:val="2"/>
        <w:numId w:val="30"/>
      </w:numPr>
      <w:spacing w:before="200"/>
      <w:outlineLvl w:val="2"/>
    </w:pPr>
    <w:rPr>
      <w:rFonts w:eastAsiaTheme="majorEastAsia" w:cstheme="majorBidi"/>
      <w:b/>
      <w:bCs/>
      <w:color w:val="000000" w:themeColor="text1"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4BD0"/>
    <w:pPr>
      <w:keepNext/>
      <w:keepLines/>
      <w:numPr>
        <w:ilvl w:val="3"/>
        <w:numId w:val="30"/>
      </w:numPr>
      <w:spacing w:before="200"/>
      <w:outlineLvl w:val="3"/>
    </w:pPr>
    <w:rPr>
      <w:rFonts w:eastAsiaTheme="majorEastAsia" w:cstheme="majorBidi"/>
      <w:b/>
      <w:bCs/>
      <w:i/>
      <w:iCs/>
      <w:color w:val="595959" w:themeColor="text1" w:themeTint="A6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D4956"/>
    <w:pPr>
      <w:keepNext/>
      <w:keepLines/>
      <w:numPr>
        <w:ilvl w:val="4"/>
        <w:numId w:val="30"/>
      </w:numPr>
      <w:spacing w:before="200"/>
      <w:outlineLvl w:val="4"/>
    </w:pPr>
    <w:rPr>
      <w:rFonts w:eastAsiaTheme="majorEastAsia" w:cstheme="majorBidi"/>
      <w:b/>
      <w:color w:val="595959" w:themeColor="text1" w:themeTint="A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33F5"/>
    <w:pPr>
      <w:keepNext/>
      <w:keepLines/>
      <w:numPr>
        <w:ilvl w:val="5"/>
        <w:numId w:val="3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9588C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33F5"/>
    <w:pPr>
      <w:keepNext/>
      <w:keepLines/>
      <w:numPr>
        <w:ilvl w:val="6"/>
        <w:numId w:val="3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33F5"/>
    <w:pPr>
      <w:keepNext/>
      <w:keepLines/>
      <w:numPr>
        <w:ilvl w:val="7"/>
        <w:numId w:val="3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33F5"/>
    <w:pPr>
      <w:keepNext/>
      <w:keepLines/>
      <w:numPr>
        <w:ilvl w:val="8"/>
        <w:numId w:val="3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FF638E"/>
    <w:pPr>
      <w:spacing w:before="120" w:after="120"/>
      <w:contextualSpacing/>
      <w:jc w:val="center"/>
    </w:pPr>
    <w:rPr>
      <w:rFonts w:eastAsiaTheme="majorEastAsia" w:cs="Arial"/>
      <w:b/>
      <w:spacing w:val="60"/>
      <w:kern w:val="56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031F7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2205E9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1C2516"/>
    <w:rPr>
      <w:color w:val="0000FF"/>
      <w:u w:val="single"/>
    </w:rPr>
  </w:style>
  <w:style w:type="character" w:customStyle="1" w:styleId="NzevChar">
    <w:name w:val="Název Char"/>
    <w:basedOn w:val="Standardnpsmoodstavce"/>
    <w:link w:val="Nzev"/>
    <w:uiPriority w:val="10"/>
    <w:rsid w:val="00FF638E"/>
    <w:rPr>
      <w:rFonts w:ascii="Arial" w:eastAsiaTheme="majorEastAsia" w:hAnsi="Arial" w:cs="Arial"/>
      <w:b/>
      <w:spacing w:val="60"/>
      <w:kern w:val="56"/>
      <w:sz w:val="32"/>
      <w:szCs w:val="32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853B4"/>
    <w:pPr>
      <w:autoSpaceDE/>
      <w:autoSpaceDN/>
      <w:spacing w:before="100" w:beforeAutospacing="1" w:after="100" w:afterAutospacing="1"/>
    </w:pPr>
    <w:rPr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F4BD0"/>
    <w:rPr>
      <w:rFonts w:ascii="Arial" w:eastAsiaTheme="majorEastAsia" w:hAnsi="Arial" w:cstheme="majorBidi"/>
      <w:b/>
      <w:bCs/>
      <w:sz w:val="30"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14C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14C8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32493"/>
    <w:pPr>
      <w:tabs>
        <w:tab w:val="center" w:pos="4536"/>
        <w:tab w:val="right" w:pos="9072"/>
      </w:tabs>
      <w:spacing w:after="120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32493"/>
    <w:rPr>
      <w:rFonts w:ascii="Calibri" w:eastAsia="Times New Roman" w:hAnsi="Calibri" w:cs="Times New Roman"/>
      <w:sz w:val="1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4C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4C8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F4BD0"/>
    <w:rPr>
      <w:rFonts w:ascii="Arial" w:eastAsiaTheme="majorEastAsia" w:hAnsi="Arial" w:cstheme="majorBidi"/>
      <w:b/>
      <w:bCs/>
      <w:color w:val="000000" w:themeColor="text1"/>
      <w:sz w:val="26"/>
      <w:szCs w:val="26"/>
      <w:lang w:eastAsia="cs-CZ"/>
    </w:rPr>
  </w:style>
  <w:style w:type="character" w:styleId="Siln">
    <w:name w:val="Strong"/>
    <w:basedOn w:val="Standardnpsmoodstavce"/>
    <w:uiPriority w:val="22"/>
    <w:qFormat/>
    <w:rsid w:val="00580707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2F4BD0"/>
    <w:rPr>
      <w:rFonts w:ascii="Arial" w:eastAsiaTheme="majorEastAsia" w:hAnsi="Arial" w:cstheme="majorBidi"/>
      <w:b/>
      <w:bCs/>
      <w:color w:val="000000" w:themeColor="text1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F4BD0"/>
    <w:rPr>
      <w:rFonts w:ascii="Arial" w:eastAsiaTheme="majorEastAsia" w:hAnsi="Arial" w:cstheme="majorBidi"/>
      <w:b/>
      <w:bCs/>
      <w:i/>
      <w:iCs/>
      <w:color w:val="595959" w:themeColor="text1" w:themeTint="A6"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8D4956"/>
    <w:rPr>
      <w:rFonts w:ascii="Arial" w:eastAsiaTheme="majorEastAsia" w:hAnsi="Arial" w:cstheme="majorBidi"/>
      <w:b/>
      <w:color w:val="595959" w:themeColor="text1" w:themeTint="A6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33F5"/>
    <w:rPr>
      <w:rFonts w:asciiTheme="majorHAnsi" w:eastAsiaTheme="majorEastAsia" w:hAnsiTheme="majorHAnsi" w:cstheme="majorBidi"/>
      <w:i/>
      <w:iCs/>
      <w:color w:val="19588C" w:themeColor="accent1" w:themeShade="7F"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33F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33F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33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character" w:customStyle="1" w:styleId="ENG-zvyrazneni">
    <w:name w:val="ENG-zvyrazneni"/>
    <w:basedOn w:val="Standardnpsmoodstavce"/>
    <w:uiPriority w:val="1"/>
    <w:qFormat/>
    <w:rsid w:val="00062D5F"/>
    <w:rPr>
      <w:i/>
      <w:color w:val="0070C0"/>
      <w:lang w:val="en-US"/>
    </w:rPr>
  </w:style>
  <w:style w:type="character" w:styleId="Zstupntext">
    <w:name w:val="Placeholder Text"/>
    <w:basedOn w:val="Standardnpsmoodstavce"/>
    <w:uiPriority w:val="99"/>
    <w:semiHidden/>
    <w:rsid w:val="00272476"/>
    <w:rPr>
      <w:color w:val="808080"/>
    </w:rPr>
  </w:style>
  <w:style w:type="character" w:styleId="Odkaznakoment">
    <w:name w:val="annotation reference"/>
    <w:basedOn w:val="Standardnpsmoodstavce"/>
    <w:rsid w:val="0061627A"/>
    <w:rPr>
      <w:sz w:val="16"/>
      <w:szCs w:val="16"/>
    </w:rPr>
  </w:style>
  <w:style w:type="paragraph" w:styleId="Textkomente">
    <w:name w:val="annotation text"/>
    <w:basedOn w:val="Normln"/>
    <w:link w:val="TextkomenteChar"/>
    <w:rsid w:val="0061627A"/>
    <w:pPr>
      <w:autoSpaceDE/>
      <w:autoSpaceDN/>
      <w:spacing w:line="240" w:lineRule="auto"/>
    </w:pPr>
    <w:rPr>
      <w:rFonts w:ascii="Times New Roman" w:hAnsi="Times New Roman"/>
      <w:sz w:val="20"/>
    </w:rPr>
  </w:style>
  <w:style w:type="character" w:customStyle="1" w:styleId="TextkomenteChar">
    <w:name w:val="Text komentáře Char"/>
    <w:basedOn w:val="Standardnpsmoodstavce"/>
    <w:link w:val="Textkomente"/>
    <w:rsid w:val="0061627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20C0"/>
    <w:pPr>
      <w:autoSpaceDE w:val="0"/>
      <w:autoSpaceDN w:val="0"/>
    </w:pPr>
    <w:rPr>
      <w:rFonts w:ascii="Arial" w:hAnsi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20C0"/>
    <w:rPr>
      <w:rFonts w:ascii="Arial" w:eastAsia="Times New Roman" w:hAnsi="Arial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kova\Downloads\13932-12_darovaci-smlouva-financni-dar(CZ)%20(4).dotx" TargetMode="External"/></Relationships>
</file>

<file path=word/theme/theme1.xml><?xml version="1.0" encoding="utf-8"?>
<a:theme xmlns:a="http://schemas.openxmlformats.org/drawingml/2006/main" name="netart">
  <a:themeElements>
    <a:clrScheme name="Vlastní 1">
      <a:dk1>
        <a:sysClr val="windowText" lastClr="000000"/>
      </a:dk1>
      <a:lt1>
        <a:sysClr val="window" lastClr="FFFFFF"/>
      </a:lt1>
      <a:dk2>
        <a:srgbClr val="0065BD"/>
      </a:dk2>
      <a:lt2>
        <a:srgbClr val="F0AB00"/>
      </a:lt2>
      <a:accent1>
        <a:srgbClr val="6AADE4"/>
      </a:accent1>
      <a:accent2>
        <a:srgbClr val="E05206"/>
      </a:accent2>
      <a:accent3>
        <a:srgbClr val="9B9B9B"/>
      </a:accent3>
      <a:accent4>
        <a:srgbClr val="981F40"/>
      </a:accent4>
      <a:accent5>
        <a:srgbClr val="00B2A9"/>
      </a:accent5>
      <a:accent6>
        <a:srgbClr val="A2AD00"/>
      </a:accent6>
      <a:hlink>
        <a:srgbClr val="6AADE4"/>
      </a:hlink>
      <a:folHlink>
        <a:srgbClr val="0065BD"/>
      </a:folHlink>
    </a:clrScheme>
    <a:fontScheme name="Kancelář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lef6_4x3" id="{A08C5043-B2C8-408F-9730-2BE58164FD4A}" vid="{DFAC91C9-8383-48A7-A2F4-6641DD2226D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13932-12_darovaci-smlouva-financni-dar(CZ) (4).dotx</Template>
  <TotalTime>19</TotalTime>
  <Pages>2</Pages>
  <Words>312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Darovací smlova - finanční dar</vt:lpstr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smlova - finanční dar</dc:title>
  <dc:subject>CVUT.FEL.13932.12.1</dc:subject>
  <dc:creator>Veronika Žáková</dc:creator>
  <cp:lastModifiedBy>Pospisilikova, Hana</cp:lastModifiedBy>
  <cp:revision>20</cp:revision>
  <dcterms:created xsi:type="dcterms:W3CDTF">2022-08-23T11:45:00Z</dcterms:created>
  <dcterms:modified xsi:type="dcterms:W3CDTF">2022-10-07T06:20:00Z</dcterms:modified>
</cp:coreProperties>
</file>