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E1C78" w14:textId="77777777" w:rsidR="00C2224C" w:rsidRDefault="00C2224C" w:rsidP="000773B4">
      <w:pPr>
        <w:pStyle w:val="Nzevsmlouvy"/>
        <w:rPr>
          <w:sz w:val="36"/>
          <w:szCs w:val="36"/>
        </w:rPr>
      </w:pPr>
    </w:p>
    <w:p w14:paraId="12D25482" w14:textId="77777777" w:rsidR="00C2224C" w:rsidRDefault="00C2224C" w:rsidP="000773B4">
      <w:pPr>
        <w:pStyle w:val="Nzevsmlouvy"/>
        <w:rPr>
          <w:sz w:val="36"/>
          <w:szCs w:val="36"/>
        </w:rPr>
      </w:pPr>
    </w:p>
    <w:p w14:paraId="2BE099CF" w14:textId="6666DA51" w:rsidR="000773B4" w:rsidRPr="0037031E" w:rsidRDefault="000773B4" w:rsidP="000773B4">
      <w:pPr>
        <w:pStyle w:val="Nzevsmlouvy"/>
        <w:rPr>
          <w:sz w:val="36"/>
          <w:szCs w:val="36"/>
        </w:rPr>
      </w:pPr>
      <w:r w:rsidRPr="0037031E">
        <w:rPr>
          <w:sz w:val="36"/>
          <w:szCs w:val="36"/>
        </w:rPr>
        <w:t>SMLOUVA O DÍLO</w:t>
      </w:r>
    </w:p>
    <w:p w14:paraId="62796FC4" w14:textId="77777777" w:rsidR="000773B4" w:rsidRDefault="000773B4" w:rsidP="000773B4">
      <w:pPr>
        <w:pStyle w:val="TextnormlnPVL"/>
      </w:pPr>
    </w:p>
    <w:p w14:paraId="67C19CA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9A476F6" w14:textId="77777777" w:rsidR="000773B4" w:rsidRPr="000773B4" w:rsidRDefault="000773B4" w:rsidP="000773B4">
      <w:pPr>
        <w:pStyle w:val="TextnormlnPVL"/>
        <w:rPr>
          <w:b/>
          <w:sz w:val="22"/>
          <w:szCs w:val="22"/>
        </w:rPr>
      </w:pPr>
    </w:p>
    <w:p w14:paraId="0574743E" w14:textId="56B48918" w:rsidR="000773B4" w:rsidRPr="008C1875" w:rsidRDefault="000773B4" w:rsidP="000773B4">
      <w:pPr>
        <w:pStyle w:val="TextnormlnPVL"/>
        <w:jc w:val="center"/>
        <w:rPr>
          <w:sz w:val="22"/>
          <w:szCs w:val="22"/>
          <w:lang w:val="cs-CZ"/>
        </w:rPr>
      </w:pPr>
      <w:r w:rsidRPr="000773B4">
        <w:rPr>
          <w:sz w:val="22"/>
          <w:szCs w:val="22"/>
        </w:rPr>
        <w:t>Číslo smlouvy objednatele:</w:t>
      </w:r>
      <w:r w:rsidRPr="000773B4">
        <w:rPr>
          <w:sz w:val="22"/>
          <w:szCs w:val="22"/>
        </w:rPr>
        <w:tab/>
      </w:r>
      <w:r w:rsidR="008C1875">
        <w:rPr>
          <w:sz w:val="22"/>
          <w:szCs w:val="22"/>
          <w:lang w:val="cs-CZ"/>
        </w:rPr>
        <w:t>1078/2022</w:t>
      </w:r>
    </w:p>
    <w:p w14:paraId="5F9C1CD4" w14:textId="752BD756" w:rsidR="000773B4" w:rsidRPr="000773B4" w:rsidRDefault="008C1875" w:rsidP="008C1875">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0773B4" w:rsidRPr="000773B4">
        <w:rPr>
          <w:sz w:val="22"/>
          <w:szCs w:val="22"/>
        </w:rPr>
        <w:tab/>
      </w:r>
    </w:p>
    <w:p w14:paraId="030AD499" w14:textId="77777777" w:rsidR="000773B4" w:rsidRPr="000773B4" w:rsidRDefault="000773B4" w:rsidP="000773B4">
      <w:pPr>
        <w:pStyle w:val="TextnormlnPVL"/>
        <w:jc w:val="center"/>
        <w:rPr>
          <w:b/>
          <w:sz w:val="22"/>
          <w:szCs w:val="22"/>
          <w:shd w:val="clear" w:color="auto" w:fill="FFFF00"/>
        </w:rPr>
      </w:pPr>
    </w:p>
    <w:p w14:paraId="518AB46B" w14:textId="77777777" w:rsidR="000773B4" w:rsidRPr="000773B4" w:rsidRDefault="000773B4" w:rsidP="000773B4">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5138479C" w14:textId="77777777" w:rsidR="000773B4" w:rsidRDefault="000773B4" w:rsidP="000773B4">
      <w:pPr>
        <w:tabs>
          <w:tab w:val="left" w:pos="4080"/>
        </w:tabs>
        <w:jc w:val="center"/>
        <w:rPr>
          <w:rFonts w:ascii="Arial" w:hAnsi="Arial" w:cs="Arial"/>
          <w:b/>
          <w:highlight w:val="yellow"/>
          <w:lang w:val="en-US"/>
        </w:rPr>
      </w:pPr>
    </w:p>
    <w:p w14:paraId="77201B3D" w14:textId="77777777" w:rsidR="008D4A56" w:rsidRDefault="008D4A56" w:rsidP="000773B4">
      <w:pPr>
        <w:tabs>
          <w:tab w:val="left" w:pos="4080"/>
        </w:tabs>
        <w:jc w:val="center"/>
        <w:rPr>
          <w:rFonts w:ascii="Arial" w:hAnsi="Arial" w:cs="Arial"/>
          <w:b/>
          <w:highlight w:val="yellow"/>
          <w:lang w:val="en-US"/>
        </w:rPr>
      </w:pPr>
    </w:p>
    <w:p w14:paraId="25C1DEC2" w14:textId="77777777" w:rsidR="000773B4" w:rsidRDefault="00BD5F92" w:rsidP="00BD5F92">
      <w:pPr>
        <w:pStyle w:val="TextnormlnPVL"/>
        <w:jc w:val="center"/>
        <w:rPr>
          <w:b/>
          <w:sz w:val="22"/>
          <w:szCs w:val="22"/>
          <w:lang w:val="cs-CZ"/>
        </w:rPr>
      </w:pPr>
      <w:r w:rsidRPr="00BD5F92">
        <w:rPr>
          <w:b/>
          <w:sz w:val="22"/>
          <w:szCs w:val="22"/>
          <w:lang w:val="cs-CZ"/>
        </w:rPr>
        <w:t>VD Kadaň – konstrukce pro manipulaci s hradícími tabulemi</w:t>
      </w:r>
    </w:p>
    <w:p w14:paraId="198B8C06" w14:textId="77777777" w:rsidR="00BD5F92" w:rsidRPr="00BD5F92" w:rsidRDefault="00BD5F92" w:rsidP="00BD5F92">
      <w:pPr>
        <w:pStyle w:val="TextnormlnPVL"/>
        <w:jc w:val="center"/>
        <w:rPr>
          <w:b/>
          <w:sz w:val="22"/>
          <w:szCs w:val="22"/>
          <w:lang w:val="cs-CZ"/>
        </w:rPr>
      </w:pPr>
    </w:p>
    <w:p w14:paraId="198789F7" w14:textId="77777777" w:rsidR="00BD5F92" w:rsidRPr="007F779E" w:rsidRDefault="00B34B1D" w:rsidP="00E61DED">
      <w:pPr>
        <w:pStyle w:val="TextnormlnPVL"/>
        <w:jc w:val="center"/>
        <w:rPr>
          <w:b/>
          <w:u w:val="single"/>
          <w:lang w:val="cs-CZ"/>
        </w:rPr>
      </w:pPr>
      <w:r w:rsidRPr="00B34B1D">
        <w:rPr>
          <w:b/>
          <w:sz w:val="22"/>
          <w:szCs w:val="22"/>
          <w:u w:val="single"/>
        </w:rPr>
        <w:t xml:space="preserve">Čl. I. </w:t>
      </w:r>
      <w:r w:rsidR="002661C3">
        <w:rPr>
          <w:b/>
          <w:sz w:val="22"/>
          <w:szCs w:val="22"/>
          <w:u w:val="single"/>
          <w:lang w:val="cs-CZ"/>
        </w:rPr>
        <w:t>SMLUVNÍ STRANY</w:t>
      </w:r>
    </w:p>
    <w:p w14:paraId="2FEF0E27" w14:textId="276A5090" w:rsidR="000773B4" w:rsidRDefault="000773B4" w:rsidP="000773B4">
      <w:pPr>
        <w:pStyle w:val="TextnormlnPVL"/>
        <w:rPr>
          <w:b/>
          <w:sz w:val="22"/>
          <w:szCs w:val="22"/>
        </w:rPr>
      </w:pPr>
    </w:p>
    <w:p w14:paraId="34A15D42" w14:textId="77777777" w:rsidR="007F779E" w:rsidRPr="000773B4" w:rsidRDefault="007F779E" w:rsidP="000773B4">
      <w:pPr>
        <w:pStyle w:val="TextnormlnPVL"/>
        <w:rPr>
          <w:b/>
          <w:sz w:val="22"/>
          <w:szCs w:val="22"/>
        </w:rPr>
      </w:pPr>
    </w:p>
    <w:p w14:paraId="00FEAED6" w14:textId="77777777" w:rsidR="000773B4" w:rsidRPr="000773B4" w:rsidRDefault="000773B4" w:rsidP="000773B4">
      <w:pPr>
        <w:pStyle w:val="Smluvnstrananzev"/>
        <w:rPr>
          <w:sz w:val="22"/>
          <w:szCs w:val="22"/>
        </w:rPr>
      </w:pPr>
      <w:r w:rsidRPr="000773B4">
        <w:rPr>
          <w:sz w:val="22"/>
          <w:szCs w:val="22"/>
        </w:rPr>
        <w:t>objednatel:</w:t>
      </w:r>
      <w:r w:rsidRPr="000773B4">
        <w:rPr>
          <w:sz w:val="22"/>
          <w:szCs w:val="22"/>
        </w:rPr>
        <w:tab/>
        <w:t xml:space="preserve">Povodí </w:t>
      </w:r>
      <w:r w:rsidRPr="000773B4">
        <w:rPr>
          <w:sz w:val="22"/>
          <w:szCs w:val="22"/>
          <w:lang w:val="cs-CZ"/>
        </w:rPr>
        <w:t>Ohře</w:t>
      </w:r>
      <w:r w:rsidRPr="000773B4">
        <w:rPr>
          <w:sz w:val="22"/>
          <w:szCs w:val="22"/>
        </w:rPr>
        <w:t>, státní podnik</w:t>
      </w:r>
    </w:p>
    <w:p w14:paraId="4585F1DA" w14:textId="7777777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3E9C152F" w14:textId="64468766"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Pr="000773B4">
        <w:rPr>
          <w:sz w:val="22"/>
          <w:szCs w:val="22"/>
        </w:rPr>
        <w:tab/>
      </w:r>
    </w:p>
    <w:p w14:paraId="04E57AFA" w14:textId="77777777" w:rsidR="000773B4" w:rsidRPr="000773B4" w:rsidRDefault="000773B4" w:rsidP="000773B4">
      <w:pPr>
        <w:pStyle w:val="TextnormlnPVL"/>
        <w:rPr>
          <w:sz w:val="22"/>
          <w:szCs w:val="22"/>
        </w:rPr>
      </w:pPr>
      <w:r w:rsidRPr="000773B4">
        <w:rPr>
          <w:sz w:val="22"/>
          <w:szCs w:val="22"/>
        </w:rPr>
        <w:t>oprávněn k podpisu smlouvy</w:t>
      </w:r>
    </w:p>
    <w:p w14:paraId="72AB868F" w14:textId="4F10C384" w:rsidR="000773B4" w:rsidRPr="007F779E" w:rsidRDefault="000773B4" w:rsidP="000773B4">
      <w:pPr>
        <w:pStyle w:val="Oprvnnkjednnapodpisusml"/>
        <w:rPr>
          <w:sz w:val="22"/>
          <w:szCs w:val="22"/>
        </w:rPr>
      </w:pPr>
      <w:r w:rsidRPr="000773B4">
        <w:rPr>
          <w:sz w:val="22"/>
          <w:szCs w:val="22"/>
        </w:rPr>
        <w:t xml:space="preserve">a k jednání o věcech smluvních: </w:t>
      </w:r>
      <w:r w:rsidRPr="000773B4">
        <w:rPr>
          <w:sz w:val="22"/>
          <w:szCs w:val="22"/>
        </w:rPr>
        <w:tab/>
      </w:r>
      <w:r w:rsidRPr="007F779E">
        <w:rPr>
          <w:sz w:val="22"/>
          <w:szCs w:val="22"/>
        </w:rPr>
        <w:t xml:space="preserve"> </w:t>
      </w:r>
    </w:p>
    <w:p w14:paraId="39560F90" w14:textId="5024FDCF" w:rsidR="009631CD" w:rsidRPr="007F779E" w:rsidRDefault="000773B4" w:rsidP="000773B4">
      <w:pPr>
        <w:pStyle w:val="Oprvnnkjednnapodpisusml"/>
        <w:rPr>
          <w:sz w:val="22"/>
          <w:szCs w:val="22"/>
          <w:lang w:val="cs-CZ"/>
        </w:rPr>
      </w:pPr>
      <w:r w:rsidRPr="007F779E">
        <w:rPr>
          <w:sz w:val="22"/>
          <w:szCs w:val="22"/>
        </w:rPr>
        <w:t xml:space="preserve">oprávněn jednat o věcech technických: </w:t>
      </w:r>
      <w:r w:rsidRPr="007F779E">
        <w:rPr>
          <w:sz w:val="22"/>
          <w:szCs w:val="22"/>
        </w:rPr>
        <w:tab/>
      </w:r>
    </w:p>
    <w:p w14:paraId="07310831" w14:textId="4BDD5140" w:rsidR="009631CD" w:rsidRDefault="009631CD" w:rsidP="009631CD">
      <w:pPr>
        <w:pStyle w:val="Oprvnnkjednnapodpisusml"/>
        <w:jc w:val="left"/>
        <w:rPr>
          <w:sz w:val="22"/>
          <w:szCs w:val="22"/>
          <w:lang w:val="cs-CZ"/>
        </w:rPr>
      </w:pPr>
      <w:r w:rsidRPr="007F779E">
        <w:rPr>
          <w:sz w:val="22"/>
          <w:szCs w:val="22"/>
          <w:lang w:val="cs-CZ"/>
        </w:rPr>
        <w:tab/>
      </w:r>
    </w:p>
    <w:p w14:paraId="0482DB19" w14:textId="2B1BEF34" w:rsidR="00977104" w:rsidRDefault="00977104" w:rsidP="009631CD">
      <w:pPr>
        <w:pStyle w:val="Oprvnnkjednnapodpisusml"/>
        <w:jc w:val="left"/>
        <w:rPr>
          <w:sz w:val="22"/>
          <w:szCs w:val="22"/>
          <w:lang w:val="cs-CZ"/>
        </w:rPr>
      </w:pPr>
    </w:p>
    <w:p w14:paraId="69B45C4E" w14:textId="77777777" w:rsidR="00977104" w:rsidRPr="007F779E" w:rsidRDefault="00977104" w:rsidP="009631CD">
      <w:pPr>
        <w:pStyle w:val="Oprvnnkjednnapodpisusml"/>
        <w:jc w:val="left"/>
        <w:rPr>
          <w:sz w:val="22"/>
          <w:szCs w:val="22"/>
          <w:lang w:val="cs-CZ"/>
        </w:rPr>
      </w:pPr>
    </w:p>
    <w:p w14:paraId="3BC79833" w14:textId="0A4618D3" w:rsidR="00380004" w:rsidRPr="00BD5F92" w:rsidRDefault="000773B4" w:rsidP="008C1875">
      <w:pPr>
        <w:pStyle w:val="Oprvnnkjednnapodpisusml"/>
        <w:rPr>
          <w:sz w:val="22"/>
          <w:szCs w:val="22"/>
          <w:lang w:val="cs-CZ"/>
        </w:rPr>
      </w:pPr>
      <w:r w:rsidRPr="00BD5F92">
        <w:rPr>
          <w:sz w:val="22"/>
          <w:szCs w:val="22"/>
          <w:lang w:val="cs-CZ"/>
        </w:rPr>
        <w:t>technický dozor objednatele:</w:t>
      </w:r>
      <w:r w:rsidRPr="00BD5F92">
        <w:rPr>
          <w:sz w:val="22"/>
          <w:szCs w:val="22"/>
          <w:lang w:val="cs-CZ"/>
        </w:rPr>
        <w:tab/>
      </w:r>
      <w:r w:rsidR="00380004" w:rsidRPr="00BD5F92">
        <w:rPr>
          <w:sz w:val="22"/>
          <w:szCs w:val="22"/>
          <w:lang w:val="cs-CZ"/>
        </w:rPr>
        <w:t xml:space="preserve"> </w:t>
      </w:r>
    </w:p>
    <w:p w14:paraId="7326A115" w14:textId="5CDDC8FD" w:rsidR="00380004" w:rsidRDefault="00380004" w:rsidP="00380004">
      <w:pPr>
        <w:pStyle w:val="Oprvnnkjednnapodpisusml"/>
        <w:jc w:val="left"/>
        <w:rPr>
          <w:sz w:val="22"/>
          <w:szCs w:val="22"/>
          <w:lang w:val="cs-CZ"/>
        </w:rPr>
      </w:pPr>
      <w:r w:rsidRPr="00BD5F92">
        <w:rPr>
          <w:sz w:val="22"/>
          <w:szCs w:val="22"/>
          <w:lang w:val="cs-CZ"/>
        </w:rPr>
        <w:tab/>
      </w:r>
    </w:p>
    <w:p w14:paraId="2BFEAA8D" w14:textId="77777777" w:rsidR="000773B4" w:rsidRPr="000773B4" w:rsidRDefault="000773B4" w:rsidP="003D7081">
      <w:pPr>
        <w:pStyle w:val="Oprvnnkjednnapodpisusml"/>
        <w:tabs>
          <w:tab w:val="clear" w:pos="4253"/>
          <w:tab w:val="left" w:pos="2835"/>
        </w:tabs>
        <w:rPr>
          <w:sz w:val="22"/>
          <w:szCs w:val="22"/>
        </w:rPr>
      </w:pPr>
      <w:r w:rsidRPr="000773B4">
        <w:rPr>
          <w:sz w:val="22"/>
          <w:szCs w:val="22"/>
        </w:rPr>
        <w:t>IČO:</w:t>
      </w:r>
      <w:r w:rsidR="003D7081">
        <w:rPr>
          <w:sz w:val="22"/>
          <w:szCs w:val="22"/>
        </w:rPr>
        <w:tab/>
      </w:r>
      <w:r w:rsidRPr="000773B4">
        <w:rPr>
          <w:sz w:val="22"/>
          <w:szCs w:val="22"/>
        </w:rPr>
        <w:t>708899</w:t>
      </w:r>
      <w:r w:rsidRPr="000773B4">
        <w:rPr>
          <w:sz w:val="22"/>
          <w:szCs w:val="22"/>
          <w:lang w:val="cs-CZ"/>
        </w:rPr>
        <w:t>88</w:t>
      </w:r>
    </w:p>
    <w:p w14:paraId="63E1A9E1" w14:textId="77777777" w:rsidR="000773B4" w:rsidRPr="000773B4" w:rsidRDefault="000773B4" w:rsidP="000773B4">
      <w:pPr>
        <w:pStyle w:val="Identifikacesmluvnstrany"/>
        <w:rPr>
          <w:sz w:val="22"/>
          <w:szCs w:val="22"/>
        </w:rPr>
      </w:pPr>
      <w:r w:rsidRPr="000773B4">
        <w:rPr>
          <w:sz w:val="22"/>
          <w:szCs w:val="22"/>
        </w:rPr>
        <w:t>DIČ:</w:t>
      </w:r>
      <w:r w:rsidRPr="000773B4">
        <w:rPr>
          <w:sz w:val="22"/>
          <w:szCs w:val="22"/>
        </w:rPr>
        <w:tab/>
        <w:t>CZ708899</w:t>
      </w:r>
      <w:r w:rsidRPr="000773B4">
        <w:rPr>
          <w:sz w:val="22"/>
          <w:szCs w:val="22"/>
          <w:lang w:val="cs-CZ"/>
        </w:rPr>
        <w:t>88</w:t>
      </w:r>
    </w:p>
    <w:p w14:paraId="633F0197" w14:textId="194F6F12"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p>
    <w:p w14:paraId="032CEA6E" w14:textId="3F807034"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p>
    <w:p w14:paraId="6D2A3901" w14:textId="77777777" w:rsidR="000773B4" w:rsidRPr="000773B4" w:rsidRDefault="000773B4" w:rsidP="000773B4">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07D9BA4E" w14:textId="77777777" w:rsidR="000773B4" w:rsidRPr="000773B4" w:rsidRDefault="000773B4" w:rsidP="000773B4">
      <w:pPr>
        <w:pStyle w:val="Identifikacesmluvnstrany"/>
        <w:rPr>
          <w:sz w:val="22"/>
          <w:szCs w:val="22"/>
        </w:rPr>
      </w:pPr>
    </w:p>
    <w:p w14:paraId="46CCEBC5" w14:textId="1645B7B4" w:rsidR="000773B4" w:rsidRPr="007F779E" w:rsidRDefault="000773B4" w:rsidP="000773B4">
      <w:pPr>
        <w:pStyle w:val="TextnormlnPVL"/>
        <w:rPr>
          <w:sz w:val="22"/>
          <w:szCs w:val="22"/>
          <w:lang w:val="cs-CZ"/>
        </w:rPr>
      </w:pPr>
      <w:r w:rsidRPr="000773B4">
        <w:rPr>
          <w:sz w:val="22"/>
          <w:szCs w:val="22"/>
        </w:rPr>
        <w:t>(dále jen „objednatel“)</w:t>
      </w:r>
      <w:r w:rsidR="002661C3">
        <w:rPr>
          <w:sz w:val="22"/>
          <w:szCs w:val="22"/>
          <w:lang w:val="cs-CZ"/>
        </w:rPr>
        <w:t xml:space="preserve"> na straně jedné a</w:t>
      </w:r>
    </w:p>
    <w:p w14:paraId="3E7DCF90" w14:textId="77777777" w:rsidR="000773B4" w:rsidRPr="000773B4" w:rsidRDefault="000773B4" w:rsidP="000773B4">
      <w:pPr>
        <w:pStyle w:val="TextnormlnPVL"/>
        <w:rPr>
          <w:b/>
          <w:sz w:val="22"/>
          <w:szCs w:val="22"/>
        </w:rPr>
      </w:pPr>
    </w:p>
    <w:p w14:paraId="7B90AFD6" w14:textId="77777777" w:rsidR="000773B4" w:rsidRPr="000773B4" w:rsidRDefault="000773B4" w:rsidP="000773B4">
      <w:pPr>
        <w:pStyle w:val="TextnormlnPVL"/>
        <w:rPr>
          <w:b/>
          <w:sz w:val="22"/>
          <w:szCs w:val="22"/>
        </w:rPr>
      </w:pPr>
      <w:r w:rsidRPr="000773B4">
        <w:rPr>
          <w:b/>
          <w:sz w:val="22"/>
          <w:szCs w:val="22"/>
        </w:rPr>
        <w:t>a</w:t>
      </w:r>
    </w:p>
    <w:p w14:paraId="78B68D7D" w14:textId="77777777" w:rsidR="000773B4" w:rsidRPr="000773B4" w:rsidRDefault="000773B4" w:rsidP="000773B4">
      <w:pPr>
        <w:pStyle w:val="TextnormlnPVL"/>
        <w:rPr>
          <w:b/>
          <w:sz w:val="22"/>
          <w:szCs w:val="22"/>
        </w:rPr>
      </w:pPr>
    </w:p>
    <w:p w14:paraId="0E5EF238" w14:textId="01499E62" w:rsidR="000773B4" w:rsidRPr="00651206" w:rsidRDefault="000773B4" w:rsidP="00651206">
      <w:pPr>
        <w:rPr>
          <w:rFonts w:ascii="Arial" w:hAnsi="Arial" w:cs="Arial"/>
          <w:sz w:val="22"/>
          <w:szCs w:val="22"/>
        </w:rPr>
      </w:pPr>
      <w:r w:rsidRPr="000773B4">
        <w:t>zhotovitel:</w:t>
      </w:r>
      <w:r w:rsidRPr="000773B4">
        <w:tab/>
      </w:r>
      <w:r w:rsidR="00651206">
        <w:tab/>
      </w:r>
      <w:r w:rsidR="00651206">
        <w:tab/>
      </w:r>
      <w:r w:rsidR="00BD5F92" w:rsidRPr="00651206">
        <w:rPr>
          <w:rFonts w:ascii="Arial" w:hAnsi="Arial" w:cs="Arial"/>
          <w:sz w:val="22"/>
          <w:szCs w:val="22"/>
        </w:rPr>
        <w:t>MZK Chomutov s.r.o.</w:t>
      </w:r>
    </w:p>
    <w:p w14:paraId="6B7F00EB" w14:textId="4BA82E01" w:rsidR="000773B4" w:rsidRPr="00651206" w:rsidRDefault="000773B4" w:rsidP="00651206">
      <w:pPr>
        <w:rPr>
          <w:rFonts w:ascii="Arial" w:hAnsi="Arial" w:cs="Arial"/>
          <w:sz w:val="22"/>
          <w:szCs w:val="22"/>
        </w:rPr>
      </w:pPr>
      <w:r w:rsidRPr="00651206">
        <w:rPr>
          <w:rFonts w:ascii="Arial" w:hAnsi="Arial" w:cs="Arial"/>
          <w:sz w:val="22"/>
          <w:szCs w:val="22"/>
        </w:rPr>
        <w:t>sídlo:</w:t>
      </w:r>
      <w:r w:rsidRPr="00651206">
        <w:rPr>
          <w:rFonts w:ascii="Arial" w:hAnsi="Arial" w:cs="Arial"/>
          <w:sz w:val="22"/>
          <w:szCs w:val="22"/>
        </w:rPr>
        <w:tab/>
      </w:r>
      <w:r w:rsidR="00651206">
        <w:rPr>
          <w:rFonts w:ascii="Arial" w:hAnsi="Arial" w:cs="Arial"/>
          <w:sz w:val="22"/>
          <w:szCs w:val="22"/>
        </w:rPr>
        <w:tab/>
      </w:r>
      <w:r w:rsidR="00651206">
        <w:rPr>
          <w:rFonts w:ascii="Arial" w:hAnsi="Arial" w:cs="Arial"/>
          <w:sz w:val="22"/>
          <w:szCs w:val="22"/>
        </w:rPr>
        <w:tab/>
      </w:r>
      <w:r w:rsidR="00651206">
        <w:rPr>
          <w:rFonts w:ascii="Arial" w:hAnsi="Arial" w:cs="Arial"/>
          <w:sz w:val="22"/>
          <w:szCs w:val="22"/>
        </w:rPr>
        <w:tab/>
      </w:r>
    </w:p>
    <w:p w14:paraId="3C7F1E83" w14:textId="49E4779B" w:rsidR="00651206" w:rsidRPr="00651206" w:rsidRDefault="000773B4" w:rsidP="000773B4">
      <w:pPr>
        <w:pStyle w:val="Oprvnnkjednnapodpisusml"/>
        <w:rPr>
          <w:sz w:val="22"/>
          <w:szCs w:val="22"/>
          <w:lang w:val="cs-CZ"/>
        </w:rPr>
      </w:pPr>
      <w:r w:rsidRPr="000773B4">
        <w:rPr>
          <w:sz w:val="22"/>
          <w:szCs w:val="22"/>
        </w:rPr>
        <w:t>oprávněn(i) k podpisu smlouvy:</w:t>
      </w:r>
      <w:r w:rsidRPr="000773B4">
        <w:rPr>
          <w:sz w:val="22"/>
          <w:szCs w:val="22"/>
        </w:rPr>
        <w:tab/>
      </w:r>
    </w:p>
    <w:p w14:paraId="75467062" w14:textId="1C252A17" w:rsidR="00651206" w:rsidRDefault="000773B4" w:rsidP="000773B4">
      <w:pPr>
        <w:pStyle w:val="Oprvnnkjednnapodpisusml"/>
        <w:rPr>
          <w:sz w:val="22"/>
          <w:szCs w:val="22"/>
        </w:rPr>
      </w:pPr>
      <w:r w:rsidRPr="000773B4">
        <w:rPr>
          <w:sz w:val="22"/>
          <w:szCs w:val="22"/>
        </w:rPr>
        <w:t>oprávněn(i) jednat o věcech smluvních:</w:t>
      </w:r>
      <w:r w:rsidRPr="000773B4">
        <w:rPr>
          <w:sz w:val="22"/>
          <w:szCs w:val="22"/>
        </w:rPr>
        <w:tab/>
      </w:r>
    </w:p>
    <w:p w14:paraId="18FCD900" w14:textId="7665CD6B" w:rsidR="00651206" w:rsidRDefault="000773B4" w:rsidP="000773B4">
      <w:pPr>
        <w:pStyle w:val="Oprvnnkjednnapodpisusml"/>
        <w:rPr>
          <w:sz w:val="22"/>
          <w:szCs w:val="22"/>
        </w:rPr>
      </w:pPr>
      <w:r w:rsidRPr="000773B4">
        <w:rPr>
          <w:sz w:val="22"/>
          <w:szCs w:val="22"/>
        </w:rPr>
        <w:t>oprávněn(i) jednat o věcech technických:</w:t>
      </w:r>
      <w:r w:rsidRPr="000773B4">
        <w:rPr>
          <w:sz w:val="22"/>
          <w:szCs w:val="22"/>
        </w:rPr>
        <w:tab/>
      </w:r>
    </w:p>
    <w:p w14:paraId="5D031B7F" w14:textId="02BBE57D" w:rsidR="000773B4" w:rsidRPr="000773B4" w:rsidRDefault="000773B4" w:rsidP="000773B4">
      <w:pPr>
        <w:pStyle w:val="Oprvnnkjednnapodpisusml"/>
        <w:rPr>
          <w:b/>
          <w:sz w:val="22"/>
          <w:szCs w:val="22"/>
          <w:shd w:val="clear" w:color="auto" w:fill="FFFF00"/>
        </w:rPr>
      </w:pPr>
      <w:r w:rsidRPr="000773B4">
        <w:rPr>
          <w:sz w:val="22"/>
          <w:szCs w:val="22"/>
        </w:rPr>
        <w:t>stavbyvedoucí:</w:t>
      </w:r>
      <w:r w:rsidRPr="000773B4">
        <w:rPr>
          <w:sz w:val="22"/>
          <w:szCs w:val="22"/>
        </w:rPr>
        <w:tab/>
      </w:r>
    </w:p>
    <w:p w14:paraId="5B42D23E" w14:textId="1C4492E5" w:rsidR="000773B4" w:rsidRPr="000773B4" w:rsidRDefault="000773B4" w:rsidP="000773B4">
      <w:pPr>
        <w:pStyle w:val="Oprvnnkjednnapodpisusml"/>
        <w:rPr>
          <w:b/>
          <w:sz w:val="22"/>
          <w:szCs w:val="22"/>
          <w:shd w:val="clear" w:color="auto" w:fill="FFFF00"/>
        </w:rPr>
      </w:pPr>
      <w:r w:rsidRPr="000773B4">
        <w:rPr>
          <w:sz w:val="22"/>
          <w:szCs w:val="22"/>
        </w:rPr>
        <w:t>manažer stavby:</w:t>
      </w:r>
      <w:r w:rsidRPr="000773B4">
        <w:rPr>
          <w:sz w:val="22"/>
          <w:szCs w:val="22"/>
        </w:rPr>
        <w:tab/>
      </w:r>
    </w:p>
    <w:p w14:paraId="2D887F13" w14:textId="77777777" w:rsidR="000773B4" w:rsidRPr="00651206" w:rsidRDefault="000773B4" w:rsidP="000773B4">
      <w:pPr>
        <w:pStyle w:val="Identifikacesmluvnstrany"/>
        <w:rPr>
          <w:sz w:val="22"/>
          <w:szCs w:val="22"/>
        </w:rPr>
      </w:pPr>
      <w:r w:rsidRPr="000773B4">
        <w:rPr>
          <w:sz w:val="22"/>
          <w:szCs w:val="22"/>
        </w:rPr>
        <w:t>IČO:</w:t>
      </w:r>
      <w:r w:rsidRPr="000773B4">
        <w:rPr>
          <w:sz w:val="22"/>
          <w:szCs w:val="22"/>
        </w:rPr>
        <w:tab/>
      </w:r>
      <w:r w:rsidR="00BD5F92" w:rsidRPr="00651206">
        <w:rPr>
          <w:sz w:val="22"/>
          <w:szCs w:val="22"/>
        </w:rPr>
        <w:t>254 90 273</w:t>
      </w:r>
    </w:p>
    <w:p w14:paraId="687FBA9D" w14:textId="77777777" w:rsidR="000773B4" w:rsidRPr="000773B4" w:rsidRDefault="000773B4" w:rsidP="000773B4">
      <w:pPr>
        <w:pStyle w:val="Identifikacesmluvnstrany"/>
        <w:rPr>
          <w:sz w:val="22"/>
          <w:szCs w:val="22"/>
          <w:shd w:val="clear" w:color="auto" w:fill="FFFF00"/>
        </w:rPr>
      </w:pPr>
      <w:r w:rsidRPr="000773B4">
        <w:rPr>
          <w:sz w:val="22"/>
          <w:szCs w:val="22"/>
        </w:rPr>
        <w:t>DIČ:</w:t>
      </w:r>
      <w:r w:rsidRPr="000773B4">
        <w:rPr>
          <w:b/>
          <w:sz w:val="22"/>
          <w:szCs w:val="22"/>
        </w:rPr>
        <w:t xml:space="preserve"> </w:t>
      </w:r>
      <w:r w:rsidRPr="000773B4">
        <w:rPr>
          <w:b/>
          <w:sz w:val="22"/>
          <w:szCs w:val="22"/>
        </w:rPr>
        <w:tab/>
      </w:r>
      <w:r w:rsidR="00BD5F92" w:rsidRPr="00651206">
        <w:rPr>
          <w:sz w:val="22"/>
          <w:szCs w:val="22"/>
        </w:rPr>
        <w:t>CZ25490273</w:t>
      </w:r>
    </w:p>
    <w:p w14:paraId="07271A84" w14:textId="36C5F243" w:rsidR="000773B4" w:rsidRPr="000773B4" w:rsidRDefault="000773B4" w:rsidP="000773B4">
      <w:pPr>
        <w:pStyle w:val="Identifikacesmluvnstrany"/>
        <w:rPr>
          <w:b/>
          <w:sz w:val="22"/>
          <w:szCs w:val="22"/>
          <w:shd w:val="clear" w:color="auto" w:fill="FFFF00"/>
        </w:rPr>
      </w:pPr>
      <w:r w:rsidRPr="000773B4">
        <w:rPr>
          <w:sz w:val="22"/>
          <w:szCs w:val="22"/>
        </w:rPr>
        <w:t>bankovní spojení:</w:t>
      </w:r>
      <w:r w:rsidRPr="000773B4">
        <w:rPr>
          <w:sz w:val="22"/>
          <w:szCs w:val="22"/>
        </w:rPr>
        <w:tab/>
      </w:r>
    </w:p>
    <w:p w14:paraId="0230E8A3" w14:textId="7845143A" w:rsidR="000773B4" w:rsidRPr="00AA5E9D" w:rsidRDefault="000773B4" w:rsidP="000773B4">
      <w:pPr>
        <w:pStyle w:val="Identifikacesmluvnstrany"/>
        <w:rPr>
          <w:sz w:val="22"/>
          <w:szCs w:val="22"/>
          <w:lang w:val="cs-CZ"/>
        </w:rPr>
      </w:pPr>
      <w:r w:rsidRPr="000773B4">
        <w:rPr>
          <w:sz w:val="22"/>
          <w:szCs w:val="22"/>
        </w:rPr>
        <w:t>číslo účtu:</w:t>
      </w:r>
      <w:r w:rsidRPr="000773B4">
        <w:rPr>
          <w:sz w:val="22"/>
          <w:szCs w:val="22"/>
        </w:rPr>
        <w:tab/>
      </w:r>
    </w:p>
    <w:p w14:paraId="29596EE9" w14:textId="5FFD0989" w:rsidR="000773B4" w:rsidRPr="00651206" w:rsidRDefault="000773B4" w:rsidP="000773B4">
      <w:pPr>
        <w:pStyle w:val="Identifikacesmluvnstrany"/>
        <w:rPr>
          <w:b/>
          <w:sz w:val="22"/>
          <w:szCs w:val="22"/>
          <w:shd w:val="clear" w:color="auto" w:fill="FFFF00"/>
          <w:lang w:val="cs-CZ"/>
        </w:rPr>
      </w:pPr>
      <w:r w:rsidRPr="000773B4">
        <w:rPr>
          <w:sz w:val="22"/>
          <w:szCs w:val="22"/>
        </w:rPr>
        <w:t>zápis v obchodním rejstříku:</w:t>
      </w:r>
      <w:r w:rsidRPr="000773B4">
        <w:rPr>
          <w:sz w:val="22"/>
          <w:szCs w:val="22"/>
        </w:rPr>
        <w:tab/>
      </w:r>
      <w:r w:rsidR="00651206" w:rsidRPr="00651206">
        <w:rPr>
          <w:sz w:val="22"/>
          <w:szCs w:val="22"/>
        </w:rPr>
        <w:t xml:space="preserve">u Krajského soudu v Ústí nad Labem v oddílu, vložce č. </w:t>
      </w:r>
      <w:r w:rsidR="00651206">
        <w:rPr>
          <w:sz w:val="22"/>
          <w:szCs w:val="22"/>
          <w:lang w:val="cs-CZ"/>
        </w:rPr>
        <w:t>20667</w:t>
      </w:r>
    </w:p>
    <w:p w14:paraId="6700B53D" w14:textId="3F470AC5" w:rsidR="000773B4" w:rsidRPr="000773B4" w:rsidRDefault="000773B4" w:rsidP="000773B4">
      <w:pPr>
        <w:pStyle w:val="TextnormlnPVL"/>
        <w:rPr>
          <w:sz w:val="22"/>
          <w:szCs w:val="22"/>
          <w:lang w:val="cs-CZ"/>
        </w:rPr>
      </w:pPr>
      <w:r w:rsidRPr="000773B4">
        <w:rPr>
          <w:sz w:val="22"/>
          <w:szCs w:val="22"/>
        </w:rPr>
        <w:t xml:space="preserve">tel.: </w:t>
      </w:r>
      <w:r w:rsidRPr="000773B4">
        <w:rPr>
          <w:sz w:val="22"/>
          <w:szCs w:val="22"/>
        </w:rPr>
        <w:tab/>
      </w:r>
      <w:r w:rsidRPr="000773B4">
        <w:rPr>
          <w:sz w:val="22"/>
          <w:szCs w:val="22"/>
        </w:rPr>
        <w:tab/>
      </w:r>
      <w:r w:rsidRPr="000773B4">
        <w:rPr>
          <w:sz w:val="22"/>
          <w:szCs w:val="22"/>
        </w:rPr>
        <w:tab/>
      </w:r>
      <w:r w:rsidRPr="000773B4">
        <w:rPr>
          <w:sz w:val="22"/>
          <w:szCs w:val="22"/>
        </w:rPr>
        <w:tab/>
        <w:t>e-mail:</w:t>
      </w:r>
      <w:r w:rsidRPr="000773B4">
        <w:rPr>
          <w:sz w:val="22"/>
          <w:szCs w:val="22"/>
          <w:lang w:val="cs-CZ"/>
        </w:rPr>
        <w:t xml:space="preserve"> </w:t>
      </w:r>
    </w:p>
    <w:p w14:paraId="598A063C" w14:textId="77777777" w:rsidR="00651206" w:rsidRDefault="00651206" w:rsidP="000773B4">
      <w:pPr>
        <w:pStyle w:val="TextnormlnPVL"/>
        <w:rPr>
          <w:sz w:val="22"/>
          <w:szCs w:val="22"/>
        </w:rPr>
      </w:pPr>
    </w:p>
    <w:p w14:paraId="2135D8C7" w14:textId="0BA52506" w:rsidR="000773B4" w:rsidRPr="007F779E" w:rsidRDefault="000773B4" w:rsidP="000773B4">
      <w:pPr>
        <w:pStyle w:val="TextnormlnPVL"/>
        <w:rPr>
          <w:sz w:val="22"/>
          <w:szCs w:val="22"/>
          <w:lang w:val="cs-CZ"/>
        </w:rPr>
      </w:pPr>
      <w:r w:rsidRPr="000773B4">
        <w:rPr>
          <w:sz w:val="22"/>
          <w:szCs w:val="22"/>
        </w:rPr>
        <w:t>(dále jen „zhotovitel“)</w:t>
      </w:r>
      <w:r w:rsidR="002661C3">
        <w:rPr>
          <w:sz w:val="22"/>
          <w:szCs w:val="22"/>
          <w:lang w:val="cs-CZ"/>
        </w:rPr>
        <w:t xml:space="preserve"> na straně druhé</w:t>
      </w:r>
      <w:r w:rsidR="005B2101">
        <w:rPr>
          <w:sz w:val="22"/>
          <w:szCs w:val="22"/>
          <w:lang w:val="cs-CZ"/>
        </w:rPr>
        <w:t>.</w:t>
      </w:r>
    </w:p>
    <w:p w14:paraId="29CA082F" w14:textId="77777777" w:rsidR="000773B4" w:rsidRPr="000773B4" w:rsidRDefault="000773B4" w:rsidP="000773B4">
      <w:pPr>
        <w:pStyle w:val="Meziodstavce"/>
        <w:rPr>
          <w:rFonts w:cs="Times New Roman"/>
          <w:sz w:val="22"/>
          <w:szCs w:val="22"/>
          <w:lang w:val="cs-CZ"/>
        </w:rPr>
      </w:pPr>
    </w:p>
    <w:p w14:paraId="46A8CE43" w14:textId="77777777"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54FDBC5A" w14:textId="77777777" w:rsidR="00947CB1" w:rsidRDefault="00947CB1" w:rsidP="00B015A5">
      <w:pPr>
        <w:jc w:val="both"/>
        <w:rPr>
          <w:rFonts w:ascii="Arial" w:hAnsi="Arial" w:cs="Arial"/>
          <w:sz w:val="22"/>
          <w:szCs w:val="22"/>
        </w:rPr>
      </w:pPr>
    </w:p>
    <w:p w14:paraId="252FA4A2" w14:textId="77777777"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II. PŘEDMĚT DÍLA</w:t>
      </w:r>
    </w:p>
    <w:p w14:paraId="2FCBAFD2" w14:textId="77777777" w:rsidR="00661EDA" w:rsidRPr="00386410" w:rsidRDefault="00661EDA" w:rsidP="00661EDA">
      <w:pPr>
        <w:pStyle w:val="Zkladntext"/>
        <w:widowControl/>
        <w:rPr>
          <w:rFonts w:cs="Arial"/>
          <w:b/>
          <w:sz w:val="22"/>
          <w:szCs w:val="22"/>
        </w:rPr>
      </w:pPr>
    </w:p>
    <w:p w14:paraId="3424E461" w14:textId="77777777" w:rsidR="004B6AF3" w:rsidRDefault="004B6AF3" w:rsidP="00380004">
      <w:pPr>
        <w:pStyle w:val="lneksmlouvytextPVL"/>
      </w:pPr>
      <w:r>
        <w:t xml:space="preserve">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496415">
        <w:rPr>
          <w:lang w:val="cs-CZ"/>
        </w:rPr>
        <w:t>„</w:t>
      </w:r>
      <w:r w:rsidR="00496415" w:rsidRPr="00496415">
        <w:rPr>
          <w:b/>
        </w:rPr>
        <w:t>VD Kadaň - konstrukce pro manipulaci s hradícími tabulemi</w:t>
      </w:r>
      <w:r w:rsidR="00496415">
        <w:rPr>
          <w:lang w:val="cs-CZ"/>
        </w:rPr>
        <w:t>“</w:t>
      </w:r>
      <w:r w:rsidR="00496415" w:rsidRPr="00496415">
        <w:t xml:space="preserve"> </w:t>
      </w:r>
      <w:r>
        <w:t xml:space="preserve">(dále jen „Veřejná zakázka“), ve kterém byla nabídka zhotovitele vyhodnocena jako ekonomicky nejvýhodnější. </w:t>
      </w:r>
    </w:p>
    <w:p w14:paraId="065A35F5" w14:textId="77777777" w:rsidR="004B6AF3" w:rsidRPr="00A91157" w:rsidRDefault="004B6AF3" w:rsidP="00380004">
      <w:pPr>
        <w:pStyle w:val="lneksmlouvytextPVL"/>
        <w:numPr>
          <w:ilvl w:val="0"/>
          <w:numId w:val="0"/>
        </w:numPr>
        <w:ind w:left="360"/>
        <w:rPr>
          <w:b/>
        </w:rPr>
      </w:pPr>
    </w:p>
    <w:p w14:paraId="32831A6C" w14:textId="7422594D" w:rsidR="00012D73" w:rsidRPr="00012D73" w:rsidRDefault="006F29D0" w:rsidP="00012D73">
      <w:pPr>
        <w:pStyle w:val="lneksmlouvytextPVL"/>
      </w:pPr>
      <w:r w:rsidRPr="006F29D0">
        <w:rPr>
          <w:lang w:val="cs-CZ"/>
        </w:rPr>
        <w:t xml:space="preserve">Předmětem veřejné zakázky je výroba a dodávka na VD Kadaň 4 ks konstrukcí pro manipulaci s hradícími tabulemi viz. Nabídka č. N 22321-0 (Příloha č. 1). Součástí dodávky na VD Kadaň je odzkoušení osazení hradících tabulí do nově vyrobených konstrukcí a uložení konstrukcí do stávajícího skladu, veškerá technika potřebná pro manipulaci s hradícími konstrukcemi a deskami bude zajištěna </w:t>
      </w:r>
      <w:proofErr w:type="spellStart"/>
      <w:r w:rsidRPr="006F29D0">
        <w:rPr>
          <w:lang w:val="cs-CZ"/>
        </w:rPr>
        <w:t>POh</w:t>
      </w:r>
      <w:proofErr w:type="spellEnd"/>
      <w:r w:rsidRPr="006F29D0">
        <w:rPr>
          <w:lang w:val="cs-CZ"/>
        </w:rPr>
        <w:t>.</w:t>
      </w:r>
    </w:p>
    <w:p w14:paraId="731F5B37" w14:textId="4379CB90" w:rsidR="009B1DC3" w:rsidRDefault="00012D73" w:rsidP="00012D73">
      <w:pPr>
        <w:pStyle w:val="lneksmlouvytextPVL"/>
        <w:numPr>
          <w:ilvl w:val="0"/>
          <w:numId w:val="0"/>
        </w:numPr>
        <w:ind w:left="360"/>
      </w:pPr>
      <w:r>
        <w:t xml:space="preserve"> </w:t>
      </w:r>
    </w:p>
    <w:p w14:paraId="14FB3BF4" w14:textId="72EA39E5" w:rsidR="00661EDA" w:rsidRPr="009353FE" w:rsidRDefault="00281A52" w:rsidP="00380004">
      <w:pPr>
        <w:pStyle w:val="lneksmlouvytextPVL"/>
      </w:pPr>
      <w:r w:rsidRPr="009353FE">
        <w:t>Zhotovitel</w:t>
      </w:r>
      <w:r w:rsidR="00661EDA" w:rsidRPr="009353FE">
        <w:t xml:space="preserve"> se zavazuje provést výše uvedené dílo v rozsahu</w:t>
      </w:r>
      <w:r w:rsidR="00F270A0">
        <w:rPr>
          <w:lang w:val="cs-CZ"/>
        </w:rPr>
        <w:t xml:space="preserve"> vystavené nabídky viz. Příloha č. 1</w:t>
      </w:r>
      <w:r w:rsidR="004B6AF3" w:rsidRPr="009353FE">
        <w:t>.</w:t>
      </w:r>
    </w:p>
    <w:p w14:paraId="0537B392" w14:textId="77777777" w:rsidR="008B0CCC" w:rsidRPr="009353FE" w:rsidRDefault="008B0CCC" w:rsidP="00380004">
      <w:pPr>
        <w:pStyle w:val="lneksmlouvytextPVL"/>
        <w:numPr>
          <w:ilvl w:val="0"/>
          <w:numId w:val="0"/>
        </w:numPr>
        <w:ind w:left="360"/>
      </w:pPr>
    </w:p>
    <w:p w14:paraId="44F096CB" w14:textId="28B0902A" w:rsidR="008B0CCC" w:rsidRPr="009353FE" w:rsidRDefault="008B0CCC" w:rsidP="00380004">
      <w:pPr>
        <w:pStyle w:val="lneksmlouvytextPVL"/>
      </w:pPr>
      <w:r w:rsidRPr="009353FE">
        <w:t>Zhotovitel zajistí:</w:t>
      </w:r>
    </w:p>
    <w:p w14:paraId="5CD5D0C5" w14:textId="77777777" w:rsidR="008B0CCC" w:rsidRPr="003D7081" w:rsidRDefault="008B0CCC" w:rsidP="008B0CCC">
      <w:pPr>
        <w:pStyle w:val="Zkladntext"/>
        <w:widowControl/>
        <w:jc w:val="both"/>
        <w:rPr>
          <w:rFonts w:cs="Arial"/>
          <w:b/>
          <w:color w:val="auto"/>
          <w:sz w:val="22"/>
          <w:szCs w:val="22"/>
        </w:rPr>
      </w:pPr>
    </w:p>
    <w:p w14:paraId="1685522E" w14:textId="4A6E2D61" w:rsidR="00792E33" w:rsidRPr="00C12F5E" w:rsidRDefault="008B0CCC" w:rsidP="007F779E">
      <w:pPr>
        <w:pStyle w:val="A-odstavecodsazensodrkami"/>
        <w:numPr>
          <w:ilvl w:val="0"/>
          <w:numId w:val="0"/>
        </w:numPr>
        <w:ind w:left="426" w:hanging="426"/>
        <w:rPr>
          <w:color w:val="000000"/>
          <w:highlight w:val="yellow"/>
        </w:rPr>
      </w:pPr>
      <w:r w:rsidRPr="003D7081">
        <w:rPr>
          <w:color w:val="000000"/>
        </w:rPr>
        <w:t>-</w:t>
      </w:r>
      <w:r w:rsidRPr="003D7081">
        <w:rPr>
          <w:color w:val="000000"/>
        </w:rPr>
        <w:tab/>
      </w:r>
      <w:r w:rsidR="00BE17EC">
        <w:rPr>
          <w:color w:val="000000"/>
        </w:rPr>
        <w:t>Z</w:t>
      </w:r>
      <w:r w:rsidR="00792E33" w:rsidRPr="00792E33">
        <w:rPr>
          <w:color w:val="000000"/>
        </w:rPr>
        <w:t xml:space="preserve">hotovitel </w:t>
      </w:r>
      <w:r w:rsidR="00792E33">
        <w:rPr>
          <w:color w:val="000000"/>
        </w:rPr>
        <w:t xml:space="preserve">je </w:t>
      </w:r>
      <w:r w:rsidR="00792E33" w:rsidRPr="00792E33">
        <w:rPr>
          <w:color w:val="000000"/>
        </w:rPr>
        <w:t>povinen předat objednateli všechny podklady potřebné pro řádné převzetí díla (protokoly o řádně provedených funkčních zkouškách, revize, certifikáty a prohlášení o shodě zabudovaných výrobků, a d</w:t>
      </w:r>
      <w:r w:rsidR="00792E33">
        <w:rPr>
          <w:color w:val="000000"/>
        </w:rPr>
        <w:t xml:space="preserve">ílenskou dokumentaci ke konstrukci </w:t>
      </w:r>
      <w:r w:rsidR="00792E33" w:rsidRPr="00792E33">
        <w:rPr>
          <w:color w:val="000000"/>
        </w:rPr>
        <w:t>atd).</w:t>
      </w:r>
    </w:p>
    <w:p w14:paraId="7CFC5329" w14:textId="69BBC13A" w:rsidR="00A44F0A" w:rsidRPr="00BE17EC" w:rsidRDefault="00A44F0A" w:rsidP="00BE17EC">
      <w:pPr>
        <w:pStyle w:val="Zkladntext"/>
        <w:numPr>
          <w:ilvl w:val="0"/>
          <w:numId w:val="42"/>
        </w:numPr>
        <w:ind w:left="426" w:hanging="426"/>
        <w:rPr>
          <w:rFonts w:cs="Arial"/>
          <w:sz w:val="22"/>
          <w:szCs w:val="22"/>
        </w:rPr>
      </w:pPr>
      <w:r w:rsidRPr="00BE17EC">
        <w:rPr>
          <w:rFonts w:cs="Arial"/>
          <w:sz w:val="22"/>
          <w:szCs w:val="22"/>
        </w:rPr>
        <w:t xml:space="preserve">Zařízení staveniště, opatření na zabezpečení staveniště, skladování materiálu, zvláštní užívání silnic, převod vody a vstup na pozemky, dovoz nového a odvoz přebytečného a vybouraného materiálu na skládku jsou plně záležitostí </w:t>
      </w:r>
      <w:r w:rsidR="009C4858" w:rsidRPr="00BE17EC">
        <w:rPr>
          <w:rFonts w:cs="Arial"/>
          <w:sz w:val="22"/>
          <w:szCs w:val="22"/>
        </w:rPr>
        <w:t>zhotovitel</w:t>
      </w:r>
      <w:r w:rsidRPr="00BE17EC">
        <w:rPr>
          <w:rFonts w:cs="Arial"/>
          <w:sz w:val="22"/>
          <w:szCs w:val="22"/>
        </w:rPr>
        <w:t xml:space="preserve">e. </w:t>
      </w:r>
    </w:p>
    <w:p w14:paraId="770F5336" w14:textId="77777777" w:rsidR="00A44F0A" w:rsidRPr="00BE17EC" w:rsidRDefault="00A44F0A" w:rsidP="00BE17EC">
      <w:pPr>
        <w:pStyle w:val="Odstavecseseznamem"/>
        <w:numPr>
          <w:ilvl w:val="0"/>
          <w:numId w:val="42"/>
        </w:numPr>
        <w:spacing w:line="240" w:lineRule="auto"/>
        <w:ind w:left="426" w:hanging="426"/>
        <w:jc w:val="both"/>
        <w:rPr>
          <w:rFonts w:ascii="Arial" w:hAnsi="Arial" w:cs="Arial"/>
          <w:color w:val="000000"/>
          <w:sz w:val="22"/>
          <w:szCs w:val="22"/>
        </w:rPr>
      </w:pPr>
      <w:r w:rsidRPr="00BE17EC">
        <w:rPr>
          <w:rFonts w:ascii="Arial" w:hAnsi="Arial" w:cs="Arial"/>
          <w:color w:val="000000"/>
          <w:sz w:val="22"/>
          <w:szCs w:val="22"/>
        </w:rPr>
        <w:t>Veškeré odpady vzniklé v průběhu stavby budou řádně zneškodňovány vytříděné podle druhů a kategorizace odpadů.</w:t>
      </w:r>
    </w:p>
    <w:p w14:paraId="6BA66500" w14:textId="77777777" w:rsidR="00BE17EC" w:rsidRDefault="00A44F0A" w:rsidP="00BE17EC">
      <w:pPr>
        <w:pStyle w:val="Odstavecseseznamem"/>
        <w:numPr>
          <w:ilvl w:val="0"/>
          <w:numId w:val="42"/>
        </w:numPr>
        <w:spacing w:line="240" w:lineRule="auto"/>
        <w:ind w:left="426" w:hanging="426"/>
        <w:jc w:val="both"/>
        <w:rPr>
          <w:rFonts w:ascii="Arial" w:hAnsi="Arial" w:cs="Arial"/>
          <w:color w:val="000000"/>
          <w:sz w:val="22"/>
          <w:szCs w:val="22"/>
        </w:rPr>
      </w:pPr>
      <w:r w:rsidRPr="00BE17EC">
        <w:rPr>
          <w:rFonts w:ascii="Arial" w:hAnsi="Arial" w:cs="Arial"/>
          <w:color w:val="000000"/>
          <w:sz w:val="22"/>
          <w:szCs w:val="22"/>
        </w:rPr>
        <w:t>Po skončení prací budou dotčené pozemky uvedeny do původního stavu.</w:t>
      </w:r>
    </w:p>
    <w:p w14:paraId="1769B702" w14:textId="3BD4BEBE" w:rsidR="008B0CCC" w:rsidRPr="00BE17EC" w:rsidRDefault="00A44F0A" w:rsidP="00BE17EC">
      <w:pPr>
        <w:pStyle w:val="Odstavecseseznamem"/>
        <w:numPr>
          <w:ilvl w:val="0"/>
          <w:numId w:val="42"/>
        </w:numPr>
        <w:spacing w:line="240" w:lineRule="auto"/>
        <w:ind w:left="426" w:hanging="426"/>
        <w:jc w:val="both"/>
        <w:rPr>
          <w:rFonts w:ascii="Arial" w:hAnsi="Arial" w:cs="Arial"/>
          <w:color w:val="auto"/>
          <w:sz w:val="22"/>
          <w:szCs w:val="22"/>
        </w:rPr>
      </w:pPr>
      <w:r w:rsidRPr="00BE17EC">
        <w:rPr>
          <w:rFonts w:ascii="Arial" w:hAnsi="Arial" w:cs="Arial"/>
          <w:color w:val="auto"/>
          <w:sz w:val="22"/>
          <w:szCs w:val="22"/>
        </w:rPr>
        <w:t>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4D9E7475" w14:textId="77777777" w:rsidR="00661EDA" w:rsidRPr="00653562" w:rsidRDefault="00661EDA" w:rsidP="00661EDA">
      <w:pPr>
        <w:pStyle w:val="Zkladntext"/>
        <w:widowControl/>
        <w:ind w:left="426"/>
        <w:jc w:val="both"/>
        <w:rPr>
          <w:rFonts w:cs="Arial"/>
          <w:b/>
          <w:color w:val="auto"/>
          <w:sz w:val="22"/>
          <w:szCs w:val="22"/>
        </w:rPr>
      </w:pPr>
    </w:p>
    <w:p w14:paraId="52E69733" w14:textId="77777777" w:rsidR="00661EDA" w:rsidRPr="00386410" w:rsidRDefault="00661EDA" w:rsidP="00661EDA">
      <w:pPr>
        <w:pStyle w:val="Zkladntext"/>
        <w:widowControl/>
        <w:jc w:val="both"/>
        <w:rPr>
          <w:rFonts w:cs="Arial"/>
          <w:sz w:val="22"/>
          <w:szCs w:val="22"/>
        </w:rPr>
      </w:pPr>
    </w:p>
    <w:p w14:paraId="7343728A" w14:textId="77777777" w:rsidR="00FF3BBA" w:rsidRPr="007F779E" w:rsidRDefault="001D0E99" w:rsidP="00380004">
      <w:pPr>
        <w:pStyle w:val="lneksmlouvytextPVL"/>
        <w:rPr>
          <w:snapToGrid w:val="0"/>
        </w:rPr>
      </w:pPr>
      <w:bookmarkStart w:id="0" w:name="_Hlk71711785"/>
      <w:r>
        <w:rPr>
          <w:snapToGrid w:val="0"/>
          <w:lang w:val="cs-CZ"/>
        </w:rPr>
        <w:t>Před vlastní realizací vypracuje zhotovitel dílenskou dokumentaci obsahující podrobnou specifikaci veškerých komponent a činností, které jsou předmětem zakázky. Ta bude písemně odsouhlasena objednatelem. Případná úprava ceny bude řešena dodatkem této smlouvy.</w:t>
      </w:r>
    </w:p>
    <w:p w14:paraId="7D8E115D" w14:textId="77777777" w:rsidR="00F270A0" w:rsidRDefault="00F270A0" w:rsidP="007F779E"/>
    <w:p w14:paraId="4E3D1917" w14:textId="77777777" w:rsidR="00661EDA" w:rsidRDefault="003914FB" w:rsidP="00380004">
      <w:pPr>
        <w:pStyle w:val="lneksmlouvytextPVL"/>
        <w:rPr>
          <w:snapToGrid w:val="0"/>
        </w:rPr>
      </w:pPr>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0"/>
    </w:p>
    <w:p w14:paraId="18F86E62" w14:textId="77777777" w:rsidR="005C5F80" w:rsidRPr="005C5F80" w:rsidRDefault="005C5F80" w:rsidP="00380004">
      <w:pPr>
        <w:pStyle w:val="lneksmlouvytextPVL"/>
        <w:numPr>
          <w:ilvl w:val="0"/>
          <w:numId w:val="0"/>
        </w:numPr>
        <w:ind w:left="360"/>
        <w:rPr>
          <w:snapToGrid w:val="0"/>
        </w:rPr>
      </w:pPr>
    </w:p>
    <w:p w14:paraId="0DAF7614" w14:textId="77777777" w:rsidR="00186091" w:rsidRPr="007F779E" w:rsidRDefault="00186091" w:rsidP="00380004">
      <w:pPr>
        <w:pStyle w:val="lneksmlouvytextPVL"/>
        <w:rPr>
          <w:snapToGrid w:val="0"/>
        </w:rPr>
      </w:pPr>
      <w:r>
        <w:rPr>
          <w:snapToGrid w:val="0"/>
          <w:lang w:val="cs-CZ"/>
        </w:rPr>
        <w:t>Zhotovitel prohlašuje, že v případě, že využije k provádění díla nebo jeho části externí zhotovitele, nese odpovědnost za provedené práce stejně jako by prováděl dílo sám.</w:t>
      </w:r>
    </w:p>
    <w:p w14:paraId="1F5193E4" w14:textId="77777777" w:rsidR="00186091" w:rsidRDefault="00186091" w:rsidP="007F779E"/>
    <w:p w14:paraId="17A35544" w14:textId="77777777"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700AD775" w14:textId="77777777" w:rsidR="00661EDA" w:rsidRPr="00386410" w:rsidRDefault="00661EDA" w:rsidP="00380004">
      <w:pPr>
        <w:pStyle w:val="lneksmlouvytextPVL"/>
        <w:numPr>
          <w:ilvl w:val="0"/>
          <w:numId w:val="0"/>
        </w:numPr>
        <w:ind w:left="360"/>
        <w:rPr>
          <w:snapToGrid w:val="0"/>
        </w:rPr>
      </w:pPr>
    </w:p>
    <w:p w14:paraId="6AF8A7D3"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604B4176" w14:textId="77777777"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 xml:space="preserve">splnění, a 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1148603E" w14:textId="77777777"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20A0EA4A" w14:textId="77777777" w:rsidR="00BD7D92" w:rsidRDefault="00BD7D92"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5848E276" w14:textId="77777777"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14:paraId="7F24B0F0"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3DA4F2DB"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7C058536" w14:textId="77777777" w:rsidR="00877609" w:rsidRDefault="00877609" w:rsidP="00877609">
      <w:pPr>
        <w:overflowPunct/>
        <w:jc w:val="both"/>
        <w:textAlignment w:val="auto"/>
        <w:rPr>
          <w:rFonts w:ascii="Arial" w:hAnsi="Arial" w:cs="Arial"/>
          <w:color w:val="000000"/>
          <w:sz w:val="22"/>
          <w:szCs w:val="22"/>
        </w:rPr>
      </w:pPr>
    </w:p>
    <w:p w14:paraId="7AD457A8" w14:textId="77777777" w:rsidR="00877609" w:rsidRPr="009656CD" w:rsidRDefault="00877609" w:rsidP="00877609">
      <w:pPr>
        <w:tabs>
          <w:tab w:val="left" w:pos="426"/>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1" w:name="_Hlk37839271"/>
      <w:r w:rsidRPr="009656CD">
        <w:rPr>
          <w:rFonts w:ascii="Arial" w:hAnsi="Arial" w:cs="Arial"/>
          <w:color w:val="000000"/>
          <w:sz w:val="22"/>
          <w:szCs w:val="22"/>
        </w:rPr>
        <w:t xml:space="preserve">Zhotovitel se zavazuje provést dílo v následujících termínech: </w:t>
      </w:r>
    </w:p>
    <w:p w14:paraId="3F33CFBA" w14:textId="77777777" w:rsidR="00877609" w:rsidRPr="009656CD" w:rsidRDefault="00877609" w:rsidP="00877609">
      <w:pPr>
        <w:overflowPunct/>
        <w:ind w:firstLine="360"/>
        <w:jc w:val="both"/>
        <w:textAlignment w:val="auto"/>
        <w:rPr>
          <w:rFonts w:ascii="Arial" w:hAnsi="Arial" w:cs="Arial"/>
          <w:bCs/>
          <w:color w:val="000000"/>
          <w:sz w:val="22"/>
          <w:szCs w:val="22"/>
        </w:rPr>
      </w:pPr>
      <w:r w:rsidRPr="009656CD">
        <w:rPr>
          <w:rFonts w:ascii="Arial" w:hAnsi="Arial" w:cs="Arial"/>
          <w:color w:val="000000"/>
          <w:sz w:val="22"/>
          <w:szCs w:val="22"/>
        </w:rPr>
        <w:t>a)</w:t>
      </w:r>
      <w:r w:rsidRPr="009656CD">
        <w:rPr>
          <w:rFonts w:ascii="Arial" w:hAnsi="Arial" w:cs="Arial"/>
          <w:color w:val="000000"/>
          <w:sz w:val="22"/>
          <w:szCs w:val="22"/>
        </w:rPr>
        <w:tab/>
      </w:r>
      <w:r w:rsidRPr="009656CD">
        <w:rPr>
          <w:rFonts w:ascii="Arial" w:hAnsi="Arial" w:cs="Arial"/>
          <w:bCs/>
          <w:color w:val="000000"/>
          <w:sz w:val="22"/>
          <w:szCs w:val="22"/>
        </w:rPr>
        <w:t>zahájení prací:</w:t>
      </w:r>
      <w:r w:rsidR="0080717D">
        <w:rPr>
          <w:rFonts w:ascii="Arial" w:hAnsi="Arial" w:cs="Arial"/>
          <w:bCs/>
          <w:color w:val="000000"/>
          <w:sz w:val="22"/>
          <w:szCs w:val="22"/>
        </w:rPr>
        <w:t xml:space="preserve"> </w:t>
      </w:r>
      <w:r w:rsidR="0080717D" w:rsidRPr="005C7893">
        <w:rPr>
          <w:rFonts w:ascii="Arial" w:hAnsi="Arial" w:cs="Arial"/>
          <w:bCs/>
          <w:color w:val="000000"/>
          <w:sz w:val="22"/>
          <w:szCs w:val="22"/>
        </w:rPr>
        <w:t>11/2022</w:t>
      </w:r>
    </w:p>
    <w:p w14:paraId="41B4EA9C" w14:textId="7A3873F2" w:rsidR="00877609" w:rsidRPr="009656CD" w:rsidRDefault="00EF11DF" w:rsidP="007F779E">
      <w:pPr>
        <w:overflowPunct/>
        <w:ind w:left="360"/>
        <w:jc w:val="both"/>
        <w:textAlignment w:val="auto"/>
        <w:rPr>
          <w:rFonts w:ascii="Arial" w:hAnsi="Arial" w:cs="Arial"/>
          <w:color w:val="000000"/>
          <w:sz w:val="22"/>
          <w:szCs w:val="22"/>
        </w:rPr>
      </w:pPr>
      <w:r>
        <w:rPr>
          <w:rFonts w:ascii="Arial" w:hAnsi="Arial" w:cs="Arial"/>
          <w:color w:val="000000"/>
          <w:sz w:val="22"/>
          <w:szCs w:val="22"/>
        </w:rPr>
        <w:t xml:space="preserve"> bez zbytečného odkladu po nab</w:t>
      </w:r>
      <w:r w:rsidR="00C1238E">
        <w:rPr>
          <w:rFonts w:ascii="Arial" w:hAnsi="Arial" w:cs="Arial"/>
          <w:color w:val="000000"/>
          <w:sz w:val="22"/>
          <w:szCs w:val="22"/>
        </w:rPr>
        <w:t>y</w:t>
      </w:r>
      <w:r>
        <w:rPr>
          <w:rFonts w:ascii="Arial" w:hAnsi="Arial" w:cs="Arial"/>
          <w:color w:val="000000"/>
          <w:sz w:val="22"/>
          <w:szCs w:val="22"/>
        </w:rPr>
        <w:t>tí účinnosti smlouvy</w:t>
      </w:r>
    </w:p>
    <w:p w14:paraId="54994CEB" w14:textId="77777777" w:rsidR="00877609" w:rsidRPr="009656CD" w:rsidRDefault="00877609" w:rsidP="00877609">
      <w:pPr>
        <w:overflowPunct/>
        <w:ind w:firstLine="360"/>
        <w:jc w:val="both"/>
        <w:textAlignment w:val="auto"/>
        <w:rPr>
          <w:rFonts w:ascii="Arial" w:hAnsi="Arial" w:cs="Arial"/>
          <w:color w:val="000000"/>
          <w:sz w:val="22"/>
          <w:szCs w:val="22"/>
        </w:rPr>
      </w:pPr>
    </w:p>
    <w:p w14:paraId="1828C2F1" w14:textId="01585294" w:rsidR="00C12F5E" w:rsidRPr="00AB7BBB" w:rsidRDefault="00C12F5E" w:rsidP="00C12F5E">
      <w:pPr>
        <w:overflowPunct/>
        <w:ind w:firstLine="360"/>
        <w:jc w:val="both"/>
        <w:textAlignment w:val="auto"/>
        <w:rPr>
          <w:rFonts w:ascii="Arial" w:hAnsi="Arial" w:cs="Arial"/>
          <w:color w:val="000000"/>
          <w:sz w:val="22"/>
          <w:szCs w:val="22"/>
        </w:rPr>
      </w:pPr>
      <w:r w:rsidRPr="00AB7BBB">
        <w:rPr>
          <w:rFonts w:ascii="Arial" w:hAnsi="Arial" w:cs="Arial"/>
          <w:color w:val="000000"/>
          <w:sz w:val="22"/>
          <w:szCs w:val="22"/>
        </w:rPr>
        <w:t>b)</w:t>
      </w:r>
      <w:r w:rsidRPr="00AB7BBB">
        <w:rPr>
          <w:rFonts w:ascii="Arial" w:hAnsi="Arial" w:cs="Arial"/>
          <w:color w:val="000000"/>
          <w:sz w:val="22"/>
          <w:szCs w:val="22"/>
        </w:rPr>
        <w:tab/>
      </w:r>
      <w:r w:rsidRPr="00AB7BBB">
        <w:rPr>
          <w:rFonts w:ascii="Arial" w:hAnsi="Arial" w:cs="Arial"/>
          <w:bCs/>
          <w:color w:val="000000"/>
          <w:sz w:val="22"/>
          <w:szCs w:val="22"/>
        </w:rPr>
        <w:t>předání a převzetí dokončeného díla:</w:t>
      </w:r>
      <w:r w:rsidRPr="00AB7BBB">
        <w:rPr>
          <w:rFonts w:ascii="Arial" w:hAnsi="Arial" w:cs="Arial"/>
          <w:color w:val="000000"/>
          <w:sz w:val="22"/>
          <w:szCs w:val="22"/>
        </w:rPr>
        <w:t xml:space="preserve"> </w:t>
      </w:r>
      <w:r w:rsidR="00651206">
        <w:rPr>
          <w:rFonts w:ascii="Arial" w:hAnsi="Arial" w:cs="Arial"/>
          <w:color w:val="000000"/>
          <w:sz w:val="22"/>
          <w:szCs w:val="22"/>
        </w:rPr>
        <w:t>do 31.07.</w:t>
      </w:r>
      <w:r w:rsidR="0080717D">
        <w:rPr>
          <w:rFonts w:ascii="Arial" w:hAnsi="Arial" w:cs="Arial"/>
          <w:color w:val="000000"/>
          <w:sz w:val="22"/>
          <w:szCs w:val="22"/>
        </w:rPr>
        <w:t>2023</w:t>
      </w:r>
    </w:p>
    <w:p w14:paraId="0AB35E91" w14:textId="77777777" w:rsidR="00C12F5E" w:rsidRDefault="00C12F5E" w:rsidP="00C12F5E">
      <w:pPr>
        <w:overflowPunct/>
        <w:ind w:left="426"/>
        <w:textAlignment w:val="auto"/>
        <w:rPr>
          <w:rFonts w:ascii="Arial" w:hAnsi="Arial" w:cs="Arial"/>
          <w:color w:val="000000"/>
          <w:sz w:val="22"/>
          <w:szCs w:val="22"/>
        </w:rPr>
      </w:pPr>
    </w:p>
    <w:bookmarkEnd w:id="1"/>
    <w:p w14:paraId="152DD7AA" w14:textId="77777777" w:rsidR="00877609" w:rsidRPr="009656CD" w:rsidRDefault="00877609" w:rsidP="00877609">
      <w:pPr>
        <w:overflowPunct/>
        <w:ind w:left="426"/>
        <w:textAlignment w:val="auto"/>
        <w:rPr>
          <w:rFonts w:ascii="Arial" w:hAnsi="Arial" w:cs="Arial"/>
          <w:color w:val="000000"/>
          <w:sz w:val="22"/>
          <w:szCs w:val="22"/>
        </w:rPr>
      </w:pPr>
    </w:p>
    <w:p w14:paraId="1AB75A12" w14:textId="77777777" w:rsidR="00877609" w:rsidRDefault="00877609" w:rsidP="00877609">
      <w:pPr>
        <w:overflowPunct/>
        <w:ind w:left="426"/>
        <w:jc w:val="both"/>
        <w:textAlignment w:val="auto"/>
        <w:rPr>
          <w:rFonts w:ascii="Arial" w:hAnsi="Arial" w:cs="Arial"/>
          <w:color w:val="000000"/>
          <w:sz w:val="22"/>
          <w:szCs w:val="22"/>
        </w:rPr>
      </w:pPr>
      <w:r w:rsidRPr="009656CD">
        <w:rPr>
          <w:rFonts w:ascii="Arial" w:hAnsi="Arial" w:cs="Arial"/>
          <w:color w:val="000000"/>
          <w:sz w:val="22"/>
          <w:szCs w:val="22"/>
        </w:rPr>
        <w:t>Doba podle písm. b) tohoto článku může být přiměřena prodloužena v případě, že dojde ke změně sjednaného rozsahu díla postupem v souladu s touto smlouvou, a to o dobu nezbytně nutnou k provedení takové změny. Takovým prodloužením nesmí dojít ke změně celkové povahy závazku z této smlouvy.</w:t>
      </w:r>
      <w:r>
        <w:rPr>
          <w:rFonts w:ascii="Arial" w:hAnsi="Arial" w:cs="Arial"/>
          <w:color w:val="000000"/>
          <w:sz w:val="22"/>
          <w:szCs w:val="22"/>
        </w:rPr>
        <w:t xml:space="preserve"> </w:t>
      </w:r>
    </w:p>
    <w:p w14:paraId="070718B1"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364B01F6" w14:textId="77777777" w:rsidR="00877609" w:rsidRDefault="00877609" w:rsidP="00877609">
      <w:pPr>
        <w:tabs>
          <w:tab w:val="left" w:pos="426"/>
        </w:tabs>
        <w:overflowPunct/>
        <w:ind w:left="426"/>
        <w:jc w:val="both"/>
        <w:textAlignment w:val="auto"/>
        <w:rPr>
          <w:rFonts w:ascii="Arial" w:hAnsi="Arial" w:cs="Arial"/>
          <w:color w:val="000000"/>
          <w:sz w:val="22"/>
          <w:szCs w:val="22"/>
        </w:rPr>
      </w:pPr>
      <w:r>
        <w:rPr>
          <w:rFonts w:ascii="Arial" w:hAnsi="Arial" w:cs="Arial"/>
          <w:color w:val="000000"/>
          <w:sz w:val="22"/>
          <w:szCs w:val="22"/>
        </w:rPr>
        <w:t>Dohoda smluvních stran o prodloužení termínu dokončení díla musí mít formu písemného dodatku k této smlouvě.</w:t>
      </w:r>
    </w:p>
    <w:p w14:paraId="76971507" w14:textId="77777777" w:rsidR="00877609" w:rsidRDefault="00877609" w:rsidP="00877609">
      <w:pPr>
        <w:tabs>
          <w:tab w:val="left" w:pos="426"/>
        </w:tabs>
        <w:overflowPunct/>
        <w:ind w:left="426"/>
        <w:jc w:val="both"/>
        <w:textAlignment w:val="auto"/>
        <w:rPr>
          <w:rFonts w:ascii="Arial" w:hAnsi="Arial" w:cs="Arial"/>
          <w:color w:val="000000"/>
          <w:sz w:val="22"/>
          <w:szCs w:val="22"/>
        </w:rPr>
      </w:pPr>
    </w:p>
    <w:p w14:paraId="1D0EA581" w14:textId="77777777" w:rsidR="00877609" w:rsidRDefault="00877609" w:rsidP="00877609">
      <w:pPr>
        <w:overflowPunct/>
        <w:ind w:left="360" w:hanging="360"/>
        <w:jc w:val="both"/>
        <w:textAlignment w:val="auto"/>
        <w:rPr>
          <w:rFonts w:ascii="Arial" w:hAnsi="Arial" w:cs="Arial"/>
          <w:color w:val="000000"/>
          <w:sz w:val="22"/>
          <w:szCs w:val="22"/>
        </w:rPr>
      </w:pPr>
      <w:r>
        <w:rPr>
          <w:rFonts w:ascii="Arial" w:hAnsi="Arial" w:cs="Arial"/>
          <w:b/>
          <w:bCs/>
          <w:color w:val="000000"/>
          <w:sz w:val="22"/>
          <w:szCs w:val="22"/>
        </w:rPr>
        <w:t>2.</w:t>
      </w:r>
      <w:r>
        <w:rPr>
          <w:rFonts w:ascii="Arial" w:hAnsi="Arial" w:cs="Arial"/>
          <w:color w:val="000000"/>
          <w:sz w:val="22"/>
          <w:szCs w:val="22"/>
        </w:rPr>
        <w:tab/>
        <w:t>Zhotovitel se zavazuje, že v době ode dne zahájení díla do předání staveniště, vynaloží veškeré úsilí k zajištění všech podkladů dle podmínek zadání zakázky nutných pro zahájení realizace provedení díla.</w:t>
      </w:r>
    </w:p>
    <w:p w14:paraId="55F0185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76E35ABC" w14:textId="77777777" w:rsidR="00877609" w:rsidRDefault="00877609" w:rsidP="00877609">
      <w:pPr>
        <w:overflowPunct/>
        <w:ind w:left="426" w:hanging="426"/>
        <w:textAlignment w:val="auto"/>
        <w:rPr>
          <w:rFonts w:ascii="Arial" w:hAnsi="Arial" w:cs="Arial"/>
          <w:color w:val="000000"/>
          <w:sz w:val="22"/>
          <w:szCs w:val="22"/>
        </w:rPr>
      </w:pPr>
      <w:r>
        <w:rPr>
          <w:rFonts w:ascii="Arial" w:hAnsi="Arial" w:cs="Arial"/>
          <w:b/>
          <w:bCs/>
          <w:color w:val="000000"/>
          <w:sz w:val="22"/>
          <w:szCs w:val="22"/>
        </w:rPr>
        <w:t>3</w:t>
      </w:r>
      <w:r>
        <w:rPr>
          <w:rFonts w:ascii="Arial" w:hAnsi="Arial" w:cs="Arial"/>
          <w:color w:val="000000"/>
          <w:sz w:val="22"/>
          <w:szCs w:val="22"/>
        </w:rPr>
        <w:t>.</w:t>
      </w:r>
      <w:r>
        <w:rPr>
          <w:rFonts w:ascii="Arial" w:hAnsi="Arial" w:cs="Arial"/>
          <w:color w:val="000000"/>
          <w:sz w:val="22"/>
          <w:szCs w:val="22"/>
        </w:rPr>
        <w:tab/>
        <w:t xml:space="preserve">Dílo bude dokončeno zhotovitelem a předáno objednateli písemně na základě zápisu o předání a převzetí. </w:t>
      </w:r>
    </w:p>
    <w:p w14:paraId="6AC7C651" w14:textId="77777777" w:rsidR="00457994" w:rsidRDefault="00457994" w:rsidP="0098025D">
      <w:pPr>
        <w:widowControl w:val="0"/>
        <w:ind w:left="360" w:hanging="360"/>
        <w:jc w:val="both"/>
        <w:rPr>
          <w:rFonts w:ascii="Arial" w:hAnsi="Arial" w:cs="Arial"/>
          <w:sz w:val="22"/>
          <w:szCs w:val="22"/>
        </w:rPr>
      </w:pPr>
    </w:p>
    <w:p w14:paraId="0D100A5D" w14:textId="77777777" w:rsidR="00661EDA" w:rsidRPr="00386410" w:rsidRDefault="00661EDA" w:rsidP="00661EDA">
      <w:pPr>
        <w:pStyle w:val="Zkladntext"/>
        <w:widowControl/>
        <w:jc w:val="center"/>
        <w:rPr>
          <w:rFonts w:cs="Arial"/>
          <w:sz w:val="22"/>
          <w:szCs w:val="22"/>
        </w:rPr>
      </w:pPr>
      <w:r w:rsidRPr="00386410">
        <w:rPr>
          <w:rFonts w:cs="Arial"/>
          <w:b/>
          <w:sz w:val="22"/>
          <w:szCs w:val="22"/>
          <w:u w:val="single"/>
        </w:rPr>
        <w:t>Čl. IV. CENA</w:t>
      </w:r>
    </w:p>
    <w:p w14:paraId="3B6A4BDB" w14:textId="77777777" w:rsidR="00661EDA" w:rsidRPr="00386410" w:rsidRDefault="00661EDA" w:rsidP="00661EDA">
      <w:pPr>
        <w:ind w:left="360"/>
        <w:jc w:val="both"/>
        <w:rPr>
          <w:rFonts w:ascii="Arial" w:hAnsi="Arial" w:cs="Arial"/>
          <w:sz w:val="22"/>
          <w:szCs w:val="22"/>
        </w:rPr>
      </w:pPr>
    </w:p>
    <w:p w14:paraId="77ECE1A1" w14:textId="77777777" w:rsidR="00661EDA" w:rsidRPr="00386410"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5598CBDB" w14:textId="77777777" w:rsidR="00661EDA" w:rsidRPr="00386410" w:rsidRDefault="00661EDA" w:rsidP="00661EDA">
      <w:pPr>
        <w:widowControl w:val="0"/>
        <w:jc w:val="both"/>
        <w:rPr>
          <w:rFonts w:ascii="Arial" w:hAnsi="Arial" w:cs="Arial"/>
          <w:b/>
          <w:sz w:val="22"/>
          <w:szCs w:val="22"/>
        </w:rPr>
      </w:pPr>
    </w:p>
    <w:p w14:paraId="61D17FD3"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3D21B7BD" w14:textId="77777777" w:rsidR="00661EDA" w:rsidRPr="00386410" w:rsidRDefault="00661EDA" w:rsidP="00661EDA">
      <w:pPr>
        <w:pStyle w:val="Zkladntext"/>
        <w:ind w:left="705"/>
        <w:jc w:val="both"/>
        <w:rPr>
          <w:rFonts w:cs="Arial"/>
          <w:sz w:val="22"/>
          <w:szCs w:val="22"/>
        </w:rPr>
      </w:pPr>
    </w:p>
    <w:p w14:paraId="5192B1B0" w14:textId="77777777" w:rsidR="00661EDA" w:rsidRDefault="00661EDA" w:rsidP="00661EDA">
      <w:pPr>
        <w:widowControl w:val="0"/>
        <w:numPr>
          <w:ilvl w:val="0"/>
          <w:numId w:val="13"/>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Pr>
          <w:rFonts w:ascii="Arial" w:hAnsi="Arial" w:cs="Arial"/>
          <w:sz w:val="22"/>
          <w:szCs w:val="22"/>
        </w:rPr>
        <w:t>zhotovitel</w:t>
      </w:r>
      <w:r w:rsidRPr="00386410">
        <w:rPr>
          <w:rFonts w:ascii="Arial" w:hAnsi="Arial" w:cs="Arial"/>
          <w:sz w:val="22"/>
          <w:szCs w:val="22"/>
        </w:rPr>
        <w:t>em formou návrhu dodatku ke smlouvě o dílo.</w:t>
      </w:r>
    </w:p>
    <w:p w14:paraId="03B79996" w14:textId="77777777" w:rsidR="00083CC7" w:rsidRDefault="00083CC7" w:rsidP="00083CC7">
      <w:pPr>
        <w:widowControl w:val="0"/>
        <w:ind w:left="360"/>
        <w:jc w:val="both"/>
        <w:rPr>
          <w:rFonts w:ascii="Arial" w:hAnsi="Arial" w:cs="Arial"/>
          <w:sz w:val="22"/>
          <w:szCs w:val="22"/>
        </w:rPr>
      </w:pPr>
    </w:p>
    <w:p w14:paraId="358BD181" w14:textId="0DA5F9B5" w:rsidR="00083CC7" w:rsidRPr="007F779E" w:rsidRDefault="00083CC7" w:rsidP="00083CC7">
      <w:pPr>
        <w:widowControl w:val="0"/>
        <w:numPr>
          <w:ilvl w:val="0"/>
          <w:numId w:val="13"/>
        </w:numPr>
        <w:overflowPunct/>
        <w:autoSpaceDE/>
        <w:autoSpaceDN/>
        <w:adjustRightInd/>
        <w:ind w:left="284" w:hanging="284"/>
        <w:jc w:val="both"/>
        <w:textAlignment w:val="auto"/>
        <w:rPr>
          <w:rFonts w:ascii="Arial" w:hAnsi="Arial" w:cs="Arial"/>
          <w:b/>
          <w:sz w:val="22"/>
          <w:szCs w:val="22"/>
        </w:rPr>
      </w:pPr>
      <w:r w:rsidRPr="007F779E">
        <w:rPr>
          <w:rFonts w:ascii="Arial" w:hAnsi="Arial" w:cs="Arial"/>
          <w:sz w:val="22"/>
          <w:szCs w:val="22"/>
        </w:rPr>
        <w:t>Zhotovitel je povinen předložit veškeré podklady pro změnu ceny díla rovněž v elektronické podobě</w:t>
      </w:r>
      <w:r w:rsidR="0080717D" w:rsidRPr="007F779E">
        <w:rPr>
          <w:rFonts w:ascii="Arial" w:hAnsi="Arial" w:cs="Arial"/>
          <w:sz w:val="22"/>
          <w:szCs w:val="22"/>
        </w:rPr>
        <w:t>.</w:t>
      </w:r>
    </w:p>
    <w:p w14:paraId="4FF11CA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6FE5F861" w14:textId="77777777" w:rsidR="0095255A" w:rsidRPr="00083CC7" w:rsidRDefault="00661EDA" w:rsidP="00661EDA">
      <w:pPr>
        <w:widowControl w:val="0"/>
        <w:numPr>
          <w:ilvl w:val="0"/>
          <w:numId w:val="13"/>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647691C7" w14:textId="77777777" w:rsidR="00877609" w:rsidRPr="00877609" w:rsidRDefault="00877609" w:rsidP="00877609">
      <w:pPr>
        <w:ind w:firstLine="360"/>
        <w:jc w:val="both"/>
        <w:rPr>
          <w:rFonts w:ascii="Arial" w:hAnsi="Arial" w:cs="Arial"/>
          <w:b/>
          <w:sz w:val="22"/>
          <w:szCs w:val="22"/>
        </w:rPr>
      </w:pPr>
    </w:p>
    <w:p w14:paraId="33C378E7" w14:textId="336945AF" w:rsidR="00AB7BBB" w:rsidRPr="009353FE" w:rsidRDefault="00AB7BBB" w:rsidP="00AB7BBB">
      <w:pPr>
        <w:ind w:firstLine="360"/>
        <w:jc w:val="both"/>
        <w:rPr>
          <w:rFonts w:ascii="Arial" w:hAnsi="Arial" w:cs="Arial"/>
          <w:sz w:val="22"/>
          <w:szCs w:val="22"/>
        </w:rPr>
      </w:pPr>
      <w:r w:rsidRPr="009353FE">
        <w:rPr>
          <w:rFonts w:ascii="Arial" w:hAnsi="Arial" w:cs="Arial"/>
          <w:sz w:val="22"/>
          <w:szCs w:val="22"/>
        </w:rPr>
        <w:lastRenderedPageBreak/>
        <w:t xml:space="preserve">Celková smluvní cena bez DPH </w:t>
      </w:r>
      <w:r w:rsidRPr="009353FE">
        <w:rPr>
          <w:rFonts w:ascii="Arial" w:hAnsi="Arial" w:cs="Arial"/>
          <w:sz w:val="22"/>
          <w:szCs w:val="22"/>
        </w:rPr>
        <w:tab/>
      </w:r>
      <w:r w:rsidRPr="009353FE">
        <w:rPr>
          <w:rFonts w:ascii="Arial" w:hAnsi="Arial" w:cs="Arial"/>
          <w:sz w:val="22"/>
          <w:szCs w:val="22"/>
        </w:rPr>
        <w:tab/>
      </w:r>
      <w:r w:rsidR="0080717D">
        <w:rPr>
          <w:rFonts w:ascii="Arial" w:hAnsi="Arial" w:cs="Arial"/>
          <w:sz w:val="22"/>
          <w:szCs w:val="22"/>
        </w:rPr>
        <w:t>181 240,00</w:t>
      </w:r>
      <w:r w:rsidRPr="009353FE">
        <w:rPr>
          <w:rFonts w:ascii="Arial" w:hAnsi="Arial" w:cs="Arial"/>
          <w:sz w:val="22"/>
          <w:szCs w:val="22"/>
        </w:rPr>
        <w:t xml:space="preserve"> Kč</w:t>
      </w:r>
    </w:p>
    <w:p w14:paraId="6D020830" w14:textId="77777777" w:rsidR="00AB7BBB" w:rsidRDefault="00AB7BBB" w:rsidP="00AB7BBB">
      <w:pPr>
        <w:ind w:left="360"/>
        <w:jc w:val="both"/>
        <w:rPr>
          <w:rFonts w:ascii="Arial" w:hAnsi="Arial" w:cs="Arial"/>
          <w:sz w:val="22"/>
          <w:szCs w:val="22"/>
          <w:highlight w:val="yellow"/>
        </w:rPr>
      </w:pPr>
    </w:p>
    <w:p w14:paraId="02010437" w14:textId="77777777" w:rsidR="00083CC7" w:rsidRDefault="00AB7BBB" w:rsidP="00AB7BBB">
      <w:pPr>
        <w:ind w:firstLine="360"/>
        <w:jc w:val="both"/>
        <w:rPr>
          <w:rFonts w:ascii="Arial" w:hAnsi="Arial" w:cs="Arial"/>
          <w:sz w:val="22"/>
          <w:szCs w:val="22"/>
        </w:rPr>
      </w:pPr>
      <w:r w:rsidRPr="00A77330">
        <w:rPr>
          <w:rFonts w:ascii="Arial" w:hAnsi="Arial" w:cs="Arial"/>
          <w:sz w:val="22"/>
          <w:szCs w:val="22"/>
        </w:rPr>
        <w:t>Cena je pevná celková a konečná.</w:t>
      </w:r>
    </w:p>
    <w:p w14:paraId="7C0B5F4F" w14:textId="77777777" w:rsidR="00AB7BBB" w:rsidRDefault="00AB7BBB" w:rsidP="00083CC7">
      <w:pPr>
        <w:jc w:val="both"/>
        <w:rPr>
          <w:rFonts w:ascii="Arial" w:hAnsi="Arial" w:cs="Arial"/>
          <w:sz w:val="22"/>
          <w:szCs w:val="22"/>
        </w:rPr>
      </w:pPr>
    </w:p>
    <w:p w14:paraId="5B5455C8" w14:textId="77777777" w:rsidR="0001739A" w:rsidRPr="00083CC7" w:rsidRDefault="0001739A" w:rsidP="00083CC7">
      <w:pPr>
        <w:pStyle w:val="Odstavecseseznamem"/>
        <w:numPr>
          <w:ilvl w:val="0"/>
          <w:numId w:val="13"/>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 xml:space="preserve">není považována za skutečnost tvořící obchodní tajemství ve smyslu ustanovení § 504 </w:t>
      </w:r>
      <w:proofErr w:type="spellStart"/>
      <w:r w:rsidRPr="00083CC7">
        <w:rPr>
          <w:rFonts w:ascii="Arial" w:hAnsi="Arial" w:cs="Arial"/>
          <w:color w:val="auto"/>
          <w:sz w:val="22"/>
          <w:szCs w:val="22"/>
        </w:rPr>
        <w:t>z.č</w:t>
      </w:r>
      <w:proofErr w:type="spellEnd"/>
      <w:r w:rsidRPr="00083CC7">
        <w:rPr>
          <w:rFonts w:ascii="Arial" w:hAnsi="Arial" w:cs="Arial"/>
          <w:color w:val="auto"/>
          <w:sz w:val="22"/>
          <w:szCs w:val="22"/>
        </w:rPr>
        <w:t>. 89/2012 Sb. občanského zákoníku v platném znění.</w:t>
      </w:r>
    </w:p>
    <w:p w14:paraId="4D6BC2C8" w14:textId="77777777" w:rsidR="004277BA" w:rsidRDefault="004277BA" w:rsidP="00883D67">
      <w:pPr>
        <w:ind w:left="360" w:hanging="360"/>
        <w:jc w:val="both"/>
        <w:rPr>
          <w:rFonts w:ascii="Arial" w:hAnsi="Arial" w:cs="Arial"/>
          <w:sz w:val="22"/>
          <w:szCs w:val="22"/>
        </w:rPr>
      </w:pPr>
    </w:p>
    <w:p w14:paraId="3A1C466D" w14:textId="77777777" w:rsidR="00415F6B" w:rsidRDefault="00415F6B" w:rsidP="00883D67">
      <w:pPr>
        <w:ind w:left="360" w:hanging="360"/>
        <w:jc w:val="both"/>
        <w:rPr>
          <w:rFonts w:ascii="Arial" w:hAnsi="Arial" w:cs="Arial"/>
          <w:sz w:val="22"/>
          <w:szCs w:val="22"/>
        </w:rPr>
      </w:pPr>
    </w:p>
    <w:p w14:paraId="69C6A048" w14:textId="77777777" w:rsidR="00457994" w:rsidRPr="0001372F" w:rsidRDefault="00457994" w:rsidP="00457994">
      <w:pPr>
        <w:pStyle w:val="Zkladntext"/>
        <w:widowControl/>
        <w:jc w:val="center"/>
        <w:rPr>
          <w:rFonts w:cs="Arial"/>
          <w:sz w:val="22"/>
          <w:szCs w:val="22"/>
        </w:rPr>
      </w:pPr>
      <w:r w:rsidRPr="00AB4A35">
        <w:rPr>
          <w:rFonts w:cs="Arial"/>
          <w:b/>
          <w:sz w:val="22"/>
          <w:szCs w:val="22"/>
          <w:u w:val="single"/>
        </w:rPr>
        <w:t>Čl. V. PLATEBNÍ PODMÍNKY</w:t>
      </w:r>
    </w:p>
    <w:p w14:paraId="03FFDE73" w14:textId="77777777" w:rsidR="00457994" w:rsidRPr="0001372F" w:rsidRDefault="00457994" w:rsidP="00457994">
      <w:pPr>
        <w:pStyle w:val="Zkladntext"/>
        <w:widowControl/>
        <w:rPr>
          <w:rFonts w:cs="Arial"/>
          <w:b/>
          <w:sz w:val="22"/>
          <w:szCs w:val="22"/>
          <w:u w:val="single"/>
        </w:rPr>
      </w:pPr>
    </w:p>
    <w:p w14:paraId="0A0591A9" w14:textId="77777777" w:rsidR="00457994" w:rsidRPr="002113D7"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14:paraId="12B1B67F" w14:textId="77777777" w:rsidR="00457994" w:rsidRPr="002113D7" w:rsidRDefault="00457994" w:rsidP="00457994"/>
    <w:p w14:paraId="46B2DF28" w14:textId="77777777" w:rsidR="00457994" w:rsidRPr="00D8383F" w:rsidRDefault="00457994" w:rsidP="00457994">
      <w:pPr>
        <w:pStyle w:val="Citace1"/>
        <w:numPr>
          <w:ilvl w:val="3"/>
          <w:numId w:val="13"/>
        </w:numPr>
        <w:spacing w:after="0" w:line="240" w:lineRule="auto"/>
        <w:ind w:left="360"/>
        <w:jc w:val="both"/>
        <w:rPr>
          <w:rFonts w:ascii="Arial" w:hAnsi="Arial" w:cs="Arial"/>
          <w:i w:val="0"/>
          <w:color w:val="auto"/>
          <w:sz w:val="22"/>
          <w:szCs w:val="22"/>
        </w:rPr>
      </w:pPr>
      <w:r w:rsidRPr="007C0EB7">
        <w:rPr>
          <w:rFonts w:ascii="Arial" w:hAnsi="Arial" w:cs="Arial"/>
          <w:i w:val="0"/>
          <w:color w:val="auto"/>
          <w:sz w:val="22"/>
          <w:szCs w:val="22"/>
        </w:rPr>
        <w:t>Cena díla bude hrazena průběžně po kalendářních měsících na základě dílčích faktur a konečné faktury, kterou bude provedeno vyúčtování po dokončení, předání a převzetí</w:t>
      </w:r>
      <w:r w:rsidRPr="00D1305C">
        <w:rPr>
          <w:rFonts w:ascii="Arial" w:hAnsi="Arial" w:cs="Arial"/>
          <w:i w:val="0"/>
          <w:color w:val="auto"/>
          <w:sz w:val="22"/>
          <w:szCs w:val="22"/>
        </w:rPr>
        <w:t xml:space="preserve"> díla bez vad a nedodělků. Veškeré faktury je </w:t>
      </w:r>
      <w:r>
        <w:rPr>
          <w:rFonts w:ascii="Arial" w:hAnsi="Arial" w:cs="Arial"/>
          <w:i w:val="0"/>
          <w:color w:val="auto"/>
          <w:sz w:val="22"/>
          <w:szCs w:val="22"/>
        </w:rPr>
        <w:t>zhotovitel</w:t>
      </w:r>
      <w:r w:rsidRPr="00D1305C">
        <w:rPr>
          <w:rFonts w:ascii="Arial" w:hAnsi="Arial" w:cs="Arial"/>
          <w:i w:val="0"/>
          <w:color w:val="auto"/>
          <w:sz w:val="22"/>
          <w:szCs w:val="22"/>
        </w:rPr>
        <w:t xml:space="preserve"> povinen prokazatelně doručit objednateli nejpozději do </w:t>
      </w:r>
      <w:r w:rsidR="00020DF6" w:rsidRPr="007F779E">
        <w:rPr>
          <w:rFonts w:ascii="Arial" w:hAnsi="Arial" w:cs="Arial"/>
          <w:i w:val="0"/>
          <w:color w:val="auto"/>
          <w:sz w:val="22"/>
          <w:szCs w:val="22"/>
        </w:rPr>
        <w:t xml:space="preserve">10 kalendářních </w:t>
      </w:r>
      <w:r w:rsidRPr="007F779E">
        <w:rPr>
          <w:rFonts w:ascii="Arial" w:hAnsi="Arial" w:cs="Arial"/>
          <w:i w:val="0"/>
          <w:color w:val="auto"/>
          <w:sz w:val="22"/>
          <w:szCs w:val="22"/>
        </w:rPr>
        <w:t>dnů</w:t>
      </w:r>
      <w:r w:rsidRPr="00D1305C">
        <w:rPr>
          <w:rFonts w:ascii="Arial" w:hAnsi="Arial" w:cs="Arial"/>
          <w:i w:val="0"/>
          <w:color w:val="auto"/>
          <w:sz w:val="22"/>
          <w:szCs w:val="22"/>
        </w:rPr>
        <w:t xml:space="preserve"> ode dne uskutečnění plnění. V případě pozdějšího doručení faktury objednateli, nebude tato objednatelem přijata, a </w:t>
      </w:r>
      <w:r>
        <w:rPr>
          <w:rFonts w:ascii="Arial" w:hAnsi="Arial" w:cs="Arial"/>
          <w:i w:val="0"/>
          <w:color w:val="auto"/>
          <w:sz w:val="22"/>
          <w:szCs w:val="22"/>
        </w:rPr>
        <w:t>zhotovitel</w:t>
      </w:r>
      <w:r w:rsidRPr="00D1305C">
        <w:rPr>
          <w:rFonts w:ascii="Arial" w:hAnsi="Arial" w:cs="Arial"/>
          <w:i w:val="0"/>
          <w:color w:val="auto"/>
          <w:sz w:val="22"/>
          <w:szCs w:val="22"/>
        </w:rPr>
        <w:t xml:space="preserve"> zajistí vystavení nové faktury k datu dalšího dílčího plnění.</w:t>
      </w:r>
    </w:p>
    <w:p w14:paraId="5727E423" w14:textId="77777777" w:rsidR="00457994" w:rsidRDefault="00457994" w:rsidP="00457994"/>
    <w:p w14:paraId="3067EE0E" w14:textId="77777777"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 xml:space="preserve">Při dílčím plnění </w:t>
      </w:r>
      <w:r>
        <w:rPr>
          <w:rFonts w:ascii="Arial" w:hAnsi="Arial" w:cs="Arial"/>
          <w:sz w:val="22"/>
          <w:szCs w:val="22"/>
        </w:rPr>
        <w:t>zhotovitel</w:t>
      </w:r>
      <w:r w:rsidRPr="009E2BB6">
        <w:rPr>
          <w:rFonts w:ascii="Arial" w:hAnsi="Arial" w:cs="Arial"/>
          <w:sz w:val="22"/>
          <w:szCs w:val="22"/>
        </w:rPr>
        <w:t xml:space="preserve"> předloží objednateli soupis provedených prací za uplynulý kalendářní měsíc oceněný v souladu se způsobem sjednaným ve smlouvě o dílo vždy nejpozději do 2. pracovního dne měsíce následujícího.</w:t>
      </w:r>
    </w:p>
    <w:p w14:paraId="1E2452AC" w14:textId="77777777" w:rsidR="00457994" w:rsidRDefault="00457994" w:rsidP="00457994">
      <w:pPr>
        <w:ind w:left="426"/>
        <w:jc w:val="both"/>
        <w:rPr>
          <w:rFonts w:ascii="Arial" w:hAnsi="Arial" w:cs="Arial"/>
          <w:sz w:val="22"/>
          <w:szCs w:val="22"/>
        </w:rPr>
      </w:pPr>
    </w:p>
    <w:p w14:paraId="7284642D" w14:textId="77777777" w:rsidR="00457994" w:rsidRDefault="00457994" w:rsidP="00457994">
      <w:pPr>
        <w:numPr>
          <w:ilvl w:val="3"/>
          <w:numId w:val="13"/>
        </w:numPr>
        <w:ind w:left="426" w:hanging="426"/>
        <w:jc w:val="both"/>
        <w:rPr>
          <w:rFonts w:ascii="Arial" w:hAnsi="Arial" w:cs="Arial"/>
          <w:sz w:val="22"/>
          <w:szCs w:val="22"/>
        </w:rPr>
      </w:pPr>
      <w:r w:rsidRPr="009E2BB6">
        <w:rPr>
          <w:rFonts w:ascii="Arial" w:hAnsi="Arial" w:cs="Arial"/>
          <w:sz w:val="22"/>
          <w:szCs w:val="22"/>
        </w:rPr>
        <w:t>Samostatně budou vystaveny faktury za případné vícepráce.</w:t>
      </w:r>
    </w:p>
    <w:p w14:paraId="22AA6402" w14:textId="77777777" w:rsidR="00457994" w:rsidRPr="00452D5E" w:rsidRDefault="00457994" w:rsidP="00457994">
      <w:pPr>
        <w:ind w:left="426"/>
        <w:jc w:val="both"/>
        <w:rPr>
          <w:rFonts w:ascii="Arial" w:hAnsi="Arial" w:cs="Arial"/>
          <w:sz w:val="22"/>
          <w:szCs w:val="22"/>
        </w:rPr>
      </w:pPr>
    </w:p>
    <w:p w14:paraId="7DCB7697" w14:textId="77777777" w:rsidR="00457994" w:rsidRDefault="00457994" w:rsidP="00457994">
      <w:pPr>
        <w:numPr>
          <w:ilvl w:val="3"/>
          <w:numId w:val="1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14:paraId="01918535" w14:textId="77777777" w:rsidR="00457994" w:rsidRPr="0001372F" w:rsidRDefault="00457994" w:rsidP="00457994">
      <w:pPr>
        <w:ind w:left="360"/>
        <w:jc w:val="both"/>
        <w:rPr>
          <w:rFonts w:ascii="Arial" w:hAnsi="Arial" w:cs="Arial"/>
          <w:sz w:val="22"/>
          <w:szCs w:val="22"/>
        </w:rPr>
      </w:pPr>
    </w:p>
    <w:p w14:paraId="46AFE997" w14:textId="77777777" w:rsidR="00457994" w:rsidRDefault="00457994" w:rsidP="00457994">
      <w:pPr>
        <w:pStyle w:val="Odstavecseseznamem"/>
        <w:numPr>
          <w:ilvl w:val="3"/>
          <w:numId w:val="13"/>
        </w:numPr>
        <w:spacing w:line="240" w:lineRule="auto"/>
        <w:ind w:left="360"/>
        <w:jc w:val="both"/>
        <w:rPr>
          <w:rFonts w:ascii="Arial" w:hAnsi="Arial" w:cs="Arial"/>
          <w:color w:val="auto"/>
          <w:sz w:val="22"/>
          <w:szCs w:val="22"/>
        </w:rPr>
      </w:pPr>
      <w:r w:rsidRPr="00B903AC">
        <w:rPr>
          <w:rFonts w:ascii="Arial" w:hAnsi="Arial" w:cs="Arial"/>
          <w:color w:val="auto"/>
          <w:sz w:val="22"/>
          <w:szCs w:val="22"/>
        </w:rPr>
        <w:t xml:space="preserve">Po odsouhlasení soupisu je </w:t>
      </w:r>
      <w:r>
        <w:rPr>
          <w:rFonts w:ascii="Arial" w:hAnsi="Arial" w:cs="Arial"/>
          <w:color w:val="auto"/>
          <w:sz w:val="22"/>
          <w:szCs w:val="22"/>
        </w:rPr>
        <w:t>zhotovitel</w:t>
      </w:r>
      <w:r w:rsidRPr="00B903AC">
        <w:rPr>
          <w:rFonts w:ascii="Arial" w:hAnsi="Arial" w:cs="Arial"/>
          <w:color w:val="auto"/>
          <w:sz w:val="22"/>
          <w:szCs w:val="22"/>
        </w:rPr>
        <w:t xml:space="preserve"> povinen vystavit dílčí fakturu, u které se za den uskutečnění plnění bude považovat poslední kalendářní den uplynulého měsíce, pokud nebude dohodnuto jinak </w:t>
      </w:r>
      <w:r w:rsidRPr="003A660E">
        <w:rPr>
          <w:rFonts w:ascii="Arial" w:hAnsi="Arial" w:cs="Arial"/>
          <w:color w:val="auto"/>
          <w:sz w:val="22"/>
          <w:szCs w:val="22"/>
        </w:rPr>
        <w:t xml:space="preserve">a jehož nedílnou součástí bude odsouhlasený soupis provedených prací. Nedojde-li mezi oběma smluvními stranami k dohodě při odsouhlasení množství nebo druhu provedených prací, je </w:t>
      </w:r>
      <w:r>
        <w:rPr>
          <w:rFonts w:ascii="Arial" w:hAnsi="Arial" w:cs="Arial"/>
          <w:color w:val="auto"/>
          <w:sz w:val="22"/>
          <w:szCs w:val="22"/>
        </w:rPr>
        <w:t>zhotovitel</w:t>
      </w:r>
      <w:r w:rsidRPr="003A660E">
        <w:rPr>
          <w:rFonts w:ascii="Arial" w:hAnsi="Arial" w:cs="Arial"/>
          <w:color w:val="auto"/>
          <w:sz w:val="22"/>
          <w:szCs w:val="22"/>
        </w:rPr>
        <w:t xml:space="preserve"> oprávněn fakturovat pouze ty práce, dodávky a služby, u kterých nedošlo k rozporu.</w:t>
      </w:r>
    </w:p>
    <w:p w14:paraId="65A12D8E" w14:textId="77777777" w:rsidR="00457994" w:rsidRPr="009F0F3A" w:rsidRDefault="00457994" w:rsidP="00457994">
      <w:pPr>
        <w:pStyle w:val="Odstavecseseznamem"/>
        <w:rPr>
          <w:rFonts w:ascii="Arial" w:hAnsi="Arial" w:cs="Arial"/>
          <w:color w:val="auto"/>
          <w:sz w:val="22"/>
          <w:szCs w:val="22"/>
        </w:rPr>
      </w:pPr>
    </w:p>
    <w:p w14:paraId="735D94DF" w14:textId="40DB6952" w:rsidR="00457994" w:rsidRPr="007F779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7F779E">
        <w:rPr>
          <w:rFonts w:ascii="Arial" w:hAnsi="Arial" w:cs="Arial"/>
          <w:color w:val="auto"/>
          <w:sz w:val="22"/>
          <w:szCs w:val="22"/>
        </w:rPr>
        <w:t>Odsouhlasený soupis provedených prací je zhotovitel povinen zpracovat vždy k poslednímu dni kalendářního měsíce</w:t>
      </w:r>
      <w:r w:rsidR="00020DF6" w:rsidRPr="007F779E">
        <w:rPr>
          <w:rFonts w:ascii="Arial" w:hAnsi="Arial" w:cs="Arial"/>
          <w:color w:val="auto"/>
          <w:sz w:val="22"/>
          <w:szCs w:val="22"/>
        </w:rPr>
        <w:t>,</w:t>
      </w:r>
      <w:r w:rsidRPr="007F779E">
        <w:rPr>
          <w:rFonts w:ascii="Arial" w:hAnsi="Arial" w:cs="Arial"/>
          <w:color w:val="auto"/>
          <w:sz w:val="22"/>
          <w:szCs w:val="22"/>
        </w:rPr>
        <w:t xml:space="preserve"> a to jak v písemné, tak v elektronické podobě. </w:t>
      </w:r>
    </w:p>
    <w:p w14:paraId="68252B9E" w14:textId="77777777" w:rsidR="00457994" w:rsidRDefault="00457994" w:rsidP="00457994">
      <w:pPr>
        <w:jc w:val="both"/>
        <w:rPr>
          <w:rFonts w:ascii="Arial" w:hAnsi="Arial" w:cs="Arial"/>
          <w:sz w:val="22"/>
          <w:szCs w:val="22"/>
        </w:rPr>
      </w:pPr>
    </w:p>
    <w:p w14:paraId="750728EF" w14:textId="77777777" w:rsidR="00457994" w:rsidRPr="00452D5E"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452D5E">
        <w:rPr>
          <w:rFonts w:ascii="Arial" w:hAnsi="Arial" w:cs="Arial"/>
          <w:color w:val="auto"/>
          <w:sz w:val="22"/>
          <w:szCs w:val="22"/>
        </w:rPr>
        <w:t xml:space="preserve">Dílčí faktury budou vystaveny </w:t>
      </w:r>
      <w:r>
        <w:rPr>
          <w:rFonts w:ascii="Arial" w:hAnsi="Arial" w:cs="Arial"/>
          <w:color w:val="auto"/>
          <w:sz w:val="22"/>
          <w:szCs w:val="22"/>
        </w:rPr>
        <w:t>zhotovitelem</w:t>
      </w:r>
      <w:r w:rsidRPr="00452D5E">
        <w:rPr>
          <w:rFonts w:ascii="Arial" w:hAnsi="Arial" w:cs="Arial"/>
          <w:color w:val="auto"/>
          <w:sz w:val="22"/>
          <w:szCs w:val="22"/>
        </w:rPr>
        <w:t xml:space="preserve"> nejvýše do 95</w:t>
      </w:r>
      <w:r w:rsidR="00020DF6">
        <w:rPr>
          <w:rFonts w:ascii="Arial" w:hAnsi="Arial" w:cs="Arial"/>
          <w:color w:val="auto"/>
          <w:sz w:val="22"/>
          <w:szCs w:val="22"/>
        </w:rPr>
        <w:t xml:space="preserve"> </w:t>
      </w:r>
      <w:r w:rsidRPr="00452D5E">
        <w:rPr>
          <w:rFonts w:ascii="Arial" w:hAnsi="Arial" w:cs="Arial"/>
          <w:color w:val="auto"/>
          <w:sz w:val="22"/>
          <w:szCs w:val="22"/>
        </w:rPr>
        <w:t>% celkové smluvní ceny díla, pokud nebude dohodnuto jinak.</w:t>
      </w:r>
    </w:p>
    <w:p w14:paraId="2EBA3F2D" w14:textId="77777777" w:rsidR="00457994" w:rsidRDefault="00457994" w:rsidP="00457994">
      <w:pPr>
        <w:pStyle w:val="Odstavecseseznamem"/>
        <w:spacing w:after="0" w:line="240" w:lineRule="auto"/>
        <w:jc w:val="both"/>
        <w:rPr>
          <w:rFonts w:ascii="Arial" w:hAnsi="Arial" w:cs="Arial"/>
          <w:sz w:val="22"/>
          <w:szCs w:val="22"/>
        </w:rPr>
      </w:pPr>
    </w:p>
    <w:p w14:paraId="3A167FFC" w14:textId="77777777" w:rsidR="00A27266" w:rsidRPr="00A27266" w:rsidRDefault="00457994" w:rsidP="00A27266">
      <w:pPr>
        <w:pStyle w:val="Odstavecseseznamem"/>
        <w:numPr>
          <w:ilvl w:val="3"/>
          <w:numId w:val="13"/>
        </w:numPr>
        <w:spacing w:after="0" w:line="240" w:lineRule="auto"/>
        <w:ind w:left="360"/>
        <w:jc w:val="both"/>
        <w:rPr>
          <w:rFonts w:ascii="Arial" w:hAnsi="Arial" w:cs="Arial"/>
          <w:color w:val="auto"/>
          <w:sz w:val="22"/>
          <w:szCs w:val="22"/>
        </w:rPr>
      </w:pPr>
      <w:r w:rsidRPr="00947CB1">
        <w:rPr>
          <w:rFonts w:ascii="Arial" w:hAnsi="Arial" w:cs="Arial"/>
          <w:color w:val="auto"/>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Pr>
          <w:rFonts w:ascii="Arial" w:hAnsi="Arial" w:cs="Arial"/>
          <w:color w:val="auto"/>
          <w:sz w:val="22"/>
          <w:szCs w:val="22"/>
        </w:rPr>
        <w:t>zhotovitel</w:t>
      </w:r>
      <w:r w:rsidRPr="00947CB1">
        <w:rPr>
          <w:rFonts w:ascii="Arial" w:hAnsi="Arial" w:cs="Arial"/>
          <w:color w:val="auto"/>
          <w:sz w:val="22"/>
          <w:szCs w:val="22"/>
        </w:rPr>
        <w:t xml:space="preserve"> fakturoval. Přílohou konečné faktury bude protokol o předání a převzetí díla bez vad a nedodělků</w:t>
      </w:r>
      <w:r w:rsidR="00A27266">
        <w:rPr>
          <w:rFonts w:ascii="Arial" w:hAnsi="Arial" w:cs="Arial"/>
          <w:color w:val="auto"/>
          <w:sz w:val="22"/>
          <w:szCs w:val="22"/>
        </w:rPr>
        <w:t>.</w:t>
      </w:r>
    </w:p>
    <w:p w14:paraId="0C38A9D6" w14:textId="77777777" w:rsidR="00A27266" w:rsidRPr="00452D5E" w:rsidRDefault="00A27266" w:rsidP="00A27266">
      <w:pPr>
        <w:pStyle w:val="Odstavecseseznamem"/>
        <w:spacing w:after="0" w:line="240" w:lineRule="auto"/>
        <w:ind w:left="360"/>
        <w:jc w:val="both"/>
        <w:rPr>
          <w:rFonts w:ascii="Arial" w:hAnsi="Arial" w:cs="Arial"/>
          <w:color w:val="auto"/>
          <w:sz w:val="22"/>
          <w:szCs w:val="22"/>
        </w:rPr>
      </w:pPr>
      <w:r w:rsidRPr="00EA0940">
        <w:rPr>
          <w:rFonts w:ascii="Arial" w:hAnsi="Arial" w:cs="Arial"/>
          <w:color w:val="auto"/>
          <w:sz w:val="22"/>
          <w:szCs w:val="22"/>
        </w:rPr>
        <w:t>Datem uskutečnění zdanitelného plnění bude den převzetí díla bez vad a nedodělků uvedený na protokolu.</w:t>
      </w:r>
    </w:p>
    <w:p w14:paraId="74D82E90" w14:textId="77777777" w:rsidR="00457994" w:rsidRPr="001D1432" w:rsidRDefault="00457994" w:rsidP="00457994">
      <w:pPr>
        <w:jc w:val="both"/>
      </w:pPr>
    </w:p>
    <w:p w14:paraId="247F3084" w14:textId="77777777"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F9094A">
        <w:rPr>
          <w:rFonts w:ascii="Arial" w:hAnsi="Arial" w:cs="Arial"/>
          <w:color w:val="auto"/>
          <w:sz w:val="22"/>
          <w:szCs w:val="22"/>
        </w:rPr>
        <w:t xml:space="preserve">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w:t>
      </w:r>
      <w:r>
        <w:rPr>
          <w:rFonts w:ascii="Arial" w:hAnsi="Arial" w:cs="Arial"/>
          <w:color w:val="auto"/>
          <w:sz w:val="22"/>
          <w:szCs w:val="22"/>
        </w:rPr>
        <w:t>zhotoviteli</w:t>
      </w:r>
      <w:r w:rsidRPr="00F9094A">
        <w:rPr>
          <w:rFonts w:ascii="Arial" w:hAnsi="Arial" w:cs="Arial"/>
          <w:color w:val="auto"/>
          <w:sz w:val="22"/>
          <w:szCs w:val="22"/>
        </w:rPr>
        <w:t xml:space="preserve"> fakturu k opravě. Lhůta pro zaplacení pak počíná běžet od doby vrácení opravené faktury.</w:t>
      </w:r>
    </w:p>
    <w:p w14:paraId="3E750880" w14:textId="5BF476BE" w:rsidR="00457994" w:rsidRPr="009353FE" w:rsidRDefault="00457994" w:rsidP="00457994">
      <w:pPr>
        <w:pStyle w:val="Odstavecseseznamem"/>
        <w:spacing w:after="0" w:line="240" w:lineRule="auto"/>
        <w:ind w:left="360"/>
        <w:jc w:val="both"/>
        <w:rPr>
          <w:rFonts w:ascii="Arial" w:hAnsi="Arial" w:cs="Arial"/>
          <w:color w:val="auto"/>
          <w:sz w:val="22"/>
          <w:szCs w:val="22"/>
        </w:rPr>
      </w:pPr>
      <w:r w:rsidRPr="00C506B6">
        <w:rPr>
          <w:rFonts w:ascii="Arial" w:hAnsi="Arial" w:cs="Arial"/>
          <w:color w:val="000000"/>
          <w:sz w:val="22"/>
          <w:szCs w:val="22"/>
        </w:rPr>
        <w:lastRenderedPageBreak/>
        <w:t>Předat faktury lze i elektronicky na adresu:</w:t>
      </w:r>
    </w:p>
    <w:p w14:paraId="2AD3FA75" w14:textId="77777777" w:rsidR="00457994" w:rsidRPr="001D1432" w:rsidRDefault="00457994" w:rsidP="00457994"/>
    <w:p w14:paraId="213C19D2" w14:textId="77777777" w:rsidR="00457994" w:rsidRPr="009B5D5A"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 xml:space="preserve">Pokud </w:t>
      </w:r>
      <w:r>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14:paraId="19B7536D" w14:textId="77777777" w:rsidR="00457994" w:rsidRPr="002113D7" w:rsidRDefault="00457994" w:rsidP="00457994"/>
    <w:p w14:paraId="290830AD" w14:textId="77777777" w:rsidR="00457994" w:rsidRDefault="00457994" w:rsidP="00457994">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 xml:space="preserve">Splatnost faktury </w:t>
      </w:r>
      <w:r w:rsidRPr="007C0EB7">
        <w:rPr>
          <w:rFonts w:ascii="Arial" w:hAnsi="Arial" w:cs="Arial"/>
          <w:color w:val="auto"/>
          <w:sz w:val="22"/>
          <w:szCs w:val="22"/>
        </w:rPr>
        <w:t xml:space="preserve">je </w:t>
      </w:r>
      <w:r w:rsidR="009353FE" w:rsidRPr="007F779E">
        <w:rPr>
          <w:rFonts w:ascii="Arial" w:hAnsi="Arial" w:cs="Arial"/>
          <w:color w:val="auto"/>
          <w:sz w:val="22"/>
          <w:szCs w:val="22"/>
        </w:rPr>
        <w:t>30 kalendářních dnů</w:t>
      </w:r>
      <w:r w:rsidR="009353FE">
        <w:rPr>
          <w:rFonts w:ascii="Arial" w:hAnsi="Arial" w:cs="Arial"/>
          <w:color w:val="auto"/>
          <w:sz w:val="22"/>
          <w:szCs w:val="22"/>
        </w:rPr>
        <w:t xml:space="preserve"> </w:t>
      </w:r>
      <w:r w:rsidRPr="007C0EB7">
        <w:rPr>
          <w:rFonts w:ascii="Arial" w:hAnsi="Arial" w:cs="Arial"/>
          <w:color w:val="auto"/>
          <w:sz w:val="22"/>
          <w:szCs w:val="22"/>
        </w:rPr>
        <w:t>od data</w:t>
      </w:r>
      <w:r w:rsidRPr="0059593F">
        <w:rPr>
          <w:rFonts w:ascii="Arial" w:hAnsi="Arial" w:cs="Arial"/>
          <w:color w:val="auto"/>
          <w:sz w:val="22"/>
          <w:szCs w:val="22"/>
        </w:rPr>
        <w:t xml:space="preserve"> doručení faktury objednateli.</w:t>
      </w:r>
    </w:p>
    <w:p w14:paraId="3A40198A" w14:textId="77777777" w:rsidR="00A82F11" w:rsidRPr="00A82F11" w:rsidRDefault="00A82F11" w:rsidP="00A82F11">
      <w:pPr>
        <w:pStyle w:val="Odstavecseseznamem"/>
        <w:rPr>
          <w:rFonts w:ascii="Arial" w:hAnsi="Arial" w:cs="Arial"/>
          <w:color w:val="auto"/>
          <w:sz w:val="22"/>
          <w:szCs w:val="22"/>
        </w:rPr>
      </w:pPr>
    </w:p>
    <w:p w14:paraId="4820A1EB" w14:textId="77777777" w:rsidR="00457994" w:rsidRPr="00A82F11" w:rsidRDefault="00457994" w:rsidP="00A82F11">
      <w:pPr>
        <w:pStyle w:val="Odstavecseseznamem"/>
        <w:numPr>
          <w:ilvl w:val="3"/>
          <w:numId w:val="13"/>
        </w:numPr>
        <w:spacing w:after="0" w:line="240" w:lineRule="auto"/>
        <w:ind w:left="284" w:hanging="284"/>
        <w:jc w:val="both"/>
        <w:rPr>
          <w:rFonts w:ascii="Arial" w:hAnsi="Arial" w:cs="Arial"/>
          <w:color w:val="auto"/>
          <w:sz w:val="22"/>
          <w:szCs w:val="22"/>
        </w:rPr>
      </w:pPr>
      <w:r w:rsidRPr="00A82F11">
        <w:rPr>
          <w:rFonts w:ascii="Arial" w:hAnsi="Arial" w:cs="Arial"/>
          <w:color w:val="auto"/>
          <w:sz w:val="22"/>
          <w:szCs w:val="22"/>
        </w:rPr>
        <w:t>Peněžitý závazek (dluh) objednatele se považuje za splněný v den, kdy je dlužná částka připsána na účet zhotovitele.</w:t>
      </w:r>
    </w:p>
    <w:p w14:paraId="26F08598" w14:textId="77777777" w:rsidR="00457994" w:rsidRDefault="00457994" w:rsidP="00883D67">
      <w:pPr>
        <w:ind w:left="360" w:hanging="360"/>
        <w:jc w:val="both"/>
        <w:rPr>
          <w:rFonts w:ascii="Arial" w:hAnsi="Arial" w:cs="Arial"/>
          <w:sz w:val="22"/>
          <w:szCs w:val="22"/>
        </w:rPr>
      </w:pPr>
    </w:p>
    <w:p w14:paraId="7441EE29" w14:textId="77777777" w:rsidR="00A82F11" w:rsidRDefault="00A82F11" w:rsidP="00A82F11">
      <w:pPr>
        <w:pStyle w:val="Zkladntext"/>
        <w:widowControl/>
        <w:jc w:val="center"/>
        <w:rPr>
          <w:rFonts w:cs="Arial"/>
          <w:b/>
          <w:sz w:val="22"/>
          <w:szCs w:val="22"/>
          <w:u w:val="single"/>
        </w:rPr>
      </w:pPr>
      <w:r w:rsidRPr="0001372F">
        <w:rPr>
          <w:rFonts w:cs="Arial"/>
          <w:b/>
          <w:sz w:val="22"/>
          <w:szCs w:val="22"/>
          <w:u w:val="single"/>
        </w:rPr>
        <w:t>Čl. VI. SANKCE</w:t>
      </w:r>
    </w:p>
    <w:p w14:paraId="205A81D9" w14:textId="77777777" w:rsidR="00A82F11" w:rsidRDefault="00A82F11" w:rsidP="00A82F11">
      <w:pPr>
        <w:pStyle w:val="Zkladntext"/>
        <w:widowControl/>
        <w:jc w:val="center"/>
        <w:rPr>
          <w:rFonts w:cs="Arial"/>
          <w:sz w:val="22"/>
          <w:szCs w:val="22"/>
        </w:rPr>
      </w:pPr>
    </w:p>
    <w:p w14:paraId="4B342B7C" w14:textId="77777777" w:rsidR="00A82F11" w:rsidRDefault="00A82F11" w:rsidP="00A82F11">
      <w:pPr>
        <w:pStyle w:val="A-odstavecodsazensodrkami"/>
        <w:numPr>
          <w:ilvl w:val="0"/>
          <w:numId w:val="4"/>
        </w:numPr>
      </w:pPr>
      <w:r>
        <w:t>P</w:t>
      </w:r>
      <w:r w:rsidRPr="00950E20">
        <w:t xml:space="preserve">okud bude </w:t>
      </w:r>
      <w:r>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14:paraId="2B752318" w14:textId="77777777" w:rsidR="00A82F11" w:rsidRDefault="00A82F11" w:rsidP="00A82F11">
      <w:pPr>
        <w:pStyle w:val="A-odstavecodsazensodrkami"/>
        <w:numPr>
          <w:ilvl w:val="0"/>
          <w:numId w:val="0"/>
        </w:numPr>
        <w:ind w:left="1080" w:hanging="360"/>
      </w:pPr>
    </w:p>
    <w:p w14:paraId="47D00A8A" w14:textId="77777777" w:rsidR="00A82F11" w:rsidRDefault="00A82F11" w:rsidP="00A82F11">
      <w:pPr>
        <w:pStyle w:val="A-odstavecodsazensodrkami"/>
        <w:numPr>
          <w:ilvl w:val="0"/>
          <w:numId w:val="4"/>
        </w:numPr>
      </w:pPr>
      <w:r>
        <w:t>P</w:t>
      </w:r>
      <w:r w:rsidRPr="00950E20">
        <w:t xml:space="preserve">okud bude </w:t>
      </w:r>
      <w:r>
        <w:t xml:space="preserve">zhotovitel </w:t>
      </w:r>
      <w:r w:rsidRPr="00950E20">
        <w:t xml:space="preserve">v prodlení proti kterémukoliv smluvně ujednanému dílčímu postupovému termínu plnění díla, je povinen zaplatit objednateli smluvní pokutu ve výši </w:t>
      </w:r>
      <w:r w:rsidRPr="00FF5845">
        <w:t>0,2 %</w:t>
      </w:r>
      <w:r w:rsidRPr="00950E20">
        <w:t xml:space="preserve"> z části ceny díla odpovídajícímu konkrétnímu dílčímu plnění za každý i započatý den prodlení.</w:t>
      </w:r>
    </w:p>
    <w:p w14:paraId="13311A2A" w14:textId="77777777" w:rsidR="00A82F11" w:rsidRPr="00950E20" w:rsidRDefault="00A82F11" w:rsidP="00A82F11">
      <w:pPr>
        <w:pStyle w:val="A-odstavecodsazensodrkami"/>
        <w:numPr>
          <w:ilvl w:val="0"/>
          <w:numId w:val="0"/>
        </w:numPr>
        <w:ind w:left="1080" w:hanging="360"/>
      </w:pPr>
    </w:p>
    <w:p w14:paraId="5DC5826A" w14:textId="77777777" w:rsidR="00A82F11" w:rsidRDefault="00A82F11" w:rsidP="00A82F11">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w:t>
      </w:r>
      <w:r>
        <w:t>zhotoviteli</w:t>
      </w:r>
      <w:r w:rsidRPr="00950E20">
        <w:t xml:space="preserve"> úrok z prodlení ve výši </w:t>
      </w:r>
      <w:r w:rsidRPr="00FF5845">
        <w:t>0,2 %</w:t>
      </w:r>
      <w:r w:rsidRPr="00950E20">
        <w:t xml:space="preserve"> z dlužné částky za každý i započatý den prodlení. </w:t>
      </w:r>
    </w:p>
    <w:p w14:paraId="7D290F72" w14:textId="77777777" w:rsidR="00A82F11" w:rsidRDefault="00A82F11" w:rsidP="00A82F11">
      <w:pPr>
        <w:pStyle w:val="A-odstavecodsazensodrkami"/>
        <w:numPr>
          <w:ilvl w:val="0"/>
          <w:numId w:val="0"/>
        </w:numPr>
        <w:ind w:left="1287" w:hanging="567"/>
      </w:pPr>
    </w:p>
    <w:p w14:paraId="2B427AAE" w14:textId="77777777" w:rsidR="00A82F11" w:rsidRDefault="00A82F11" w:rsidP="00A82F11">
      <w:pPr>
        <w:pStyle w:val="A-odstavecodsazensodrkami"/>
        <w:numPr>
          <w:ilvl w:val="0"/>
          <w:numId w:val="4"/>
        </w:numPr>
      </w:pPr>
      <w:r w:rsidRPr="00BB0930">
        <w:t xml:space="preserve">Pokud </w:t>
      </w:r>
      <w:r>
        <w:t>zhotovitel</w:t>
      </w:r>
      <w:r w:rsidRPr="00BB0930">
        <w:t xml:space="preserve"> neodstraní vady díla uvedené v protokolu o předání a převzetí díla ve stanoveném termínu, je povinen zaplatit objednateli smluvní pokutu ve výši 1 000,- Kč za každou vadu, u níž je </w:t>
      </w:r>
      <w:r>
        <w:t>zhotovitel</w:t>
      </w:r>
      <w:r w:rsidRPr="00BB0930">
        <w:t xml:space="preserve"> v prodlení, a za každý i započatý den prodlení.</w:t>
      </w:r>
    </w:p>
    <w:p w14:paraId="30693F33" w14:textId="77777777" w:rsidR="00A82F11" w:rsidRDefault="00A82F11" w:rsidP="00A82F11">
      <w:pPr>
        <w:pStyle w:val="A-odstavecodsazensodrkami"/>
        <w:numPr>
          <w:ilvl w:val="0"/>
          <w:numId w:val="0"/>
        </w:numPr>
        <w:ind w:left="1287" w:hanging="567"/>
      </w:pPr>
    </w:p>
    <w:p w14:paraId="50AA6723" w14:textId="77777777" w:rsidR="00A82F11" w:rsidRDefault="00A82F11" w:rsidP="00A82F11">
      <w:pPr>
        <w:pStyle w:val="A-odstavecodsazensodrkami"/>
        <w:numPr>
          <w:ilvl w:val="0"/>
          <w:numId w:val="4"/>
        </w:numPr>
      </w:pPr>
      <w:r w:rsidRPr="00FE2A2E">
        <w:t xml:space="preserve">Při nesplnění termínu vyklizení staveniště, oproti dohodnutému termínu, zaplatí </w:t>
      </w:r>
      <w:r>
        <w:t>zhotovitel</w:t>
      </w:r>
      <w:r w:rsidRPr="00FE2A2E">
        <w:t xml:space="preserve"> objednateli smluvní pokutu ve výši </w:t>
      </w:r>
      <w:proofErr w:type="gramStart"/>
      <w:r w:rsidRPr="00FE2A2E">
        <w:t>0,05%</w:t>
      </w:r>
      <w:proofErr w:type="gramEnd"/>
      <w:r w:rsidRPr="00FE2A2E">
        <w:t xml:space="preserve"> z ceny díla a každý i započatý den prodlení, nejvýše však 50 000,-Kč za den.</w:t>
      </w:r>
    </w:p>
    <w:p w14:paraId="34437ADD" w14:textId="77777777" w:rsidR="00A82F11" w:rsidRPr="00563FAB" w:rsidRDefault="00A82F11" w:rsidP="00A82F11">
      <w:pPr>
        <w:pStyle w:val="A-odstavecodsazensodrkami"/>
        <w:numPr>
          <w:ilvl w:val="0"/>
          <w:numId w:val="0"/>
        </w:numPr>
        <w:ind w:left="360"/>
      </w:pPr>
      <w:r w:rsidRPr="00FE2A2E">
        <w:t xml:space="preserve">  </w:t>
      </w:r>
    </w:p>
    <w:p w14:paraId="1BCD3F43" w14:textId="77777777" w:rsidR="00A82F11" w:rsidRDefault="00A82F11" w:rsidP="00A82F11">
      <w:pPr>
        <w:pStyle w:val="A-odstavecodsazensodrkami"/>
        <w:numPr>
          <w:ilvl w:val="0"/>
          <w:numId w:val="4"/>
        </w:numPr>
      </w:pPr>
      <w:r w:rsidRPr="00563FAB">
        <w:t xml:space="preserve">Pokud je </w:t>
      </w:r>
      <w:r>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14:paraId="2C00B20D" w14:textId="77777777" w:rsidR="00A82F11" w:rsidRDefault="00A82F11" w:rsidP="00A82F11">
      <w:pPr>
        <w:pStyle w:val="A-odstavecodsazensodrkami"/>
        <w:numPr>
          <w:ilvl w:val="0"/>
          <w:numId w:val="0"/>
        </w:numPr>
        <w:ind w:left="1287" w:hanging="567"/>
      </w:pPr>
    </w:p>
    <w:p w14:paraId="31BB65DB" w14:textId="77777777" w:rsidR="00A82F11" w:rsidRPr="00A467E6" w:rsidRDefault="00A82F11" w:rsidP="00A82F11">
      <w:pPr>
        <w:pStyle w:val="A-odstavecodsazensodrkami"/>
        <w:numPr>
          <w:ilvl w:val="0"/>
          <w:numId w:val="4"/>
        </w:numPr>
      </w:pPr>
      <w:r w:rsidRPr="00A467E6">
        <w:t>Sankce za porušení předpisů BOZP.</w:t>
      </w:r>
    </w:p>
    <w:p w14:paraId="7D3F40D2" w14:textId="77777777" w:rsidR="00A82F11" w:rsidRDefault="00A82F11" w:rsidP="00A82F11">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14:paraId="7EA6B651" w14:textId="77777777" w:rsidR="00A82F11" w:rsidRDefault="00A82F11" w:rsidP="00A82F11">
      <w:pPr>
        <w:pStyle w:val="A-odstavecodsazensodrkami"/>
        <w:numPr>
          <w:ilvl w:val="0"/>
          <w:numId w:val="0"/>
        </w:numPr>
        <w:ind w:left="360"/>
      </w:pPr>
    </w:p>
    <w:p w14:paraId="5CAD2F58" w14:textId="77777777" w:rsidR="00A82F11" w:rsidRDefault="00A82F11" w:rsidP="00A82F11">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14:paraId="7AFE2ECA" w14:textId="77777777" w:rsidR="00A82F11" w:rsidRDefault="00A82F11" w:rsidP="00A82F11">
      <w:pPr>
        <w:pStyle w:val="A-odstavecodsazensodrkami"/>
        <w:numPr>
          <w:ilvl w:val="0"/>
          <w:numId w:val="0"/>
        </w:numPr>
        <w:ind w:left="1287" w:hanging="567"/>
      </w:pPr>
    </w:p>
    <w:p w14:paraId="0455E3D6" w14:textId="77777777" w:rsidR="00A82F11" w:rsidRDefault="00A82F11" w:rsidP="00A82F11">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14:paraId="6E12444F" w14:textId="77777777" w:rsidR="004B0D7C" w:rsidRPr="00A467E6" w:rsidRDefault="004B0D7C" w:rsidP="007F779E">
      <w:pPr>
        <w:pStyle w:val="A-odstavecodsazensodrkami"/>
        <w:numPr>
          <w:ilvl w:val="0"/>
          <w:numId w:val="0"/>
        </w:numPr>
      </w:pPr>
    </w:p>
    <w:p w14:paraId="4DD3740C" w14:textId="77777777" w:rsidR="00A82F11" w:rsidRDefault="00A82F11" w:rsidP="00A82F11">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14:paraId="4417D92F" w14:textId="77777777" w:rsidR="00A82F11" w:rsidRDefault="00A82F11" w:rsidP="00A82F11">
      <w:pPr>
        <w:pStyle w:val="A-odstavecodsazensodrkami"/>
        <w:numPr>
          <w:ilvl w:val="0"/>
          <w:numId w:val="0"/>
        </w:numPr>
      </w:pPr>
    </w:p>
    <w:p w14:paraId="61F3BE55" w14:textId="77777777" w:rsidR="00A82F11" w:rsidRDefault="00A82F11" w:rsidP="00A82F11">
      <w:pPr>
        <w:pStyle w:val="A-odstavecodsazensodrkami"/>
        <w:numPr>
          <w:ilvl w:val="0"/>
          <w:numId w:val="4"/>
        </w:numPr>
      </w:pPr>
      <w:r>
        <w:t>Strana povinná je povinna uhradit vyúčtované sankce nejpozději do 30 dnů od dne obdržení příslušného vyúčtování.</w:t>
      </w:r>
    </w:p>
    <w:p w14:paraId="5ED9B00C" w14:textId="2246C895" w:rsidR="00A82F11" w:rsidRDefault="00A82F11" w:rsidP="00A82F11">
      <w:pPr>
        <w:pStyle w:val="A-odstavecodsazensodrkami"/>
        <w:numPr>
          <w:ilvl w:val="0"/>
          <w:numId w:val="0"/>
        </w:numPr>
        <w:ind w:left="360" w:hanging="360"/>
      </w:pPr>
    </w:p>
    <w:p w14:paraId="1089D3B9" w14:textId="77777777" w:rsidR="00C2224C" w:rsidRDefault="00C2224C" w:rsidP="00A82F11">
      <w:pPr>
        <w:pStyle w:val="A-odstavecodsazensodrkami"/>
        <w:numPr>
          <w:ilvl w:val="0"/>
          <w:numId w:val="0"/>
        </w:numPr>
        <w:ind w:left="360" w:hanging="360"/>
      </w:pPr>
    </w:p>
    <w:p w14:paraId="6043AF26" w14:textId="77777777" w:rsidR="00A82F11" w:rsidRPr="00C506B6" w:rsidRDefault="00A82F11" w:rsidP="00A82F11">
      <w:pPr>
        <w:pStyle w:val="A-odstavecodsazensodrkami"/>
        <w:numPr>
          <w:ilvl w:val="0"/>
          <w:numId w:val="4"/>
        </w:numPr>
        <w:rPr>
          <w:b/>
        </w:rPr>
      </w:pPr>
      <w:r w:rsidRPr="00123217">
        <w:t xml:space="preserve">Zaplacením sankce není dotčen nárok objednatele na náhradu škody způsobené mu porušením povinnosti </w:t>
      </w:r>
      <w:r>
        <w:t>zhotovitel</w:t>
      </w:r>
      <w:r w:rsidRPr="00123217">
        <w:t>e, na niž se sankce vztahuje</w:t>
      </w:r>
      <w:r>
        <w:t>.</w:t>
      </w:r>
    </w:p>
    <w:p w14:paraId="1FA32923" w14:textId="77777777" w:rsidR="00661EDA" w:rsidRDefault="00661EDA" w:rsidP="00661EDA">
      <w:pPr>
        <w:pStyle w:val="Zkladntext"/>
        <w:widowControl/>
        <w:jc w:val="center"/>
        <w:rPr>
          <w:rFonts w:cs="Arial"/>
          <w:b/>
          <w:sz w:val="22"/>
          <w:szCs w:val="22"/>
          <w:u w:val="single"/>
        </w:rPr>
      </w:pPr>
    </w:p>
    <w:p w14:paraId="516DDF82" w14:textId="77777777" w:rsidR="00415F6B" w:rsidRPr="00386410" w:rsidRDefault="00415F6B" w:rsidP="00661EDA">
      <w:pPr>
        <w:pStyle w:val="Zkladntext"/>
        <w:widowControl/>
        <w:jc w:val="center"/>
        <w:rPr>
          <w:rFonts w:cs="Arial"/>
          <w:b/>
          <w:sz w:val="22"/>
          <w:szCs w:val="22"/>
          <w:u w:val="single"/>
        </w:rPr>
      </w:pPr>
    </w:p>
    <w:p w14:paraId="7F24561D" w14:textId="77777777"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 ZAJIŠTĚNÍ ZÁVAZKU, ZÁRUKA</w:t>
      </w:r>
    </w:p>
    <w:p w14:paraId="30089936" w14:textId="77777777" w:rsidR="00661EDA" w:rsidRPr="00386410" w:rsidRDefault="00661EDA" w:rsidP="00661EDA">
      <w:pPr>
        <w:widowControl w:val="0"/>
        <w:jc w:val="both"/>
        <w:rPr>
          <w:rFonts w:ascii="Arial" w:hAnsi="Arial" w:cs="Arial"/>
          <w:b/>
          <w:sz w:val="22"/>
          <w:szCs w:val="22"/>
        </w:rPr>
      </w:pPr>
    </w:p>
    <w:p w14:paraId="54EA7E10" w14:textId="77777777" w:rsidR="00661EDA" w:rsidRPr="009353FE" w:rsidRDefault="00661EDA" w:rsidP="00661EDA">
      <w:pPr>
        <w:pStyle w:val="Zkladntext"/>
        <w:widowControl/>
        <w:numPr>
          <w:ilvl w:val="0"/>
          <w:numId w:val="19"/>
        </w:numPr>
        <w:tabs>
          <w:tab w:val="left" w:pos="360"/>
        </w:tabs>
        <w:rPr>
          <w:rFonts w:cs="Arial"/>
          <w:sz w:val="22"/>
          <w:szCs w:val="22"/>
        </w:rPr>
      </w:pPr>
      <w:r w:rsidRPr="009353FE">
        <w:rPr>
          <w:rFonts w:cs="Arial"/>
          <w:sz w:val="22"/>
          <w:szCs w:val="22"/>
        </w:rPr>
        <w:t xml:space="preserve">Dílo bude předáno až po řádném a úplném provedení díla. </w:t>
      </w:r>
    </w:p>
    <w:p w14:paraId="42F316A9"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02B92BFD"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14D92D2E" w14:textId="77777777"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6AA6EDE4" w14:textId="77777777"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21012CCE" w14:textId="77777777"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14:paraId="4520A0AB" w14:textId="77777777"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14:paraId="0FC0A50E" w14:textId="77777777"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14:paraId="6C88B0E5" w14:textId="77777777"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14:paraId="52F744D7" w14:textId="6DB360A0" w:rsidR="00533023" w:rsidRPr="007F79DC" w:rsidRDefault="00533023" w:rsidP="00533023">
      <w:pPr>
        <w:pStyle w:val="Zkladntext"/>
        <w:widowControl/>
        <w:numPr>
          <w:ilvl w:val="0"/>
          <w:numId w:val="19"/>
        </w:numPr>
        <w:tabs>
          <w:tab w:val="left" w:pos="360"/>
        </w:tabs>
        <w:jc w:val="both"/>
        <w:rPr>
          <w:rFonts w:cs="Arial"/>
          <w:sz w:val="22"/>
          <w:szCs w:val="22"/>
        </w:rPr>
      </w:pPr>
      <w:r w:rsidRPr="007F79DC">
        <w:rPr>
          <w:rFonts w:cs="Arial"/>
          <w:sz w:val="22"/>
          <w:szCs w:val="22"/>
        </w:rPr>
        <w:t xml:space="preserve">Záruční doba se </w:t>
      </w:r>
      <w:r w:rsidR="00274CEA" w:rsidRPr="00386410">
        <w:rPr>
          <w:rFonts w:cs="Arial"/>
          <w:sz w:val="22"/>
          <w:szCs w:val="22"/>
        </w:rPr>
        <w:t xml:space="preserve">sjednává na </w:t>
      </w:r>
      <w:r w:rsidR="004B0D7C" w:rsidRPr="007F779E">
        <w:rPr>
          <w:rFonts w:cs="Arial"/>
          <w:sz w:val="22"/>
          <w:szCs w:val="22"/>
        </w:rPr>
        <w:t>24 měsíců</w:t>
      </w:r>
      <w:r w:rsidR="00274CEA" w:rsidRPr="00386410">
        <w:rPr>
          <w:rFonts w:cs="Arial"/>
          <w:sz w:val="22"/>
          <w:szCs w:val="22"/>
        </w:rPr>
        <w:t xml:space="preserve"> ode dne předání a převzetí díla objednatelem.</w:t>
      </w:r>
    </w:p>
    <w:p w14:paraId="7318CB7D" w14:textId="77777777" w:rsidR="00274CEA" w:rsidRDefault="00274CEA" w:rsidP="00274CEA">
      <w:pPr>
        <w:pStyle w:val="Zkladntext"/>
        <w:widowControl/>
        <w:tabs>
          <w:tab w:val="left" w:pos="360"/>
        </w:tabs>
        <w:ind w:left="360"/>
        <w:jc w:val="both"/>
        <w:rPr>
          <w:rFonts w:cs="Arial"/>
          <w:sz w:val="22"/>
          <w:szCs w:val="22"/>
        </w:rPr>
      </w:pPr>
    </w:p>
    <w:p w14:paraId="19435D05" w14:textId="77777777" w:rsidR="00274CEA" w:rsidRPr="009402A7" w:rsidRDefault="00274CEA" w:rsidP="00274CEA">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48543DCA" w14:textId="77777777" w:rsidR="00274CEA" w:rsidRDefault="00274CEA" w:rsidP="00274CEA">
      <w:pPr>
        <w:pStyle w:val="Zkladntext"/>
        <w:widowControl/>
        <w:tabs>
          <w:tab w:val="left" w:pos="360"/>
        </w:tabs>
        <w:ind w:left="360"/>
        <w:jc w:val="both"/>
        <w:rPr>
          <w:rFonts w:cs="Arial"/>
          <w:sz w:val="22"/>
          <w:szCs w:val="22"/>
        </w:rPr>
      </w:pPr>
    </w:p>
    <w:p w14:paraId="62D35854" w14:textId="77777777" w:rsidR="0002005A" w:rsidRDefault="00274CEA" w:rsidP="00274CEA">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14:paraId="60F08892" w14:textId="77777777" w:rsidR="00274CEA" w:rsidRDefault="00274CEA" w:rsidP="0002005A">
      <w:pPr>
        <w:pStyle w:val="Zkladntext"/>
        <w:widowControl/>
        <w:tabs>
          <w:tab w:val="left" w:pos="360"/>
        </w:tabs>
        <w:jc w:val="both"/>
        <w:rPr>
          <w:rFonts w:cs="Arial"/>
          <w:sz w:val="22"/>
          <w:szCs w:val="22"/>
        </w:rPr>
      </w:pPr>
    </w:p>
    <w:p w14:paraId="06B44520" w14:textId="77777777" w:rsidR="0002005A" w:rsidRPr="00386410" w:rsidRDefault="00281A52" w:rsidP="0002005A">
      <w:pPr>
        <w:pStyle w:val="Zkladntext"/>
        <w:widowControl/>
        <w:numPr>
          <w:ilvl w:val="0"/>
          <w:numId w:val="19"/>
        </w:numPr>
        <w:tabs>
          <w:tab w:val="left" w:pos="360"/>
        </w:tabs>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14:paraId="4CCC884F" w14:textId="77777777" w:rsidR="0002005A" w:rsidRPr="00386410" w:rsidRDefault="0002005A" w:rsidP="0002005A">
      <w:pPr>
        <w:pStyle w:val="Zkladntext"/>
        <w:widowControl/>
        <w:tabs>
          <w:tab w:val="left" w:pos="360"/>
        </w:tabs>
        <w:jc w:val="both"/>
        <w:rPr>
          <w:rFonts w:cs="Arial"/>
          <w:sz w:val="22"/>
          <w:szCs w:val="22"/>
        </w:rPr>
      </w:pPr>
    </w:p>
    <w:p w14:paraId="5D961491" w14:textId="77777777" w:rsidR="0002005A" w:rsidRPr="009402A7" w:rsidRDefault="0002005A" w:rsidP="0002005A">
      <w:pPr>
        <w:pStyle w:val="Zkladntext"/>
        <w:widowControl/>
        <w:numPr>
          <w:ilvl w:val="0"/>
          <w:numId w:val="19"/>
        </w:numPr>
        <w:tabs>
          <w:tab w:val="left" w:pos="360"/>
        </w:tabs>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14:paraId="619FDEA8" w14:textId="2A00B51A" w:rsidR="00661EDA" w:rsidRDefault="00661EDA" w:rsidP="00661EDA">
      <w:pPr>
        <w:widowControl w:val="0"/>
        <w:jc w:val="both"/>
        <w:rPr>
          <w:rFonts w:ascii="Arial" w:hAnsi="Arial" w:cs="Arial"/>
          <w:b/>
          <w:sz w:val="22"/>
          <w:szCs w:val="22"/>
        </w:rPr>
      </w:pPr>
    </w:p>
    <w:p w14:paraId="783070EC" w14:textId="7568FCB3" w:rsidR="00C2224C" w:rsidRDefault="00C2224C" w:rsidP="00661EDA">
      <w:pPr>
        <w:widowControl w:val="0"/>
        <w:jc w:val="both"/>
        <w:rPr>
          <w:rFonts w:ascii="Arial" w:hAnsi="Arial" w:cs="Arial"/>
          <w:b/>
          <w:sz w:val="22"/>
          <w:szCs w:val="22"/>
        </w:rPr>
      </w:pPr>
    </w:p>
    <w:p w14:paraId="57B35FAE" w14:textId="77777777" w:rsidR="00C2224C" w:rsidRDefault="00C2224C" w:rsidP="00661EDA">
      <w:pPr>
        <w:widowControl w:val="0"/>
        <w:jc w:val="both"/>
        <w:rPr>
          <w:rFonts w:ascii="Arial" w:hAnsi="Arial" w:cs="Arial"/>
          <w:b/>
          <w:sz w:val="22"/>
          <w:szCs w:val="22"/>
        </w:rPr>
      </w:pPr>
    </w:p>
    <w:p w14:paraId="4D2DC705" w14:textId="77777777" w:rsidR="00274CEA" w:rsidRDefault="00274CEA" w:rsidP="00661EDA">
      <w:pPr>
        <w:widowControl w:val="0"/>
        <w:jc w:val="both"/>
        <w:rPr>
          <w:rFonts w:ascii="Arial" w:hAnsi="Arial" w:cs="Arial"/>
          <w:b/>
          <w:sz w:val="22"/>
          <w:szCs w:val="22"/>
        </w:rPr>
      </w:pPr>
    </w:p>
    <w:p w14:paraId="367ADB96" w14:textId="77777777" w:rsidR="00C2224C" w:rsidRDefault="00C2224C" w:rsidP="00661EDA">
      <w:pPr>
        <w:pStyle w:val="Zkladntext"/>
        <w:widowControl/>
        <w:jc w:val="center"/>
        <w:rPr>
          <w:rFonts w:cs="Arial"/>
          <w:b/>
          <w:sz w:val="22"/>
          <w:szCs w:val="22"/>
          <w:u w:val="single"/>
        </w:rPr>
      </w:pPr>
    </w:p>
    <w:p w14:paraId="7038EB8C" w14:textId="1D072749" w:rsidR="00661EDA" w:rsidRPr="00386410" w:rsidRDefault="00661EDA" w:rsidP="00661EDA">
      <w:pPr>
        <w:pStyle w:val="Zkladntext"/>
        <w:widowControl/>
        <w:jc w:val="center"/>
        <w:rPr>
          <w:rFonts w:cs="Arial"/>
          <w:b/>
          <w:sz w:val="22"/>
          <w:szCs w:val="22"/>
          <w:u w:val="single"/>
        </w:rPr>
      </w:pPr>
      <w:r w:rsidRPr="00386410">
        <w:rPr>
          <w:rFonts w:cs="Arial"/>
          <w:b/>
          <w:sz w:val="22"/>
          <w:szCs w:val="22"/>
          <w:u w:val="single"/>
        </w:rPr>
        <w:t>Čl. VIII. NÁHRADA ŠKODY</w:t>
      </w:r>
    </w:p>
    <w:p w14:paraId="52B146CE" w14:textId="77777777" w:rsidR="00661EDA" w:rsidRPr="00386410" w:rsidRDefault="00661EDA" w:rsidP="00661EDA">
      <w:pPr>
        <w:widowControl w:val="0"/>
        <w:jc w:val="both"/>
        <w:rPr>
          <w:rFonts w:ascii="Arial" w:hAnsi="Arial" w:cs="Arial"/>
          <w:b/>
          <w:sz w:val="22"/>
          <w:szCs w:val="22"/>
        </w:rPr>
      </w:pPr>
    </w:p>
    <w:p w14:paraId="75F62ADE" w14:textId="77777777" w:rsidR="00661EDA" w:rsidRPr="00386410" w:rsidRDefault="00281A52" w:rsidP="00661EDA">
      <w:pPr>
        <w:widowControl w:val="0"/>
        <w:numPr>
          <w:ilvl w:val="0"/>
          <w:numId w:val="22"/>
        </w:numPr>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7FD78546" w14:textId="77777777" w:rsidR="00661EDA" w:rsidRPr="00386410" w:rsidRDefault="00661EDA" w:rsidP="00661EDA">
      <w:pPr>
        <w:widowControl w:val="0"/>
        <w:jc w:val="both"/>
        <w:rPr>
          <w:rFonts w:ascii="Arial" w:hAnsi="Arial" w:cs="Arial"/>
          <w:b/>
          <w:sz w:val="22"/>
          <w:szCs w:val="22"/>
        </w:rPr>
      </w:pPr>
    </w:p>
    <w:p w14:paraId="0A20CDBD" w14:textId="77777777" w:rsidR="00661EDA" w:rsidRPr="00386410" w:rsidRDefault="00661EDA" w:rsidP="00661EDA">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14:paraId="27817027" w14:textId="77777777" w:rsidR="00415F6B" w:rsidRDefault="00415F6B" w:rsidP="00661EDA">
      <w:pPr>
        <w:widowControl w:val="0"/>
        <w:jc w:val="both"/>
        <w:rPr>
          <w:rFonts w:ascii="Arial" w:hAnsi="Arial" w:cs="Arial"/>
          <w:sz w:val="22"/>
          <w:szCs w:val="22"/>
        </w:rPr>
      </w:pPr>
    </w:p>
    <w:p w14:paraId="2BB84D41" w14:textId="77777777" w:rsidR="00A82F11" w:rsidRDefault="00A82F11" w:rsidP="00661EDA">
      <w:pPr>
        <w:widowControl w:val="0"/>
        <w:jc w:val="both"/>
        <w:rPr>
          <w:rFonts w:ascii="Arial" w:hAnsi="Arial" w:cs="Arial"/>
          <w:sz w:val="22"/>
          <w:szCs w:val="22"/>
        </w:rPr>
      </w:pPr>
    </w:p>
    <w:p w14:paraId="58787C38" w14:textId="77777777"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Čl. IX. OSTATNÍ USTANOVENÍ</w:t>
      </w:r>
    </w:p>
    <w:p w14:paraId="214266BC" w14:textId="77777777" w:rsidR="00274CEA" w:rsidRDefault="00274CEA" w:rsidP="00274CEA">
      <w:pPr>
        <w:pStyle w:val="Zkladntext"/>
        <w:keepNext/>
        <w:widowControl/>
        <w:spacing w:before="120"/>
        <w:jc w:val="center"/>
        <w:rPr>
          <w:rFonts w:cs="Arial"/>
          <w:b/>
          <w:sz w:val="22"/>
          <w:szCs w:val="22"/>
          <w:u w:val="single"/>
        </w:rPr>
      </w:pPr>
    </w:p>
    <w:p w14:paraId="0B6BED7A" w14:textId="77777777" w:rsidR="00274CEA" w:rsidRDefault="00274CEA" w:rsidP="00274CEA">
      <w:pPr>
        <w:pStyle w:val="Zkladntext"/>
        <w:keepNext/>
        <w:widowControl/>
        <w:numPr>
          <w:ilvl w:val="0"/>
          <w:numId w:val="3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4682171E" w14:textId="77777777" w:rsidR="00274CEA" w:rsidRDefault="00274CEA" w:rsidP="00274CEA">
      <w:pPr>
        <w:pStyle w:val="Zkladntext"/>
        <w:keepNext/>
        <w:widowControl/>
        <w:tabs>
          <w:tab w:val="left" w:pos="360"/>
        </w:tabs>
        <w:jc w:val="both"/>
        <w:rPr>
          <w:rFonts w:cs="Arial"/>
          <w:sz w:val="22"/>
          <w:szCs w:val="22"/>
        </w:rPr>
      </w:pPr>
    </w:p>
    <w:p w14:paraId="07BDC3C7" w14:textId="77777777" w:rsidR="00274CEA" w:rsidRPr="00393C5C"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160C4FA9" w14:textId="77777777" w:rsidR="00274CEA" w:rsidRPr="00393C5C" w:rsidRDefault="00274CEA" w:rsidP="00274CEA">
      <w:pPr>
        <w:pStyle w:val="Zkladntext"/>
        <w:keepNext/>
        <w:widowControl/>
        <w:tabs>
          <w:tab w:val="left" w:pos="360"/>
        </w:tabs>
        <w:jc w:val="both"/>
        <w:rPr>
          <w:rFonts w:cs="Arial"/>
          <w:color w:val="auto"/>
          <w:sz w:val="22"/>
          <w:szCs w:val="22"/>
        </w:rPr>
      </w:pPr>
    </w:p>
    <w:p w14:paraId="7158B9DE" w14:textId="34C04C58" w:rsidR="00415F6B" w:rsidRDefault="00274CEA" w:rsidP="00274CEA">
      <w:pPr>
        <w:pStyle w:val="Zkladntext"/>
        <w:keepNext/>
        <w:widowControl/>
        <w:numPr>
          <w:ilvl w:val="0"/>
          <w:numId w:val="3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w:t>
      </w:r>
    </w:p>
    <w:p w14:paraId="73DF71AE" w14:textId="77777777" w:rsidR="00A724A8" w:rsidRDefault="00A724A8" w:rsidP="00A724A8">
      <w:pPr>
        <w:pStyle w:val="Odstavecseseznamem"/>
        <w:rPr>
          <w:rFonts w:cs="Arial"/>
          <w:color w:val="auto"/>
          <w:sz w:val="22"/>
          <w:szCs w:val="22"/>
        </w:rPr>
      </w:pPr>
    </w:p>
    <w:p w14:paraId="04F1D4C7"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4C7C7A68" w14:textId="77777777"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Čl. X. ZÁVĚREČNÁ USTANOVENÍ</w:t>
      </w:r>
    </w:p>
    <w:p w14:paraId="5E70D6C0" w14:textId="77777777" w:rsidR="00A82F11" w:rsidRPr="00386410" w:rsidRDefault="00A82F11" w:rsidP="00661EDA">
      <w:pPr>
        <w:pStyle w:val="Zkladntext"/>
        <w:widowControl/>
        <w:spacing w:before="120"/>
        <w:jc w:val="center"/>
        <w:rPr>
          <w:rFonts w:cs="Arial"/>
          <w:sz w:val="22"/>
          <w:szCs w:val="22"/>
        </w:rPr>
      </w:pPr>
    </w:p>
    <w:p w14:paraId="29EB5DF7" w14:textId="77777777" w:rsidR="004D0542" w:rsidRDefault="004D0542" w:rsidP="0049495B">
      <w:pPr>
        <w:pStyle w:val="Zkladntext"/>
        <w:widowControl/>
        <w:numPr>
          <w:ilvl w:val="0"/>
          <w:numId w:val="2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45809AE1" w14:textId="77777777" w:rsidR="006C6497" w:rsidRDefault="006C6497" w:rsidP="006C6497">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71C294E2" w14:textId="77777777"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50D69890" w14:textId="3F0FE2EC"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14:paraId="5F814DAD" w14:textId="7E8DCCCC" w:rsidR="003B5FED" w:rsidRDefault="003B5FED" w:rsidP="003B5FED">
      <w:pPr>
        <w:pStyle w:val="Zkladntext"/>
        <w:widowControl/>
        <w:tabs>
          <w:tab w:val="left" w:pos="360"/>
        </w:tabs>
        <w:spacing w:before="120" w:after="120"/>
        <w:ind w:left="357"/>
        <w:jc w:val="both"/>
        <w:textAlignment w:val="auto"/>
        <w:rPr>
          <w:rFonts w:cs="Arial"/>
          <w:color w:val="auto"/>
          <w:sz w:val="22"/>
          <w:szCs w:val="22"/>
        </w:rPr>
      </w:pPr>
    </w:p>
    <w:p w14:paraId="20F69DFB" w14:textId="77777777" w:rsidR="003B5FED" w:rsidRPr="00BE743A" w:rsidRDefault="003B5FED" w:rsidP="003B5FED">
      <w:pPr>
        <w:pStyle w:val="Zkladntext"/>
        <w:widowControl/>
        <w:tabs>
          <w:tab w:val="left" w:pos="360"/>
        </w:tabs>
        <w:spacing w:before="120" w:after="120"/>
        <w:ind w:left="357"/>
        <w:jc w:val="both"/>
        <w:textAlignment w:val="auto"/>
        <w:rPr>
          <w:rFonts w:cs="Arial"/>
          <w:color w:val="auto"/>
          <w:sz w:val="22"/>
          <w:szCs w:val="22"/>
        </w:rPr>
      </w:pPr>
    </w:p>
    <w:p w14:paraId="53A7ACE5" w14:textId="77777777"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14:paraId="62A0AC33" w14:textId="77777777"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14:paraId="613B249C" w14:textId="176A6B68" w:rsidR="00661EDA" w:rsidRDefault="00661EDA" w:rsidP="00C2224C">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14:paraId="34F85CC0" w14:textId="77777777" w:rsidR="00661EDA" w:rsidRPr="00386410" w:rsidRDefault="00661EDA" w:rsidP="00661EDA">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14:paraId="370AF0B1"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39C07FF5" w14:textId="77777777"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28F9A2B0" w14:textId="77777777" w:rsidR="00661EDA" w:rsidRPr="00A82F11" w:rsidRDefault="00005B63" w:rsidP="00D2058E">
      <w:pPr>
        <w:pStyle w:val="Zkladntext"/>
        <w:widowControl/>
        <w:numPr>
          <w:ilvl w:val="0"/>
          <w:numId w:val="2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0BE2F4C2"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1CD48082" w14:textId="77777777"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1F52C063" w14:textId="33FD3B4D" w:rsidR="00BA6C45" w:rsidRPr="00BA6C45" w:rsidRDefault="00BA6C45" w:rsidP="00D2058E">
      <w:pPr>
        <w:pStyle w:val="Zkladntext"/>
        <w:numPr>
          <w:ilvl w:val="0"/>
          <w:numId w:val="2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00977104" w:rsidRPr="00977104">
          <w:rPr>
            <w:rStyle w:val="Hypertextovodkaz"/>
            <w:rFonts w:cs="Arial"/>
            <w:color w:val="auto"/>
            <w:sz w:val="22"/>
            <w:szCs w:val="22"/>
            <w:u w:val="none"/>
          </w:rPr>
          <w:t>http://www.poh.cz/protikorupcni-a-compliance-program/d-1346/p1=1458</w:t>
        </w:r>
      </w:hyperlink>
      <w:r w:rsidRPr="00977104">
        <w:rPr>
          <w:rFonts w:cs="Arial"/>
          <w:color w:val="auto"/>
          <w:sz w:val="22"/>
          <w:szCs w:val="22"/>
        </w:rPr>
        <w:t>), dále s Etickým</w:t>
      </w:r>
      <w:r w:rsidRPr="009353FE">
        <w:rPr>
          <w:rFonts w:cs="Arial"/>
          <w:color w:val="auto"/>
          <w:sz w:val="22"/>
          <w:szCs w:val="22"/>
        </w:rPr>
        <w:t xml:space="preserve">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44AB628B" w14:textId="77777777" w:rsidR="00BE743A" w:rsidRPr="00BE743A" w:rsidRDefault="00BA6C45" w:rsidP="00BA6C45">
      <w:pPr>
        <w:pStyle w:val="Zkladntext"/>
        <w:widowControl/>
        <w:numPr>
          <w:ilvl w:val="0"/>
          <w:numId w:val="25"/>
        </w:numPr>
        <w:tabs>
          <w:tab w:val="left" w:pos="360"/>
        </w:tabs>
        <w:spacing w:before="120" w:after="120"/>
        <w:jc w:val="both"/>
        <w:textAlignment w:val="auto"/>
        <w:rPr>
          <w:rFonts w:cs="Arial"/>
          <w:color w:val="auto"/>
          <w:sz w:val="22"/>
          <w:szCs w:val="22"/>
        </w:rPr>
      </w:pPr>
      <w:r w:rsidRPr="00BA6C45">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7DF03A65" w14:textId="77777777" w:rsidR="00005B63" w:rsidRPr="00A82F11" w:rsidRDefault="00005B63" w:rsidP="00661EDA">
      <w:pPr>
        <w:pStyle w:val="Zkladntext"/>
        <w:widowControl/>
        <w:numPr>
          <w:ilvl w:val="0"/>
          <w:numId w:val="2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03FD34F9" w14:textId="77777777" w:rsidR="00005B63" w:rsidRPr="00C2224C" w:rsidRDefault="00005B63" w:rsidP="00005B63">
      <w:pPr>
        <w:pStyle w:val="Zkladntext"/>
        <w:widowControl/>
        <w:tabs>
          <w:tab w:val="left" w:pos="360"/>
        </w:tabs>
        <w:ind w:left="360"/>
        <w:jc w:val="both"/>
        <w:rPr>
          <w:rFonts w:cs="Arial"/>
          <w:i/>
          <w:color w:val="auto"/>
          <w:sz w:val="22"/>
          <w:szCs w:val="22"/>
        </w:rPr>
      </w:pPr>
      <w:r w:rsidRPr="00C2224C">
        <w:rPr>
          <w:rFonts w:cs="Arial"/>
          <w:i/>
          <w:color w:val="auto"/>
          <w:sz w:val="22"/>
          <w:szCs w:val="22"/>
        </w:rPr>
        <w:t>(pozn. pokud druhá smluvní strana považuje některé informace ve smlouvě za obch. tajemství, pak zde vysloveně uvést, které ustanovení za obch. tajemství považují).</w:t>
      </w:r>
    </w:p>
    <w:p w14:paraId="23E5E6BC" w14:textId="77777777" w:rsidR="00BA6C45" w:rsidRDefault="00BA6C45" w:rsidP="00BA6C45">
      <w:pPr>
        <w:pStyle w:val="Zkladntext"/>
        <w:widowControl/>
        <w:tabs>
          <w:tab w:val="left" w:pos="360"/>
        </w:tabs>
        <w:jc w:val="both"/>
        <w:rPr>
          <w:rFonts w:cs="Arial"/>
          <w:i/>
          <w:color w:val="FF0000"/>
          <w:sz w:val="22"/>
          <w:szCs w:val="22"/>
        </w:rPr>
      </w:pPr>
    </w:p>
    <w:p w14:paraId="45D18F91" w14:textId="77777777" w:rsidR="007F79DC" w:rsidRPr="009353FE" w:rsidRDefault="00BA6C45" w:rsidP="007F79DC">
      <w:pPr>
        <w:pStyle w:val="Zkladntext"/>
        <w:numPr>
          <w:ilvl w:val="0"/>
          <w:numId w:val="25"/>
        </w:numPr>
        <w:rPr>
          <w:rFonts w:cs="Arial"/>
          <w:color w:val="auto"/>
          <w:sz w:val="22"/>
          <w:szCs w:val="22"/>
        </w:rPr>
      </w:pPr>
      <w:r w:rsidRPr="00083CC7">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9353FE">
          <w:rPr>
            <w:rFonts w:cs="Arial"/>
            <w:color w:val="auto"/>
            <w:sz w:val="22"/>
            <w:szCs w:val="22"/>
          </w:rPr>
          <w:t>http://www.poh.cz/informace-o-zpracovani-osobnich-udaju/d-1369/p1=1459</w:t>
        </w:r>
      </w:hyperlink>
    </w:p>
    <w:p w14:paraId="137D7C47" w14:textId="77777777" w:rsidR="00460513" w:rsidRDefault="00460513" w:rsidP="00460513">
      <w:pPr>
        <w:pStyle w:val="Zkladntext"/>
        <w:widowControl/>
        <w:tabs>
          <w:tab w:val="left" w:pos="360"/>
        </w:tabs>
        <w:ind w:left="360"/>
        <w:jc w:val="both"/>
        <w:rPr>
          <w:rFonts w:cs="Arial"/>
          <w:sz w:val="22"/>
          <w:szCs w:val="22"/>
        </w:rPr>
      </w:pPr>
    </w:p>
    <w:p w14:paraId="062FC260" w14:textId="71409BE3" w:rsidR="00E44448" w:rsidRDefault="00E44448" w:rsidP="00E44448">
      <w:pPr>
        <w:pStyle w:val="Zkladntext"/>
        <w:widowControl/>
        <w:tabs>
          <w:tab w:val="left" w:pos="360"/>
        </w:tabs>
        <w:jc w:val="both"/>
        <w:rPr>
          <w:rFonts w:cs="Arial"/>
          <w:sz w:val="22"/>
          <w:szCs w:val="22"/>
        </w:rPr>
      </w:pPr>
    </w:p>
    <w:p w14:paraId="56A94A73" w14:textId="77777777" w:rsidR="00E44448" w:rsidRPr="00E44448" w:rsidRDefault="00E44448" w:rsidP="00E44448">
      <w:pPr>
        <w:pStyle w:val="Zkladntext"/>
        <w:widowControl/>
        <w:tabs>
          <w:tab w:val="left" w:pos="360"/>
        </w:tabs>
        <w:jc w:val="both"/>
        <w:rPr>
          <w:rFonts w:cs="Arial"/>
          <w:sz w:val="22"/>
          <w:szCs w:val="22"/>
        </w:rPr>
      </w:pPr>
    </w:p>
    <w:p w14:paraId="24CD3BE0" w14:textId="77777777" w:rsidR="00C2224C" w:rsidRPr="00D71D00" w:rsidRDefault="00C2224C" w:rsidP="00D71D00">
      <w:pPr>
        <w:pStyle w:val="Zkladntext"/>
        <w:widowControl/>
        <w:tabs>
          <w:tab w:val="left" w:pos="360"/>
        </w:tabs>
        <w:ind w:left="360"/>
        <w:jc w:val="both"/>
        <w:rPr>
          <w:rFonts w:cs="Arial"/>
          <w:sz w:val="22"/>
          <w:szCs w:val="22"/>
        </w:rPr>
      </w:pPr>
    </w:p>
    <w:p w14:paraId="3C9502C4" w14:textId="77777777" w:rsidR="00D71D00" w:rsidRDefault="00D71D00" w:rsidP="00460CF7">
      <w:pPr>
        <w:pStyle w:val="Zkladntext"/>
        <w:keepNext/>
        <w:widowControl/>
        <w:numPr>
          <w:ilvl w:val="0"/>
          <w:numId w:val="25"/>
        </w:numPr>
        <w:tabs>
          <w:tab w:val="left" w:pos="360"/>
        </w:tabs>
        <w:jc w:val="both"/>
        <w:rPr>
          <w:rFonts w:cs="Arial"/>
          <w:bCs/>
          <w:sz w:val="22"/>
          <w:szCs w:val="22"/>
        </w:rPr>
      </w:pPr>
      <w:r w:rsidRPr="00D71D00">
        <w:rPr>
          <w:rFonts w:cs="Arial"/>
          <w:bCs/>
          <w:sz w:val="22"/>
          <w:szCs w:val="22"/>
        </w:rPr>
        <w:t xml:space="preserve">Nedílnou součástí smlouvy je: </w:t>
      </w:r>
    </w:p>
    <w:p w14:paraId="3B97DC1D" w14:textId="5140EE96" w:rsidR="00D71D00" w:rsidRPr="00D71D00" w:rsidRDefault="00D71D00" w:rsidP="00D71D00">
      <w:pPr>
        <w:pStyle w:val="SamostatntextpodlnekPVL"/>
        <w:rPr>
          <w:bCs/>
          <w:color w:val="000000"/>
          <w:sz w:val="22"/>
          <w:szCs w:val="22"/>
          <w:lang w:val="cs-CZ"/>
        </w:rPr>
      </w:pPr>
      <w:r w:rsidRPr="00D71D00">
        <w:rPr>
          <w:bCs/>
          <w:color w:val="000000"/>
          <w:sz w:val="22"/>
          <w:szCs w:val="22"/>
          <w:lang w:val="cs-CZ"/>
        </w:rPr>
        <w:t>Příloha č. 1</w:t>
      </w:r>
      <w:r w:rsidRPr="0095590C">
        <w:rPr>
          <w:bCs/>
          <w:color w:val="000000"/>
          <w:sz w:val="22"/>
          <w:szCs w:val="22"/>
          <w:lang w:val="cs-CZ"/>
        </w:rPr>
        <w:t xml:space="preserve">: </w:t>
      </w:r>
      <w:r w:rsidR="0095590C" w:rsidRPr="007F779E">
        <w:rPr>
          <w:sz w:val="22"/>
          <w:szCs w:val="22"/>
          <w:lang w:val="cs-CZ"/>
        </w:rPr>
        <w:t>Nabídka č. N 22321-0</w:t>
      </w:r>
    </w:p>
    <w:p w14:paraId="4BE4263E" w14:textId="77777777" w:rsidR="00661EDA" w:rsidRDefault="00661EDA" w:rsidP="00661EDA">
      <w:pPr>
        <w:keepNext/>
        <w:jc w:val="both"/>
        <w:rPr>
          <w:rFonts w:ascii="Arial" w:hAnsi="Arial" w:cs="Arial"/>
          <w:sz w:val="22"/>
          <w:szCs w:val="22"/>
        </w:rPr>
      </w:pPr>
    </w:p>
    <w:p w14:paraId="0A9BECF9" w14:textId="77777777" w:rsidR="00661EDA" w:rsidRDefault="00661EDA" w:rsidP="00661EDA">
      <w:pPr>
        <w:keepNext/>
        <w:jc w:val="both"/>
        <w:rPr>
          <w:rFonts w:ascii="Arial" w:hAnsi="Arial" w:cs="Arial"/>
          <w:sz w:val="22"/>
          <w:szCs w:val="22"/>
        </w:rPr>
      </w:pPr>
    </w:p>
    <w:p w14:paraId="1ADEB4C5" w14:textId="77777777" w:rsidR="00661EDA" w:rsidRDefault="00661EDA" w:rsidP="00661EDA">
      <w:pPr>
        <w:keepNext/>
        <w:jc w:val="both"/>
        <w:rPr>
          <w:rFonts w:ascii="Arial" w:hAnsi="Arial" w:cs="Arial"/>
          <w:sz w:val="22"/>
          <w:szCs w:val="22"/>
        </w:rPr>
      </w:pPr>
    </w:p>
    <w:p w14:paraId="6CC9B8C3" w14:textId="3CBEA789" w:rsidR="00753F9C" w:rsidRPr="00386410" w:rsidRDefault="00753F9C" w:rsidP="00753F9C">
      <w:pPr>
        <w:keepNext/>
        <w:jc w:val="both"/>
        <w:rPr>
          <w:rFonts w:ascii="Arial" w:hAnsi="Arial" w:cs="Arial"/>
          <w:sz w:val="22"/>
          <w:szCs w:val="22"/>
        </w:rPr>
      </w:pPr>
      <w:r w:rsidRPr="00386410">
        <w:rPr>
          <w:rFonts w:ascii="Arial" w:hAnsi="Arial" w:cs="Arial"/>
          <w:sz w:val="22"/>
          <w:szCs w:val="22"/>
        </w:rPr>
        <w:t>V Chomutově</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r>
      <w:r w:rsidR="002965FD">
        <w:rPr>
          <w:rFonts w:ascii="Arial" w:hAnsi="Arial" w:cs="Arial"/>
          <w:sz w:val="22"/>
          <w:szCs w:val="22"/>
        </w:rPr>
        <w:tab/>
      </w:r>
      <w:r w:rsidR="002965FD">
        <w:rPr>
          <w:rFonts w:ascii="Arial" w:hAnsi="Arial" w:cs="Arial"/>
          <w:sz w:val="22"/>
          <w:szCs w:val="22"/>
        </w:rPr>
        <w:tab/>
      </w:r>
      <w:r w:rsidR="002965FD">
        <w:rPr>
          <w:rFonts w:ascii="Arial" w:hAnsi="Arial" w:cs="Arial"/>
          <w:sz w:val="22"/>
          <w:szCs w:val="22"/>
        </w:rPr>
        <w:tab/>
      </w:r>
      <w:r w:rsidRPr="00386410">
        <w:rPr>
          <w:rFonts w:ascii="Arial" w:hAnsi="Arial" w:cs="Arial"/>
          <w:sz w:val="22"/>
          <w:szCs w:val="22"/>
        </w:rPr>
        <w:t>V</w:t>
      </w:r>
      <w:r w:rsidR="00C2224C">
        <w:rPr>
          <w:rFonts w:ascii="Arial" w:hAnsi="Arial" w:cs="Arial"/>
          <w:sz w:val="22"/>
          <w:szCs w:val="22"/>
        </w:rPr>
        <w:t xml:space="preserve"> Chomutově </w:t>
      </w:r>
    </w:p>
    <w:p w14:paraId="11C210D2" w14:textId="77777777" w:rsidR="00753F9C" w:rsidRPr="00386410" w:rsidRDefault="00753F9C" w:rsidP="00753F9C">
      <w:pPr>
        <w:keepNext/>
        <w:jc w:val="both"/>
        <w:rPr>
          <w:rFonts w:ascii="Arial" w:hAnsi="Arial" w:cs="Arial"/>
          <w:sz w:val="22"/>
          <w:szCs w:val="22"/>
        </w:rPr>
      </w:pPr>
    </w:p>
    <w:p w14:paraId="5D0C050E" w14:textId="77777777" w:rsidR="00753F9C" w:rsidRPr="00386410" w:rsidRDefault="00753F9C" w:rsidP="00753F9C">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14:paraId="312ACFD7" w14:textId="77777777" w:rsidR="00753F9C" w:rsidRDefault="00753F9C" w:rsidP="00753F9C">
      <w:pPr>
        <w:keepNext/>
        <w:jc w:val="both"/>
        <w:rPr>
          <w:rFonts w:ascii="Arial" w:hAnsi="Arial" w:cs="Arial"/>
          <w:sz w:val="22"/>
          <w:szCs w:val="22"/>
        </w:rPr>
      </w:pPr>
    </w:p>
    <w:p w14:paraId="52743835" w14:textId="77777777" w:rsidR="00753F9C" w:rsidRDefault="00753F9C" w:rsidP="00753F9C">
      <w:pPr>
        <w:keepNext/>
        <w:jc w:val="both"/>
        <w:rPr>
          <w:rFonts w:ascii="Arial" w:hAnsi="Arial" w:cs="Arial"/>
          <w:sz w:val="22"/>
          <w:szCs w:val="22"/>
        </w:rPr>
      </w:pPr>
    </w:p>
    <w:p w14:paraId="4F9D1F92" w14:textId="77777777" w:rsidR="00753F9C" w:rsidRDefault="00753F9C" w:rsidP="00753F9C">
      <w:pPr>
        <w:keepNext/>
        <w:jc w:val="both"/>
        <w:rPr>
          <w:rFonts w:ascii="Arial" w:hAnsi="Arial" w:cs="Arial"/>
          <w:sz w:val="22"/>
          <w:szCs w:val="22"/>
        </w:rPr>
      </w:pPr>
    </w:p>
    <w:p w14:paraId="59D10778" w14:textId="4738A6EE" w:rsidR="00753F9C" w:rsidRDefault="00753F9C" w:rsidP="00753F9C">
      <w:pPr>
        <w:jc w:val="both"/>
        <w:rPr>
          <w:rFonts w:ascii="Arial" w:hAnsi="Arial" w:cs="Arial"/>
          <w:sz w:val="22"/>
          <w:szCs w:val="22"/>
        </w:rPr>
      </w:pPr>
    </w:p>
    <w:p w14:paraId="6368D9B7" w14:textId="487538D7" w:rsidR="00C2224C" w:rsidRDefault="00C2224C" w:rsidP="00753F9C">
      <w:pPr>
        <w:jc w:val="both"/>
        <w:rPr>
          <w:rFonts w:ascii="Arial" w:hAnsi="Arial" w:cs="Arial"/>
          <w:sz w:val="22"/>
          <w:szCs w:val="22"/>
        </w:rPr>
      </w:pPr>
    </w:p>
    <w:p w14:paraId="54127781" w14:textId="637F832D" w:rsidR="00C2224C" w:rsidRDefault="00C2224C" w:rsidP="00753F9C">
      <w:pPr>
        <w:jc w:val="both"/>
        <w:rPr>
          <w:rFonts w:ascii="Arial" w:hAnsi="Arial" w:cs="Arial"/>
          <w:sz w:val="22"/>
          <w:szCs w:val="22"/>
        </w:rPr>
      </w:pPr>
    </w:p>
    <w:p w14:paraId="2DD84418" w14:textId="5CB91207" w:rsidR="00C2224C" w:rsidRDefault="00C2224C" w:rsidP="00753F9C">
      <w:pPr>
        <w:jc w:val="both"/>
        <w:rPr>
          <w:rFonts w:ascii="Arial" w:hAnsi="Arial" w:cs="Arial"/>
          <w:sz w:val="22"/>
          <w:szCs w:val="22"/>
        </w:rPr>
      </w:pPr>
    </w:p>
    <w:p w14:paraId="42F5710E" w14:textId="5CFF101C" w:rsidR="00C2224C" w:rsidRDefault="00C2224C" w:rsidP="00753F9C">
      <w:pPr>
        <w:jc w:val="both"/>
        <w:rPr>
          <w:rFonts w:ascii="Arial" w:hAnsi="Arial" w:cs="Arial"/>
          <w:sz w:val="22"/>
          <w:szCs w:val="22"/>
        </w:rPr>
      </w:pPr>
    </w:p>
    <w:p w14:paraId="4019DCD6" w14:textId="3B39CF57" w:rsidR="00C2224C" w:rsidRDefault="00C2224C" w:rsidP="00753F9C">
      <w:pPr>
        <w:jc w:val="both"/>
        <w:rPr>
          <w:rFonts w:ascii="Arial" w:hAnsi="Arial" w:cs="Arial"/>
          <w:sz w:val="22"/>
          <w:szCs w:val="22"/>
        </w:rPr>
      </w:pPr>
    </w:p>
    <w:p w14:paraId="33D40F07" w14:textId="695151E3" w:rsidR="00C2224C" w:rsidRDefault="00C2224C" w:rsidP="00753F9C">
      <w:pPr>
        <w:jc w:val="both"/>
        <w:rPr>
          <w:rFonts w:ascii="Arial" w:hAnsi="Arial" w:cs="Arial"/>
          <w:sz w:val="22"/>
          <w:szCs w:val="22"/>
        </w:rPr>
      </w:pPr>
    </w:p>
    <w:p w14:paraId="6FBF6334" w14:textId="1C4DB7C1" w:rsidR="00C2224C" w:rsidRDefault="00C2224C" w:rsidP="00753F9C">
      <w:pPr>
        <w:jc w:val="both"/>
        <w:rPr>
          <w:rFonts w:ascii="Arial" w:hAnsi="Arial" w:cs="Arial"/>
          <w:sz w:val="22"/>
          <w:szCs w:val="22"/>
        </w:rPr>
      </w:pPr>
    </w:p>
    <w:p w14:paraId="6C8F364F" w14:textId="77777777" w:rsidR="00C2224C" w:rsidRDefault="00C2224C" w:rsidP="00753F9C">
      <w:pPr>
        <w:jc w:val="both"/>
        <w:rPr>
          <w:rFonts w:ascii="Arial" w:hAnsi="Arial" w:cs="Arial"/>
          <w:sz w:val="22"/>
          <w:szCs w:val="22"/>
        </w:rPr>
      </w:pPr>
    </w:p>
    <w:p w14:paraId="431861DB" w14:textId="77777777" w:rsidR="00753F9C" w:rsidRDefault="00753F9C" w:rsidP="00753F9C">
      <w:pPr>
        <w:jc w:val="both"/>
        <w:rPr>
          <w:rFonts w:ascii="Arial" w:hAnsi="Arial" w:cs="Arial"/>
          <w:sz w:val="22"/>
          <w:szCs w:val="22"/>
        </w:rPr>
      </w:pPr>
    </w:p>
    <w:p w14:paraId="196EF18B" w14:textId="715F8199" w:rsidR="00753F9C" w:rsidRPr="00D74A50" w:rsidRDefault="00753F9C" w:rsidP="00753F9C">
      <w:pPr>
        <w:jc w:val="both"/>
        <w:rPr>
          <w:rFonts w:ascii="Arial" w:hAnsi="Arial" w:cs="Arial"/>
          <w:sz w:val="22"/>
          <w:szCs w:val="22"/>
        </w:rPr>
      </w:pPr>
      <w:bookmarkStart w:id="2" w:name="_GoBack"/>
      <w:bookmarkEnd w:id="2"/>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p>
    <w:p w14:paraId="503512F3" w14:textId="01F9ECE2"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C2224C">
        <w:rPr>
          <w:rFonts w:ascii="Arial" w:hAnsi="Arial" w:cs="Arial"/>
          <w:sz w:val="22"/>
          <w:szCs w:val="22"/>
        </w:rPr>
        <w:t>jednatel</w:t>
      </w:r>
    </w:p>
    <w:p w14:paraId="1F24C99F" w14:textId="21301B94"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C2224C">
        <w:rPr>
          <w:rFonts w:ascii="Arial" w:hAnsi="Arial" w:cs="Arial"/>
          <w:sz w:val="22"/>
          <w:szCs w:val="22"/>
        </w:rPr>
        <w:tab/>
      </w:r>
      <w:r w:rsidR="00C2224C">
        <w:rPr>
          <w:rFonts w:ascii="Arial" w:hAnsi="Arial" w:cs="Arial"/>
          <w:sz w:val="22"/>
          <w:szCs w:val="22"/>
        </w:rPr>
        <w:tab/>
      </w:r>
      <w:r w:rsidR="00C2224C">
        <w:rPr>
          <w:rFonts w:ascii="Arial" w:hAnsi="Arial" w:cs="Arial"/>
          <w:sz w:val="22"/>
          <w:szCs w:val="22"/>
        </w:rPr>
        <w:tab/>
      </w:r>
      <w:r w:rsidR="00C2224C">
        <w:rPr>
          <w:rFonts w:ascii="Arial" w:hAnsi="Arial" w:cs="Arial"/>
          <w:sz w:val="22"/>
          <w:szCs w:val="22"/>
        </w:rPr>
        <w:tab/>
        <w:t>MZK Chomutov s.r.o.</w:t>
      </w:r>
    </w:p>
    <w:p w14:paraId="6157AE54" w14:textId="77777777" w:rsidR="004B6AF3" w:rsidRDefault="004B6AF3" w:rsidP="00753F9C">
      <w:pPr>
        <w:jc w:val="both"/>
        <w:rPr>
          <w:rFonts w:ascii="Arial" w:hAnsi="Arial" w:cs="Arial"/>
          <w:sz w:val="22"/>
          <w:szCs w:val="22"/>
        </w:rPr>
      </w:pPr>
    </w:p>
    <w:p w14:paraId="7BC7B6FC" w14:textId="77777777" w:rsidR="004B6AF3" w:rsidRDefault="004B6AF3" w:rsidP="00753F9C">
      <w:pPr>
        <w:jc w:val="both"/>
        <w:rPr>
          <w:rFonts w:ascii="Arial" w:hAnsi="Arial" w:cs="Arial"/>
          <w:sz w:val="22"/>
          <w:szCs w:val="22"/>
        </w:rPr>
      </w:pPr>
    </w:p>
    <w:sectPr w:rsidR="004B6AF3"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58AC2" w14:textId="77777777" w:rsidR="000F138B" w:rsidRDefault="000F138B">
      <w:r>
        <w:separator/>
      </w:r>
    </w:p>
  </w:endnote>
  <w:endnote w:type="continuationSeparator" w:id="0">
    <w:p w14:paraId="58BC549C" w14:textId="77777777" w:rsidR="000F138B" w:rsidRDefault="000F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13E5E" w14:textId="77777777" w:rsidR="00655872" w:rsidRDefault="006558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589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6788CC20" w14:textId="77777777" w:rsidR="007F60BA" w:rsidRPr="0068009D" w:rsidRDefault="007F60BA" w:rsidP="00991B86">
    <w:pPr>
      <w:pStyle w:val="Zpat"/>
      <w:jc w:val="right"/>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62BE" w14:textId="77777777" w:rsidR="00655872" w:rsidRDefault="006558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91A88" w14:textId="77777777" w:rsidR="000F138B" w:rsidRDefault="000F138B">
      <w:r>
        <w:separator/>
      </w:r>
    </w:p>
  </w:footnote>
  <w:footnote w:type="continuationSeparator" w:id="0">
    <w:p w14:paraId="7806BB48" w14:textId="77777777" w:rsidR="000F138B" w:rsidRDefault="000F1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2A94" w14:textId="77777777" w:rsidR="00655872" w:rsidRDefault="0065587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E68A1"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0500D477" w14:textId="77777777" w:rsidR="005B2F97" w:rsidRDefault="005B2F97" w:rsidP="009378ED">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81B1" w14:textId="77777777" w:rsidR="00655872" w:rsidRDefault="0065587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0F24F6F"/>
    <w:multiLevelType w:val="hybridMultilevel"/>
    <w:tmpl w:val="46F6A89E"/>
    <w:lvl w:ilvl="0" w:tplc="F2041F22">
      <w:numFmt w:val="bullet"/>
      <w:lvlText w:val="-"/>
      <w:lvlJc w:val="left"/>
      <w:pPr>
        <w:ind w:left="840" w:hanging="360"/>
      </w:pPr>
      <w:rPr>
        <w:rFonts w:ascii="Arial" w:eastAsia="Times New Roman" w:hAnsi="Arial" w:cs="Arial" w:hint="default"/>
        <w:b w:val="0"/>
        <w:color w:val="000000"/>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4"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B494E"/>
    <w:multiLevelType w:val="hybridMultilevel"/>
    <w:tmpl w:val="0F40455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40E371D"/>
    <w:multiLevelType w:val="hybridMultilevel"/>
    <w:tmpl w:val="8E16464E"/>
    <w:lvl w:ilvl="0" w:tplc="9DE60C98">
      <w:numFmt w:val="bullet"/>
      <w:lvlText w:val="-"/>
      <w:lvlJc w:val="left"/>
      <w:pPr>
        <w:ind w:left="5730" w:hanging="360"/>
      </w:pPr>
      <w:rPr>
        <w:rFonts w:ascii="Arial" w:eastAsia="Times New Roman" w:hAnsi="Arial" w:cs="Arial" w:hint="default"/>
      </w:rPr>
    </w:lvl>
    <w:lvl w:ilvl="1" w:tplc="04050003" w:tentative="1">
      <w:start w:val="1"/>
      <w:numFmt w:val="bullet"/>
      <w:lvlText w:val="o"/>
      <w:lvlJc w:val="left"/>
      <w:pPr>
        <w:ind w:left="6450" w:hanging="360"/>
      </w:pPr>
      <w:rPr>
        <w:rFonts w:ascii="Courier New" w:hAnsi="Courier New" w:cs="Courier New" w:hint="default"/>
      </w:rPr>
    </w:lvl>
    <w:lvl w:ilvl="2" w:tplc="04050005" w:tentative="1">
      <w:start w:val="1"/>
      <w:numFmt w:val="bullet"/>
      <w:lvlText w:val=""/>
      <w:lvlJc w:val="left"/>
      <w:pPr>
        <w:ind w:left="7170" w:hanging="360"/>
      </w:pPr>
      <w:rPr>
        <w:rFonts w:ascii="Wingdings" w:hAnsi="Wingdings" w:hint="default"/>
      </w:rPr>
    </w:lvl>
    <w:lvl w:ilvl="3" w:tplc="04050001" w:tentative="1">
      <w:start w:val="1"/>
      <w:numFmt w:val="bullet"/>
      <w:lvlText w:val=""/>
      <w:lvlJc w:val="left"/>
      <w:pPr>
        <w:ind w:left="7890" w:hanging="360"/>
      </w:pPr>
      <w:rPr>
        <w:rFonts w:ascii="Symbol" w:hAnsi="Symbol" w:hint="default"/>
      </w:rPr>
    </w:lvl>
    <w:lvl w:ilvl="4" w:tplc="04050003" w:tentative="1">
      <w:start w:val="1"/>
      <w:numFmt w:val="bullet"/>
      <w:lvlText w:val="o"/>
      <w:lvlJc w:val="left"/>
      <w:pPr>
        <w:ind w:left="8610" w:hanging="360"/>
      </w:pPr>
      <w:rPr>
        <w:rFonts w:ascii="Courier New" w:hAnsi="Courier New" w:cs="Courier New" w:hint="default"/>
      </w:rPr>
    </w:lvl>
    <w:lvl w:ilvl="5" w:tplc="04050005" w:tentative="1">
      <w:start w:val="1"/>
      <w:numFmt w:val="bullet"/>
      <w:lvlText w:val=""/>
      <w:lvlJc w:val="left"/>
      <w:pPr>
        <w:ind w:left="9330" w:hanging="360"/>
      </w:pPr>
      <w:rPr>
        <w:rFonts w:ascii="Wingdings" w:hAnsi="Wingdings" w:hint="default"/>
      </w:rPr>
    </w:lvl>
    <w:lvl w:ilvl="6" w:tplc="04050001" w:tentative="1">
      <w:start w:val="1"/>
      <w:numFmt w:val="bullet"/>
      <w:lvlText w:val=""/>
      <w:lvlJc w:val="left"/>
      <w:pPr>
        <w:ind w:left="10050" w:hanging="360"/>
      </w:pPr>
      <w:rPr>
        <w:rFonts w:ascii="Symbol" w:hAnsi="Symbol" w:hint="default"/>
      </w:rPr>
    </w:lvl>
    <w:lvl w:ilvl="7" w:tplc="04050003" w:tentative="1">
      <w:start w:val="1"/>
      <w:numFmt w:val="bullet"/>
      <w:lvlText w:val="o"/>
      <w:lvlJc w:val="left"/>
      <w:pPr>
        <w:ind w:left="10770" w:hanging="360"/>
      </w:pPr>
      <w:rPr>
        <w:rFonts w:ascii="Courier New" w:hAnsi="Courier New" w:cs="Courier New" w:hint="default"/>
      </w:rPr>
    </w:lvl>
    <w:lvl w:ilvl="8" w:tplc="04050005" w:tentative="1">
      <w:start w:val="1"/>
      <w:numFmt w:val="bullet"/>
      <w:lvlText w:val=""/>
      <w:lvlJc w:val="left"/>
      <w:pPr>
        <w:ind w:left="11490" w:hanging="360"/>
      </w:pPr>
      <w:rPr>
        <w:rFonts w:ascii="Wingdings" w:hAnsi="Wingdings" w:hint="default"/>
      </w:rPr>
    </w:lvl>
  </w:abstractNum>
  <w:abstractNum w:abstractNumId="13"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4"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27"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ECA596E"/>
    <w:multiLevelType w:val="multilevel"/>
    <w:tmpl w:val="47BA3BC0"/>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rPr>
    </w:lvl>
    <w:lvl w:ilvl="2">
      <w:start w:val="1"/>
      <w:numFmt w:val="lowerLetter"/>
      <w:pStyle w:val="SeznamsmlouvaPVL"/>
      <w:lvlText w:val="%3)"/>
      <w:lvlJc w:val="left"/>
      <w:pPr>
        <w:ind w:left="786"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7"/>
  </w:num>
  <w:num w:numId="2">
    <w:abstractNumId w:val="14"/>
  </w:num>
  <w:num w:numId="3">
    <w:abstractNumId w:val="32"/>
  </w:num>
  <w:num w:numId="4">
    <w:abstractNumId w:val="29"/>
  </w:num>
  <w:num w:numId="5">
    <w:abstractNumId w:val="30"/>
  </w:num>
  <w:num w:numId="6">
    <w:abstractNumId w:val="21"/>
  </w:num>
  <w:num w:numId="7">
    <w:abstractNumId w:val="22"/>
  </w:num>
  <w:num w:numId="8">
    <w:abstractNumId w:val="25"/>
  </w:num>
  <w:num w:numId="9">
    <w:abstractNumId w:val="13"/>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8"/>
  </w:num>
  <w:num w:numId="17">
    <w:abstractNumId w:val="33"/>
  </w:num>
  <w:num w:numId="18">
    <w:abstractNumId w:val="16"/>
  </w:num>
  <w:num w:numId="19">
    <w:abstractNumId w:val="15"/>
  </w:num>
  <w:num w:numId="20">
    <w:abstractNumId w:val="6"/>
  </w:num>
  <w:num w:numId="21">
    <w:abstractNumId w:val="4"/>
  </w:num>
  <w:num w:numId="22">
    <w:abstractNumId w:val="9"/>
  </w:num>
  <w:num w:numId="23">
    <w:abstractNumId w:val="19"/>
  </w:num>
  <w:num w:numId="24">
    <w:abstractNumId w:val="2"/>
  </w:num>
  <w:num w:numId="25">
    <w:abstractNumId w:val="11"/>
  </w:num>
  <w:num w:numId="26">
    <w:abstractNumId w:val="31"/>
  </w:num>
  <w:num w:numId="27">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26"/>
  </w:num>
  <w:num w:numId="43">
    <w:abstractNumId w:val="12"/>
  </w:num>
  <w:num w:numId="44">
    <w:abstractNumId w:val="3"/>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12D73"/>
    <w:rsid w:val="0001739A"/>
    <w:rsid w:val="0002005A"/>
    <w:rsid w:val="00020DF6"/>
    <w:rsid w:val="00025821"/>
    <w:rsid w:val="000270DF"/>
    <w:rsid w:val="00032AD0"/>
    <w:rsid w:val="000333F2"/>
    <w:rsid w:val="000456A7"/>
    <w:rsid w:val="00053346"/>
    <w:rsid w:val="00065F5F"/>
    <w:rsid w:val="000773B4"/>
    <w:rsid w:val="00083CC7"/>
    <w:rsid w:val="000903EA"/>
    <w:rsid w:val="00091338"/>
    <w:rsid w:val="000914C6"/>
    <w:rsid w:val="000927E7"/>
    <w:rsid w:val="00093AD2"/>
    <w:rsid w:val="000A10CD"/>
    <w:rsid w:val="000A28F1"/>
    <w:rsid w:val="000A6BD5"/>
    <w:rsid w:val="000B0E7E"/>
    <w:rsid w:val="000B1EB9"/>
    <w:rsid w:val="000B2207"/>
    <w:rsid w:val="000B2E4B"/>
    <w:rsid w:val="000C24B4"/>
    <w:rsid w:val="000C514C"/>
    <w:rsid w:val="000E6BCB"/>
    <w:rsid w:val="000F138B"/>
    <w:rsid w:val="000F7037"/>
    <w:rsid w:val="00104D42"/>
    <w:rsid w:val="001059B7"/>
    <w:rsid w:val="0011076F"/>
    <w:rsid w:val="00112097"/>
    <w:rsid w:val="00114503"/>
    <w:rsid w:val="00114CFD"/>
    <w:rsid w:val="00123974"/>
    <w:rsid w:val="0013426C"/>
    <w:rsid w:val="00140C3A"/>
    <w:rsid w:val="00145445"/>
    <w:rsid w:val="00151C33"/>
    <w:rsid w:val="001556E2"/>
    <w:rsid w:val="00186091"/>
    <w:rsid w:val="00191A3B"/>
    <w:rsid w:val="001A11EA"/>
    <w:rsid w:val="001B704F"/>
    <w:rsid w:val="001C04BD"/>
    <w:rsid w:val="001C2110"/>
    <w:rsid w:val="001D0E99"/>
    <w:rsid w:val="001D3524"/>
    <w:rsid w:val="001D6BE7"/>
    <w:rsid w:val="001E7343"/>
    <w:rsid w:val="001F1CE8"/>
    <w:rsid w:val="001F7612"/>
    <w:rsid w:val="00201699"/>
    <w:rsid w:val="0020184F"/>
    <w:rsid w:val="0020320D"/>
    <w:rsid w:val="002039CD"/>
    <w:rsid w:val="002044E5"/>
    <w:rsid w:val="002113D7"/>
    <w:rsid w:val="002157FE"/>
    <w:rsid w:val="00241CC6"/>
    <w:rsid w:val="00255B29"/>
    <w:rsid w:val="002661C3"/>
    <w:rsid w:val="00266BE7"/>
    <w:rsid w:val="0027009D"/>
    <w:rsid w:val="00270FBB"/>
    <w:rsid w:val="00274CEA"/>
    <w:rsid w:val="00277F8A"/>
    <w:rsid w:val="00281A52"/>
    <w:rsid w:val="002841E7"/>
    <w:rsid w:val="00287DE7"/>
    <w:rsid w:val="002965FD"/>
    <w:rsid w:val="002A01A5"/>
    <w:rsid w:val="002A2457"/>
    <w:rsid w:val="002A43BA"/>
    <w:rsid w:val="002A59FE"/>
    <w:rsid w:val="002A6ECC"/>
    <w:rsid w:val="002B32CB"/>
    <w:rsid w:val="002B4360"/>
    <w:rsid w:val="002C23D8"/>
    <w:rsid w:val="002C293A"/>
    <w:rsid w:val="002C50E0"/>
    <w:rsid w:val="002D1039"/>
    <w:rsid w:val="002D299B"/>
    <w:rsid w:val="002D6A58"/>
    <w:rsid w:val="002E059B"/>
    <w:rsid w:val="002E73A1"/>
    <w:rsid w:val="00302394"/>
    <w:rsid w:val="003042A5"/>
    <w:rsid w:val="00312AFD"/>
    <w:rsid w:val="00312BF9"/>
    <w:rsid w:val="00321D5C"/>
    <w:rsid w:val="0032245B"/>
    <w:rsid w:val="00327DB4"/>
    <w:rsid w:val="00333CB9"/>
    <w:rsid w:val="0034098A"/>
    <w:rsid w:val="00342B91"/>
    <w:rsid w:val="00346C0D"/>
    <w:rsid w:val="00351911"/>
    <w:rsid w:val="00353A3F"/>
    <w:rsid w:val="0035651C"/>
    <w:rsid w:val="003636B3"/>
    <w:rsid w:val="003755DC"/>
    <w:rsid w:val="0037596E"/>
    <w:rsid w:val="00380004"/>
    <w:rsid w:val="003851DD"/>
    <w:rsid w:val="00386410"/>
    <w:rsid w:val="003914FB"/>
    <w:rsid w:val="003940DC"/>
    <w:rsid w:val="003A15B7"/>
    <w:rsid w:val="003A627C"/>
    <w:rsid w:val="003A6940"/>
    <w:rsid w:val="003A7BC6"/>
    <w:rsid w:val="003B2A08"/>
    <w:rsid w:val="003B5FED"/>
    <w:rsid w:val="003C1F89"/>
    <w:rsid w:val="003C6BE2"/>
    <w:rsid w:val="003D2FC5"/>
    <w:rsid w:val="003D38EF"/>
    <w:rsid w:val="003D7081"/>
    <w:rsid w:val="0040286C"/>
    <w:rsid w:val="00410CB9"/>
    <w:rsid w:val="00415F6B"/>
    <w:rsid w:val="004167CE"/>
    <w:rsid w:val="004237EB"/>
    <w:rsid w:val="00423DE0"/>
    <w:rsid w:val="004258CF"/>
    <w:rsid w:val="004277BA"/>
    <w:rsid w:val="00431AB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96415"/>
    <w:rsid w:val="004A0433"/>
    <w:rsid w:val="004A2984"/>
    <w:rsid w:val="004B0D7C"/>
    <w:rsid w:val="004B1C1A"/>
    <w:rsid w:val="004B51E1"/>
    <w:rsid w:val="004B6AF3"/>
    <w:rsid w:val="004D0542"/>
    <w:rsid w:val="004D36BC"/>
    <w:rsid w:val="004D6F29"/>
    <w:rsid w:val="004E7D23"/>
    <w:rsid w:val="00512F40"/>
    <w:rsid w:val="00516E1F"/>
    <w:rsid w:val="00520647"/>
    <w:rsid w:val="005247CA"/>
    <w:rsid w:val="005302CD"/>
    <w:rsid w:val="005323F9"/>
    <w:rsid w:val="00533023"/>
    <w:rsid w:val="00547B4B"/>
    <w:rsid w:val="00563146"/>
    <w:rsid w:val="005668D0"/>
    <w:rsid w:val="00595DCE"/>
    <w:rsid w:val="005B1728"/>
    <w:rsid w:val="005B2101"/>
    <w:rsid w:val="005B2F97"/>
    <w:rsid w:val="005B53AA"/>
    <w:rsid w:val="005C10DB"/>
    <w:rsid w:val="005C5F80"/>
    <w:rsid w:val="005C6983"/>
    <w:rsid w:val="005C7893"/>
    <w:rsid w:val="005E3955"/>
    <w:rsid w:val="005F217B"/>
    <w:rsid w:val="005F2E4B"/>
    <w:rsid w:val="005F34D9"/>
    <w:rsid w:val="00602394"/>
    <w:rsid w:val="0060531F"/>
    <w:rsid w:val="00606B1C"/>
    <w:rsid w:val="00607153"/>
    <w:rsid w:val="0063547B"/>
    <w:rsid w:val="00651206"/>
    <w:rsid w:val="00655872"/>
    <w:rsid w:val="00661EDA"/>
    <w:rsid w:val="00662627"/>
    <w:rsid w:val="0067189F"/>
    <w:rsid w:val="00677535"/>
    <w:rsid w:val="0068009D"/>
    <w:rsid w:val="00687E88"/>
    <w:rsid w:val="006A302C"/>
    <w:rsid w:val="006C0EF7"/>
    <w:rsid w:val="006C6497"/>
    <w:rsid w:val="006C64E2"/>
    <w:rsid w:val="006D4CF2"/>
    <w:rsid w:val="006E4CC3"/>
    <w:rsid w:val="006E5F9A"/>
    <w:rsid w:val="006F09C4"/>
    <w:rsid w:val="006F29D0"/>
    <w:rsid w:val="006F321F"/>
    <w:rsid w:val="006F74DC"/>
    <w:rsid w:val="007111BD"/>
    <w:rsid w:val="00714263"/>
    <w:rsid w:val="007208A6"/>
    <w:rsid w:val="00734FF3"/>
    <w:rsid w:val="00736724"/>
    <w:rsid w:val="00740856"/>
    <w:rsid w:val="00741C05"/>
    <w:rsid w:val="00743776"/>
    <w:rsid w:val="0074616E"/>
    <w:rsid w:val="007533E3"/>
    <w:rsid w:val="00753F9C"/>
    <w:rsid w:val="00771122"/>
    <w:rsid w:val="00781D91"/>
    <w:rsid w:val="00790434"/>
    <w:rsid w:val="00792E33"/>
    <w:rsid w:val="007935F1"/>
    <w:rsid w:val="00794A45"/>
    <w:rsid w:val="007954DA"/>
    <w:rsid w:val="007A04F5"/>
    <w:rsid w:val="007A75A7"/>
    <w:rsid w:val="007C2F9B"/>
    <w:rsid w:val="007D5107"/>
    <w:rsid w:val="007E79B0"/>
    <w:rsid w:val="007F14CA"/>
    <w:rsid w:val="007F60BA"/>
    <w:rsid w:val="007F7071"/>
    <w:rsid w:val="007F779E"/>
    <w:rsid w:val="007F79DC"/>
    <w:rsid w:val="0080717D"/>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4AC0"/>
    <w:rsid w:val="00867535"/>
    <w:rsid w:val="00872CA3"/>
    <w:rsid w:val="00877609"/>
    <w:rsid w:val="00883D67"/>
    <w:rsid w:val="00884D86"/>
    <w:rsid w:val="0088678E"/>
    <w:rsid w:val="00896CAF"/>
    <w:rsid w:val="008A107C"/>
    <w:rsid w:val="008B0CCC"/>
    <w:rsid w:val="008B2B9C"/>
    <w:rsid w:val="008B60D8"/>
    <w:rsid w:val="008B6A76"/>
    <w:rsid w:val="008B75A6"/>
    <w:rsid w:val="008C1875"/>
    <w:rsid w:val="008D07D7"/>
    <w:rsid w:val="008D36CC"/>
    <w:rsid w:val="008D4A56"/>
    <w:rsid w:val="008E3D91"/>
    <w:rsid w:val="008F5DBB"/>
    <w:rsid w:val="00905EAD"/>
    <w:rsid w:val="00910663"/>
    <w:rsid w:val="009128DD"/>
    <w:rsid w:val="00914A84"/>
    <w:rsid w:val="00917657"/>
    <w:rsid w:val="009177F7"/>
    <w:rsid w:val="00917F5B"/>
    <w:rsid w:val="009201B0"/>
    <w:rsid w:val="00920D85"/>
    <w:rsid w:val="00921CCC"/>
    <w:rsid w:val="009231A4"/>
    <w:rsid w:val="0092548D"/>
    <w:rsid w:val="009353FE"/>
    <w:rsid w:val="009378ED"/>
    <w:rsid w:val="0094053E"/>
    <w:rsid w:val="00947371"/>
    <w:rsid w:val="009477A5"/>
    <w:rsid w:val="00947CB1"/>
    <w:rsid w:val="0095255A"/>
    <w:rsid w:val="00954253"/>
    <w:rsid w:val="0095590C"/>
    <w:rsid w:val="0095748D"/>
    <w:rsid w:val="0096148E"/>
    <w:rsid w:val="009631CD"/>
    <w:rsid w:val="00963F3F"/>
    <w:rsid w:val="009656CD"/>
    <w:rsid w:val="0096637C"/>
    <w:rsid w:val="009679C7"/>
    <w:rsid w:val="009767D6"/>
    <w:rsid w:val="00977104"/>
    <w:rsid w:val="0098025D"/>
    <w:rsid w:val="009843E0"/>
    <w:rsid w:val="00984678"/>
    <w:rsid w:val="00984A92"/>
    <w:rsid w:val="00985B9D"/>
    <w:rsid w:val="00990651"/>
    <w:rsid w:val="00991B86"/>
    <w:rsid w:val="00995E3E"/>
    <w:rsid w:val="00996588"/>
    <w:rsid w:val="009A120B"/>
    <w:rsid w:val="009A39F9"/>
    <w:rsid w:val="009B1DC3"/>
    <w:rsid w:val="009B58E1"/>
    <w:rsid w:val="009C4858"/>
    <w:rsid w:val="009D2E1E"/>
    <w:rsid w:val="009D5612"/>
    <w:rsid w:val="009E4EB9"/>
    <w:rsid w:val="009E6AB7"/>
    <w:rsid w:val="009F46E9"/>
    <w:rsid w:val="009F5C41"/>
    <w:rsid w:val="00A111BD"/>
    <w:rsid w:val="00A11C2E"/>
    <w:rsid w:val="00A1328C"/>
    <w:rsid w:val="00A27266"/>
    <w:rsid w:val="00A35A15"/>
    <w:rsid w:val="00A43B3A"/>
    <w:rsid w:val="00A44F0A"/>
    <w:rsid w:val="00A64F35"/>
    <w:rsid w:val="00A71E04"/>
    <w:rsid w:val="00A724A8"/>
    <w:rsid w:val="00A72B4B"/>
    <w:rsid w:val="00A82F11"/>
    <w:rsid w:val="00A8568B"/>
    <w:rsid w:val="00A871A2"/>
    <w:rsid w:val="00A903B8"/>
    <w:rsid w:val="00A91157"/>
    <w:rsid w:val="00A919D5"/>
    <w:rsid w:val="00A930F6"/>
    <w:rsid w:val="00AA0137"/>
    <w:rsid w:val="00AA34D6"/>
    <w:rsid w:val="00AA5E9D"/>
    <w:rsid w:val="00AA6370"/>
    <w:rsid w:val="00AB1358"/>
    <w:rsid w:val="00AB2CDC"/>
    <w:rsid w:val="00AB3ADF"/>
    <w:rsid w:val="00AB507D"/>
    <w:rsid w:val="00AB7BBB"/>
    <w:rsid w:val="00AD1BFF"/>
    <w:rsid w:val="00AD1CF0"/>
    <w:rsid w:val="00AD4C10"/>
    <w:rsid w:val="00AD7E9B"/>
    <w:rsid w:val="00AE6E47"/>
    <w:rsid w:val="00AF3ED7"/>
    <w:rsid w:val="00B003C5"/>
    <w:rsid w:val="00B015A5"/>
    <w:rsid w:val="00B10B2F"/>
    <w:rsid w:val="00B16B03"/>
    <w:rsid w:val="00B20CF7"/>
    <w:rsid w:val="00B34B1D"/>
    <w:rsid w:val="00B52764"/>
    <w:rsid w:val="00B619E9"/>
    <w:rsid w:val="00B63BF5"/>
    <w:rsid w:val="00B640F3"/>
    <w:rsid w:val="00B65C3E"/>
    <w:rsid w:val="00B6787D"/>
    <w:rsid w:val="00B76C65"/>
    <w:rsid w:val="00B83EB6"/>
    <w:rsid w:val="00B90F61"/>
    <w:rsid w:val="00B92AF5"/>
    <w:rsid w:val="00BA6C30"/>
    <w:rsid w:val="00BA6C45"/>
    <w:rsid w:val="00BA7ECC"/>
    <w:rsid w:val="00BB77F0"/>
    <w:rsid w:val="00BC2C43"/>
    <w:rsid w:val="00BC6B58"/>
    <w:rsid w:val="00BD5E01"/>
    <w:rsid w:val="00BD5F92"/>
    <w:rsid w:val="00BD7D92"/>
    <w:rsid w:val="00BE17EC"/>
    <w:rsid w:val="00BE743A"/>
    <w:rsid w:val="00BF0643"/>
    <w:rsid w:val="00BF3D9B"/>
    <w:rsid w:val="00C06135"/>
    <w:rsid w:val="00C1238E"/>
    <w:rsid w:val="00C12F5E"/>
    <w:rsid w:val="00C15A84"/>
    <w:rsid w:val="00C20C4F"/>
    <w:rsid w:val="00C2224C"/>
    <w:rsid w:val="00C276FA"/>
    <w:rsid w:val="00C516BF"/>
    <w:rsid w:val="00C5270F"/>
    <w:rsid w:val="00C56345"/>
    <w:rsid w:val="00C66556"/>
    <w:rsid w:val="00C67A94"/>
    <w:rsid w:val="00C84B29"/>
    <w:rsid w:val="00C9156E"/>
    <w:rsid w:val="00CA0112"/>
    <w:rsid w:val="00CA4A39"/>
    <w:rsid w:val="00CB34D5"/>
    <w:rsid w:val="00CB7B50"/>
    <w:rsid w:val="00CE6886"/>
    <w:rsid w:val="00D13F01"/>
    <w:rsid w:val="00D2058E"/>
    <w:rsid w:val="00D276F7"/>
    <w:rsid w:val="00D41036"/>
    <w:rsid w:val="00D41B2F"/>
    <w:rsid w:val="00D533AF"/>
    <w:rsid w:val="00D53451"/>
    <w:rsid w:val="00D54395"/>
    <w:rsid w:val="00D71D00"/>
    <w:rsid w:val="00D7441A"/>
    <w:rsid w:val="00D75EBF"/>
    <w:rsid w:val="00D87104"/>
    <w:rsid w:val="00D87CD3"/>
    <w:rsid w:val="00D94469"/>
    <w:rsid w:val="00D968F8"/>
    <w:rsid w:val="00DA1280"/>
    <w:rsid w:val="00DA5568"/>
    <w:rsid w:val="00DA58CD"/>
    <w:rsid w:val="00DA7D32"/>
    <w:rsid w:val="00DC10D8"/>
    <w:rsid w:val="00DD0E1B"/>
    <w:rsid w:val="00DE5B97"/>
    <w:rsid w:val="00DE675A"/>
    <w:rsid w:val="00DF07DD"/>
    <w:rsid w:val="00DF41F7"/>
    <w:rsid w:val="00E013FE"/>
    <w:rsid w:val="00E048D1"/>
    <w:rsid w:val="00E10428"/>
    <w:rsid w:val="00E27E1E"/>
    <w:rsid w:val="00E327CE"/>
    <w:rsid w:val="00E44448"/>
    <w:rsid w:val="00E610AD"/>
    <w:rsid w:val="00E61DED"/>
    <w:rsid w:val="00E705B8"/>
    <w:rsid w:val="00E83DA6"/>
    <w:rsid w:val="00E8418F"/>
    <w:rsid w:val="00E85B45"/>
    <w:rsid w:val="00E860C8"/>
    <w:rsid w:val="00E8734A"/>
    <w:rsid w:val="00E97587"/>
    <w:rsid w:val="00EA13AA"/>
    <w:rsid w:val="00EB40F3"/>
    <w:rsid w:val="00EB418C"/>
    <w:rsid w:val="00EB6A5C"/>
    <w:rsid w:val="00EC3C28"/>
    <w:rsid w:val="00EC67D9"/>
    <w:rsid w:val="00EC7CFB"/>
    <w:rsid w:val="00ED1285"/>
    <w:rsid w:val="00ED1664"/>
    <w:rsid w:val="00ED2006"/>
    <w:rsid w:val="00ED33E2"/>
    <w:rsid w:val="00EE43D6"/>
    <w:rsid w:val="00EE5B99"/>
    <w:rsid w:val="00EF11DF"/>
    <w:rsid w:val="00EF1E4B"/>
    <w:rsid w:val="00EF744B"/>
    <w:rsid w:val="00F14630"/>
    <w:rsid w:val="00F20ECC"/>
    <w:rsid w:val="00F22DC0"/>
    <w:rsid w:val="00F25221"/>
    <w:rsid w:val="00F25381"/>
    <w:rsid w:val="00F270A0"/>
    <w:rsid w:val="00F352E0"/>
    <w:rsid w:val="00F50190"/>
    <w:rsid w:val="00F503E9"/>
    <w:rsid w:val="00F52D0A"/>
    <w:rsid w:val="00F54D46"/>
    <w:rsid w:val="00F5552E"/>
    <w:rsid w:val="00F56C50"/>
    <w:rsid w:val="00F66A9B"/>
    <w:rsid w:val="00F67B02"/>
    <w:rsid w:val="00F72329"/>
    <w:rsid w:val="00F73E42"/>
    <w:rsid w:val="00F93389"/>
    <w:rsid w:val="00F94ACC"/>
    <w:rsid w:val="00FA1DB5"/>
    <w:rsid w:val="00FA775D"/>
    <w:rsid w:val="00FB6179"/>
    <w:rsid w:val="00FC43D3"/>
    <w:rsid w:val="00FC51E1"/>
    <w:rsid w:val="00FC7DB7"/>
    <w:rsid w:val="00FE158A"/>
    <w:rsid w:val="00FE1CDE"/>
    <w:rsid w:val="00FE1ED0"/>
    <w:rsid w:val="00FF3BBA"/>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06731"/>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overflowPunct/>
      <w:autoSpaceDE/>
      <w:autoSpaceDN/>
      <w:adjustRightInd/>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paragraph" w:customStyle="1" w:styleId="lneksmlouvynadpisPVL">
    <w:name w:val="Článek smlouvy nadpis (PVL)"/>
    <w:basedOn w:val="Normln"/>
    <w:qFormat/>
    <w:rsid w:val="00A724A8"/>
    <w:pPr>
      <w:numPr>
        <w:numId w:val="40"/>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40"/>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A724A8"/>
    <w:pPr>
      <w:numPr>
        <w:ilvl w:val="2"/>
      </w:numPr>
      <w:tabs>
        <w:tab w:val="clear" w:pos="426"/>
        <w:tab w:val="num" w:pos="0"/>
        <w:tab w:val="left" w:pos="993"/>
      </w:tabs>
      <w:ind w:left="993" w:hanging="567"/>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styleId="Siln">
    <w:name w:val="Strong"/>
    <w:basedOn w:val="Standardnpsmoodstavce"/>
    <w:uiPriority w:val="22"/>
    <w:qFormat/>
    <w:rsid w:val="00AA5E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45873951">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B7573-D920-443F-8FCB-14CBA486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140</TotalTime>
  <Pages>1</Pages>
  <Words>3186</Words>
  <Characters>18800</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25</cp:revision>
  <cp:lastPrinted>2022-10-11T13:39:00Z</cp:lastPrinted>
  <dcterms:created xsi:type="dcterms:W3CDTF">2022-10-03T08:51:00Z</dcterms:created>
  <dcterms:modified xsi:type="dcterms:W3CDTF">2022-10-25T14:07:00Z</dcterms:modified>
</cp:coreProperties>
</file>