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SMLOUVA O DODÁVKÁCH ZBOŽÍ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(rámcová kupní smlouva)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uzavřená </w:t>
      </w:r>
      <w:r>
        <w:rPr>
          <w:sz w:val="22"/>
          <w:szCs w:val="22"/>
        </w:rPr>
        <w:t xml:space="preserve">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2079 a násl. zák. č. 89/2012 Sb., občanského zákoníku, ve znění pozdějších právních předpisů (dále jen „občanský zákoník“)</w:t>
      </w:r>
    </w:p>
    <w:p w:rsidR="00BD11BB" w:rsidRDefault="00BD11BB" w:rsidP="00BD11BB">
      <w:pPr>
        <w:pStyle w:val="Podtitul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                               mezi                      </w:t>
      </w:r>
    </w:p>
    <w:p w:rsidR="00BD11BB" w:rsidRDefault="00BD11BB" w:rsidP="00BD11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Obchodní </w:t>
      </w:r>
      <w:proofErr w:type="gramStart"/>
      <w:r>
        <w:rPr>
          <w:sz w:val="22"/>
          <w:szCs w:val="22"/>
        </w:rPr>
        <w:t xml:space="preserve">jméno :                </w:t>
      </w:r>
      <w:proofErr w:type="spellStart"/>
      <w:r w:rsidR="00220CBA">
        <w:rPr>
          <w:b/>
          <w:sz w:val="22"/>
          <w:szCs w:val="22"/>
        </w:rPr>
        <w:t>KaPO</w:t>
      </w:r>
      <w:proofErr w:type="spellEnd"/>
      <w:proofErr w:type="gramEnd"/>
      <w:r w:rsidR="00220CBA">
        <w:rPr>
          <w:b/>
          <w:sz w:val="22"/>
          <w:szCs w:val="22"/>
        </w:rPr>
        <w:t xml:space="preserve"> – oděvy s.r.o.</w:t>
      </w:r>
    </w:p>
    <w:p w:rsidR="007E574A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Zastoupeným:                    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     </w:t>
      </w:r>
      <w:r w:rsidR="00D25A9E">
        <w:rPr>
          <w:sz w:val="22"/>
          <w:szCs w:val="22"/>
        </w:rPr>
        <w:t>Kuršova 986/12</w:t>
      </w:r>
      <w:r>
        <w:rPr>
          <w:sz w:val="22"/>
          <w:szCs w:val="22"/>
        </w:rPr>
        <w:t>,Brno-</w:t>
      </w:r>
      <w:r w:rsidR="00D25A9E">
        <w:rPr>
          <w:sz w:val="22"/>
          <w:szCs w:val="22"/>
        </w:rPr>
        <w:t>Bystrc, 635 00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IČ:                 </w:t>
      </w:r>
      <w:r w:rsidR="00D25A9E">
        <w:rPr>
          <w:sz w:val="22"/>
          <w:szCs w:val="22"/>
        </w:rPr>
        <w:t xml:space="preserve">                      255 14 270</w:t>
      </w:r>
    </w:p>
    <w:p w:rsidR="00D25A9E" w:rsidRDefault="00D25A9E" w:rsidP="00BD11BB">
      <w:pPr>
        <w:rPr>
          <w:sz w:val="22"/>
          <w:szCs w:val="22"/>
        </w:rPr>
      </w:pPr>
      <w:r>
        <w:rPr>
          <w:sz w:val="22"/>
          <w:szCs w:val="22"/>
        </w:rPr>
        <w:t>DIČ:                                    CZ25514270</w:t>
      </w:r>
    </w:p>
    <w:p w:rsidR="007E574A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     </w:t>
      </w:r>
    </w:p>
    <w:p w:rsidR="007E574A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Spojení                               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(dále jen „prodávající“)</w:t>
      </w:r>
    </w:p>
    <w:p w:rsidR="00BD11BB" w:rsidRDefault="00BD11BB" w:rsidP="00BD11BB">
      <w:pPr>
        <w:rPr>
          <w:sz w:val="22"/>
          <w:szCs w:val="22"/>
        </w:rPr>
      </w:pP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Obchodní jméno: </w:t>
      </w:r>
      <w:r>
        <w:rPr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>Střední zahradnická škola Rajhrad, příspěvková organizace</w:t>
      </w:r>
    </w:p>
    <w:p w:rsidR="007E574A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</w:t>
      </w:r>
      <w:r>
        <w:rPr>
          <w:sz w:val="22"/>
          <w:szCs w:val="22"/>
        </w:rPr>
        <w:tab/>
        <w:t xml:space="preserve">       Masarykova 198, </w:t>
      </w:r>
      <w:proofErr w:type="gramStart"/>
      <w:r>
        <w:rPr>
          <w:sz w:val="22"/>
          <w:szCs w:val="22"/>
        </w:rPr>
        <w:t>664 61,Rajhrad</w:t>
      </w:r>
      <w:proofErr w:type="gramEnd"/>
      <w:r>
        <w:rPr>
          <w:sz w:val="22"/>
          <w:szCs w:val="22"/>
        </w:rPr>
        <w:t xml:space="preserve">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IČO:                                     000 55 468</w:t>
      </w:r>
    </w:p>
    <w:p w:rsidR="00BD11BB" w:rsidRDefault="00BD11BB" w:rsidP="00BD11B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DIČ:                                     kupující</w:t>
      </w:r>
      <w:proofErr w:type="gramEnd"/>
      <w:r>
        <w:rPr>
          <w:sz w:val="22"/>
          <w:szCs w:val="22"/>
        </w:rPr>
        <w:t xml:space="preserve"> není plátcem DPH</w:t>
      </w:r>
      <w:r>
        <w:rPr>
          <w:sz w:val="22"/>
          <w:szCs w:val="22"/>
        </w:rPr>
        <w:tab/>
        <w:t xml:space="preserve">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               </w:t>
      </w:r>
    </w:p>
    <w:p w:rsidR="007E574A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Spojení: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(dále jen „kupující“)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Úvodní ustanovení </w:t>
      </w:r>
    </w:p>
    <w:p w:rsidR="00BD11BB" w:rsidRDefault="00BD11BB" w:rsidP="00BD11B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Obě smluvní strany se dohodly na uzavření této Smlouvy o dodávkách zboží, a to s cílem vymezit základní a obecné podmínky jejich obchodního styku, včetně vymezení jejich základních práv a povinností vyplývajících z tohoto závazkového vztahu. </w:t>
      </w:r>
    </w:p>
    <w:p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:rsidR="00BD11BB" w:rsidRDefault="00BD11BB" w:rsidP="00BD11B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BD11BB" w:rsidRDefault="00BD11BB" w:rsidP="00BD11BB">
      <w:pPr>
        <w:jc w:val="center"/>
        <w:rPr>
          <w:b/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Prodávající se zavazuje po dobu platnosti této Smlouvy o dodávkách zboží (dále jen „Smlouva“) ve formě dílčích plnění dodávat kupujícímu zboží, </w:t>
      </w:r>
      <w:r>
        <w:rPr>
          <w:b/>
          <w:i/>
          <w:sz w:val="22"/>
          <w:szCs w:val="22"/>
        </w:rPr>
        <w:t xml:space="preserve">na dodávku </w:t>
      </w:r>
      <w:r w:rsidR="00D25A9E">
        <w:rPr>
          <w:b/>
          <w:i/>
          <w:sz w:val="22"/>
          <w:szCs w:val="22"/>
        </w:rPr>
        <w:t xml:space="preserve">pracovních oděvů, </w:t>
      </w:r>
      <w:proofErr w:type="spellStart"/>
      <w:r w:rsidR="00D25A9E">
        <w:rPr>
          <w:b/>
          <w:i/>
          <w:sz w:val="22"/>
          <w:szCs w:val="22"/>
        </w:rPr>
        <w:t>obuvy</w:t>
      </w:r>
      <w:proofErr w:type="spellEnd"/>
      <w:r w:rsidR="00D25A9E">
        <w:rPr>
          <w:b/>
          <w:i/>
          <w:sz w:val="22"/>
          <w:szCs w:val="22"/>
        </w:rPr>
        <w:t xml:space="preserve"> a doplňkového sortimentu</w:t>
      </w:r>
      <w:r>
        <w:rPr>
          <w:b/>
          <w:i/>
          <w:sz w:val="22"/>
          <w:szCs w:val="22"/>
        </w:rPr>
        <w:t xml:space="preserve"> v rozsahu finančního plnění do </w:t>
      </w:r>
      <w:r w:rsidR="00D25A9E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 xml:space="preserve">00 000,00 Kč </w:t>
      </w:r>
      <w:r w:rsidR="0059787A">
        <w:rPr>
          <w:b/>
          <w:i/>
          <w:sz w:val="22"/>
          <w:szCs w:val="22"/>
        </w:rPr>
        <w:t xml:space="preserve">včetně DPH </w:t>
      </w:r>
      <w:r>
        <w:rPr>
          <w:b/>
          <w:i/>
          <w:sz w:val="22"/>
          <w:szCs w:val="22"/>
        </w:rPr>
        <w:t>za rok</w:t>
      </w:r>
      <w:r w:rsidR="00D25A9E">
        <w:rPr>
          <w:b/>
          <w:i/>
          <w:sz w:val="22"/>
          <w:szCs w:val="22"/>
        </w:rPr>
        <w:t>,</w:t>
      </w:r>
      <w:r w:rsidR="00D25A9E">
        <w:rPr>
          <w:sz w:val="22"/>
          <w:szCs w:val="22"/>
        </w:rPr>
        <w:t xml:space="preserve"> </w:t>
      </w:r>
      <w:r>
        <w:rPr>
          <w:sz w:val="22"/>
          <w:szCs w:val="22"/>
        </w:rPr>
        <w:t>a tím převádět na kupujícího vlastnické právo k dodávanému předmětu koupě za podmínek stanovených v této smlouvě, a to dle potřeb a požadavků kupujícího vyplývajících z předchozí objednávky kupujícího.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Vlastnické právo k předmětu koupě přechází na kupujícího okamžikem převzetí předmětu koupě kupujícím. Veškeré právní účinky předání předmětu koupě kupujícímu nastávají až na základě potvrzení této skutečnosti v dokumentu označeném jako „dodací list“, který bude opatřen podpisy </w:t>
      </w:r>
      <w:proofErr w:type="gramStart"/>
      <w:r>
        <w:rPr>
          <w:sz w:val="22"/>
          <w:szCs w:val="22"/>
        </w:rPr>
        <w:t>prodávajícího a  kupujícího</w:t>
      </w:r>
      <w:proofErr w:type="gramEnd"/>
      <w:r>
        <w:rPr>
          <w:sz w:val="22"/>
          <w:szCs w:val="22"/>
        </w:rPr>
        <w:t xml:space="preserve"> resp. jimi pověřených osob.</w:t>
      </w:r>
    </w:p>
    <w:p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2.3. kupující</w:t>
      </w:r>
      <w:proofErr w:type="gramEnd"/>
      <w:r>
        <w:rPr>
          <w:sz w:val="22"/>
          <w:szCs w:val="22"/>
        </w:rPr>
        <w:t xml:space="preserve"> se zavazuje po dobu platnosti této Smlouvy odebírat od prodávajícího v rozsahu dílčích kupních smluv předmět smlouvy a zaplatit prodávajícímu kupní cenu. 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7E574A" w:rsidRDefault="007E574A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III.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Dílčí kupní smlouvy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Plnění z této Smlouvy budou uskutečňována dle dílčích kupních smluv. Dílčí kupní smlouvy budou uzavírány </w:t>
      </w:r>
      <w:r>
        <w:rPr>
          <w:sz w:val="22"/>
          <w:szCs w:val="22"/>
          <w:u w:val="single"/>
        </w:rPr>
        <w:t>na základě objednávek kupujícího</w:t>
      </w:r>
      <w:r>
        <w:rPr>
          <w:sz w:val="22"/>
          <w:szCs w:val="22"/>
        </w:rPr>
        <w:t xml:space="preserve"> učiněných ve formě návrhu na uzavření dílčí kupní smlouvy (dále jen „objednávka“) dle aktuální poptávky kupujícího. </w:t>
      </w:r>
    </w:p>
    <w:p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3.2. Objednávka učiněná kupujícím je závazná po dobu 5 pracovních dní.</w:t>
      </w:r>
    </w:p>
    <w:p w:rsidR="00BD11BB" w:rsidRDefault="00BD11BB" w:rsidP="00BD11BB">
      <w:pPr>
        <w:pStyle w:val="Odstavecseseznamem"/>
        <w:rPr>
          <w:sz w:val="22"/>
          <w:szCs w:val="22"/>
          <w:highlight w:val="yellow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3.3. Jestliže přijetí objednávky učiněné prodávajícím obsahuje dodatky, výhrady, omezení nebo jiné změny, je odmítnutím objednávky a považuje se za nový návrh na uzavření dílčí kupní smlouvy.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3.4. Dílčí kupní smlouva je uzavřena okamžikem, kdy je prodávajícím kupujícímu potvrzena objednávka</w:t>
      </w:r>
      <w:r>
        <w:rPr>
          <w:sz w:val="22"/>
          <w:szCs w:val="22"/>
        </w:rPr>
        <w:t xml:space="preserve"> učiněná kupujícím za podmínek vyjádřených v této Smlouvě nebo kdy je kupujícím přijat nový návrh prodávajícího na uzavření dílčí kupní smlouvy učiněný podle čl. </w:t>
      </w:r>
      <w:proofErr w:type="gramStart"/>
      <w:r>
        <w:rPr>
          <w:sz w:val="22"/>
          <w:szCs w:val="22"/>
        </w:rPr>
        <w:t>3.3. této</w:t>
      </w:r>
      <w:proofErr w:type="gramEnd"/>
      <w:r>
        <w:rPr>
          <w:sz w:val="22"/>
          <w:szCs w:val="22"/>
        </w:rPr>
        <w:t xml:space="preserve"> Smlouvy. 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A878D8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prodávajícího:            </w:t>
      </w:r>
    </w:p>
    <w:p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kontakt prodávajícího:  </w:t>
      </w:r>
    </w:p>
    <w:p w:rsidR="00A878D8" w:rsidRDefault="00A878D8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  <w:highlight w:val="yellow"/>
        </w:rPr>
      </w:pPr>
    </w:p>
    <w:p w:rsidR="00A878D8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kupujícího: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kontakt kupujícího: </w:t>
      </w:r>
      <w:r>
        <w:rPr>
          <w:sz w:val="22"/>
          <w:szCs w:val="22"/>
        </w:rPr>
        <w:tab/>
      </w:r>
    </w:p>
    <w:p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Prodávající se zavazuje dodat k dodávanému zboží „Prohlášení o shodě“, příp. obdobný certifikát. </w:t>
      </w:r>
    </w:p>
    <w:p w:rsidR="00BD11BB" w:rsidRDefault="00BD11BB" w:rsidP="00BD11BB">
      <w:pPr>
        <w:spacing w:after="120"/>
        <w:jc w:val="both"/>
        <w:rPr>
          <w:sz w:val="22"/>
          <w:szCs w:val="22"/>
        </w:rPr>
      </w:pP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Kupní cena, platební podmínky a fakturace</w:t>
      </w:r>
      <w:bookmarkStart w:id="0" w:name="_GoBack"/>
      <w:bookmarkEnd w:id="0"/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4.1. Kupující povinen zaplatit prodávajícímu kupní cenu dodávaného zboží ve smyslu dílčích kupních smluv, která je stanovena v nabídkovém (krycím) listu prodávajícího pro příslušné období.</w:t>
      </w:r>
    </w:p>
    <w:p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Kupní cena je stanovena jako cena nejvýše přípustná, její výši lze měnit jen v případě změn daňových předpisů nebo státem schválené cenové inflace. 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4.3. Prodávající je oprávněn vystavit fakturu po splnění dodávky objednaného zboží.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Kupující se zavazuje zaplatit prodávajícímu na jeho účet kupní cenu dle příslušné faktury v termínu splatnosti na ní uvedeném. Obě smluvní strany si dohodly lhůtu splatnosti v délce 14 dnů od data dodání zboží. Lhůta splatnosti kupní ceny počíná běžet dnem uskutečnění zdanitelného plnění uvedeného na faktuře. 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4.5. Doručování faktury provede prodávající včas:</w:t>
      </w:r>
    </w:p>
    <w:p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>a) při předání zboží oprávněné osobě kupujícího proti potvrzení o převzetí nebo</w:t>
      </w:r>
    </w:p>
    <w:p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b) zasláním na adresu kupujícího uvedenou v záhlaví smlouvy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4.6. Faktura musí obsahovat:</w:t>
      </w:r>
    </w:p>
    <w:p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označení smluvních stran s uvedením sídla, IČ, DIČ</w:t>
      </w:r>
    </w:p>
    <w:p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číslo faktury</w:t>
      </w:r>
    </w:p>
    <w:p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termín splatnosti</w:t>
      </w:r>
    </w:p>
    <w:p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druh a množství dodaného zboží</w:t>
      </w:r>
    </w:p>
    <w:p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fakturovanou částku</w:t>
      </w:r>
    </w:p>
    <w:p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základ daně a DPH</w:t>
      </w: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V.</w:t>
      </w:r>
    </w:p>
    <w:p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:rsidR="00BD11BB" w:rsidRDefault="00BD11BB" w:rsidP="00BD11BB">
      <w:pPr>
        <w:jc w:val="center"/>
        <w:rPr>
          <w:b/>
          <w:sz w:val="22"/>
          <w:szCs w:val="22"/>
        </w:rPr>
      </w:pPr>
    </w:p>
    <w:p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Smluvní strany se vzájemně dohodly, že zboží bude dodáno prodávajícím kupujícímu na náklady prodávajícího, a to na místo plnění, kterým je Střední zahradnická škola Rajhrad, Masarykova 198. </w:t>
      </w:r>
    </w:p>
    <w:p w:rsidR="00BD11BB" w:rsidRDefault="00BD11BB" w:rsidP="00BD11B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5.2. 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:rsidR="007E574A" w:rsidRDefault="007E574A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E574A" w:rsidRDefault="007E574A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Default="007E574A" w:rsidP="007E574A">
      <w:pPr>
        <w:pStyle w:val="Odstavecseseznamem"/>
        <w:spacing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r w:rsidR="00BD11BB">
        <w:rPr>
          <w:b/>
          <w:sz w:val="22"/>
          <w:szCs w:val="22"/>
        </w:rPr>
        <w:t>VI.</w:t>
      </w:r>
    </w:p>
    <w:p w:rsidR="00BD11BB" w:rsidRDefault="007E574A" w:rsidP="007E574A">
      <w:pPr>
        <w:pStyle w:val="Odstavecseseznamem"/>
        <w:ind w:left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BD11BB">
        <w:rPr>
          <w:b/>
          <w:sz w:val="22"/>
          <w:szCs w:val="22"/>
        </w:rPr>
        <w:t>Odpovědnost za vady, smluvní pokuta</w:t>
      </w:r>
    </w:p>
    <w:p w:rsidR="00BD11BB" w:rsidRDefault="00BD11BB" w:rsidP="00BD11BB">
      <w:pPr>
        <w:spacing w:after="12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6.1. 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>6.2. Odpovědnost za škodu na zboží přechází okamžikem předání zboží kupujícímu v místě splnění. Vlastnické právo ke zboží je na kupujícího převedeno okamžikem zaplacení kupní ceny.</w:t>
      </w:r>
    </w:p>
    <w:p w:rsidR="00BD11BB" w:rsidRDefault="00BD11BB" w:rsidP="00BD11BB">
      <w:pPr>
        <w:pStyle w:val="Odstavecseseznamem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>6.3. 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Kupující má nárok na smluvní pokutu ve výši 0,1% z ceny zboží, které mělo být dodáno a dodáno nebylo, za každý započatý den prodlení (dle podmínek výběrového řízení).        </w:t>
      </w:r>
    </w:p>
    <w:p w:rsidR="00BD11BB" w:rsidRDefault="00BD11BB" w:rsidP="00BD11BB">
      <w:pPr>
        <w:spacing w:after="120"/>
        <w:ind w:left="45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7E574A" w:rsidRDefault="007E574A" w:rsidP="00BD11BB">
      <w:pPr>
        <w:spacing w:after="120"/>
        <w:ind w:left="45"/>
        <w:rPr>
          <w:sz w:val="22"/>
          <w:szCs w:val="22"/>
        </w:rPr>
      </w:pPr>
    </w:p>
    <w:p w:rsidR="00BD11BB" w:rsidRDefault="00BD11BB" w:rsidP="00BD11B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7E574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7E57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7E574A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VII.  </w:t>
      </w:r>
    </w:p>
    <w:p w:rsidR="00BD11BB" w:rsidRDefault="007E574A" w:rsidP="007E57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="00BD11BB">
        <w:rPr>
          <w:b/>
          <w:sz w:val="22"/>
          <w:szCs w:val="22"/>
        </w:rPr>
        <w:t>Závěrečná ustanovení</w:t>
      </w:r>
    </w:p>
    <w:p w:rsidR="00BD11BB" w:rsidRDefault="00BD11BB" w:rsidP="00BD11BB">
      <w:pPr>
        <w:jc w:val="both"/>
        <w:rPr>
          <w:sz w:val="22"/>
          <w:szCs w:val="22"/>
        </w:rPr>
      </w:pPr>
    </w:p>
    <w:p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Tato smlouva se uzavírá </w:t>
      </w:r>
      <w:r>
        <w:rPr>
          <w:b/>
          <w:sz w:val="22"/>
          <w:szCs w:val="22"/>
        </w:rPr>
        <w:t>na dobu neurčitou.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7.2. Právní vztahy neupravené touto smlouvou či dílčí kupní smlouvou se řídí prvním řádem České republiky, zejména pak příslušnými ustanoveními občanského zákoníku.</w:t>
      </w:r>
    </w:p>
    <w:p w:rsidR="007E574A" w:rsidRDefault="007E574A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Pr="007E574A" w:rsidRDefault="00BD11BB" w:rsidP="007E5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574A">
        <w:rPr>
          <w:sz w:val="22"/>
          <w:szCs w:val="22"/>
        </w:rPr>
        <w:t xml:space="preserve">7.3. Nedodržení podmínek této smlouvy může být důvodem k odstoupení od Smlouvy. </w:t>
      </w:r>
    </w:p>
    <w:p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Obsah této Smlouvy, s nímž jsou obě smluvní strany plně srozuměny, je vyjádřením jejich svobodného a vážného projevu vůle, na důkaz čehož připojují pod její ustanovení své podpisy. 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Smlouva nabývá platnosti dnem jejího podpisu oběma smluvními stranami. </w:t>
      </w:r>
    </w:p>
    <w:p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7.6. Smlouvu lze měnit či doplňovat pouze po vzájemné dohodě obou smluvních stran, a to pouze v písemné formě. </w:t>
      </w: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7.7. Smlouva byla vypracována ve dvou vyhotoveních, z nichž každá ze smluvních stran obdrží po jednom vyhotovení. </w:t>
      </w:r>
    </w:p>
    <w:p w:rsidR="00BD11BB" w:rsidRDefault="00BD11BB" w:rsidP="00BD11BB">
      <w:pPr>
        <w:pStyle w:val="Odstavecseseznamem"/>
        <w:rPr>
          <w:sz w:val="22"/>
          <w:szCs w:val="22"/>
        </w:rPr>
      </w:pPr>
    </w:p>
    <w:p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7.8. Dodavatel v souvislosti s předmětem smlouvy hrazené z veřejných prostředků souhlasí s případným zveřejněním obsahu této smlouvy a výsledku výběrového řízení. </w:t>
      </w:r>
    </w:p>
    <w:p w:rsidR="007E574A" w:rsidRDefault="007E574A" w:rsidP="00BD11BB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D11BB" w:rsidRDefault="00BD11BB" w:rsidP="00BD11BB">
      <w:pPr>
        <w:jc w:val="both"/>
        <w:rPr>
          <w:sz w:val="22"/>
          <w:szCs w:val="22"/>
        </w:rPr>
      </w:pP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Rajhradě dne </w:t>
      </w:r>
      <w:proofErr w:type="gramStart"/>
      <w:r w:rsidR="007E574A">
        <w:rPr>
          <w:sz w:val="22"/>
          <w:szCs w:val="22"/>
        </w:rPr>
        <w:t>0</w:t>
      </w:r>
      <w:r w:rsidR="00D25A9E">
        <w:rPr>
          <w:sz w:val="22"/>
          <w:szCs w:val="22"/>
        </w:rPr>
        <w:t>1</w:t>
      </w:r>
      <w:r>
        <w:rPr>
          <w:sz w:val="22"/>
          <w:szCs w:val="22"/>
        </w:rPr>
        <w:t>.1</w:t>
      </w:r>
      <w:r w:rsidR="00D25A9E">
        <w:rPr>
          <w:sz w:val="22"/>
          <w:szCs w:val="22"/>
        </w:rPr>
        <w:t>0</w:t>
      </w:r>
      <w:r>
        <w:rPr>
          <w:sz w:val="22"/>
          <w:szCs w:val="22"/>
        </w:rPr>
        <w:t>.20</w:t>
      </w:r>
      <w:r w:rsidR="00D25A9E">
        <w:rPr>
          <w:sz w:val="22"/>
          <w:szCs w:val="22"/>
        </w:rPr>
        <w:t>22</w:t>
      </w:r>
      <w:proofErr w:type="gramEnd"/>
    </w:p>
    <w:p w:rsidR="00BD11BB" w:rsidRDefault="00BD11BB" w:rsidP="00BD11BB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7E574A">
        <w:rPr>
          <w:sz w:val="22"/>
          <w:szCs w:val="22"/>
        </w:rPr>
        <w:t>SZaŠ</w:t>
      </w:r>
      <w:proofErr w:type="spellEnd"/>
      <w:r w:rsidR="007E574A">
        <w:rPr>
          <w:sz w:val="22"/>
          <w:szCs w:val="22"/>
        </w:rPr>
        <w:t>/1147</w:t>
      </w:r>
      <w:r>
        <w:rPr>
          <w:sz w:val="22"/>
          <w:szCs w:val="22"/>
        </w:rPr>
        <w:t>/</w:t>
      </w:r>
      <w:r w:rsidR="00D25A9E">
        <w:rPr>
          <w:sz w:val="22"/>
          <w:szCs w:val="22"/>
        </w:rPr>
        <w:t>2022</w:t>
      </w:r>
    </w:p>
    <w:p w:rsidR="00BD11BB" w:rsidRDefault="00BD11BB" w:rsidP="00BD11BB">
      <w:pPr>
        <w:jc w:val="both"/>
        <w:rPr>
          <w:sz w:val="22"/>
          <w:szCs w:val="22"/>
        </w:rPr>
      </w:pPr>
    </w:p>
    <w:p w:rsidR="00BD11BB" w:rsidRDefault="007E574A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>……..</w:t>
      </w:r>
      <w:r w:rsidR="00BD11BB">
        <w:rPr>
          <w:sz w:val="22"/>
          <w:szCs w:val="22"/>
        </w:rPr>
        <w:t xml:space="preserve">..................................................                        </w:t>
      </w:r>
      <w:r>
        <w:rPr>
          <w:sz w:val="22"/>
          <w:szCs w:val="22"/>
        </w:rPr>
        <w:t xml:space="preserve">                 </w:t>
      </w:r>
      <w:r w:rsidR="00BD11BB">
        <w:rPr>
          <w:sz w:val="22"/>
          <w:szCs w:val="22"/>
        </w:rPr>
        <w:t xml:space="preserve">      .............................................</w:t>
      </w: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E574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1551ED">
        <w:rPr>
          <w:sz w:val="22"/>
          <w:szCs w:val="22"/>
        </w:rPr>
        <w:t>za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prodávající</w:t>
      </w:r>
      <w:r w:rsidR="001551ED">
        <w:rPr>
          <w:sz w:val="22"/>
          <w:szCs w:val="22"/>
        </w:rPr>
        <w:t>ho</w:t>
      </w:r>
      <w:r>
        <w:rPr>
          <w:sz w:val="22"/>
          <w:szCs w:val="22"/>
        </w:rPr>
        <w:t xml:space="preserve"> </w:t>
      </w:r>
      <w:r w:rsidR="001551E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</w:t>
      </w:r>
      <w:r w:rsidR="007E574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</w:t>
      </w:r>
      <w:r w:rsidR="001551ED">
        <w:rPr>
          <w:sz w:val="22"/>
          <w:szCs w:val="22"/>
        </w:rPr>
        <w:t>za</w:t>
      </w:r>
      <w:proofErr w:type="gramEnd"/>
      <w:r>
        <w:rPr>
          <w:sz w:val="22"/>
          <w:szCs w:val="22"/>
        </w:rPr>
        <w:t xml:space="preserve"> kupující</w:t>
      </w:r>
      <w:r w:rsidR="001551ED">
        <w:rPr>
          <w:sz w:val="22"/>
          <w:szCs w:val="22"/>
        </w:rPr>
        <w:t>ho</w:t>
      </w:r>
    </w:p>
    <w:p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 xml:space="preserve">razítko                                                              </w:t>
      </w:r>
      <w:r w:rsidR="007E574A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razítko</w:t>
      </w:r>
      <w:proofErr w:type="spellEnd"/>
      <w:proofErr w:type="gramEnd"/>
    </w:p>
    <w:p w:rsidR="00BD11BB" w:rsidRDefault="00BD11BB" w:rsidP="00BD11BB">
      <w:pPr>
        <w:jc w:val="both"/>
        <w:rPr>
          <w:sz w:val="22"/>
          <w:szCs w:val="22"/>
        </w:rPr>
      </w:pPr>
    </w:p>
    <w:p w:rsidR="00BD11BB" w:rsidRDefault="00BD11BB" w:rsidP="00BD11BB">
      <w:pPr>
        <w:jc w:val="both"/>
        <w:rPr>
          <w:sz w:val="22"/>
          <w:szCs w:val="22"/>
        </w:rPr>
      </w:pPr>
    </w:p>
    <w:p w:rsidR="00BD11BB" w:rsidRDefault="00BD11BB" w:rsidP="00BD11BB">
      <w:pPr>
        <w:rPr>
          <w:sz w:val="22"/>
          <w:szCs w:val="22"/>
        </w:rPr>
      </w:pPr>
    </w:p>
    <w:p w:rsidR="00BD11BB" w:rsidRDefault="00BD11BB" w:rsidP="00BD11BB">
      <w:pPr>
        <w:rPr>
          <w:sz w:val="22"/>
          <w:szCs w:val="22"/>
        </w:rPr>
      </w:pPr>
    </w:p>
    <w:p w:rsidR="00BD11BB" w:rsidRDefault="00BD11BB" w:rsidP="00BD11BB">
      <w:pPr>
        <w:rPr>
          <w:sz w:val="22"/>
          <w:szCs w:val="22"/>
        </w:rPr>
      </w:pPr>
    </w:p>
    <w:p w:rsidR="00BD11BB" w:rsidRDefault="00BD11BB" w:rsidP="00BD11BB"/>
    <w:p w:rsidR="00BD11BB" w:rsidRDefault="00BD11BB" w:rsidP="00BD11BB"/>
    <w:p w:rsidR="00EE56F3" w:rsidRDefault="00EE56F3"/>
    <w:sectPr w:rsidR="00EE56F3" w:rsidSect="007E574A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0"/>
    <w:rsid w:val="001551ED"/>
    <w:rsid w:val="001F3A92"/>
    <w:rsid w:val="00220CBA"/>
    <w:rsid w:val="004F0197"/>
    <w:rsid w:val="0059787A"/>
    <w:rsid w:val="00784250"/>
    <w:rsid w:val="007E574A"/>
    <w:rsid w:val="00A878D8"/>
    <w:rsid w:val="00BD11BB"/>
    <w:rsid w:val="00D25A9E"/>
    <w:rsid w:val="00DE766D"/>
    <w:rsid w:val="00E76BE0"/>
    <w:rsid w:val="00E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46DCF-A4F1-4EE7-AD20-FB3B106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D11BB"/>
    <w:rPr>
      <w:color w:val="0563C1"/>
      <w:u w:val="single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BD11BB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rsid w:val="00BD11BB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D11BB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BD11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1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1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1290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Kňažík</cp:lastModifiedBy>
  <cp:revision>5</cp:revision>
  <cp:lastPrinted>2022-10-17T04:51:00Z</cp:lastPrinted>
  <dcterms:created xsi:type="dcterms:W3CDTF">2022-10-17T11:32:00Z</dcterms:created>
  <dcterms:modified xsi:type="dcterms:W3CDTF">2022-10-26T06:24:00Z</dcterms:modified>
</cp:coreProperties>
</file>