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00BA28A2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3312E6"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B6148D">
        <w:trPr>
          <w:trHeight w:val="10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646082AE" w:rsidR="00A54218" w:rsidRPr="00492B26" w:rsidRDefault="008A0CD6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 xml:space="preserve">Část </w:t>
            </w:r>
            <w:r w:rsidR="00B6148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2E45F44" w14:textId="65246A19" w:rsidR="00B6148D" w:rsidRDefault="00B6148D" w:rsidP="00B614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Neformální pracovní skupiny/Výbory/atašé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trip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/generální ředitelé - hotel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Vienna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House Diplomat Prague</w:t>
            </w:r>
          </w:p>
          <w:p w14:paraId="709F02F0" w14:textId="5FD445F3" w:rsidR="00A54218" w:rsidRDefault="00A54218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03678F4A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702A8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A8C" w:rsidRPr="00702A8C">
        <w:rPr>
          <w:rFonts w:ascii="Arial" w:hAnsi="Arial" w:cs="Arial"/>
          <w:b/>
          <w:color w:val="auto"/>
          <w:sz w:val="24"/>
          <w:szCs w:val="24"/>
        </w:rPr>
        <w:t>4500041919</w:t>
      </w: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3CD53356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6148D">
        <w:rPr>
          <w:rFonts w:ascii="Arial" w:hAnsi="Arial" w:cs="Arial"/>
          <w:b/>
          <w:sz w:val="22"/>
          <w:szCs w:val="22"/>
        </w:rPr>
        <w:t>2022.</w:t>
      </w:r>
      <w:r w:rsidRPr="006C0741">
        <w:rPr>
          <w:rFonts w:ascii="Arial" w:hAnsi="Arial" w:cs="Arial"/>
          <w:b/>
          <w:sz w:val="22"/>
          <w:szCs w:val="22"/>
        </w:rPr>
        <w:t xml:space="preserve">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6C3947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6C3947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6C3947" w:rsidRPr="00C45BAF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50B46F5F" w:rsidR="006C3947" w:rsidRPr="00C45BAF" w:rsidRDefault="006C3947" w:rsidP="006C3947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D58C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6C3947" w:rsidRPr="00C45BAF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4AB5CD92" w:rsidR="006C3947" w:rsidRPr="00C45BAF" w:rsidRDefault="006C3947" w:rsidP="006C394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00006599</w:t>
            </w:r>
          </w:p>
        </w:tc>
      </w:tr>
      <w:tr w:rsidR="006C3947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6C3947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6C3947" w:rsidRPr="00C45BAF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27057F89" w:rsidR="006C3947" w:rsidRPr="00C45BAF" w:rsidRDefault="006C3947" w:rsidP="006C3947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D58CC">
              <w:rPr>
                <w:rFonts w:ascii="Arial" w:hAnsi="Arial" w:cs="Arial"/>
                <w:sz w:val="22"/>
                <w:szCs w:val="22"/>
              </w:rPr>
              <w:t>nábř. Edvarda Beneše 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6C3947" w:rsidRPr="00C45BAF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B9C3A8D" w:rsidR="006C3947" w:rsidRPr="00C45BAF" w:rsidRDefault="006C3947" w:rsidP="006C394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D58CC">
              <w:rPr>
                <w:rFonts w:ascii="Arial" w:hAnsi="Arial" w:cs="Arial"/>
                <w:sz w:val="22"/>
                <w:szCs w:val="22"/>
              </w:rPr>
              <w:t>CZ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00006599</w:t>
            </w:r>
          </w:p>
        </w:tc>
      </w:tr>
      <w:tr w:rsidR="006C3947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6C3947" w:rsidRDefault="006C3947" w:rsidP="006C394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1</w:t>
            </w:r>
          </w:p>
          <w:p w14:paraId="001BB010" w14:textId="6E3326BD" w:rsidR="006C3947" w:rsidRDefault="006C3947" w:rsidP="006C394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6C3947" w:rsidRDefault="006C3947" w:rsidP="006C394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6C3947" w:rsidRPr="00133D39" w:rsidRDefault="006C3947" w:rsidP="006C394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Mobilní telefon </w:t>
            </w:r>
          </w:p>
        </w:tc>
        <w:tc>
          <w:tcPr>
            <w:tcW w:w="5766" w:type="dxa"/>
            <w:gridSpan w:val="3"/>
            <w:vAlign w:val="center"/>
          </w:tcPr>
          <w:p w14:paraId="2A51DB46" w14:textId="0226B5EA" w:rsidR="006C3947" w:rsidRPr="006C3947" w:rsidRDefault="006C3947" w:rsidP="006C3947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6C3947">
              <w:rPr>
                <w:rFonts w:ascii="Arial" w:hAnsi="Arial" w:cs="Arial"/>
                <w:sz w:val="22"/>
                <w:szCs w:val="22"/>
              </w:rPr>
              <w:t xml:space="preserve">Mgr. Pavlína </w:t>
            </w:r>
            <w:proofErr w:type="spellStart"/>
            <w:r w:rsidRPr="006C3947">
              <w:rPr>
                <w:rFonts w:ascii="Arial" w:hAnsi="Arial" w:cs="Arial"/>
                <w:sz w:val="22"/>
                <w:szCs w:val="22"/>
              </w:rPr>
              <w:t>S</w:t>
            </w:r>
            <w:r w:rsidR="00FE119C">
              <w:rPr>
                <w:rFonts w:ascii="Arial" w:hAnsi="Arial" w:cs="Arial"/>
                <w:sz w:val="22"/>
                <w:szCs w:val="22"/>
              </w:rPr>
              <w:t>osa</w:t>
            </w:r>
            <w:proofErr w:type="spellEnd"/>
            <w:r w:rsidRPr="006C39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947">
              <w:rPr>
                <w:rFonts w:ascii="Arial" w:hAnsi="Arial" w:cs="Arial"/>
                <w:sz w:val="22"/>
                <w:szCs w:val="22"/>
              </w:rPr>
              <w:t>M</w:t>
            </w:r>
            <w:r w:rsidR="00FE119C">
              <w:rPr>
                <w:rFonts w:ascii="Arial" w:hAnsi="Arial" w:cs="Arial"/>
                <w:sz w:val="22"/>
                <w:szCs w:val="22"/>
              </w:rPr>
              <w:t>artinez</w:t>
            </w:r>
            <w:proofErr w:type="spellEnd"/>
          </w:p>
          <w:p w14:paraId="136ACD57" w14:textId="349E2C5A" w:rsidR="00D368C1" w:rsidRPr="00D368C1" w:rsidRDefault="00D368C1" w:rsidP="006C3947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68C1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0C14AB50" w14:textId="486630CC" w:rsidR="006C3947" w:rsidRPr="006C3947" w:rsidRDefault="00D368C1" w:rsidP="006C3947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3C0A53E6" w14:textId="6491BC93" w:rsidR="006C3947" w:rsidRPr="00133D39" w:rsidRDefault="00D368C1" w:rsidP="006C394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  <w:tr w:rsidR="006C3947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6C3947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</w:t>
            </w:r>
          </w:p>
          <w:p w14:paraId="3B07C28B" w14:textId="359FFB90" w:rsidR="006C3947" w:rsidRDefault="006C3947" w:rsidP="006C394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6C3947" w:rsidRDefault="006C3947" w:rsidP="006C394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Pevná linka </w:t>
            </w:r>
          </w:p>
          <w:p w14:paraId="336F3873" w14:textId="28191AFF" w:rsidR="006C3947" w:rsidRPr="00C45BAF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Mobilní telefon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6C3947" w:rsidRPr="00C45BAF" w:rsidRDefault="006C3947" w:rsidP="006C3947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C3947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6C3947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1042A8F0" w:rsidR="006C3947" w:rsidRPr="00C45BAF" w:rsidRDefault="006C3947" w:rsidP="006C3947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ČNB Praha, účet č.: 4320001/0710</w:t>
            </w:r>
          </w:p>
        </w:tc>
      </w:tr>
      <w:tr w:rsidR="006C3947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6C3947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6857AF84" w:rsidR="006C3947" w:rsidRPr="00C45BAF" w:rsidRDefault="00293160" w:rsidP="006C3947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11" w:history="1">
              <w:r w:rsidR="006C3947" w:rsidRPr="003461AD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posta@vlada.cz</w:t>
              </w:r>
            </w:hyperlink>
            <w:r w:rsidR="006C39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C3947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7FBEC870" w:rsidR="006C3947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hyperlink r:id="rId12" w:history="1">
              <w:r w:rsidRPr="00AD58CC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posta@vlada.cz</w:t>
              </w:r>
            </w:hyperlink>
          </w:p>
        </w:tc>
      </w:tr>
      <w:tr w:rsidR="006C3947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1B961A6C" w:rsidR="006C3947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>
              <w:rPr>
                <w:rFonts w:ascii="Arial" w:hAnsi="Arial" w:cs="Arial"/>
                <w:sz w:val="22"/>
                <w:szCs w:val="22"/>
              </w:rPr>
              <w:t>trfaa33</w:t>
            </w:r>
          </w:p>
        </w:tc>
      </w:tr>
      <w:tr w:rsidR="006C3947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6C3947" w:rsidRPr="004F2FA7" w:rsidRDefault="006C3947" w:rsidP="006C394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Poskytovatel/Dodavatel</w:t>
            </w:r>
          </w:p>
        </w:tc>
      </w:tr>
      <w:tr w:rsidR="006C3947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6C3947" w:rsidRPr="00C45BAF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230DDF55" w:rsidR="006C3947" w:rsidRPr="00C45BAF" w:rsidRDefault="006C3947" w:rsidP="006C3947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UNNI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Trading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,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6C3947" w:rsidRPr="00C45BAF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7F23E78E" w:rsidR="006C3947" w:rsidRPr="00C45BAF" w:rsidRDefault="006C3947" w:rsidP="006C394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27802221</w:t>
            </w:r>
          </w:p>
        </w:tc>
      </w:tr>
      <w:tr w:rsidR="006C3947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6C3947" w:rsidRPr="00C45BAF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DA4955" w14:textId="77777777" w:rsidR="009330C4" w:rsidRPr="009330C4" w:rsidRDefault="009330C4" w:rsidP="009330C4">
            <w:pPr>
              <w:rPr>
                <w:rFonts w:ascii="Arial" w:hAnsi="Arial" w:cs="Arial"/>
                <w:sz w:val="22"/>
                <w:szCs w:val="22"/>
              </w:rPr>
            </w:pPr>
            <w:r w:rsidRPr="009330C4">
              <w:rPr>
                <w:rFonts w:ascii="Arial" w:hAnsi="Arial" w:cs="Arial"/>
                <w:sz w:val="22"/>
                <w:szCs w:val="22"/>
              </w:rPr>
              <w:t>Dolní Novosadská 60</w:t>
            </w:r>
          </w:p>
          <w:p w14:paraId="42216A37" w14:textId="1F45A141" w:rsidR="006C3947" w:rsidRPr="009330C4" w:rsidRDefault="009330C4" w:rsidP="009330C4">
            <w:pPr>
              <w:rPr>
                <w:rFonts w:ascii="Calibri" w:hAnsi="Calibri"/>
              </w:rPr>
            </w:pPr>
            <w:r w:rsidRPr="009330C4">
              <w:rPr>
                <w:rFonts w:ascii="Arial" w:hAnsi="Arial" w:cs="Arial"/>
                <w:sz w:val="22"/>
                <w:szCs w:val="22"/>
              </w:rPr>
              <w:t>779 00 Olomouc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6C3947" w:rsidRPr="00C45BAF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30567102" w:rsidR="006C3947" w:rsidRPr="00C45BAF" w:rsidRDefault="006C3947" w:rsidP="006C394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CZ27802221</w:t>
            </w:r>
          </w:p>
        </w:tc>
      </w:tr>
      <w:tr w:rsidR="006C3947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4F94DB18" w:rsidR="006C3947" w:rsidRPr="0079348D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Zapsán v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 obchodním rejstříku </w:t>
            </w:r>
            <w:r>
              <w:rPr>
                <w:rFonts w:ascii="Arial" w:hAnsi="Arial" w:cs="Arial"/>
                <w:sz w:val="22"/>
                <w:szCs w:val="22"/>
              </w:rPr>
              <w:t>u Krajského soudu v Ostravě, spisová značka C30105</w:t>
            </w:r>
          </w:p>
        </w:tc>
      </w:tr>
      <w:tr w:rsidR="006C3947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6C3947" w:rsidRPr="00C45BAF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EE1BCCE" w:rsidR="006C3947" w:rsidRPr="00C45BAF" w:rsidRDefault="006C3947" w:rsidP="006C3947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Raiffeisen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bank, a.s., účet č.: 500 551 0117/5500</w:t>
            </w:r>
          </w:p>
        </w:tc>
      </w:tr>
      <w:tr w:rsidR="006C3947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6C3947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1:</w:t>
            </w:r>
          </w:p>
          <w:p w14:paraId="0FAE51A3" w14:textId="77777777" w:rsidR="006C3947" w:rsidRDefault="006C3947" w:rsidP="006C394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6C3947" w:rsidRDefault="006C3947" w:rsidP="006C394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6C3947" w:rsidRPr="00C45BAF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71756" w14:textId="4B261ED2" w:rsidR="006C3947" w:rsidRDefault="006C3947" w:rsidP="006C3947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Kateř</w:t>
            </w:r>
            <w:r w:rsidR="00ED11A9">
              <w:rPr>
                <w:rFonts w:ascii="Arial" w:hAnsi="Arial" w:cs="Arial"/>
                <w:sz w:val="22"/>
                <w:szCs w:val="22"/>
              </w:rPr>
              <w:t xml:space="preserve">ina </w:t>
            </w:r>
            <w:proofErr w:type="spellStart"/>
            <w:r w:rsidR="00ED11A9">
              <w:rPr>
                <w:rFonts w:ascii="Arial" w:hAnsi="Arial" w:cs="Arial"/>
                <w:sz w:val="22"/>
                <w:szCs w:val="22"/>
              </w:rPr>
              <w:t>Gá</w:t>
            </w:r>
            <w:r>
              <w:rPr>
                <w:rFonts w:ascii="Arial" w:hAnsi="Arial" w:cs="Arial"/>
                <w:sz w:val="22"/>
                <w:szCs w:val="22"/>
              </w:rPr>
              <w:t>jová</w:t>
            </w:r>
            <w:proofErr w:type="spellEnd"/>
          </w:p>
          <w:p w14:paraId="38558EAA" w14:textId="4EB9D488" w:rsidR="006C3947" w:rsidRDefault="00BA3449" w:rsidP="006C3947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A3449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3432A03A" w14:textId="77777777" w:rsidR="006C3947" w:rsidRDefault="006C3947" w:rsidP="006C3947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</w:rPr>
            </w:pPr>
          </w:p>
          <w:p w14:paraId="13F801E1" w14:textId="7307BAA4" w:rsidR="006C3947" w:rsidRPr="006168B1" w:rsidRDefault="00BA3449" w:rsidP="00BA34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  <w:tr w:rsidR="006C3947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6C3947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6C3947" w:rsidRDefault="006C3947" w:rsidP="006C394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6C3947" w:rsidRDefault="006C3947" w:rsidP="006C394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6C3947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6C3947" w:rsidRPr="00904149" w:rsidRDefault="006C3947" w:rsidP="006C3947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6C3947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6C3947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3A204D13" w:rsidR="006C3947" w:rsidRDefault="006C3947" w:rsidP="006C3947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Raiffeisen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bank, a.s., účet č.: 500 551 0117/5500</w:t>
            </w:r>
          </w:p>
        </w:tc>
      </w:tr>
      <w:tr w:rsidR="006C3947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6C3947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77777777" w:rsidR="006C3947" w:rsidRDefault="006C3947" w:rsidP="006C3947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C3947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6C3947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77777777" w:rsidR="006C3947" w:rsidRDefault="006C3947" w:rsidP="006C3947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C3947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6C3947" w:rsidRDefault="006C3947" w:rsidP="006C394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77F7299E" w:rsidR="006C3947" w:rsidRDefault="006C3947" w:rsidP="006C3947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26x9cs2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Pr="008304FF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304F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49FAC493" w:rsidR="001F582E" w:rsidRPr="00ED11A9" w:rsidRDefault="007C32D5" w:rsidP="007C32D5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D11A9">
              <w:rPr>
                <w:rFonts w:ascii="Arial" w:hAnsi="Arial" w:cs="Arial"/>
                <w:b/>
                <w:sz w:val="22"/>
                <w:szCs w:val="22"/>
              </w:rPr>
              <w:t>Konference Národních kontaktních míst přímo řízeného programu  Občané, rovnost, práva a hodnoty (CERV) v rámci Předsednictví ČR v Radě EU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Pr="008304F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Pr="008304F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Pr="008304F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Pr="008304F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Pr="008304F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304F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(předmět Objednávky)</w:t>
            </w:r>
            <w:r w:rsidRPr="008304FF"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4"/>
            </w:r>
          </w:p>
          <w:p w14:paraId="53959DC1" w14:textId="77777777" w:rsidR="004467AF" w:rsidRPr="008304F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Pr="008304F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Pr="008304F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8304F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7AC2D9" w14:textId="585AAE71" w:rsidR="004467AF" w:rsidRPr="008304FF" w:rsidRDefault="008304FF" w:rsidP="000105D4">
            <w:pPr>
              <w:pStyle w:val="Zkladntext"/>
              <w:numPr>
                <w:ilvl w:val="0"/>
                <w:numId w:val="8"/>
              </w:numPr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8304F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Neomezená konzumace teplých a studených nápojů pro vedoucí delegací a delegáty v průběhu celého dne (jednotka 1 účastník) pro 50 osob (během konference)</w:t>
            </w:r>
          </w:p>
          <w:p w14:paraId="5CBAB6E7" w14:textId="16950F75" w:rsidR="008304FF" w:rsidRPr="008304FF" w:rsidRDefault="008304FF" w:rsidP="000105D4">
            <w:pPr>
              <w:pStyle w:val="Zkladntext"/>
              <w:numPr>
                <w:ilvl w:val="0"/>
                <w:numId w:val="8"/>
              </w:numPr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8304F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Coffee</w:t>
            </w:r>
            <w:proofErr w:type="spellEnd"/>
            <w:r w:rsidRPr="008304F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04F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break</w:t>
            </w:r>
            <w:proofErr w:type="spellEnd"/>
            <w:r w:rsidRPr="008304F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04F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vip</w:t>
            </w:r>
            <w:proofErr w:type="spellEnd"/>
            <w:r w:rsidRPr="008304F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pro vedoucí delegací (jednotka 1 účastník) pro 50 osob – 3x </w:t>
            </w:r>
            <w:proofErr w:type="spellStart"/>
            <w:r w:rsidRPr="008304F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coffee</w:t>
            </w:r>
            <w:proofErr w:type="spellEnd"/>
            <w:r w:rsidRPr="008304F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04F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break</w:t>
            </w:r>
            <w:proofErr w:type="spellEnd"/>
            <w:r w:rsidRPr="008304F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(během konference)</w:t>
            </w:r>
          </w:p>
          <w:p w14:paraId="6F7EAE27" w14:textId="5C95C5BB" w:rsidR="008304FF" w:rsidRPr="008304FF" w:rsidRDefault="008304FF" w:rsidP="000105D4">
            <w:pPr>
              <w:pStyle w:val="Zkladntext"/>
              <w:numPr>
                <w:ilvl w:val="0"/>
                <w:numId w:val="8"/>
              </w:numPr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8304F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Bufetový oběd pro členy delegací A (jednotka 1 účastník) pro 50 osob</w:t>
            </w:r>
            <w:r w:rsidR="00380FF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- 2x oběd</w:t>
            </w:r>
            <w:r w:rsidRPr="008304F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(během konference)</w:t>
            </w:r>
          </w:p>
          <w:p w14:paraId="4DDD62E7" w14:textId="4372EB6F" w:rsidR="008304FF" w:rsidRPr="008304FF" w:rsidRDefault="008304FF" w:rsidP="000105D4">
            <w:pPr>
              <w:pStyle w:val="Zkladntext"/>
              <w:numPr>
                <w:ilvl w:val="0"/>
                <w:numId w:val="8"/>
              </w:numPr>
              <w:spacing w:before="12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8304F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Zajištění cateringového mobiliáře a inventáře (jednotka 1 účastník)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D1A42" w14:textId="6D403254" w:rsidR="00C163F5" w:rsidRDefault="00E053EC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6015DA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Hotel </w:t>
            </w:r>
            <w:proofErr w:type="spellStart"/>
            <w:r w:rsidRPr="006015DA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Vienna</w:t>
            </w:r>
            <w:proofErr w:type="spellEnd"/>
            <w:r w:rsidRPr="006015DA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House Diplomat Prague</w:t>
            </w:r>
          </w:p>
          <w:p w14:paraId="003D6948" w14:textId="17461FC2" w:rsidR="00860432" w:rsidRPr="006015DA" w:rsidRDefault="006015D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15DA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Evropská 370/15, 160 41 Praha 6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69484E6E" w:rsidR="00DB7CC4" w:rsidRPr="008D0CF8" w:rsidRDefault="006015D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17. 11. 2022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6E3A5AC9" w:rsidR="008D0CF8" w:rsidRPr="008D0CF8" w:rsidRDefault="006015D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18. 11. 2022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48C0B9" w:rsidR="00860432" w:rsidRPr="008D0CF8" w:rsidRDefault="00901900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50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7376A491" w:rsidR="00E64714" w:rsidRPr="008D0CF8" w:rsidRDefault="00901900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143.030</w:t>
            </w:r>
            <w:r w:rsidR="006015D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50BF0966" w:rsidR="00E64714" w:rsidRPr="008D0CF8" w:rsidRDefault="00901900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159.536</w:t>
            </w:r>
            <w:r w:rsidR="006015D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562ADA58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293160">
        <w:rPr>
          <w:rFonts w:ascii="Arial" w:hAnsi="Arial" w:cs="Arial"/>
          <w:sz w:val="22"/>
          <w:szCs w:val="22"/>
        </w:rPr>
        <w:t>21. 10. 2022</w:t>
      </w:r>
      <w:bookmarkStart w:id="0" w:name="_GoBack"/>
      <w:bookmarkEnd w:id="0"/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2A92E4C7" w:rsidR="00DE4E72" w:rsidRDefault="00293160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Mgr. Ing. Markéta Krčmářová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Patrik </w:t>
      </w:r>
      <w:proofErr w:type="spellStart"/>
      <w:r>
        <w:rPr>
          <w:rFonts w:ascii="Arial" w:hAnsi="Arial"/>
          <w:sz w:val="22"/>
          <w:szCs w:val="22"/>
        </w:rPr>
        <w:t>Gaj</w:t>
      </w:r>
      <w:proofErr w:type="spellEnd"/>
      <w:r>
        <w:rPr>
          <w:rFonts w:ascii="Arial" w:hAnsi="Arial"/>
          <w:sz w:val="22"/>
          <w:szCs w:val="22"/>
        </w:rPr>
        <w:t xml:space="preserve"> </w:t>
      </w: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13"/>
      <w:footerReference w:type="default" r:id="rId14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56927DE7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293160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293160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33CA11EF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2B5F14">
        <w:rPr>
          <w:rFonts w:ascii="Arial" w:hAnsi="Arial" w:cs="Arial"/>
          <w:sz w:val="18"/>
          <w:szCs w:val="18"/>
        </w:rPr>
        <w:t xml:space="preserve">objednateli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Pr="002B5F14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B74F13">
        <w:rPr>
          <w:rFonts w:ascii="Arial" w:hAnsi="Arial" w:cs="Arial"/>
          <w:sz w:val="18"/>
          <w:szCs w:val="18"/>
        </w:rPr>
        <w:t>Zajištění cateringových služeb pro akce konané v souvislosti s předsednictví</w:t>
      </w:r>
      <w:r w:rsidR="00B74F13">
        <w:rPr>
          <w:rFonts w:ascii="Arial" w:hAnsi="Arial" w:cs="Arial"/>
          <w:sz w:val="18"/>
          <w:szCs w:val="18"/>
        </w:rPr>
        <w:t>m</w:t>
      </w:r>
      <w:r w:rsidR="00B74F13" w:rsidRPr="00B74F13">
        <w:rPr>
          <w:rFonts w:ascii="Arial" w:hAnsi="Arial" w:cs="Arial"/>
          <w:sz w:val="18"/>
          <w:szCs w:val="18"/>
        </w:rPr>
        <w:t xml:space="preserve"> ČR v Radě EU v roce 2022 (čj. 37803/2021-UVCR)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coffee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break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>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</w:t>
      </w:r>
      <w:proofErr w:type="spellStart"/>
      <w:r w:rsidR="00663233" w:rsidRPr="0074275C">
        <w:rPr>
          <w:rFonts w:ascii="Arial" w:hAnsi="Arial" w:cs="Arial"/>
          <w:sz w:val="18"/>
          <w:szCs w:val="18"/>
        </w:rPr>
        <w:t>skirting</w:t>
      </w:r>
      <w:proofErr w:type="spellEnd"/>
      <w:r w:rsidR="00663233" w:rsidRPr="0074275C">
        <w:rPr>
          <w:rFonts w:ascii="Arial" w:hAnsi="Arial" w:cs="Arial"/>
          <w:sz w:val="18"/>
          <w:szCs w:val="18"/>
        </w:rPr>
        <w:t>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2D74F8E6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E63508">
      <w:rPr>
        <w:rFonts w:ascii="Arial" w:hAnsi="Arial" w:cs="Arial"/>
        <w:iCs/>
        <w:sz w:val="22"/>
        <w:szCs w:val="22"/>
      </w:rPr>
      <w:t xml:space="preserve">říloha </w:t>
    </w:r>
    <w:r w:rsidR="00EB1C2E">
      <w:rPr>
        <w:rFonts w:ascii="Arial" w:hAnsi="Arial" w:cs="Arial"/>
        <w:iCs/>
        <w:sz w:val="22"/>
        <w:szCs w:val="22"/>
      </w:rPr>
      <w:t>2</w:t>
    </w:r>
    <w:r w:rsidR="00F74203">
      <w:rPr>
        <w:rFonts w:ascii="Arial" w:hAnsi="Arial" w:cs="Arial"/>
        <w:iCs/>
        <w:sz w:val="22"/>
        <w:szCs w:val="22"/>
      </w:rPr>
      <w:t xml:space="preserve">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666D2E78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</w:t>
    </w:r>
    <w:r w:rsidR="009145C8">
      <w:rPr>
        <w:rFonts w:ascii="Arial" w:hAnsi="Arial" w:cs="Arial"/>
        <w:b/>
        <w:iCs/>
        <w:sz w:val="32"/>
        <w:szCs w:val="32"/>
      </w:rPr>
      <w:t>á</w:t>
    </w:r>
    <w:r>
      <w:rPr>
        <w:rFonts w:ascii="Arial" w:hAnsi="Arial" w:cs="Arial"/>
        <w:b/>
        <w:iCs/>
        <w:sz w:val="32"/>
        <w:szCs w:val="32"/>
      </w:rPr>
      <w:t xml:space="preserve"> O</w:t>
    </w:r>
    <w:r w:rsidR="009145C8">
      <w:rPr>
        <w:rFonts w:ascii="Arial" w:hAnsi="Arial" w:cs="Arial"/>
        <w:b/>
        <w:iCs/>
        <w:sz w:val="32"/>
        <w:szCs w:val="32"/>
      </w:rPr>
      <w:t>bjednávka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3BD0"/>
    <w:multiLevelType w:val="hybridMultilevel"/>
    <w:tmpl w:val="BB0A0E62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5D4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160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1D2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12E6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0FF9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928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0677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15DA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68B1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3947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2A8C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32D5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10"/>
    <w:rsid w:val="008113E9"/>
    <w:rsid w:val="00811E22"/>
    <w:rsid w:val="00812A4F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04FF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243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50F6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190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45C8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30C4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48D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3449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63F5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0D4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8C1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23D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11B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3EC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1C2E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1A9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19C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73A1AF20"/>
  <w14:defaultImageDpi w14:val="96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neawe">
    <w:name w:val="bneawe"/>
    <w:basedOn w:val="Standardnpsmoodstavce"/>
    <w:rsid w:val="00601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vlad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vlad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7A486A25097C47BCF4BA322825DFE8" ma:contentTypeVersion="8" ma:contentTypeDescription="Vytvoří nový dokument" ma:contentTypeScope="" ma:versionID="a72be661e2895ba768df88740973243f">
  <xsd:schema xmlns:xsd="http://www.w3.org/2001/XMLSchema" xmlns:xs="http://www.w3.org/2001/XMLSchema" xmlns:p="http://schemas.microsoft.com/office/2006/metadata/properties" xmlns:ns2="182f8a4c-532d-48c1-b584-5b4033f3ef63" targetNamespace="http://schemas.microsoft.com/office/2006/metadata/properties" ma:root="true" ma:fieldsID="ab9b4ae39603e74673671c3f316a0ff0" ns2:_="">
    <xsd:import namespace="182f8a4c-532d-48c1-b584-5b4033f3e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8a4c-532d-48c1-b584-5b4033f3e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878b1145-2734-4df0-b252-269a63a62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f8a4c-532d-48c1-b584-5b4033f3ef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50B4-D2B6-47E0-8CAC-8542AAE63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641F0-01DD-4C5C-94BB-396A1BE3A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f8a4c-532d-48c1-b584-5b4033f3e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77DD6-C704-4B59-B60C-5ABAA6E5841D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182f8a4c-532d-48c1-b584-5b4033f3ef6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39637B-EE1A-4890-9588-8CFFF8BD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3</TotalTime>
  <Pages>3</Pages>
  <Words>518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Pavla Košťálová</cp:lastModifiedBy>
  <cp:revision>6</cp:revision>
  <cp:lastPrinted>2022-10-20T20:29:00Z</cp:lastPrinted>
  <dcterms:created xsi:type="dcterms:W3CDTF">2022-10-25T15:42:00Z</dcterms:created>
  <dcterms:modified xsi:type="dcterms:W3CDTF">2022-10-25T16:18:00Z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0x010100257A486A25097C47BCF4BA322825DFE8</vt:lpwstr>
  </property>
</Properties>
</file>