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line="1" w:lineRule="exact"/>
      </w:pPr>
      <w: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5239385</wp:posOffset>
                </wp:positionH>
                <wp:positionV relativeFrom="paragraph">
                  <wp:posOffset>12700</wp:posOffset>
                </wp:positionV>
                <wp:extent cx="2060575" cy="725170"/>
                <wp:wrapSquare wrapText="bothSides"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060575" cy="72517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KRAJSKÁ SPRÁVA A ÚDRŽBA SILNIC VYSOČINY příspěvková organizace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220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SMLOUVA REGISTROVÁNA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pod číslem: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412.55000000000001pt;margin-top:1.pt;width:162.25pt;height:57.100000000000001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KRAJSKÁ SPRÁVA A ÚDRŽBA SILNIC VYSOČINY příspěvková organizace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20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SMLOUVA REGISTROVÁNA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cs-CZ" w:eastAsia="cs-CZ" w:bidi="cs-CZ"/>
                        </w:rPr>
                        <w:t>pod číslem: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>
      <w:pPr>
        <w:pStyle w:val="Style13"/>
        <w:keepNext/>
        <w:keepLines/>
        <w:widowControl w:val="0"/>
        <w:shd w:val="clear" w:color="auto" w:fill="auto"/>
        <w:bidi w:val="0"/>
        <w:spacing w:before="0"/>
        <w:ind w:right="0"/>
        <w:jc w:val="left"/>
      </w:pPr>
      <w:bookmarkStart w:id="2" w:name="bookmark2"/>
      <w:bookmarkStart w:id="3" w:name="bookmark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Krajská správa a údržba silme Vysočiny</w:t>
      </w:r>
      <w:bookmarkEnd w:id="2"/>
      <w:bookmarkEnd w:id="3"/>
    </w:p>
    <w:p>
      <w:pPr>
        <w:pStyle w:val="Style5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bidi w:val="0"/>
        <w:spacing w:before="0" w:after="540" w:line="240" w:lineRule="auto"/>
        <w:ind w:left="0" w:right="0" w:firstLine="66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Kosovská 1122/16, 586 01 Jihlava</w:t>
      </w:r>
    </w:p>
    <w:p>
      <w:pPr>
        <w:pStyle w:val="Style15"/>
        <w:keepNext/>
        <w:keepLines/>
        <w:widowControl w:val="0"/>
        <w:shd w:val="clear" w:color="auto" w:fill="auto"/>
        <w:bidi w:val="0"/>
        <w:spacing w:before="0" w:line="240" w:lineRule="auto"/>
        <w:ind w:right="0" w:firstLine="0"/>
        <w:jc w:val="left"/>
      </w:pPr>
      <w:bookmarkStart w:id="4" w:name="bookmark4"/>
      <w:bookmarkStart w:id="5" w:name="bookmark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Smlouva o dílo na provádění zimní údržby č. 29110/2022</w:t>
      </w:r>
      <w:bookmarkEnd w:id="4"/>
      <w:bookmarkEnd w:id="5"/>
    </w:p>
    <w:p>
      <w:pPr>
        <w:pStyle w:val="Style1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Níže uvedeného dne, měsíce a roku</w:t>
      </w:r>
    </w:p>
    <w:tbl>
      <w:tblPr>
        <w:tblOverlap w:val="never"/>
        <w:jc w:val="center"/>
        <w:tblLayout w:type="fixed"/>
      </w:tblPr>
      <w:tblGrid>
        <w:gridCol w:w="1978"/>
        <w:gridCol w:w="6974"/>
      </w:tblGrid>
      <w:tr>
        <w:trPr>
          <w:trHeight w:val="293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Zhotovitel: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Krajská správa a údržba silnic Vysočiny, příspěvková organizace</w:t>
            </w:r>
          </w:p>
        </w:tc>
      </w:tr>
      <w:tr>
        <w:trPr>
          <w:trHeight w:val="302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se sídlem: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Kosovská 1122/16, 586 01 Jihlava</w:t>
            </w:r>
          </w:p>
        </w:tc>
      </w:tr>
      <w:tr>
        <w:trPr>
          <w:trHeight w:val="331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zastoupený: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Ing. Radovanem Necidem, ředitelem organizace</w:t>
            </w:r>
          </w:p>
        </w:tc>
      </w:tr>
      <w:tr>
        <w:trPr>
          <w:trHeight w:val="326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Bankovní spojení: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Komerční banka, a.s.</w:t>
            </w:r>
          </w:p>
        </w:tc>
      </w:tr>
    </w:tbl>
    <w:p>
      <w:pPr>
        <w:pStyle w:val="Style1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5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Číslo účtu:</w:t>
      </w:r>
    </w:p>
    <w:p>
      <w:pPr>
        <w:widowControl w:val="0"/>
        <w:spacing w:line="1" w:lineRule="exact"/>
      </w:pPr>
    </w:p>
    <w:tbl>
      <w:tblPr>
        <w:tblOverlap w:val="never"/>
        <w:jc w:val="center"/>
        <w:tblLayout w:type="fixed"/>
      </w:tblPr>
      <w:tblGrid>
        <w:gridCol w:w="1978"/>
        <w:gridCol w:w="6970"/>
      </w:tblGrid>
      <w:tr>
        <w:trPr>
          <w:trHeight w:val="374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IČO: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00090450</w:t>
            </w:r>
          </w:p>
        </w:tc>
      </w:tr>
    </w:tbl>
    <w:p>
      <w:pPr>
        <w:pStyle w:val="Style1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Telefon:</w:t>
      </w:r>
    </w:p>
    <w:p>
      <w:pPr>
        <w:widowControl w:val="0"/>
        <w:spacing w:line="1" w:lineRule="exact"/>
      </w:pPr>
    </w:p>
    <w:tbl>
      <w:tblPr>
        <w:tblOverlap w:val="never"/>
        <w:jc w:val="center"/>
        <w:tblLayout w:type="fixed"/>
      </w:tblPr>
      <w:tblGrid>
        <w:gridCol w:w="1978"/>
        <w:gridCol w:w="6970"/>
      </w:tblGrid>
      <w:tr>
        <w:trPr>
          <w:trHeight w:val="379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E-mail: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4"/>
                <w:szCs w:val="24"/>
              </w:rPr>
            </w:pPr>
            <w:r>
              <w:fldChar w:fldCharType="begin"/>
            </w:r>
            <w:r>
              <w:rPr/>
              <w:instrText> HYPERLINK "mailto:ksusv@ksusv.cz" </w:instrText>
            </w:r>
            <w:r>
              <w:fldChar w:fldCharType="separate"/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ksusv@ksusv.cz</w:t>
            </w:r>
            <w:r>
              <w:fldChar w:fldCharType="end"/>
            </w:r>
          </w:p>
        </w:tc>
      </w:tr>
      <w:tr>
        <w:trPr>
          <w:trHeight w:val="298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Zřizovatel: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Kraj Vysočina</w:t>
            </w:r>
          </w:p>
        </w:tc>
      </w:tr>
    </w:tbl>
    <w:p>
      <w:pPr>
        <w:pStyle w:val="Style1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58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(dále jen </w:t>
      </w:r>
      <w:r>
        <w:rPr>
          <w:b/>
          <w:bCs/>
          <w:i/>
          <w:i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..Zhotovitel“)</w:t>
      </w:r>
    </w:p>
    <w:p>
      <w:pPr>
        <w:widowControl w:val="0"/>
        <w:spacing w:after="319" w:line="1" w:lineRule="exact"/>
      </w:pPr>
    </w:p>
    <w:p>
      <w:pPr>
        <w:widowControl w:val="0"/>
        <w:spacing w:line="1" w:lineRule="exact"/>
      </w:pPr>
    </w:p>
    <w:p>
      <w:pPr>
        <w:pStyle w:val="Style1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4" w:right="0" w:firstLine="0"/>
        <w:jc w:val="left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a</w:t>
      </w:r>
    </w:p>
    <w:tbl>
      <w:tblPr>
        <w:tblOverlap w:val="never"/>
        <w:jc w:val="center"/>
        <w:tblLayout w:type="fixed"/>
      </w:tblPr>
      <w:tblGrid>
        <w:gridCol w:w="1685"/>
        <w:gridCol w:w="4565"/>
      </w:tblGrid>
      <w:tr>
        <w:trPr>
          <w:trHeight w:val="288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Objednatel: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Obec Velký Beranov</w:t>
            </w:r>
          </w:p>
        </w:tc>
      </w:tr>
      <w:tr>
        <w:trPr>
          <w:trHeight w:val="317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se sídlem: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Velký Beranov 58, 588 21 Velký Beranov</w:t>
            </w:r>
          </w:p>
        </w:tc>
      </w:tr>
      <w:tr>
        <w:trPr>
          <w:trHeight w:val="30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zastoupený: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Milanem Pulicarem - starosta obce</w:t>
            </w:r>
          </w:p>
        </w:tc>
      </w:tr>
      <w:tr>
        <w:trPr>
          <w:trHeight w:val="336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IČO: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tabs>
                <w:tab w:pos="1994" w:val="left"/>
              </w:tabs>
              <w:bidi w:val="0"/>
              <w:spacing w:before="0" w:after="0" w:line="240" w:lineRule="auto"/>
              <w:ind w:left="0" w:right="0" w:firstLine="420"/>
              <w:jc w:val="lef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00286834</w:t>
              <w:tab/>
              <w:t>DIČ : CZ00286834</w:t>
            </w:r>
          </w:p>
        </w:tc>
      </w:tr>
    </w:tbl>
    <w:p>
      <w:pPr>
        <w:pStyle w:val="Style1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Telefon:</w:t>
      </w:r>
    </w:p>
    <w:p>
      <w:pPr>
        <w:pStyle w:val="Style17"/>
        <w:keepNext w:val="0"/>
        <w:keepLines w:val="0"/>
        <w:widowControl w:val="0"/>
        <w:shd w:val="clear" w:color="auto" w:fill="auto"/>
        <w:tabs>
          <w:tab w:pos="2146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E-mail:</w:t>
        <w:tab/>
      </w:r>
      <w:r>
        <w:fldChar w:fldCharType="begin"/>
      </w:r>
      <w:r>
        <w:rPr/>
        <w:instrText> HYPERLINK "mailto:starosta@velkyberanov.cz" </w:instrText>
      </w:r>
      <w:r>
        <w:fldChar w:fldCharType="separate"/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en-US" w:eastAsia="en-US" w:bidi="en-US"/>
        </w:rPr>
        <w:t>starosta@velkyberanov.cz</w:t>
      </w:r>
      <w:r>
        <w:fldChar w:fldCharType="end"/>
      </w:r>
    </w:p>
    <w:p>
      <w:pPr>
        <w:pStyle w:val="Style1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(dále jen </w:t>
      </w:r>
      <w:r>
        <w:rPr>
          <w:b/>
          <w:bCs/>
          <w:i/>
          <w:i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„Objednatel“)</w:t>
      </w:r>
    </w:p>
    <w:p>
      <w:pPr>
        <w:widowControl w:val="0"/>
        <w:spacing w:after="599" w:line="1" w:lineRule="exact"/>
      </w:pP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320" w:line="266" w:lineRule="auto"/>
        <w:ind w:left="660" w:right="0" w:firstLine="2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uzavírají tuto smlouvu dle § 2586 a násl. zákona č. 89/2012 Sb., občanský zákoník (dále jen „občanský zákoník“), a to v následujícím znění: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331" w:lineRule="auto"/>
        <w:ind w:left="0" w:right="0" w:firstLine="0"/>
        <w:jc w:val="center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ČI. I. Předmět díla</w:t>
      </w:r>
    </w:p>
    <w:p>
      <w:pPr>
        <w:pStyle w:val="Style5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670" w:val="left"/>
        </w:tabs>
        <w:bidi w:val="0"/>
        <w:spacing w:before="0" w:after="320"/>
        <w:ind w:left="660" w:right="0" w:hanging="34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Zhotovitel se zavazuje pro objednatele provádět práce v podobě údržby pozemních komunikací, a to v rozsahu : posyp chemickým materiálem + pluhování v délce 8 760,00 bm.</w:t>
      </w:r>
    </w:p>
    <w:p>
      <w:pPr>
        <w:pStyle w:val="Style5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678" w:val="left"/>
        </w:tabs>
        <w:bidi w:val="0"/>
        <w:spacing w:before="0" w:after="320"/>
        <w:ind w:left="660" w:right="0" w:hanging="34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Objednatel se zavazuje za provedené práce zhotoviteli řádně a včas zaplatit a to na základě řádně vystavené faktury dle čl. IV. této Smlouvy.</w:t>
      </w:r>
    </w:p>
    <w:p>
      <w:pPr>
        <w:pStyle w:val="Style5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53" w:val="left"/>
        </w:tabs>
        <w:bidi w:val="0"/>
        <w:spacing w:before="0" w:after="320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Zhotovitel je povinen provádět práce specifikované v čl. I odst. 1 této Smlouvy.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331" w:lineRule="auto"/>
        <w:ind w:left="0" w:right="0" w:firstLine="0"/>
        <w:jc w:val="center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ČI. II. Místo plnění</w:t>
      </w:r>
    </w:p>
    <w:p>
      <w:pPr>
        <w:pStyle w:val="Style5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353" w:val="left"/>
        </w:tabs>
        <w:bidi w:val="0"/>
        <w:spacing w:before="0" w:after="320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Předmět díla bude zhotovitel provádět na místních pozemních komunikacích a to v úseku od křiž. sil. II/602H po osadu Bradlo v délce 1 400,00 bm jízda v jednom směru, sjezd z obchvatu Velkého Beranova sil. 11/602 po obec Nové Domky ( hráz rybníka ) v délce 435,00 bm jízda v obou směrech, průtah obcí Nové Domky ( hráz rybníka ) sil. 602H a napojení na sil. 11/602 v délce 2 145,00 bm jízda v obou směrech, průtah obcí Velký Beranov od sil. 602H po okružní křižovatku sil. 11/602 v délce 1 100,00 bm jízda v obou směrech.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331" w:lineRule="auto"/>
        <w:ind w:left="0" w:right="0" w:firstLine="0"/>
        <w:jc w:val="center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Čl. III. Doba plnění</w:t>
      </w:r>
    </w:p>
    <w:p>
      <w:pPr>
        <w:pStyle w:val="Style5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353" w:val="left"/>
        </w:tabs>
        <w:bidi w:val="0"/>
        <w:spacing w:before="0" w:after="0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Zhotovitel bude provádět práce specifikované v čl. I. v zimním období roku 2022/2023, a to konkrétně od 1.11.2022 do 31.3.2023.</w:t>
      </w:r>
    </w:p>
    <w:p>
      <w:pPr>
        <w:pStyle w:val="Style5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353" w:val="left"/>
        </w:tabs>
        <w:bidi w:val="0"/>
        <w:spacing w:before="0" w:after="0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Plnění předmětu této smlouvy před její účinností se považuje za plnění dle této smlouvy a práva a povinnosti z toho vzniklá se řídí touto smlouvou.</w:t>
      </w:r>
    </w:p>
    <w:p>
      <w:pPr>
        <w:pStyle w:val="Style5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353" w:val="left"/>
        </w:tabs>
        <w:bidi w:val="0"/>
        <w:spacing w:before="0" w:after="320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Objednatel je ztotožněn stím, že Zhotovitel nastoupí na provádění prací dle objednávky Objednatele vždy až po skončení údržbových prací na komunikacích ve správě Zhotovitele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336" w:lineRule="auto"/>
        <w:ind w:left="0" w:right="0" w:firstLine="0"/>
        <w:jc w:val="center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Čl. IV. Cena díla a fakturace</w:t>
      </w:r>
    </w:p>
    <w:p>
      <w:pPr>
        <w:pStyle w:val="Style5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353" w:val="left"/>
        </w:tabs>
        <w:bidi w:val="0"/>
        <w:spacing w:before="0" w:after="0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Cena za provádění jednotlivých prací je stanovena v příloze č. 1 Cenová nabídka pro zimní údržbu pozemních komunikací.</w:t>
      </w:r>
    </w:p>
    <w:p>
      <w:pPr>
        <w:pStyle w:val="Style5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353" w:val="left"/>
        </w:tabs>
        <w:bidi w:val="0"/>
        <w:spacing w:before="0" w:after="0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Skutečně provedené práce budou objednateli fakturovány vždy následující měsíc po jejich provedení, nejpozději však do 15. dne následujícího měsíce.</w:t>
      </w:r>
    </w:p>
    <w:p>
      <w:pPr>
        <w:pStyle w:val="Style5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353" w:val="left"/>
        </w:tabs>
        <w:bidi w:val="0"/>
        <w:spacing w:before="0" w:after="320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Objednatel je povinen uhradit řádně vystavenou fakturu do 15 dnů od data vystavení a to bankovním převodem na účet Zhotovitele. V případě prodlení s úhradou faktury či její části je Objednatel povinen zaplatit Zhotoviteli smluvní pokutu ve výši 0,5% z dlužné částky, a to za každý den prodlení. Tímto není dotčeno právo na náhradu škody.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360" w:lineRule="auto"/>
        <w:ind w:left="0" w:right="0" w:firstLine="0"/>
        <w:jc w:val="center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Čl. V. Závěrečná ustanovení</w:t>
      </w:r>
    </w:p>
    <w:p>
      <w:pPr>
        <w:pStyle w:val="Style5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53" w:val="left"/>
        </w:tabs>
        <w:bidi w:val="0"/>
        <w:spacing w:before="0" w:after="0" w:line="298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Ustanovení neupravená touto Smlouvou se řídí občanským zákoníkem.</w:t>
      </w:r>
    </w:p>
    <w:p>
      <w:pPr>
        <w:pStyle w:val="Style5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53" w:val="left"/>
        </w:tabs>
        <w:bidi w:val="0"/>
        <w:spacing w:before="0" w:after="0" w:line="298" w:lineRule="auto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Tato Smlouvaje vyhotovena ve dvou stejnopisech, z nichž každá smluvní strana obdrží jedno vyhotovení.</w:t>
      </w:r>
    </w:p>
    <w:p>
      <w:pPr>
        <w:pStyle w:val="Style5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53" w:val="left"/>
        </w:tabs>
        <w:bidi w:val="0"/>
        <w:spacing w:before="0" w:after="0" w:line="288" w:lineRule="auto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Jakékoliv změny této Smlouvy mohou být činěny pouze na základě písemných dodatků, podepsaných oběma smluvními stranami.</w:t>
      </w:r>
    </w:p>
    <w:p>
      <w:pPr>
        <w:pStyle w:val="Style5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53" w:val="left"/>
        </w:tabs>
        <w:bidi w:val="0"/>
        <w:spacing w:before="0" w:after="0" w:line="283" w:lineRule="auto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Objednatel výslovně souhlasí se zveřejněním celého textu této Smlouvy včetně podpisů v informačním systému veřejné správy - Registru smluv.</w:t>
      </w:r>
    </w:p>
    <w:p>
      <w:pPr>
        <w:pStyle w:val="Style5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53" w:val="left"/>
        </w:tabs>
        <w:bidi w:val="0"/>
        <w:spacing w:before="0" w:after="0" w:line="283" w:lineRule="auto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Tato Smlouva nabývá platnosti dnem podpisu poslední smluvní strany a účinnosti dnem uveřejnění v informačním systému veřejné správy - Registru smluv.</w:t>
      </w:r>
    </w:p>
    <w:p>
      <w:pPr>
        <w:pStyle w:val="Style5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53" w:val="left"/>
        </w:tabs>
        <w:bidi w:val="0"/>
        <w:spacing w:before="0" w:after="0" w:line="283" w:lineRule="auto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Smluvní strany se dohodly, že zákonnou povinnost dle § 5 odst. 2 zákona č. 340/2015 Sb., v platném znění (zákon o registru smluv) splní Zhotovitel.</w:t>
      </w:r>
    </w:p>
    <w:p>
      <w:pPr>
        <w:pStyle w:val="Style5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53" w:val="left"/>
        </w:tabs>
        <w:bidi w:val="0"/>
        <w:spacing w:before="0" w:after="320" w:line="283" w:lineRule="auto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Smluvní strany prohlašují, že souhlasí s obsahem Smlouvy, že byla sepsána na základě jejich pravé a svobodné vůle, vážně a srozumitelně, nikoliv v tísni nebo za nápadně nevýhodných podmínek, a na důkaz toho připojují své vlastnoruční podpisy.</w:t>
      </w:r>
      <w:r>
        <w:br w:type="page"/>
      </w:r>
    </w:p>
    <w:p>
      <w:pPr>
        <w:pStyle w:val="Style5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355" w:val="left"/>
        </w:tabs>
        <w:bidi w:val="0"/>
        <w:spacing w:before="0" w:after="0"/>
        <w:ind w:left="380" w:right="0" w:hanging="38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Smluvní strany prohlašují, že souhlasí s obsahem Smlouvy, že byla sepsána na základě jejich pravé a svobodné vůle, vážně a srozumitelně, nikoliv v tísni nebo za nápadně nevýhodných podmínek, a na důkaz toho připojují své vlastnoruční podpisy.</w:t>
      </w:r>
    </w:p>
    <w:p>
      <w:pPr>
        <w:pStyle w:val="Style5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355" w:val="left"/>
        </w:tabs>
        <w:bidi w:val="0"/>
        <w:spacing w:before="0" w:after="620"/>
        <w:ind w:left="380" w:right="0" w:hanging="38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Níže podepsaní zástupci smluvních stran prohlašují, že jsou oprávněni jednat a stvrzovat svým podpisem ujednání této Smlouvy.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38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Příloha č. 1: Cenová nabídka pro zimní údržbu pozemních komunikací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1237" w:left="917" w:right="1403" w:bottom="1387" w:header="809" w:footer="959" w:gutter="0"/>
          <w:pgNumType w:start="1"/>
          <w:cols w:space="720"/>
          <w:noEndnote/>
          <w:rtlGutter w:val="0"/>
          <w:docGrid w:linePitch="360"/>
        </w:sectPr>
      </w:pPr>
      <w:r>
        <mc:AlternateContent>
          <mc:Choice Requires="wps">
            <w:drawing>
              <wp:anchor distT="316230" distB="54610" distL="0" distR="0" simplePos="0" relativeHeight="125829380" behindDoc="0" locked="0" layoutInCell="1" allowOverlap="1">
                <wp:simplePos x="0" y="0"/>
                <wp:positionH relativeFrom="page">
                  <wp:posOffset>822960</wp:posOffset>
                </wp:positionH>
                <wp:positionV relativeFrom="paragraph">
                  <wp:posOffset>316230</wp:posOffset>
                </wp:positionV>
                <wp:extent cx="850265" cy="201295"/>
                <wp:wrapTopAndBottom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850265" cy="20129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V Jihlavě dn&lt;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64.799999999999997pt;margin-top:24.899999999999999pt;width:66.950000000000003pt;height:15.85pt;z-index:-125829373;mso-wrap-distance-left:0;mso-wrap-distance-top:24.899999999999999pt;mso-wrap-distance-right:0;mso-wrap-distance-bottom:4.2999999999999998pt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V Jihlavě dn&lt;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377190" distB="0" distL="0" distR="0" simplePos="0" relativeHeight="125829382" behindDoc="0" locked="0" layoutInCell="1" allowOverlap="1">
                <wp:simplePos x="0" y="0"/>
                <wp:positionH relativeFrom="page">
                  <wp:posOffset>1889760</wp:posOffset>
                </wp:positionH>
                <wp:positionV relativeFrom="paragraph">
                  <wp:posOffset>377190</wp:posOffset>
                </wp:positionV>
                <wp:extent cx="646430" cy="194945"/>
                <wp:wrapTopAndBottom/>
                <wp:docPr id="5" name="Shape 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646430" cy="19494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leader="dot" w:pos="902" w:val="left"/>
                              </w:tabs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 w:val="0"/>
                                <w:bCs w:val="0"/>
                                <w:color w:val="605C8A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i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ab/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148.80000000000001pt;margin-top:29.699999999999999pt;width:50.899999999999999pt;height:15.35pt;z-index:-125829371;mso-wrap-distance-left:0;mso-wrap-distance-top:29.699999999999999pt;mso-wrap-distance-right:0;mso-position-horizontal-relative:page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leader="dot" w:pos="902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 w:val="0"/>
                          <w:bCs w:val="0"/>
                          <w:color w:val="605C8A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</w:t>
                      </w:r>
                      <w:r>
                        <w:rPr>
                          <w:b w:val="0"/>
                          <w:bCs w:val="0"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325120" distB="45720" distL="0" distR="0" simplePos="0" relativeHeight="125829384" behindDoc="0" locked="0" layoutInCell="1" allowOverlap="1">
                <wp:simplePos x="0" y="0"/>
                <wp:positionH relativeFrom="page">
                  <wp:posOffset>4072255</wp:posOffset>
                </wp:positionH>
                <wp:positionV relativeFrom="paragraph">
                  <wp:posOffset>325120</wp:posOffset>
                </wp:positionV>
                <wp:extent cx="1627505" cy="201295"/>
                <wp:wrapTopAndBottom/>
                <wp:docPr id="7" name="Shape 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627505" cy="20129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Ve Velkém BeranpVě dne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320.64999999999998pt;margin-top:25.600000000000001pt;width:128.15000000000001pt;height:15.85pt;z-index:-125829369;mso-wrap-distance-left:0;mso-wrap-distance-top:25.600000000000001pt;mso-wrap-distance-right:0;mso-wrap-distance-bottom:3.6000000000000001pt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Ve Velkém BeranpVě dne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203200" distB="106680" distL="0" distR="0" simplePos="0" relativeHeight="125829386" behindDoc="0" locked="0" layoutInCell="1" allowOverlap="1">
                <wp:simplePos x="0" y="0"/>
                <wp:positionH relativeFrom="page">
                  <wp:posOffset>6416040</wp:posOffset>
                </wp:positionH>
                <wp:positionV relativeFrom="paragraph">
                  <wp:posOffset>203200</wp:posOffset>
                </wp:positionV>
                <wp:extent cx="521335" cy="262255"/>
                <wp:wrapTopAndBottom/>
                <wp:docPr id="9" name="Shape 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521335" cy="26225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1"/>
                              <w:keepNext/>
                              <w:keepLines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bookmarkStart w:id="0" w:name="bookmark0"/>
                            <w:bookmarkStart w:id="1" w:name="bookmark1"/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#&gt;Z2</w:t>
                            </w:r>
                            <w:bookmarkEnd w:id="0"/>
                            <w:bookmarkEnd w:id="1"/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505.19999999999999pt;margin-top:16.pt;width:41.049999999999997pt;height:20.649999999999999pt;z-index:-125829367;mso-wrap-distance-left:0;mso-wrap-distance-top:16.pt;mso-wrap-distance-right:0;mso-wrap-distance-bottom:8.4000000000000004pt;mso-position-horizontal-relative:page" filled="f" stroked="f">
                <v:textbox inset="0,0,0,0">
                  <w:txbxContent>
                    <w:p>
                      <w:pPr>
                        <w:pStyle w:val="Style11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bookmarkStart w:id="0" w:name="bookmark0"/>
                      <w:bookmarkStart w:id="1" w:name="bookmark1"/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#&gt;Z2</w:t>
                      </w:r>
                      <w:bookmarkEnd w:id="0"/>
                      <w:bookmarkEnd w:id="1"/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6" w:after="6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572" w:left="0" w:right="0" w:bottom="1901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>
        <mc:AlternateContent>
          <mc:Choice Requires="wps">
            <w:drawing>
              <wp:anchor distT="0" distB="0" distL="114300" distR="114300" simplePos="0" relativeHeight="125829388" behindDoc="0" locked="0" layoutInCell="1" allowOverlap="1">
                <wp:simplePos x="0" y="0"/>
                <wp:positionH relativeFrom="page">
                  <wp:posOffset>4531995</wp:posOffset>
                </wp:positionH>
                <wp:positionV relativeFrom="paragraph">
                  <wp:posOffset>12700</wp:posOffset>
                </wp:positionV>
                <wp:extent cx="981710" cy="603250"/>
                <wp:wrapSquare wrapText="left"/>
                <wp:docPr id="11" name="Shape 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981710" cy="6032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Za Objednatele</w:t>
                            </w:r>
                          </w:p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Milan Pulicar</w:t>
                            </w:r>
                          </w:p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34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starosta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7" type="#_x0000_t202" style="position:absolute;margin-left:356.85000000000002pt;margin-top:1.pt;width:77.299999999999997pt;height:47.5pt;z-index:-12582936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Za Objednatele</w:t>
                      </w:r>
                    </w:p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Milan Pulicar</w:t>
                      </w:r>
                    </w:p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34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starosta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/>
        <w:ind w:left="108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Za Zhotovitele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/>
        <w:ind w:left="800" w:right="0" w:hanging="140"/>
        <w:jc w:val="lef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572" w:left="1471" w:right="1419" w:bottom="1901" w:header="0" w:footer="3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Ing. Radovan Necid ředitel organizace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240" w:line="329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Cenová nabídka pro zimní údržbu pozemních komunikací</w:t>
        <w:br/>
        <w:t>na období od 01.11.2022 do 31.03.2023</w:t>
      </w:r>
    </w:p>
    <w:tbl>
      <w:tblPr>
        <w:tblOverlap w:val="never"/>
        <w:jc w:val="center"/>
        <w:tblLayout w:type="fixed"/>
      </w:tblPr>
      <w:tblGrid>
        <w:gridCol w:w="6139"/>
        <w:gridCol w:w="859"/>
        <w:gridCol w:w="2011"/>
      </w:tblGrid>
      <w:tr>
        <w:trPr>
          <w:trHeight w:val="38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DRUH PROVÁDĚNÉ PRÁCE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MJ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 Kč</w:t>
            </w: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Posyp vozovek chemicky (bez mat.)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km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95,00</w:t>
            </w:r>
          </w:p>
        </w:tc>
      </w:tr>
      <w:tr>
        <w:trPr>
          <w:trHeight w:val="30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Posyp voz.chem.(bez mat.)s pluhováním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km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95,00</w:t>
            </w: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 xml:space="preserve">Posyp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voz.chem.se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 xml:space="preserve">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skrápěním(bez mat.)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km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95,00</w:t>
            </w: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Posyp vozovek inertní (bez mat.)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km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95,00</w:t>
            </w: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Posyp vozovek inertní (bez mat.)s pluhováním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km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95,00</w:t>
            </w: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Kontrolní jízdy osobním autem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km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45,00</w:t>
            </w:r>
          </w:p>
        </w:tc>
      </w:tr>
      <w:tr>
        <w:trPr>
          <w:trHeight w:val="30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Kontrolní jízdy sypačem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km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95,00</w:t>
            </w: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Pluhování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km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95,00</w:t>
            </w:r>
          </w:p>
        </w:tc>
      </w:tr>
      <w:tr>
        <w:trPr>
          <w:trHeight w:val="30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Odstraňování sněhu traktorovou radlicí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hod.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900,00</w:t>
            </w: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Frézování sněhu z vozovky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hod.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1 500,00</w:t>
            </w: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Odstraňování sněhu nakladačem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hod.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1 150,00</w:t>
            </w: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Odstaňování zmrazků z vozovky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95,00</w:t>
            </w: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Odvodnění voz.při tání a uvolňování vpustí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hod.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660,00</w:t>
            </w: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Úklid sněhu včetně odvozu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1 400,00</w:t>
            </w:r>
          </w:p>
        </w:tc>
      </w:tr>
      <w:tr>
        <w:trPr>
          <w:trHeight w:val="30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Posypový materiál - sůl NaCl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2 750,00</w:t>
            </w: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Posypový materiál - chlorid váp.CaCI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15 000,00</w:t>
            </w: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Solanka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3,20</w:t>
            </w: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Posypový materiál - drť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450,00</w:t>
            </w:r>
          </w:p>
        </w:tc>
      </w:tr>
      <w:tr>
        <w:trPr>
          <w:trHeight w:val="35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Posypový materiál - inert jiný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350,00</w:t>
            </w:r>
          </w:p>
        </w:tc>
      </w:tr>
    </w:tbl>
    <w:p>
      <w:pPr>
        <w:widowControl w:val="0"/>
        <w:spacing w:after="1099" w:line="1" w:lineRule="exact"/>
      </w:pP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0"/>
          <w:szCs w:val="20"/>
        </w:rPr>
      </w:pPr>
      <w:r>
        <w:rPr>
          <w:b w:val="0"/>
          <w:bCs w:val="0"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K jednotkovým cenám bude účtováno DPH platné v daném období.</w:t>
      </w:r>
      <w:r>
        <w:br w:type="page"/>
      </w:r>
    </w:p>
    <w:p>
      <w:pPr>
        <w:widowControl w:val="0"/>
        <w:spacing w:line="1" w:lineRule="exact"/>
      </w:pPr>
      <w:r>
        <w:drawing>
          <wp:anchor distT="0" distB="82550" distL="0" distR="0" simplePos="0" relativeHeight="125829390" behindDoc="0" locked="0" layoutInCell="1" allowOverlap="1">
            <wp:simplePos x="0" y="0"/>
            <wp:positionH relativeFrom="page">
              <wp:posOffset>3524885</wp:posOffset>
            </wp:positionH>
            <wp:positionV relativeFrom="paragraph">
              <wp:posOffset>0</wp:posOffset>
            </wp:positionV>
            <wp:extent cx="499745" cy="591185"/>
            <wp:wrapTopAndBottom/>
            <wp:docPr id="13" name="Shap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box 14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499745" cy="591185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414655" distB="76200" distL="0" distR="0" simplePos="0" relativeHeight="125829391" behindDoc="0" locked="0" layoutInCell="1" allowOverlap="1">
                <wp:simplePos x="0" y="0"/>
                <wp:positionH relativeFrom="page">
                  <wp:posOffset>5643245</wp:posOffset>
                </wp:positionH>
                <wp:positionV relativeFrom="paragraph">
                  <wp:posOffset>414655</wp:posOffset>
                </wp:positionV>
                <wp:extent cx="890270" cy="179705"/>
                <wp:wrapTopAndBottom/>
                <wp:docPr id="15" name="Shape 1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890270" cy="17970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anonymizováno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1" type="#_x0000_t202" style="position:absolute;margin-left:444.35000000000002pt;margin-top:32.649999999999999pt;width:70.099999999999994pt;height:14.15pt;z-index:-125829362;mso-wrap-distance-left:0;mso-wrap-distance-top:32.649999999999999pt;mso-wrap-distance-right:0;mso-wrap-distance-bottom:6.pt;mso-position-horizontal-relative:page" filled="f" stroked="f">
                <v:textbox inset="0,0,0,0">
                  <w:txbxContent>
                    <w:p>
                      <w:pPr>
                        <w:pStyle w:val="Style2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anonymizováno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USNESENÍ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22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Rady obce Velký Beranov č. 93 ze dne 24.8.2022</w:t>
      </w:r>
    </w:p>
    <w:tbl>
      <w:tblPr>
        <w:tblOverlap w:val="never"/>
        <w:jc w:val="center"/>
        <w:tblLayout w:type="fixed"/>
      </w:tblPr>
      <w:tblGrid>
        <w:gridCol w:w="2645"/>
        <w:gridCol w:w="6211"/>
      </w:tblGrid>
      <w:tr>
        <w:trPr>
          <w:trHeight w:val="53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Číslo jednací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Rada obce schvaluje</w:t>
            </w:r>
          </w:p>
        </w:tc>
      </w:tr>
      <w:tr>
        <w:trPr>
          <w:trHeight w:val="25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RO/93/1375/24.8.2022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navržený program jednání rady obce č. 93</w:t>
            </w:r>
          </w:p>
        </w:tc>
      </w:tr>
      <w:tr>
        <w:trPr>
          <w:trHeight w:val="49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RO/93/1378/24.8.2022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2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zvýšení nejvyššího povoleného počtu stravovaných ve školní jídelně na 500 v Základní škole a mateřské škole Velký Beranov</w:t>
            </w:r>
          </w:p>
        </w:tc>
      </w:tr>
      <w:tr>
        <w:trPr>
          <w:trHeight w:val="49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RO/93/1379/24.8.2022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hospodaření Základní školy a Mateřské školy Velký Beranov k 30.6.2022</w:t>
            </w:r>
          </w:p>
        </w:tc>
      </w:tr>
      <w:tr>
        <w:trPr>
          <w:trHeight w:val="49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RO/93/1380/24.8.2022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pořízení nového pasportu místních komunikací za nabídkovou cenu 23.400,- Kč včetně DPH od</w:t>
            </w:r>
          </w:p>
        </w:tc>
      </w:tr>
      <w:tr>
        <w:trPr>
          <w:trHeight w:val="98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RO/93/1386/24.8.2022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7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uzavření Smlouvy o dílo s LESNÍ SPOLEČNOSTÍ LEDEČ NAD SÁZAVOU, a. s., Hrnčíře 2, 584 01 Ledeč nad Sázavou, IČO 47452722, DIČ CZ47452722 na lesnické služby ve výši 60.220,- Kč plus 21% DPH</w:t>
            </w:r>
          </w:p>
        </w:tc>
      </w:tr>
      <w:tr>
        <w:trPr>
          <w:trHeight w:val="73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RO/93/1389/24.8.2022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tabs>
                <w:tab w:pos="2477" w:val="left"/>
              </w:tabs>
              <w:bidi w:val="0"/>
              <w:spacing w:before="0" w:after="0" w:line="254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cenovou nabídku na zimní údržbu v obci v období od 1.11.2022 do 31.3.2023 od KSaÚS Jihlava dle cenové nabídky a 800,- Kč + DPH od</w:t>
              <w:tab/>
              <w:t>na pluhování traktorem</w:t>
            </w:r>
          </w:p>
        </w:tc>
      </w:tr>
      <w:tr>
        <w:trPr>
          <w:trHeight w:val="49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RO/93/1393/24.8.2022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7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navržený program veřejného zasedání zastupitelstva obce dne 14.9.2022</w:t>
            </w:r>
          </w:p>
        </w:tc>
      </w:tr>
      <w:tr>
        <w:trPr>
          <w:trHeight w:val="49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Rada obce stanovuje</w:t>
            </w:r>
          </w:p>
        </w:tc>
      </w:tr>
      <w:tr>
        <w:trPr>
          <w:trHeight w:val="73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RO/93/1382/24.8.2022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od 1.9.2022 cenu plynu při pronájmu prostor v kulturním domě ve výši 11,36 Kč/m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cs-CZ" w:eastAsia="cs-CZ" w:bidi="cs-CZ"/>
              </w:rPr>
              <w:t>3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 xml:space="preserve"> včetně 21% DPH a cenu elektrické energie na 9,23 Kč/kWh včetně 21% DPH</w:t>
            </w:r>
          </w:p>
        </w:tc>
      </w:tr>
      <w:tr>
        <w:trPr>
          <w:trHeight w:val="122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RO/93/1383/24.8.2022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od 1.1.2023 nájemné ve výši 78,20 Kč za m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cs-CZ" w:eastAsia="cs-CZ" w:bidi="cs-CZ"/>
              </w:rPr>
              <w:t>2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 xml:space="preserve"> podlahové plochy bytu v komunitním domě seniorů v souladu s podmínkami dotace Ministerstva pro místní rozvoj ČR a schvaluje uzavření dodatků, příp. nových nájemních smluv na další dva roky se všemi nájemníky za stanovenou cenu</w:t>
            </w:r>
          </w:p>
        </w:tc>
      </w:tr>
      <w:tr>
        <w:trPr>
          <w:trHeight w:val="146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RO/93/1384/24.8.2022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2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od 1.1.2023 nájemné v obecním bytě domu č.p. 230 ve výši 65,45 Kč za m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cs-CZ" w:eastAsia="cs-CZ" w:bidi="cs-CZ"/>
              </w:rPr>
              <w:t>2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 xml:space="preserve"> v souladu s uzavřenou nájemní smlouvou s |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2" w:lineRule="auto"/>
              <w:ind w:left="0" w:right="0" w:firstLine="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 xml:space="preserve">Úkol: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Starosta obce písemně oznámí jednostranné zvýšení nájemného |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2" w:lineRule="auto"/>
              <w:ind w:left="0" w:right="0" w:firstLine="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 xml:space="preserve">Termín: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ihned</w:t>
            </w:r>
          </w:p>
        </w:tc>
      </w:tr>
      <w:tr>
        <w:trPr>
          <w:trHeight w:val="49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Rada obce zamítá</w:t>
            </w:r>
          </w:p>
        </w:tc>
      </w:tr>
      <w:tr>
        <w:trPr>
          <w:trHeight w:val="73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RO/93/1390/24.8.2022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2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pořízení bezdrátového řečnického systému.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2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 xml:space="preserve">Úkol: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 xml:space="preserve">Starosta obce poptá nákup bezdrátových mikrofonů. 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 xml:space="preserve">Termín: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do 30.9.2022</w:t>
            </w:r>
          </w:p>
        </w:tc>
      </w:tr>
      <w:tr>
        <w:trPr>
          <w:trHeight w:val="49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Rada obce bere na vědomí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RO/93/1376/24.8.2022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kontrolu úkolů zjednání rady č. 92 ze dne 27.7.2022</w:t>
            </w:r>
          </w:p>
        </w:tc>
      </w:tr>
      <w:tr>
        <w:trPr>
          <w:trHeight w:val="49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RO/93/1377/24.8.2022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informaci o ředitelském volnu v ZŠ Velký Beranov v pátek 18.11.2022</w:t>
            </w:r>
          </w:p>
        </w:tc>
      </w:tr>
      <w:tr>
        <w:trPr>
          <w:trHeight w:val="509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RO/93/1385/24.8.2022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7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informaci o odměnách od společnosti EKO-KOM, a. s. za zajištění zpětného odběru a využití odpadů z obalů</w:t>
            </w:r>
          </w:p>
        </w:tc>
      </w:tr>
    </w:tbl>
    <w:p>
      <w:pPr>
        <w:widowControl w:val="0"/>
        <w:spacing w:line="1" w:lineRule="exact"/>
      </w:pPr>
      <w:r>
        <w:br w:type="page"/>
      </w:r>
    </w:p>
    <w:tbl>
      <w:tblPr>
        <w:tblOverlap w:val="never"/>
        <w:jc w:val="center"/>
        <w:tblLayout w:type="fixed"/>
      </w:tblPr>
      <w:tblGrid>
        <w:gridCol w:w="2597"/>
        <w:gridCol w:w="6144"/>
      </w:tblGrid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RO/93/1388/24.8.2022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informaci o přípravách akce „Den seniorů“</w:t>
            </w:r>
          </w:p>
        </w:tc>
      </w:tr>
      <w:tr>
        <w:trPr>
          <w:trHeight w:val="49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RO/93/1392/24.8.2022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informaci o stavu dešťové kanalizace v komunikaci na pozemku p.č. 346/42 v k.ú. Velký Beranov</w:t>
            </w:r>
          </w:p>
        </w:tc>
      </w:tr>
      <w:tr>
        <w:trPr>
          <w:trHeight w:val="43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RO/93/1394/24.8.2022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informaci o provozování vodohospodářského majetku</w:t>
            </w:r>
          </w:p>
        </w:tc>
      </w:tr>
      <w:tr>
        <w:trPr>
          <w:trHeight w:val="44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RO/93/1395/24.8.2022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informace k akci „Víceúčelové školní hřiště Velký Beranov“</w:t>
            </w:r>
          </w:p>
        </w:tc>
      </w:tr>
      <w:tr>
        <w:trPr>
          <w:trHeight w:val="49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RO/93/1396/24.8.2022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2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informace k akci „Akustické úpravy tělocvičny, ZŠ Velký Beranov“</w:t>
            </w:r>
          </w:p>
        </w:tc>
      </w:tr>
      <w:tr>
        <w:trPr>
          <w:trHeight w:val="44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RO/93/1397/24.8.2022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informace k postupu oprav komunikací ve Velkém Beranově</w:t>
            </w:r>
          </w:p>
        </w:tc>
      </w:tr>
      <w:tr>
        <w:trPr>
          <w:trHeight w:val="49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Rada obce předloží zastupitelstvu obce k projednání</w:t>
            </w:r>
          </w:p>
        </w:tc>
      </w:tr>
      <w:tr>
        <w:trPr>
          <w:trHeight w:val="49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RO/93/1381/24.8.2022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darovací smlouvy na pozemky pod chodníkem a doporučuje schválení</w:t>
            </w:r>
          </w:p>
        </w:tc>
      </w:tr>
      <w:tr>
        <w:trPr>
          <w:trHeight w:val="73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RO/93/1387/24.8.2022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nabídku společnosti Lesy České republiky, s. p. na odkup pozemků p.č. 214/16 a 214/27 v k.ú. Jeclov a doporučuje schválení</w:t>
            </w:r>
          </w:p>
        </w:tc>
      </w:tr>
      <w:tr>
        <w:trPr>
          <w:trHeight w:val="466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RO/93/1391/24.8.2022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vyřazení nákladního automobilu PIAGGIO z majetku obce</w:t>
            </w:r>
          </w:p>
        </w:tc>
      </w:tr>
    </w:tbl>
    <w:p>
      <w:pPr>
        <w:pStyle w:val="Style1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0"/>
          <w:szCs w:val="20"/>
        </w:rPr>
      </w:pPr>
      <w:r>
        <w:rPr>
          <w:rFonts w:ascii="Arial" w:eastAsia="Arial" w:hAnsi="Arial" w:cs="Arial"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Ve Velkém Beranově dne 24.8.2022</w:t>
      </w:r>
    </w:p>
    <w:p>
      <w:pPr>
        <w:widowControl w:val="0"/>
        <w:spacing w:after="1159" w:line="1" w:lineRule="exact"/>
      </w:pPr>
    </w:p>
    <w:p>
      <w:pPr>
        <w:pStyle w:val="Style7"/>
        <w:keepNext w:val="0"/>
        <w:keepLines w:val="0"/>
        <w:widowControl w:val="0"/>
        <w:shd w:val="clear" w:color="auto" w:fill="auto"/>
        <w:tabs>
          <w:tab w:leader="hyphen" w:pos="2121" w:val="left"/>
        </w:tabs>
        <w:bidi w:val="0"/>
        <w:spacing w:before="0" w:after="40" w:line="240" w:lineRule="auto"/>
        <w:ind w:left="0" w:right="0" w:firstLine="820"/>
        <w:jc w:val="left"/>
        <w:rPr>
          <w:sz w:val="20"/>
          <w:szCs w:val="20"/>
        </w:rPr>
      </w:pPr>
      <w:r>
        <mc:AlternateContent>
          <mc:Choice Requires="wps">
            <w:drawing>
              <wp:anchor distT="0" distB="0" distL="114300" distR="114300" simplePos="0" relativeHeight="125829393" behindDoc="0" locked="0" layoutInCell="1" allowOverlap="1">
                <wp:simplePos x="0" y="0"/>
                <wp:positionH relativeFrom="page">
                  <wp:posOffset>4863465</wp:posOffset>
                </wp:positionH>
                <wp:positionV relativeFrom="paragraph">
                  <wp:posOffset>152400</wp:posOffset>
                </wp:positionV>
                <wp:extent cx="1161415" cy="170815"/>
                <wp:wrapSquare wrapText="left"/>
                <wp:docPr id="17" name="Shape 1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161415" cy="17081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shd w:val="clear" w:color="auto" w:fill="auto"/>
                                <w:lang w:val="cs-CZ" w:eastAsia="cs-CZ" w:bidi="cs-CZ"/>
                              </w:rPr>
                              <w:t>místostarosta obce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3" type="#_x0000_t202" style="position:absolute;margin-left:382.94999999999999pt;margin-top:12.pt;width:91.450000000000003pt;height:13.449999999999999pt;z-index:-125829360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 w:val="0"/>
                          <w:bCs w:val="0"/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cs-CZ" w:eastAsia="cs-CZ" w:bidi="cs-CZ"/>
                        </w:rPr>
                        <w:t>místostarosta obce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b w:val="0"/>
          <w:bCs w:val="0"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—/</w:t>
        <w:tab/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820"/>
        <w:jc w:val="left"/>
        <w:rPr>
          <w:sz w:val="20"/>
          <w:szCs w:val="20"/>
        </w:rPr>
      </w:pPr>
      <w:r>
        <w:rPr>
          <w:b w:val="0"/>
          <w:bCs w:val="0"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starosta obce</w:t>
      </w:r>
    </w:p>
    <w:sectPr>
      <w:headerReference w:type="default" r:id="rId7"/>
      <w:headerReference w:type="first" r:id="rId8"/>
      <w:footnotePr>
        <w:pos w:val="pageBottom"/>
        <w:numFmt w:val="decimal"/>
        <w:numRestart w:val="continuous"/>
      </w:footnotePr>
      <w:pgSz w:w="11900" w:h="16840"/>
      <w:pgMar w:top="1572" w:left="1471" w:right="1419" w:bottom="1901" w:header="0" w:footer="3" w:gutter="0"/>
      <w:cols w:space="720"/>
      <w:noEndnote/>
      <w:titlePg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header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</w:p>
</w:hdr>
</file>

<file path=word/header2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339725</wp:posOffset>
              </wp:positionH>
              <wp:positionV relativeFrom="page">
                <wp:posOffset>336550</wp:posOffset>
              </wp:positionV>
              <wp:extent cx="54610" cy="57785"/>
              <wp:wrapNone/>
              <wp:docPr id="19" name="Shape 19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4610" cy="5778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9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2"/>
                              <w:szCs w:val="12"/>
                              <w:shd w:val="clear" w:color="auto" w:fill="auto"/>
                              <w:lang w:val="cs-CZ" w:eastAsia="cs-CZ" w:bidi="cs-CZ"/>
                            </w:rPr>
                            <w:t>J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5" type="#_x0000_t202" style="position:absolute;margin-left:26.75pt;margin-top:26.5pt;width:4.2999999999999998pt;height:4.5499999999999998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9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2"/>
                        <w:szCs w:val="12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2"/>
                        <w:szCs w:val="12"/>
                        <w:shd w:val="clear" w:color="auto" w:fill="auto"/>
                        <w:lang w:val="cs-CZ" w:eastAsia="cs-CZ" w:bidi="cs-CZ"/>
                      </w:rPr>
                      <w:t>J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</w:abstractNum>
  <w:abstractNum w:abstractNumId="2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</w:abstractNum>
  <w:abstractNum w:abstractNumId="4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</w:abstractNum>
  <w:abstractNum w:abstractNumId="6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</w:abstractNum>
  <w:abstractNum w:abstractNumId="8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</w:abstractNum>
  <w:abstractNum w:abstractNumId="10">
    <w:multiLevelType w:val="multilevel"/>
    <w:lvl w:ilvl="0">
      <w:start w:val="7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  <w:num w:numId="9">
    <w:abstractNumId w:val="8"/>
  </w:num>
  <w:num w:numId="11">
    <w:abstractNumId w:val="1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Základní text (3)_"/>
    <w:basedOn w:val="DefaultParagraphFont"/>
    <w:link w:val="Style2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CharStyle6">
    <w:name w:val="Základní text_"/>
    <w:basedOn w:val="DefaultParagraphFont"/>
    <w:link w:val="Styl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CharStyle8">
    <w:name w:val="Základní text (2)_"/>
    <w:basedOn w:val="DefaultParagraphFont"/>
    <w:link w:val="Style7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2">
    <w:name w:val="Nadpis #3_"/>
    <w:basedOn w:val="DefaultParagraphFont"/>
    <w:link w:val="Style1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605C8A"/>
      <w:sz w:val="28"/>
      <w:szCs w:val="28"/>
      <w:u w:val="none"/>
    </w:rPr>
  </w:style>
  <w:style w:type="character" w:customStyle="1" w:styleId="CharStyle14">
    <w:name w:val="Nadpis #1_"/>
    <w:basedOn w:val="DefaultParagraphFont"/>
    <w:link w:val="Style13"/>
    <w:rPr>
      <w:rFonts w:ascii="Arial" w:eastAsia="Arial" w:hAnsi="Arial" w:cs="Arial"/>
      <w:b/>
      <w:bCs/>
      <w:i/>
      <w:iCs/>
      <w:smallCaps w:val="0"/>
      <w:strike w:val="0"/>
      <w:sz w:val="48"/>
      <w:szCs w:val="48"/>
      <w:u w:val="none"/>
    </w:rPr>
  </w:style>
  <w:style w:type="character" w:customStyle="1" w:styleId="CharStyle16">
    <w:name w:val="Nadpis #2_"/>
    <w:basedOn w:val="DefaultParagraphFont"/>
    <w:link w:val="Style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CharStyle18">
    <w:name w:val="Titulek tabulky_"/>
    <w:basedOn w:val="DefaultParagraphFont"/>
    <w:link w:val="Style1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CharStyle20">
    <w:name w:val="Jiné_"/>
    <w:basedOn w:val="DefaultParagraphFont"/>
    <w:link w:val="Style19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27">
    <w:name w:val="Základní text (4)_"/>
    <w:basedOn w:val="DefaultParagraphFont"/>
    <w:link w:val="Style26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30">
    <w:name w:val="Záhlaví nebo zápatí (2)_"/>
    <w:basedOn w:val="DefaultParagraphFont"/>
    <w:link w:val="Style2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2">
    <w:name w:val="Základní text (3)"/>
    <w:basedOn w:val="Normal"/>
    <w:link w:val="CharStyle3"/>
    <w:pPr>
      <w:widowControl w:val="0"/>
      <w:shd w:val="clear" w:color="auto" w:fill="FFFFFF"/>
      <w:spacing w:line="300" w:lineRule="auto"/>
    </w:pPr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Style5">
    <w:name w:val="Základní text"/>
    <w:basedOn w:val="Normal"/>
    <w:link w:val="CharStyle6"/>
    <w:pPr>
      <w:widowControl w:val="0"/>
      <w:shd w:val="clear" w:color="auto" w:fill="FFFFFF"/>
      <w:spacing w:line="276" w:lineRule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Style7">
    <w:name w:val="Základní text (2)"/>
    <w:basedOn w:val="Normal"/>
    <w:link w:val="CharStyle8"/>
    <w:pPr>
      <w:widowControl w:val="0"/>
      <w:shd w:val="clear" w:color="auto" w:fill="FFFFFF"/>
      <w:spacing w:line="283" w:lineRule="auto"/>
      <w:jc w:val="center"/>
    </w:pPr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Style11">
    <w:name w:val="Nadpis #3"/>
    <w:basedOn w:val="Normal"/>
    <w:link w:val="CharStyle12"/>
    <w:pPr>
      <w:widowControl w:val="0"/>
      <w:shd w:val="clear" w:color="auto" w:fill="FFFFFF"/>
      <w:outlineLvl w:val="2"/>
    </w:pPr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605C8A"/>
      <w:sz w:val="28"/>
      <w:szCs w:val="28"/>
      <w:u w:val="none"/>
    </w:rPr>
  </w:style>
  <w:style w:type="paragraph" w:customStyle="1" w:styleId="Style13">
    <w:name w:val="Nadpis #1"/>
    <w:basedOn w:val="Normal"/>
    <w:link w:val="CharStyle14"/>
    <w:pPr>
      <w:widowControl w:val="0"/>
      <w:shd w:val="clear" w:color="auto" w:fill="FFFFFF"/>
      <w:spacing w:after="220" w:line="298" w:lineRule="auto"/>
      <w:ind w:left="660" w:firstLine="80"/>
      <w:outlineLvl w:val="0"/>
    </w:pPr>
    <w:rPr>
      <w:rFonts w:ascii="Arial" w:eastAsia="Arial" w:hAnsi="Arial" w:cs="Arial"/>
      <w:b/>
      <w:bCs/>
      <w:i/>
      <w:iCs/>
      <w:smallCaps w:val="0"/>
      <w:strike w:val="0"/>
      <w:sz w:val="48"/>
      <w:szCs w:val="48"/>
      <w:u w:val="none"/>
    </w:rPr>
  </w:style>
  <w:style w:type="paragraph" w:customStyle="1" w:styleId="Style15">
    <w:name w:val="Nadpis #2"/>
    <w:basedOn w:val="Normal"/>
    <w:link w:val="CharStyle16"/>
    <w:pPr>
      <w:widowControl w:val="0"/>
      <w:shd w:val="clear" w:color="auto" w:fill="FFFFFF"/>
      <w:spacing w:after="660"/>
      <w:ind w:left="1380"/>
      <w:outlineLvl w:val="1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paragraph" w:customStyle="1" w:styleId="Style17">
    <w:name w:val="Titulek tabulky"/>
    <w:basedOn w:val="Normal"/>
    <w:link w:val="CharStyle18"/>
    <w:pPr>
      <w:widowControl w:val="0"/>
      <w:shd w:val="clear" w:color="auto" w:fill="FFFFFF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Style19">
    <w:name w:val="Jiné"/>
    <w:basedOn w:val="Normal"/>
    <w:link w:val="CharStyle20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26">
    <w:name w:val="Základní text (4)"/>
    <w:basedOn w:val="Normal"/>
    <w:link w:val="CharStyle27"/>
    <w:pPr>
      <w:widowControl w:val="0"/>
      <w:shd w:val="clear" w:color="auto" w:fill="FFFFFF"/>
    </w:pPr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29">
    <w:name w:val="Záhlaví nebo zápatí (2)"/>
    <w:basedOn w:val="Normal"/>
    <w:link w:val="CharStyle30"/>
    <w:pPr>
      <w:widowControl w:val="0"/>
      <w:shd w:val="clear" w:color="auto" w:fill="FFFFFF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