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E7" w:rsidRPr="007A43E7" w:rsidRDefault="007A43E7" w:rsidP="007A43E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r w:rsidRPr="007A43E7">
        <w:rPr>
          <w:rFonts w:ascii="Times New Roman" w:eastAsia="Times New Roman" w:hAnsi="Times New Roman" w:cs="Times New Roman"/>
          <w:b/>
          <w:sz w:val="28"/>
          <w:szCs w:val="20"/>
          <w:lang w:eastAsia="cs-CZ"/>
        </w:rPr>
        <w:t>SMLOUVA O BUDOUCÍ SMLOUVĚ O ZŘÍZENÍ VĚCNÉHO BŘEMENE</w:t>
      </w:r>
    </w:p>
    <w:p w:rsidR="007A43E7" w:rsidRPr="007A43E7" w:rsidRDefault="007A43E7" w:rsidP="007A43E7">
      <w:pPr>
        <w:numPr>
          <w:ilvl w:val="0"/>
          <w:numId w:val="15"/>
        </w:numPr>
        <w:tabs>
          <w:tab w:val="left" w:pos="284"/>
        </w:tabs>
        <w:overflowPunct w:val="0"/>
        <w:autoSpaceDE w:val="0"/>
        <w:autoSpaceDN w:val="0"/>
        <w:adjustRightInd w:val="0"/>
        <w:spacing w:after="0" w:line="240" w:lineRule="auto"/>
        <w:ind w:hanging="3285"/>
        <w:jc w:val="center"/>
        <w:textAlignment w:val="baseline"/>
        <w:rPr>
          <w:rFonts w:ascii="Times New Roman" w:eastAsia="Times New Roman" w:hAnsi="Times New Roman" w:cs="Times New Roman"/>
          <w:b/>
          <w:sz w:val="28"/>
          <w:szCs w:val="20"/>
          <w:lang w:eastAsia="cs-CZ"/>
        </w:rPr>
      </w:pPr>
      <w:r w:rsidRPr="007A43E7">
        <w:rPr>
          <w:rFonts w:ascii="Times New Roman" w:eastAsia="Times New Roman" w:hAnsi="Times New Roman" w:cs="Times New Roman"/>
          <w:b/>
          <w:sz w:val="28"/>
          <w:szCs w:val="20"/>
          <w:lang w:eastAsia="cs-CZ"/>
        </w:rPr>
        <w:t>SLUŽEBNOSTI</w:t>
      </w:r>
    </w:p>
    <w:p w:rsidR="007A43E7" w:rsidRPr="007A43E7" w:rsidRDefault="007A43E7" w:rsidP="007A43E7">
      <w:pPr>
        <w:tabs>
          <w:tab w:val="left" w:pos="284"/>
        </w:tabs>
        <w:overflowPunct w:val="0"/>
        <w:autoSpaceDE w:val="0"/>
        <w:autoSpaceDN w:val="0"/>
        <w:adjustRightInd w:val="0"/>
        <w:spacing w:after="0" w:line="240" w:lineRule="auto"/>
        <w:ind w:left="3285"/>
        <w:textAlignment w:val="baseline"/>
        <w:rPr>
          <w:rFonts w:ascii="Times New Roman" w:eastAsia="Times New Roman" w:hAnsi="Times New Roman" w:cs="Times New Roman"/>
          <w:b/>
          <w:sz w:val="28"/>
          <w:szCs w:val="20"/>
          <w:lang w:eastAsia="cs-CZ"/>
        </w:rPr>
      </w:pPr>
    </w:p>
    <w:p w:rsidR="007A43E7" w:rsidRDefault="007A43E7" w:rsidP="00A6569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kterou dne, měsíce a roku níže uvedeného uzavřely ve smyslu ust. § 1785 a násl. § 1257 zákona č. 89/2012 Sb., občanského zákoníku, v platném znění (dále jen „občanský zákoník“), k provedení ustanovení § 25 odst. 4 zákona č. 458/2000 Sb., 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rsidR="00A65695" w:rsidRPr="007F752E" w:rsidRDefault="007F752E" w:rsidP="00EA3F9A">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7F752E">
        <w:rPr>
          <w:rFonts w:ascii="Times New Roman" w:eastAsia="Times New Roman" w:hAnsi="Times New Roman" w:cs="Times New Roman"/>
          <w:b/>
          <w:lang w:eastAsia="cs-CZ"/>
        </w:rPr>
        <w:t>IE-12-0004296</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p>
    <w:p w:rsidR="009D43D3" w:rsidRPr="009D43D3" w:rsidRDefault="009D43D3" w:rsidP="009D43D3">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9D43D3">
        <w:rPr>
          <w:rFonts w:ascii="Times New Roman" w:eastAsia="Times New Roman" w:hAnsi="Times New Roman" w:cs="Times New Roman"/>
          <w:b/>
          <w:szCs w:val="20"/>
          <w:lang w:eastAsia="cs-CZ"/>
        </w:rPr>
        <w:t xml:space="preserve">1.  </w:t>
      </w:r>
      <w:r w:rsidRPr="009D43D3">
        <w:rPr>
          <w:rFonts w:ascii="Times New Roman" w:eastAsia="Times New Roman" w:hAnsi="Times New Roman" w:cs="Times New Roman"/>
          <w:b/>
          <w:szCs w:val="20"/>
          <w:lang w:eastAsia="cs-CZ"/>
        </w:rPr>
        <w:tab/>
      </w:r>
      <w:r w:rsidRPr="009D43D3">
        <w:rPr>
          <w:rFonts w:ascii="Times New Roman" w:eastAsia="Times New Roman" w:hAnsi="Times New Roman" w:cs="Times New Roman"/>
          <w:b/>
          <w:szCs w:val="20"/>
          <w:lang w:eastAsia="cs-CZ"/>
        </w:rPr>
        <w:tab/>
      </w:r>
      <w:r w:rsidRPr="009D43D3">
        <w:rPr>
          <w:rFonts w:ascii="Times New Roman" w:eastAsia="Times New Roman" w:hAnsi="Times New Roman" w:cs="Times New Roman"/>
          <w:b/>
          <w:szCs w:val="20"/>
          <w:lang w:eastAsia="cs-CZ"/>
        </w:rPr>
        <w:tab/>
      </w:r>
      <w:r w:rsidRPr="009D43D3">
        <w:rPr>
          <w:rFonts w:ascii="Times New Roman" w:eastAsia="Times New Roman" w:hAnsi="Times New Roman" w:cs="Times New Roman"/>
          <w:b/>
          <w:lang w:eastAsia="cs-CZ"/>
        </w:rPr>
        <w:t xml:space="preserve">ČEZ Distribuce, a.s. </w:t>
      </w:r>
    </w:p>
    <w:p w:rsidR="009D43D3" w:rsidRPr="009D43D3" w:rsidRDefault="009D43D3" w:rsidP="009D43D3">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9D43D3">
        <w:rPr>
          <w:rFonts w:ascii="Times New Roman" w:eastAsia="Times New Roman" w:hAnsi="Times New Roman" w:cs="Times New Roman"/>
          <w:szCs w:val="20"/>
          <w:lang w:eastAsia="cs-CZ"/>
        </w:rPr>
        <w:t xml:space="preserve">se sídlem: </w:t>
      </w:r>
      <w:r w:rsidRPr="009D43D3">
        <w:rPr>
          <w:rFonts w:ascii="Times New Roman" w:eastAsia="Times New Roman" w:hAnsi="Times New Roman" w:cs="Times New Roman"/>
          <w:szCs w:val="20"/>
          <w:lang w:eastAsia="cs-CZ"/>
        </w:rPr>
        <w:tab/>
        <w:t>Děčín, Děčín IV – Podmokly, Teplická 874/8, PSČ 405 02</w:t>
      </w:r>
    </w:p>
    <w:p w:rsidR="009D43D3" w:rsidRPr="009D43D3" w:rsidRDefault="009D43D3" w:rsidP="009D43D3">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9D43D3">
        <w:rPr>
          <w:rFonts w:ascii="Times New Roman" w:eastAsia="Times New Roman" w:hAnsi="Times New Roman" w:cs="Times New Roman"/>
          <w:szCs w:val="20"/>
          <w:lang w:eastAsia="cs-CZ"/>
        </w:rPr>
        <w:t xml:space="preserve">IČ: </w:t>
      </w:r>
      <w:r w:rsidRPr="009D43D3">
        <w:rPr>
          <w:rFonts w:ascii="Times New Roman" w:eastAsia="Times New Roman" w:hAnsi="Times New Roman" w:cs="Times New Roman"/>
          <w:szCs w:val="20"/>
          <w:lang w:eastAsia="cs-CZ"/>
        </w:rPr>
        <w:tab/>
      </w:r>
      <w:r w:rsidRPr="009D43D3">
        <w:rPr>
          <w:rFonts w:ascii="Times New Roman" w:eastAsia="Times New Roman" w:hAnsi="Times New Roman" w:cs="Times New Roman"/>
          <w:szCs w:val="20"/>
          <w:lang w:eastAsia="cs-CZ"/>
        </w:rPr>
        <w:tab/>
      </w:r>
      <w:r w:rsidRPr="009D43D3">
        <w:rPr>
          <w:rFonts w:ascii="Times New Roman" w:eastAsia="Times New Roman" w:hAnsi="Times New Roman" w:cs="Times New Roman"/>
          <w:szCs w:val="20"/>
          <w:lang w:eastAsia="cs-CZ"/>
        </w:rPr>
        <w:tab/>
        <w:t>24729035</w:t>
      </w:r>
    </w:p>
    <w:p w:rsidR="009D43D3" w:rsidRPr="009D43D3" w:rsidRDefault="009D43D3" w:rsidP="009D43D3">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9D43D3">
        <w:rPr>
          <w:rFonts w:ascii="Times New Roman" w:eastAsia="Times New Roman" w:hAnsi="Times New Roman" w:cs="Times New Roman"/>
          <w:szCs w:val="20"/>
          <w:lang w:eastAsia="cs-CZ"/>
        </w:rPr>
        <w:t>DIČ:</w:t>
      </w:r>
      <w:r w:rsidRPr="009D43D3">
        <w:rPr>
          <w:rFonts w:ascii="Times New Roman" w:eastAsia="Times New Roman" w:hAnsi="Times New Roman" w:cs="Times New Roman"/>
          <w:szCs w:val="20"/>
          <w:lang w:eastAsia="cs-CZ"/>
        </w:rPr>
        <w:tab/>
      </w:r>
      <w:r w:rsidRPr="009D43D3">
        <w:rPr>
          <w:rFonts w:ascii="Times New Roman" w:eastAsia="Times New Roman" w:hAnsi="Times New Roman" w:cs="Times New Roman"/>
          <w:szCs w:val="20"/>
          <w:lang w:eastAsia="cs-CZ"/>
        </w:rPr>
        <w:tab/>
        <w:t>CZ24729035</w:t>
      </w:r>
    </w:p>
    <w:p w:rsidR="009D43D3" w:rsidRPr="009D43D3" w:rsidRDefault="009D43D3" w:rsidP="009D43D3">
      <w:pPr>
        <w:overflowPunct w:val="0"/>
        <w:autoSpaceDE w:val="0"/>
        <w:autoSpaceDN w:val="0"/>
        <w:adjustRightInd w:val="0"/>
        <w:spacing w:after="0" w:line="240" w:lineRule="auto"/>
        <w:ind w:left="1416" w:hanging="1416"/>
        <w:jc w:val="both"/>
        <w:textAlignment w:val="baseline"/>
        <w:rPr>
          <w:rFonts w:ascii="Times New Roman" w:eastAsia="Times New Roman" w:hAnsi="Times New Roman" w:cs="Times New Roman"/>
          <w:szCs w:val="20"/>
          <w:lang w:eastAsia="cs-CZ"/>
        </w:rPr>
      </w:pPr>
      <w:r w:rsidRPr="009D43D3">
        <w:rPr>
          <w:rFonts w:ascii="Times New Roman" w:eastAsia="Times New Roman" w:hAnsi="Times New Roman" w:cs="Times New Roman"/>
          <w:szCs w:val="20"/>
          <w:lang w:eastAsia="cs-CZ"/>
        </w:rPr>
        <w:t>zapsaná:</w:t>
      </w:r>
      <w:r w:rsidRPr="009D43D3">
        <w:rPr>
          <w:rFonts w:ascii="Times New Roman" w:eastAsia="Times New Roman" w:hAnsi="Times New Roman" w:cs="Times New Roman"/>
          <w:szCs w:val="20"/>
          <w:lang w:eastAsia="cs-CZ"/>
        </w:rPr>
        <w:tab/>
        <w:t>v obchodním rejstříku vedeném u Krajského soudu v Ústí nad Labem, oddíl B, vložka 2145</w:t>
      </w:r>
    </w:p>
    <w:p w:rsidR="009D43D3" w:rsidRDefault="009D43D3" w:rsidP="009D43D3">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9D43D3">
        <w:rPr>
          <w:rFonts w:ascii="Times New Roman" w:eastAsia="Times New Roman" w:hAnsi="Times New Roman" w:cs="Times New Roman"/>
          <w:szCs w:val="20"/>
          <w:lang w:eastAsia="cs-CZ"/>
        </w:rPr>
        <w:t xml:space="preserve"> </w:t>
      </w:r>
      <w:r w:rsidRPr="009D43D3">
        <w:rPr>
          <w:rFonts w:ascii="Times New Roman" w:eastAsia="Times New Roman" w:hAnsi="Times New Roman" w:cs="Times New Roman"/>
          <w:szCs w:val="20"/>
          <w:lang w:eastAsia="cs-CZ"/>
        </w:rPr>
        <w:tab/>
        <w:t>s předmětem podnikání – distribuce elektřiny na základě licence č. 121015583</w:t>
      </w:r>
    </w:p>
    <w:p w:rsidR="007F752E" w:rsidRPr="007F752E" w:rsidRDefault="007F752E" w:rsidP="007F752E">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zastoupená:</w:t>
      </w:r>
      <w:r w:rsidRPr="00547CE8">
        <w:rPr>
          <w:rFonts w:ascii="Times New Roman" w:eastAsia="Times New Roman" w:hAnsi="Times New Roman" w:cs="Times New Roman"/>
          <w:lang w:eastAsia="cs-CZ"/>
        </w:rPr>
        <w:tab/>
      </w:r>
      <w:r w:rsidR="000419B8" w:rsidRPr="000419B8">
        <w:rPr>
          <w:rFonts w:ascii="Times New Roman" w:eastAsia="Times New Roman" w:hAnsi="Times New Roman" w:cs="Times New Roman"/>
          <w:highlight w:val="black"/>
          <w:lang w:eastAsia="cs-CZ"/>
        </w:rPr>
        <w:t>xxxxxxxxxxxxxxxxxxxxxx</w:t>
      </w:r>
      <w:r>
        <w:rPr>
          <w:rFonts w:ascii="Times New Roman" w:eastAsia="Times New Roman" w:hAnsi="Times New Roman" w:cs="Times New Roman"/>
          <w:lang w:eastAsia="cs-CZ"/>
        </w:rPr>
        <w:t xml:space="preserve"> na základě pověření ze dne 18.2.2021</w:t>
      </w:r>
      <w:r w:rsidRPr="00547CE8">
        <w:rPr>
          <w:rFonts w:ascii="Times New Roman" w:eastAsia="Times New Roman" w:hAnsi="Times New Roman" w:cs="Times New Roman"/>
          <w:lang w:eastAsia="cs-CZ"/>
        </w:rPr>
        <w:t xml:space="preserve"> </w:t>
      </w:r>
    </w:p>
    <w:p w:rsidR="009D43D3" w:rsidRPr="009D43D3" w:rsidRDefault="009D43D3" w:rsidP="00AC0B8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lang w:eastAsia="cs-CZ"/>
        </w:rPr>
      </w:pPr>
      <w:r w:rsidRPr="007A43E7">
        <w:rPr>
          <w:rFonts w:ascii="Times New Roman" w:eastAsia="Times New Roman" w:hAnsi="Times New Roman" w:cs="Times New Roman"/>
          <w:i/>
          <w:lang w:eastAsia="cs-CZ"/>
        </w:rPr>
        <w:t xml:space="preserve">jako budoucí oprávněný </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a</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7A43E7" w:rsidRPr="007A43E7" w:rsidRDefault="007A43E7" w:rsidP="007A43E7">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b/>
          <w:lang w:eastAsia="cs-CZ"/>
        </w:rPr>
        <w:t>2.</w:t>
      </w:r>
      <w:r w:rsidRPr="007A43E7">
        <w:rPr>
          <w:rFonts w:ascii="Times New Roman" w:eastAsia="Times New Roman" w:hAnsi="Times New Roman" w:cs="Times New Roman"/>
          <w:lang w:eastAsia="cs-CZ"/>
        </w:rPr>
        <w:t xml:space="preserve">  </w:t>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b/>
          <w:lang w:eastAsia="cs-CZ"/>
        </w:rPr>
        <w:t>Statutární město Karlovy Vary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se sídlem: </w:t>
      </w:r>
      <w:r w:rsidRPr="007A43E7">
        <w:rPr>
          <w:rFonts w:ascii="Times New Roman" w:eastAsia="Times New Roman" w:hAnsi="Times New Roman" w:cs="Times New Roman"/>
          <w:lang w:eastAsia="cs-CZ"/>
        </w:rPr>
        <w:tab/>
        <w:t>Moskevská 2035/21, 360 01 Karlovy Vary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IČ: </w:t>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t>00254657</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DIČ: </w:t>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t>CZ 00254657</w:t>
      </w:r>
    </w:p>
    <w:p w:rsidR="007A43E7" w:rsidRPr="007A43E7" w:rsidRDefault="007A43E7" w:rsidP="007A43E7">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zastoupené: </w:t>
      </w:r>
      <w:r w:rsidRPr="007A43E7">
        <w:rPr>
          <w:rFonts w:ascii="Times New Roman" w:eastAsia="Times New Roman" w:hAnsi="Times New Roman" w:cs="Times New Roman"/>
          <w:lang w:eastAsia="cs-CZ"/>
        </w:rPr>
        <w:tab/>
      </w:r>
      <w:r w:rsidR="000419B8" w:rsidRPr="000419B8">
        <w:rPr>
          <w:rFonts w:ascii="Times New Roman" w:eastAsia="Times New Roman" w:hAnsi="Times New Roman" w:cs="Times New Roman"/>
          <w:highlight w:val="black"/>
          <w:lang w:eastAsia="cs-CZ"/>
        </w:rPr>
        <w:t>xxxxxxxxxxxxxxxxxxxxxxxxxxxxx</w:t>
      </w:r>
      <w:r w:rsidRPr="007A43E7">
        <w:rPr>
          <w:rFonts w:ascii="Times New Roman" w:eastAsia="Times New Roman" w:hAnsi="Times New Roman" w:cs="Times New Roman"/>
          <w:lang w:eastAsia="cs-CZ"/>
        </w:rPr>
        <w:t>, zmocněného k podpisu majetkoprávních úkonů na základě plné moci ze dne 1. 3. 2021</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bankovní spojení: č.ú. </w:t>
      </w:r>
      <w:r w:rsidR="000419B8" w:rsidRPr="000419B8">
        <w:rPr>
          <w:rFonts w:ascii="Times New Roman" w:eastAsia="Times New Roman" w:hAnsi="Times New Roman" w:cs="Times New Roman"/>
          <w:highlight w:val="black"/>
          <w:lang w:eastAsia="cs-CZ"/>
        </w:rPr>
        <w:t>xxxxxxxxxxxxxxxxxxxxxxxxxxxxxxxxxxxxxxx</w:t>
      </w:r>
      <w:r w:rsidRPr="007A43E7">
        <w:rPr>
          <w:rFonts w:ascii="Times New Roman" w:eastAsia="Times New Roman" w:hAnsi="Times New Roman" w:cs="Times New Roman"/>
          <w:lang w:eastAsia="cs-CZ"/>
        </w:rPr>
        <w:t xml:space="preserve">, </w:t>
      </w:r>
    </w:p>
    <w:p w:rsidR="007A43E7" w:rsidRDefault="007A43E7" w:rsidP="00AC0B8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VS </w:t>
      </w:r>
      <w:r w:rsidR="00134FC9">
        <w:rPr>
          <w:rFonts w:ascii="Times New Roman" w:eastAsia="Times New Roman" w:hAnsi="Times New Roman" w:cs="Times New Roman"/>
          <w:lang w:eastAsia="cs-CZ"/>
        </w:rPr>
        <w:t>9</w:t>
      </w:r>
      <w:r w:rsidR="00AC0B8B">
        <w:rPr>
          <w:rFonts w:ascii="Times New Roman" w:eastAsia="Times New Roman" w:hAnsi="Times New Roman" w:cs="Times New Roman"/>
          <w:lang w:eastAsia="cs-CZ"/>
        </w:rPr>
        <w:t>54122201</w:t>
      </w:r>
      <w:r w:rsidR="007F752E">
        <w:rPr>
          <w:rFonts w:ascii="Times New Roman" w:eastAsia="Times New Roman" w:hAnsi="Times New Roman" w:cs="Times New Roman"/>
          <w:lang w:eastAsia="cs-CZ"/>
        </w:rPr>
        <w:t>6</w:t>
      </w:r>
    </w:p>
    <w:p w:rsidR="00AC0B8B" w:rsidRPr="007A43E7" w:rsidRDefault="00AC0B8B" w:rsidP="00AC0B8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A43E7">
        <w:rPr>
          <w:rFonts w:ascii="Times New Roman" w:eastAsia="Times New Roman" w:hAnsi="Times New Roman" w:cs="Times New Roman"/>
          <w:i/>
          <w:szCs w:val="20"/>
          <w:lang w:eastAsia="cs-CZ"/>
        </w:rPr>
        <w:t xml:space="preserve">jako budoucí povinný </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(oba též dále jako ”smluvní strana” nebo ”smluvní strany”),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všichni účastníci a jejich oprávnění zástupci dle vlastního prohlášení plně způsobilí k právním úkonům</w:t>
      </w:r>
    </w:p>
    <w:p w:rsidR="00A65695" w:rsidRPr="007A43E7" w:rsidRDefault="00AC0B8B"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takto:</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t>1.</w:t>
      </w:r>
    </w:p>
    <w:p w:rsidR="007A43E7" w:rsidRPr="007A43E7" w:rsidRDefault="007A43E7" w:rsidP="007A43E7">
      <w:pPr>
        <w:tabs>
          <w:tab w:val="left" w:pos="284"/>
        </w:tab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b/>
          <w:szCs w:val="20"/>
          <w:lang w:eastAsia="cs-CZ"/>
        </w:rPr>
        <w:tab/>
        <w:t>Úvodní ustanovení</w:t>
      </w:r>
    </w:p>
    <w:p w:rsidR="007A43E7" w:rsidRPr="007A43E7" w:rsidRDefault="007A43E7" w:rsidP="007A43E7">
      <w:pPr>
        <w:tabs>
          <w:tab w:val="left" w:pos="284"/>
        </w:tab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Cs w:val="20"/>
          <w:lang w:eastAsia="cs-CZ"/>
        </w:rPr>
      </w:pPr>
    </w:p>
    <w:p w:rsidR="007A43E7" w:rsidRPr="007A43E7" w:rsidRDefault="007A43E7" w:rsidP="007A43E7">
      <w:pPr>
        <w:numPr>
          <w:ilvl w:val="0"/>
          <w:numId w:val="1"/>
        </w:num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Budoucí povinný výslovně prohlašu</w:t>
      </w:r>
      <w:r w:rsidR="007F752E">
        <w:rPr>
          <w:rFonts w:ascii="Times New Roman" w:eastAsia="Times New Roman" w:hAnsi="Times New Roman" w:cs="Times New Roman"/>
          <w:szCs w:val="20"/>
          <w:lang w:eastAsia="cs-CZ"/>
        </w:rPr>
        <w:t>je, že je vlastníkem nemovitostí</w:t>
      </w:r>
      <w:r w:rsidRPr="007A43E7">
        <w:rPr>
          <w:rFonts w:ascii="Times New Roman" w:eastAsia="Times New Roman" w:hAnsi="Times New Roman" w:cs="Times New Roman"/>
          <w:szCs w:val="20"/>
          <w:lang w:eastAsia="cs-CZ"/>
        </w:rPr>
        <w:t>, a to pozemk</w:t>
      </w:r>
      <w:bookmarkStart w:id="0" w:name="OLE_LINK1"/>
      <w:r w:rsidR="007F752E">
        <w:rPr>
          <w:rFonts w:ascii="Times New Roman" w:eastAsia="Times New Roman" w:hAnsi="Times New Roman" w:cs="Times New Roman"/>
          <w:szCs w:val="20"/>
          <w:lang w:eastAsia="cs-CZ"/>
        </w:rPr>
        <w:t>ů</w:t>
      </w:r>
      <w:r w:rsidRPr="007A43E7">
        <w:rPr>
          <w:rFonts w:ascii="Times New Roman" w:eastAsia="Times New Roman" w:hAnsi="Times New Roman" w:cs="Times New Roman"/>
          <w:szCs w:val="20"/>
          <w:lang w:eastAsia="cs-CZ"/>
        </w:rPr>
        <w:t xml:space="preserve"> p.č.</w:t>
      </w:r>
      <w:bookmarkEnd w:id="0"/>
      <w:r w:rsidRPr="007A43E7">
        <w:rPr>
          <w:rFonts w:ascii="Times New Roman" w:eastAsia="Times New Roman" w:hAnsi="Times New Roman" w:cs="Times New Roman"/>
          <w:szCs w:val="20"/>
          <w:lang w:eastAsia="cs-CZ"/>
        </w:rPr>
        <w:t xml:space="preserve"> </w:t>
      </w:r>
      <w:r w:rsidR="007F752E">
        <w:rPr>
          <w:rFonts w:ascii="Times New Roman" w:eastAsia="Times New Roman" w:hAnsi="Times New Roman" w:cs="Times New Roman"/>
          <w:szCs w:val="20"/>
          <w:lang w:eastAsia="cs-CZ"/>
        </w:rPr>
        <w:t>826/4, p.č. 826/6, p.č. 649/3, p.č. 651/3, p.č. 825, p.č. 836 a p.č. 655</w:t>
      </w:r>
      <w:r w:rsidRPr="007A43E7">
        <w:rPr>
          <w:rFonts w:ascii="Times New Roman" w:eastAsia="Times New Roman" w:hAnsi="Times New Roman" w:cs="Times New Roman"/>
          <w:szCs w:val="20"/>
          <w:lang w:eastAsia="cs-CZ"/>
        </w:rPr>
        <w:t xml:space="preserve"> v katastrálním území </w:t>
      </w:r>
      <w:r w:rsidR="007F752E">
        <w:rPr>
          <w:rFonts w:ascii="Times New Roman" w:eastAsia="Times New Roman" w:hAnsi="Times New Roman" w:cs="Times New Roman"/>
          <w:szCs w:val="20"/>
          <w:lang w:eastAsia="cs-CZ"/>
        </w:rPr>
        <w:t>Bohatice</w:t>
      </w:r>
      <w:r w:rsidRPr="007A43E7">
        <w:rPr>
          <w:rFonts w:ascii="Times New Roman" w:eastAsia="Times New Roman" w:hAnsi="Times New Roman" w:cs="Times New Roman"/>
          <w:szCs w:val="20"/>
          <w:lang w:eastAsia="cs-CZ"/>
        </w:rPr>
        <w:t>, obec a okres Karlovy Vary. Nemovitost</w:t>
      </w:r>
      <w:r w:rsidR="007F752E">
        <w:rPr>
          <w:rFonts w:ascii="Times New Roman" w:eastAsia="Times New Roman" w:hAnsi="Times New Roman" w:cs="Times New Roman"/>
          <w:szCs w:val="20"/>
          <w:lang w:eastAsia="cs-CZ"/>
        </w:rPr>
        <w:t>i</w:t>
      </w:r>
      <w:r w:rsidRPr="007A43E7">
        <w:rPr>
          <w:rFonts w:ascii="Times New Roman" w:eastAsia="Times New Roman" w:hAnsi="Times New Roman" w:cs="Times New Roman"/>
          <w:szCs w:val="20"/>
          <w:lang w:eastAsia="cs-CZ"/>
        </w:rPr>
        <w:t xml:space="preserve"> výše uveden</w:t>
      </w:r>
      <w:r w:rsidR="007F752E">
        <w:rPr>
          <w:rFonts w:ascii="Times New Roman" w:eastAsia="Times New Roman" w:hAnsi="Times New Roman" w:cs="Times New Roman"/>
          <w:szCs w:val="20"/>
          <w:lang w:eastAsia="cs-CZ"/>
        </w:rPr>
        <w:t>é</w:t>
      </w:r>
      <w:r w:rsidRPr="007A43E7">
        <w:rPr>
          <w:rFonts w:ascii="Times New Roman" w:eastAsia="Times New Roman" w:hAnsi="Times New Roman" w:cs="Times New Roman"/>
          <w:szCs w:val="20"/>
          <w:lang w:eastAsia="cs-CZ"/>
        </w:rPr>
        <w:t xml:space="preserve"> j</w:t>
      </w:r>
      <w:r w:rsidR="007F752E">
        <w:rPr>
          <w:rFonts w:ascii="Times New Roman" w:eastAsia="Times New Roman" w:hAnsi="Times New Roman" w:cs="Times New Roman"/>
          <w:szCs w:val="20"/>
          <w:lang w:eastAsia="cs-CZ"/>
        </w:rPr>
        <w:t>sou</w:t>
      </w:r>
      <w:r w:rsidRPr="007A43E7">
        <w:rPr>
          <w:rFonts w:ascii="Times New Roman" w:eastAsia="Times New Roman" w:hAnsi="Times New Roman" w:cs="Times New Roman"/>
          <w:szCs w:val="20"/>
          <w:lang w:eastAsia="cs-CZ"/>
        </w:rPr>
        <w:t xml:space="preserve"> zapsán</w:t>
      </w:r>
      <w:r w:rsidR="007F752E">
        <w:rPr>
          <w:rFonts w:ascii="Times New Roman" w:eastAsia="Times New Roman" w:hAnsi="Times New Roman" w:cs="Times New Roman"/>
          <w:szCs w:val="20"/>
          <w:lang w:eastAsia="cs-CZ"/>
        </w:rPr>
        <w:t>y</w:t>
      </w:r>
      <w:r w:rsidRPr="007A43E7">
        <w:rPr>
          <w:rFonts w:ascii="Times New Roman" w:eastAsia="Times New Roman" w:hAnsi="Times New Roman" w:cs="Times New Roman"/>
          <w:szCs w:val="20"/>
          <w:lang w:eastAsia="cs-CZ"/>
        </w:rPr>
        <w:t xml:space="preserve"> na LV č. 1 pro katastrální území </w:t>
      </w:r>
      <w:r w:rsidR="007F752E">
        <w:rPr>
          <w:rFonts w:ascii="Times New Roman" w:eastAsia="Times New Roman" w:hAnsi="Times New Roman" w:cs="Times New Roman"/>
          <w:szCs w:val="20"/>
          <w:lang w:eastAsia="cs-CZ"/>
        </w:rPr>
        <w:t>Bohatice</w:t>
      </w:r>
      <w:r w:rsidRPr="007A43E7">
        <w:rPr>
          <w:rFonts w:ascii="Times New Roman" w:eastAsia="Times New Roman" w:hAnsi="Times New Roman" w:cs="Times New Roman"/>
          <w:szCs w:val="20"/>
          <w:lang w:eastAsia="cs-CZ"/>
        </w:rPr>
        <w:t>, obec a okres Karlovy Vary u Katastrálního úřadu pro Karlovarský kraj, Kata</w:t>
      </w:r>
      <w:r w:rsidR="00AC0B8B">
        <w:rPr>
          <w:rFonts w:ascii="Times New Roman" w:eastAsia="Times New Roman" w:hAnsi="Times New Roman" w:cs="Times New Roman"/>
          <w:szCs w:val="20"/>
          <w:lang w:eastAsia="cs-CZ"/>
        </w:rPr>
        <w:t>strální pracoviště Karlovy Vary (</w:t>
      </w:r>
      <w:r w:rsidR="00AC0B8B" w:rsidRPr="00AC0B8B">
        <w:rPr>
          <w:rFonts w:ascii="Times New Roman" w:eastAsia="Times New Roman" w:hAnsi="Times New Roman" w:cs="Times New Roman"/>
          <w:i/>
          <w:szCs w:val="20"/>
          <w:lang w:eastAsia="cs-CZ"/>
        </w:rPr>
        <w:t>dále jen „služebn</w:t>
      </w:r>
      <w:r w:rsidR="007F752E">
        <w:rPr>
          <w:rFonts w:ascii="Times New Roman" w:eastAsia="Times New Roman" w:hAnsi="Times New Roman" w:cs="Times New Roman"/>
          <w:i/>
          <w:szCs w:val="20"/>
          <w:lang w:eastAsia="cs-CZ"/>
        </w:rPr>
        <w:t>é</w:t>
      </w:r>
      <w:r w:rsidR="00AC0B8B" w:rsidRPr="00AC0B8B">
        <w:rPr>
          <w:rFonts w:ascii="Times New Roman" w:eastAsia="Times New Roman" w:hAnsi="Times New Roman" w:cs="Times New Roman"/>
          <w:i/>
          <w:szCs w:val="20"/>
          <w:lang w:eastAsia="cs-CZ"/>
        </w:rPr>
        <w:t xml:space="preserve"> pozemk</w:t>
      </w:r>
      <w:r w:rsidR="007F752E">
        <w:rPr>
          <w:rFonts w:ascii="Times New Roman" w:eastAsia="Times New Roman" w:hAnsi="Times New Roman" w:cs="Times New Roman"/>
          <w:i/>
          <w:szCs w:val="20"/>
          <w:lang w:eastAsia="cs-CZ"/>
        </w:rPr>
        <w:t>y</w:t>
      </w:r>
      <w:r w:rsidR="00AC0B8B">
        <w:rPr>
          <w:rFonts w:ascii="Times New Roman" w:eastAsia="Times New Roman" w:hAnsi="Times New Roman" w:cs="Times New Roman"/>
          <w:szCs w:val="20"/>
          <w:lang w:eastAsia="cs-CZ"/>
        </w:rPr>
        <w:t>“)</w:t>
      </w:r>
    </w:p>
    <w:p w:rsidR="007A43E7" w:rsidRPr="007A43E7" w:rsidRDefault="007A43E7" w:rsidP="007A43E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1"/>
        </w:num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Budoucí oprávněný prohlašuje, že je investorem stavby distribuční soustavy – zemního vedení kabelu NN</w:t>
      </w:r>
      <w:r w:rsidR="00134FC9">
        <w:rPr>
          <w:rFonts w:ascii="Times New Roman" w:eastAsia="Times New Roman" w:hAnsi="Times New Roman" w:cs="Times New Roman"/>
          <w:szCs w:val="20"/>
          <w:lang w:eastAsia="cs-CZ"/>
        </w:rPr>
        <w:t xml:space="preserve"> </w:t>
      </w:r>
      <w:r w:rsidR="007F752E">
        <w:rPr>
          <w:rFonts w:ascii="Times New Roman" w:eastAsia="Times New Roman" w:hAnsi="Times New Roman" w:cs="Times New Roman"/>
          <w:szCs w:val="20"/>
          <w:lang w:eastAsia="cs-CZ"/>
        </w:rPr>
        <w:t xml:space="preserve">včetně rozpojovacích a pojistkových skříní </w:t>
      </w:r>
      <w:r w:rsidRPr="007A43E7">
        <w:rPr>
          <w:rFonts w:ascii="Times New Roman" w:eastAsia="Times New Roman" w:hAnsi="Times New Roman" w:cs="Times New Roman"/>
          <w:szCs w:val="20"/>
          <w:lang w:eastAsia="cs-CZ"/>
        </w:rPr>
        <w:t>pro stavbu pod označením „</w:t>
      </w:r>
      <w:r w:rsidR="00134FC9">
        <w:rPr>
          <w:rFonts w:ascii="Times New Roman" w:eastAsia="Times New Roman" w:hAnsi="Times New Roman" w:cs="Times New Roman"/>
          <w:szCs w:val="20"/>
          <w:lang w:eastAsia="cs-CZ"/>
        </w:rPr>
        <w:t xml:space="preserve">Karlovy Vary, </w:t>
      </w:r>
      <w:r w:rsidR="007F752E">
        <w:rPr>
          <w:rFonts w:ascii="Times New Roman" w:eastAsia="Times New Roman" w:hAnsi="Times New Roman" w:cs="Times New Roman"/>
          <w:szCs w:val="20"/>
          <w:lang w:eastAsia="cs-CZ"/>
        </w:rPr>
        <w:t>Jáchymovská, kNN; IE-12-0004296</w:t>
      </w:r>
      <w:r w:rsidRPr="007A43E7">
        <w:rPr>
          <w:rFonts w:ascii="Times New Roman" w:eastAsia="Times New Roman" w:hAnsi="Times New Roman" w:cs="Times New Roman"/>
          <w:szCs w:val="20"/>
          <w:lang w:eastAsia="cs-CZ"/>
        </w:rPr>
        <w:t>“. Rozsah stavby je vyznačen na situačním nákresu, který je nedílnou součástí této smlouvy o budoucí smlouvě o zřízení věcného břemene.</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t>2.</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lastRenderedPageBreak/>
        <w:t>Předmět smlouvy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Budoucí oprávněný se výslovně zavazuje, že do 10 (deseti) měsíců po ukončení stavby, po vydání kolaudačního rozhodnutí/kolaudačního souhlasu s užíváním stavby nebo jiného dokladu vydaného stavebním úřadem, kterým prokáže, že lze stavbu zemního vedení kabelu NN</w:t>
      </w:r>
      <w:r w:rsidR="007F752E">
        <w:rPr>
          <w:rFonts w:ascii="Times New Roman" w:eastAsia="Times New Roman" w:hAnsi="Times New Roman" w:cs="Times New Roman"/>
          <w:szCs w:val="20"/>
          <w:lang w:eastAsia="cs-CZ"/>
        </w:rPr>
        <w:t xml:space="preserve"> včetně rozpojovacích a pojistkových skříní</w:t>
      </w:r>
      <w:r w:rsidR="00134FC9">
        <w:rPr>
          <w:rFonts w:ascii="Times New Roman" w:eastAsia="Times New Roman" w:hAnsi="Times New Roman" w:cs="Times New Roman"/>
          <w:szCs w:val="20"/>
          <w:lang w:eastAsia="cs-CZ"/>
        </w:rPr>
        <w:t xml:space="preserve"> </w:t>
      </w:r>
      <w:r w:rsidRPr="007A43E7">
        <w:rPr>
          <w:rFonts w:ascii="Times New Roman" w:eastAsia="Times New Roman" w:hAnsi="Times New Roman" w:cs="Times New Roman"/>
          <w:szCs w:val="20"/>
          <w:lang w:eastAsia="cs-CZ"/>
        </w:rPr>
        <w:t>užívat, předloží Magistrátu města Karlovy Vary, Odboru majetku města, před podpisem smlouvy o zřízení věcného břemene, kopii kolaudačního rozhodnutí/kolaudačního souhlasu nebo jiného dokladu vydaného Úřadem územního plánování a stavebním úřadem Magistrátu města Karlovy Vary, kterým prokáže, že lze stavbu distribuční soustavy užívat a 3 ks geometrického plánu, kterým bude přesně vyznačen rozsah zatížení služebných pozemků distribuční soustavou – zemním vedením kabelu NN</w:t>
      </w:r>
      <w:r w:rsidR="007F752E">
        <w:rPr>
          <w:rFonts w:ascii="Times New Roman" w:eastAsia="Times New Roman" w:hAnsi="Times New Roman" w:cs="Times New Roman"/>
          <w:szCs w:val="20"/>
          <w:lang w:eastAsia="cs-CZ"/>
        </w:rPr>
        <w:t xml:space="preserve"> včetně rozpojovacích a pojistkových skříní</w:t>
      </w:r>
      <w:r w:rsidRPr="007A43E7">
        <w:rPr>
          <w:rFonts w:ascii="Times New Roman" w:eastAsia="Times New Roman" w:hAnsi="Times New Roman" w:cs="Times New Roman"/>
          <w:szCs w:val="20"/>
          <w:lang w:eastAsia="cs-CZ"/>
        </w:rPr>
        <w:t xml:space="preserve">.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134FC9" w:rsidRDefault="007A43E7" w:rsidP="00134FC9">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Služebnost inženýrské sítě se zřizuje za úplatu</w:t>
      </w:r>
      <w:r w:rsidR="00134FC9">
        <w:rPr>
          <w:rFonts w:ascii="Times New Roman" w:eastAsia="Times New Roman" w:hAnsi="Times New Roman" w:cs="Times New Roman"/>
          <w:szCs w:val="20"/>
          <w:lang w:eastAsia="cs-CZ"/>
        </w:rPr>
        <w:t xml:space="preserve">, </w:t>
      </w:r>
      <w:r w:rsidR="00134FC9" w:rsidRPr="00134FC9">
        <w:rPr>
          <w:rFonts w:ascii="Times New Roman" w:eastAsia="Times New Roman" w:hAnsi="Times New Roman" w:cs="Times New Roman"/>
          <w:szCs w:val="20"/>
          <w:lang w:eastAsia="cs-CZ"/>
        </w:rPr>
        <w:t xml:space="preserve">a to formou jednorázové úhrady ve výši </w:t>
      </w:r>
      <w:r w:rsidR="00A15102">
        <w:rPr>
          <w:rFonts w:ascii="Times New Roman" w:eastAsia="Times New Roman" w:hAnsi="Times New Roman" w:cs="Times New Roman"/>
          <w:b/>
          <w:szCs w:val="20"/>
          <w:lang w:eastAsia="cs-CZ"/>
        </w:rPr>
        <w:t>74 632,80</w:t>
      </w:r>
      <w:r w:rsidR="00134FC9">
        <w:rPr>
          <w:rFonts w:ascii="Times New Roman" w:eastAsia="Times New Roman" w:hAnsi="Times New Roman" w:cs="Times New Roman"/>
          <w:b/>
          <w:szCs w:val="20"/>
          <w:lang w:eastAsia="cs-CZ"/>
        </w:rPr>
        <w:t> </w:t>
      </w:r>
      <w:r w:rsidR="00134FC9" w:rsidRPr="00134FC9">
        <w:rPr>
          <w:rFonts w:ascii="Times New Roman" w:eastAsia="Times New Roman" w:hAnsi="Times New Roman" w:cs="Times New Roman"/>
          <w:b/>
          <w:szCs w:val="20"/>
          <w:lang w:eastAsia="cs-CZ"/>
        </w:rPr>
        <w:t>Kč</w:t>
      </w:r>
      <w:r w:rsidR="00134FC9" w:rsidRPr="00134FC9">
        <w:rPr>
          <w:rFonts w:ascii="Times New Roman" w:eastAsia="Times New Roman" w:hAnsi="Times New Roman" w:cs="Times New Roman"/>
          <w:szCs w:val="20"/>
          <w:lang w:eastAsia="cs-CZ"/>
        </w:rPr>
        <w:t xml:space="preserve"> (slovy: </w:t>
      </w:r>
      <w:r w:rsidR="00A15102">
        <w:rPr>
          <w:rFonts w:ascii="Times New Roman" w:eastAsia="Times New Roman" w:hAnsi="Times New Roman" w:cs="Times New Roman"/>
          <w:szCs w:val="20"/>
          <w:lang w:eastAsia="cs-CZ"/>
        </w:rPr>
        <w:t>Sedmdesátčtyřitisícšestsettřicetdva</w:t>
      </w:r>
      <w:r w:rsidR="00134FC9" w:rsidRPr="00134FC9">
        <w:rPr>
          <w:rFonts w:ascii="Times New Roman" w:eastAsia="Times New Roman" w:hAnsi="Times New Roman" w:cs="Times New Roman"/>
          <w:szCs w:val="20"/>
          <w:lang w:eastAsia="cs-CZ"/>
        </w:rPr>
        <w:t xml:space="preserve">korunčeských </w:t>
      </w:r>
      <w:r w:rsidR="00AC0B8B">
        <w:rPr>
          <w:rFonts w:ascii="Times New Roman" w:eastAsia="Times New Roman" w:hAnsi="Times New Roman" w:cs="Times New Roman"/>
          <w:szCs w:val="20"/>
          <w:lang w:eastAsia="cs-CZ"/>
        </w:rPr>
        <w:t xml:space="preserve">a </w:t>
      </w:r>
      <w:r w:rsidR="00A15102">
        <w:rPr>
          <w:rFonts w:ascii="Times New Roman" w:eastAsia="Times New Roman" w:hAnsi="Times New Roman" w:cs="Times New Roman"/>
          <w:szCs w:val="20"/>
          <w:lang w:eastAsia="cs-CZ"/>
        </w:rPr>
        <w:t>osmdesát</w:t>
      </w:r>
      <w:r w:rsidR="00134FC9" w:rsidRPr="00134FC9">
        <w:rPr>
          <w:rFonts w:ascii="Times New Roman" w:eastAsia="Times New Roman" w:hAnsi="Times New Roman" w:cs="Times New Roman"/>
          <w:szCs w:val="20"/>
          <w:lang w:eastAsia="cs-CZ"/>
        </w:rPr>
        <w:t xml:space="preserve">haléřů) včetně DPH, stanovené na základě Sazebníku jednorázových úhrad na místních komunikacích a pozemcích ve vlastnictví Statutárního města Karlovy Vary, schváleného Radou města Karlovy Vary na 26. jednání dne 9. 10. 2012 pod bodem č. 40. Výše úhrady věcného břemene bez DPH činí </w:t>
      </w:r>
      <w:r w:rsidR="00A15102">
        <w:rPr>
          <w:rFonts w:ascii="Times New Roman" w:eastAsia="Times New Roman" w:hAnsi="Times New Roman" w:cs="Times New Roman"/>
          <w:szCs w:val="20"/>
          <w:lang w:eastAsia="cs-CZ"/>
        </w:rPr>
        <w:t>61 680</w:t>
      </w:r>
      <w:r w:rsidR="00134FC9" w:rsidRPr="00134FC9">
        <w:rPr>
          <w:rFonts w:ascii="Times New Roman" w:eastAsia="Times New Roman" w:hAnsi="Times New Roman" w:cs="Times New Roman"/>
          <w:szCs w:val="20"/>
          <w:lang w:eastAsia="cs-CZ"/>
        </w:rPr>
        <w:t xml:space="preserve">,- Kč (slovy: </w:t>
      </w:r>
      <w:r w:rsidR="00A15102">
        <w:rPr>
          <w:rFonts w:ascii="Times New Roman" w:eastAsia="Times New Roman" w:hAnsi="Times New Roman" w:cs="Times New Roman"/>
          <w:szCs w:val="20"/>
          <w:lang w:eastAsia="cs-CZ"/>
        </w:rPr>
        <w:t>Šdedesátjedentisícšestsetosmdesát</w:t>
      </w:r>
      <w:r w:rsidR="00134FC9" w:rsidRPr="00134FC9">
        <w:rPr>
          <w:rFonts w:ascii="Times New Roman" w:eastAsia="Times New Roman" w:hAnsi="Times New Roman" w:cs="Times New Roman"/>
          <w:szCs w:val="20"/>
          <w:lang w:eastAsia="cs-CZ"/>
        </w:rPr>
        <w:t>korunčeských) s tím, že k této částce za zřízení věcného břemene - služebnosti je připočtena platná sazba DPH ke dni uskutečnění zdanitelného plnění ve výši 21 %.</w:t>
      </w:r>
    </w:p>
    <w:p w:rsidR="00134FC9" w:rsidRPr="00134FC9" w:rsidRDefault="00134FC9" w:rsidP="00134FC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134FC9" w:rsidRDefault="00134FC9" w:rsidP="0083104A">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rPr>
      </w:pPr>
      <w:r w:rsidRPr="00134FC9">
        <w:rPr>
          <w:rFonts w:ascii="Times New Roman" w:hAnsi="Times New Roman" w:cs="Times New Roman"/>
        </w:rPr>
        <w:t>Jednorázová úhrada bude v případě, že dojde ke změně záborové plochy uvedené v situačním nákresu, který je přílohou této smlouvy a na základě předloženého geometrického plánu, adekvátně upravena.</w:t>
      </w:r>
    </w:p>
    <w:p w:rsidR="0083104A" w:rsidRPr="0083104A" w:rsidRDefault="0083104A" w:rsidP="0083104A">
      <w:pPr>
        <w:overflowPunct w:val="0"/>
        <w:autoSpaceDE w:val="0"/>
        <w:autoSpaceDN w:val="0"/>
        <w:adjustRightInd w:val="0"/>
        <w:spacing w:after="0" w:line="240" w:lineRule="auto"/>
        <w:jc w:val="both"/>
        <w:textAlignment w:val="baseline"/>
        <w:rPr>
          <w:rFonts w:ascii="Times New Roman" w:hAnsi="Times New Roman" w:cs="Times New Roman"/>
        </w:rPr>
      </w:pPr>
    </w:p>
    <w:p w:rsidR="00134FC9" w:rsidRDefault="00134FC9" w:rsidP="00134FC9">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rPr>
      </w:pPr>
      <w:r w:rsidRPr="00134FC9">
        <w:rPr>
          <w:rFonts w:ascii="Times New Roman" w:hAnsi="Times New Roman" w:cs="Times New Roman"/>
        </w:rPr>
        <w:t>V případě, že dojde k příslušné změně zákona o DPH, bude jednorázová úhrada za zřízení osobní služebnosti inženýrské sítě upravena o platnou sazbu DPH.</w:t>
      </w:r>
    </w:p>
    <w:p w:rsidR="00AC0B8B" w:rsidRPr="00134FC9" w:rsidRDefault="00AC0B8B" w:rsidP="00AC0B8B">
      <w:pPr>
        <w:overflowPunct w:val="0"/>
        <w:autoSpaceDE w:val="0"/>
        <w:autoSpaceDN w:val="0"/>
        <w:adjustRightInd w:val="0"/>
        <w:spacing w:after="0" w:line="240" w:lineRule="auto"/>
        <w:jc w:val="both"/>
        <w:textAlignment w:val="baseline"/>
        <w:rPr>
          <w:rFonts w:ascii="Times New Roman" w:hAnsi="Times New Roman" w:cs="Times New Roman"/>
        </w:rPr>
      </w:pPr>
    </w:p>
    <w:p w:rsidR="00134FC9" w:rsidRPr="00134FC9" w:rsidRDefault="00134FC9" w:rsidP="00134FC9">
      <w:pPr>
        <w:pStyle w:val="Zkladntext21"/>
        <w:numPr>
          <w:ilvl w:val="0"/>
          <w:numId w:val="5"/>
        </w:numPr>
        <w:rPr>
          <w:sz w:val="22"/>
        </w:rPr>
      </w:pPr>
      <w:r w:rsidRPr="00134FC9">
        <w:rPr>
          <w:sz w:val="22"/>
        </w:rPr>
        <w:t xml:space="preserve">Smluvní strany se zavazují, že do 30 (třiceti) dnů ode dne, kdy budoucí oprávněný předloží budoucímu povinnému geometrický plán, ve kterém po zaměření distribuční soustavy – zemního vedení kabelu </w:t>
      </w:r>
      <w:r w:rsidR="00A15102">
        <w:rPr>
          <w:sz w:val="22"/>
        </w:rPr>
        <w:t>NN</w:t>
      </w:r>
      <w:r w:rsidR="00A15102" w:rsidRPr="00A15102">
        <w:t xml:space="preserve"> </w:t>
      </w:r>
      <w:r w:rsidR="00A15102" w:rsidRPr="00A15102">
        <w:rPr>
          <w:sz w:val="22"/>
          <w:szCs w:val="22"/>
        </w:rPr>
        <w:t>včetně rozpojovacích a pojistkových skříní</w:t>
      </w:r>
      <w:r w:rsidR="00A15102">
        <w:rPr>
          <w:sz w:val="22"/>
        </w:rPr>
        <w:t>,</w:t>
      </w:r>
      <w:r w:rsidRPr="00134FC9">
        <w:rPr>
          <w:sz w:val="22"/>
        </w:rPr>
        <w:t xml:space="preserve"> na pozemcích uvedených v článku 1. této smlouvy, bude přesně vyznačen rozsah věcného břemene, spočívající ve strpění zřizování a provozování distribuční soustavy – zemního vedení kabelu </w:t>
      </w:r>
      <w:r w:rsidR="00A15102">
        <w:rPr>
          <w:sz w:val="22"/>
        </w:rPr>
        <w:t>NN</w:t>
      </w:r>
      <w:r w:rsidR="00A15102" w:rsidRPr="00A15102">
        <w:t xml:space="preserve"> </w:t>
      </w:r>
      <w:r w:rsidR="00A15102" w:rsidRPr="00A15102">
        <w:rPr>
          <w:sz w:val="22"/>
          <w:szCs w:val="22"/>
        </w:rPr>
        <w:t>včetně rozpojovacích a pojistkových skříní</w:t>
      </w:r>
      <w:r w:rsidR="00A15102">
        <w:rPr>
          <w:sz w:val="22"/>
        </w:rPr>
        <w:t xml:space="preserve"> </w:t>
      </w:r>
      <w:r w:rsidRPr="00134FC9">
        <w:rPr>
          <w:sz w:val="22"/>
        </w:rPr>
        <w:t xml:space="preserve"> a v právu vstupovat a vjíždět na budoucí pozemky v souvislosti se zřizováním, stavebními úpravami, opravami a provozováním distribuční soustavy – zemního vedení kabelu </w:t>
      </w:r>
      <w:r w:rsidR="00A15102">
        <w:rPr>
          <w:sz w:val="22"/>
        </w:rPr>
        <w:t>NN</w:t>
      </w:r>
      <w:r w:rsidR="00A15102" w:rsidRPr="00A15102">
        <w:rPr>
          <w:sz w:val="22"/>
          <w:szCs w:val="22"/>
        </w:rPr>
        <w:t xml:space="preserve"> včetně rozpojovacích a pojistkových skříní</w:t>
      </w:r>
      <w:r w:rsidRPr="00134FC9">
        <w:rPr>
          <w:sz w:val="22"/>
        </w:rPr>
        <w:t xml:space="preserve"> a současně předloží dokumenty odkazované v odst. 1 tohoto článku, uzavřou smlouvu o zřízení věcného břemene – osobní služebnosti v obsahu níže uvedeném: </w:t>
      </w:r>
    </w:p>
    <w:p w:rsidR="00EA3F9A" w:rsidRPr="007A43E7" w:rsidRDefault="00EA3F9A" w:rsidP="00AC0B8B">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Default="007A43E7" w:rsidP="00AC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7A43E7">
        <w:rPr>
          <w:rFonts w:ascii="Times New Roman" w:eastAsia="Times New Roman" w:hAnsi="Times New Roman" w:cs="Times New Roman"/>
          <w:b/>
          <w:sz w:val="28"/>
          <w:szCs w:val="20"/>
          <w:lang w:eastAsia="cs-CZ"/>
        </w:rPr>
        <w:t>SMLOUVA O ZŘÍZENÍ</w:t>
      </w:r>
      <w:r w:rsidR="00AC0B8B">
        <w:rPr>
          <w:rFonts w:ascii="Times New Roman" w:eastAsia="Times New Roman" w:hAnsi="Times New Roman" w:cs="Times New Roman"/>
          <w:b/>
          <w:sz w:val="28"/>
          <w:szCs w:val="20"/>
          <w:lang w:eastAsia="cs-CZ"/>
        </w:rPr>
        <w:t xml:space="preserve"> VĚCNÉHO BŘEMENE - SLUŽEBNOSTI </w:t>
      </w:r>
    </w:p>
    <w:p w:rsidR="00EA3F9A" w:rsidRPr="00AC0B8B" w:rsidRDefault="00EA3F9A" w:rsidP="00AC0B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p>
    <w:p w:rsidR="007A43E7" w:rsidRPr="007A43E7" w:rsidRDefault="007A43E7" w:rsidP="00134FC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kterou dne, měsíce a roku níže uvedeného uzavřely ve smyslu ust. § 1257 zákona č. 89/2012 Sb., občanského zákoníku, v platném znění, k provedení ustanovení § 25 odst. 4 zákona č. 458/2000 Sb., o podmínkách podnikání a o výkonu státní správy v energetických odvětvích a o změně některých zákonů (energetický zákon), v platném znění (dále jen „energetický zákon“)</w:t>
      </w:r>
    </w:p>
    <w:p w:rsidR="007A43E7" w:rsidRPr="007A43E7" w:rsidRDefault="007A43E7" w:rsidP="00AC0B8B">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A43E7">
        <w:rPr>
          <w:rFonts w:ascii="Times New Roman" w:eastAsia="Times New Roman" w:hAnsi="Times New Roman" w:cs="Times New Roman"/>
          <w:szCs w:val="20"/>
          <w:lang w:eastAsia="cs-CZ"/>
        </w:rPr>
        <w:t xml:space="preserve">  </w:t>
      </w:r>
    </w:p>
    <w:p w:rsidR="00AC0B8B" w:rsidRPr="00AC0B8B" w:rsidRDefault="00AC0B8B" w:rsidP="00AC0B8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AC0B8B">
        <w:rPr>
          <w:rFonts w:ascii="Times New Roman" w:eastAsia="Times New Roman" w:hAnsi="Times New Roman" w:cs="Times New Roman"/>
          <w:b/>
          <w:szCs w:val="20"/>
          <w:lang w:eastAsia="cs-CZ"/>
        </w:rPr>
        <w:t xml:space="preserve">1.  </w:t>
      </w:r>
      <w:r w:rsidRPr="00AC0B8B">
        <w:rPr>
          <w:rFonts w:ascii="Times New Roman" w:eastAsia="Times New Roman" w:hAnsi="Times New Roman" w:cs="Times New Roman"/>
          <w:b/>
          <w:szCs w:val="20"/>
          <w:lang w:eastAsia="cs-CZ"/>
        </w:rPr>
        <w:tab/>
      </w:r>
      <w:r w:rsidRPr="00AC0B8B">
        <w:rPr>
          <w:rFonts w:ascii="Times New Roman" w:eastAsia="Times New Roman" w:hAnsi="Times New Roman" w:cs="Times New Roman"/>
          <w:b/>
          <w:szCs w:val="20"/>
          <w:lang w:eastAsia="cs-CZ"/>
        </w:rPr>
        <w:tab/>
      </w:r>
      <w:r w:rsidRPr="00AC0B8B">
        <w:rPr>
          <w:rFonts w:ascii="Times New Roman" w:eastAsia="Times New Roman" w:hAnsi="Times New Roman" w:cs="Times New Roman"/>
          <w:b/>
          <w:szCs w:val="20"/>
          <w:lang w:eastAsia="cs-CZ"/>
        </w:rPr>
        <w:tab/>
      </w:r>
      <w:r w:rsidRPr="00AC0B8B">
        <w:rPr>
          <w:rFonts w:ascii="Times New Roman" w:eastAsia="Times New Roman" w:hAnsi="Times New Roman" w:cs="Times New Roman"/>
          <w:b/>
          <w:lang w:eastAsia="cs-CZ"/>
        </w:rPr>
        <w:t xml:space="preserve">ČEZ Distribuce, a.s. </w:t>
      </w:r>
    </w:p>
    <w:p w:rsidR="00AC0B8B" w:rsidRPr="00AC0B8B" w:rsidRDefault="00AC0B8B" w:rsidP="00AC0B8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AC0B8B">
        <w:rPr>
          <w:rFonts w:ascii="Times New Roman" w:eastAsia="Times New Roman" w:hAnsi="Times New Roman" w:cs="Times New Roman"/>
          <w:szCs w:val="20"/>
          <w:lang w:eastAsia="cs-CZ"/>
        </w:rPr>
        <w:t xml:space="preserve">se sídlem: </w:t>
      </w:r>
      <w:r w:rsidRPr="00AC0B8B">
        <w:rPr>
          <w:rFonts w:ascii="Times New Roman" w:eastAsia="Times New Roman" w:hAnsi="Times New Roman" w:cs="Times New Roman"/>
          <w:szCs w:val="20"/>
          <w:lang w:eastAsia="cs-CZ"/>
        </w:rPr>
        <w:tab/>
        <w:t>Děčín, Děčín IV – Podmokly, Teplická 874/8, PSČ 405 02</w:t>
      </w:r>
    </w:p>
    <w:p w:rsidR="00AC0B8B" w:rsidRPr="00AC0B8B" w:rsidRDefault="00AC0B8B" w:rsidP="00AC0B8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AC0B8B">
        <w:rPr>
          <w:rFonts w:ascii="Times New Roman" w:eastAsia="Times New Roman" w:hAnsi="Times New Roman" w:cs="Times New Roman"/>
          <w:szCs w:val="20"/>
          <w:lang w:eastAsia="cs-CZ"/>
        </w:rPr>
        <w:t xml:space="preserve">IČ: </w:t>
      </w:r>
      <w:r w:rsidRPr="00AC0B8B">
        <w:rPr>
          <w:rFonts w:ascii="Times New Roman" w:eastAsia="Times New Roman" w:hAnsi="Times New Roman" w:cs="Times New Roman"/>
          <w:szCs w:val="20"/>
          <w:lang w:eastAsia="cs-CZ"/>
        </w:rPr>
        <w:tab/>
      </w:r>
      <w:r w:rsidRPr="00AC0B8B">
        <w:rPr>
          <w:rFonts w:ascii="Times New Roman" w:eastAsia="Times New Roman" w:hAnsi="Times New Roman" w:cs="Times New Roman"/>
          <w:szCs w:val="20"/>
          <w:lang w:eastAsia="cs-CZ"/>
        </w:rPr>
        <w:tab/>
      </w:r>
      <w:r w:rsidRPr="00AC0B8B">
        <w:rPr>
          <w:rFonts w:ascii="Times New Roman" w:eastAsia="Times New Roman" w:hAnsi="Times New Roman" w:cs="Times New Roman"/>
          <w:szCs w:val="20"/>
          <w:lang w:eastAsia="cs-CZ"/>
        </w:rPr>
        <w:tab/>
        <w:t>24729035</w:t>
      </w:r>
    </w:p>
    <w:p w:rsidR="00AC0B8B" w:rsidRPr="00AC0B8B" w:rsidRDefault="00AC0B8B" w:rsidP="00AC0B8B">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AC0B8B">
        <w:rPr>
          <w:rFonts w:ascii="Times New Roman" w:eastAsia="Times New Roman" w:hAnsi="Times New Roman" w:cs="Times New Roman"/>
          <w:szCs w:val="20"/>
          <w:lang w:eastAsia="cs-CZ"/>
        </w:rPr>
        <w:t>DIČ:</w:t>
      </w:r>
      <w:r w:rsidRPr="00AC0B8B">
        <w:rPr>
          <w:rFonts w:ascii="Times New Roman" w:eastAsia="Times New Roman" w:hAnsi="Times New Roman" w:cs="Times New Roman"/>
          <w:szCs w:val="20"/>
          <w:lang w:eastAsia="cs-CZ"/>
        </w:rPr>
        <w:tab/>
      </w:r>
      <w:r w:rsidRPr="00AC0B8B">
        <w:rPr>
          <w:rFonts w:ascii="Times New Roman" w:eastAsia="Times New Roman" w:hAnsi="Times New Roman" w:cs="Times New Roman"/>
          <w:szCs w:val="20"/>
          <w:lang w:eastAsia="cs-CZ"/>
        </w:rPr>
        <w:tab/>
        <w:t>CZ24729035</w:t>
      </w:r>
    </w:p>
    <w:p w:rsidR="00AC0B8B" w:rsidRPr="00AC0B8B" w:rsidRDefault="00AC0B8B" w:rsidP="00AC0B8B">
      <w:pPr>
        <w:overflowPunct w:val="0"/>
        <w:autoSpaceDE w:val="0"/>
        <w:autoSpaceDN w:val="0"/>
        <w:adjustRightInd w:val="0"/>
        <w:spacing w:after="0" w:line="240" w:lineRule="auto"/>
        <w:ind w:left="1416" w:hanging="1416"/>
        <w:jc w:val="both"/>
        <w:textAlignment w:val="baseline"/>
        <w:rPr>
          <w:rFonts w:ascii="Times New Roman" w:eastAsia="Times New Roman" w:hAnsi="Times New Roman" w:cs="Times New Roman"/>
          <w:szCs w:val="20"/>
          <w:lang w:eastAsia="cs-CZ"/>
        </w:rPr>
      </w:pPr>
      <w:r w:rsidRPr="00AC0B8B">
        <w:rPr>
          <w:rFonts w:ascii="Times New Roman" w:eastAsia="Times New Roman" w:hAnsi="Times New Roman" w:cs="Times New Roman"/>
          <w:szCs w:val="20"/>
          <w:lang w:eastAsia="cs-CZ"/>
        </w:rPr>
        <w:t>zapsaná:</w:t>
      </w:r>
      <w:r w:rsidRPr="00AC0B8B">
        <w:rPr>
          <w:rFonts w:ascii="Times New Roman" w:eastAsia="Times New Roman" w:hAnsi="Times New Roman" w:cs="Times New Roman"/>
          <w:szCs w:val="20"/>
          <w:lang w:eastAsia="cs-CZ"/>
        </w:rPr>
        <w:tab/>
        <w:t>v obchodním rejstříku vedeném u Krajského soudu v Ústí nad Labem, oddíl B, vložka 2145</w:t>
      </w:r>
    </w:p>
    <w:p w:rsidR="00AC0B8B" w:rsidRDefault="00AC0B8B" w:rsidP="00AC0B8B">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AC0B8B">
        <w:rPr>
          <w:rFonts w:ascii="Times New Roman" w:eastAsia="Times New Roman" w:hAnsi="Times New Roman" w:cs="Times New Roman"/>
          <w:szCs w:val="20"/>
          <w:lang w:eastAsia="cs-CZ"/>
        </w:rPr>
        <w:t xml:space="preserve"> </w:t>
      </w:r>
      <w:r w:rsidRPr="00AC0B8B">
        <w:rPr>
          <w:rFonts w:ascii="Times New Roman" w:eastAsia="Times New Roman" w:hAnsi="Times New Roman" w:cs="Times New Roman"/>
          <w:szCs w:val="20"/>
          <w:lang w:eastAsia="cs-CZ"/>
        </w:rPr>
        <w:tab/>
        <w:t>s předmětem podnikání – distribuce elektřiny na základě licence č. 121015583</w:t>
      </w:r>
    </w:p>
    <w:p w:rsidR="00A15102" w:rsidRPr="00AC0B8B" w:rsidRDefault="00A15102" w:rsidP="00AC0B8B">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547CE8">
        <w:rPr>
          <w:rFonts w:ascii="Times New Roman" w:eastAsia="Times New Roman" w:hAnsi="Times New Roman" w:cs="Times New Roman"/>
          <w:lang w:eastAsia="cs-CZ"/>
        </w:rPr>
        <w:t>zastoupená:</w:t>
      </w:r>
      <w:r w:rsidRPr="00547CE8">
        <w:rPr>
          <w:rFonts w:ascii="Times New Roman" w:eastAsia="Times New Roman" w:hAnsi="Times New Roman" w:cs="Times New Roman"/>
          <w:lang w:eastAsia="cs-CZ"/>
        </w:rPr>
        <w:tab/>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A43E7">
        <w:rPr>
          <w:rFonts w:ascii="Times New Roman" w:eastAsia="Times New Roman" w:hAnsi="Times New Roman" w:cs="Times New Roman"/>
          <w:i/>
          <w:szCs w:val="20"/>
          <w:lang w:eastAsia="cs-CZ"/>
        </w:rPr>
        <w:lastRenderedPageBreak/>
        <w:t xml:space="preserve">jako oprávněný </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a</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b/>
          <w:szCs w:val="20"/>
          <w:lang w:eastAsia="cs-CZ"/>
        </w:rPr>
        <w:t xml:space="preserve">2.  </w:t>
      </w:r>
      <w:r w:rsidRPr="007A43E7">
        <w:rPr>
          <w:rFonts w:ascii="Times New Roman" w:eastAsia="Times New Roman" w:hAnsi="Times New Roman" w:cs="Times New Roman"/>
          <w:b/>
          <w:szCs w:val="20"/>
          <w:lang w:eastAsia="cs-CZ"/>
        </w:rPr>
        <w:tab/>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b/>
          <w:szCs w:val="20"/>
          <w:lang w:eastAsia="cs-CZ"/>
        </w:rPr>
        <w:t>Statutární město Karlovy Vary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se sídlem: </w:t>
      </w:r>
      <w:r w:rsidRPr="007A43E7">
        <w:rPr>
          <w:rFonts w:ascii="Times New Roman" w:eastAsia="Times New Roman" w:hAnsi="Times New Roman" w:cs="Times New Roman"/>
          <w:szCs w:val="20"/>
          <w:lang w:eastAsia="cs-CZ"/>
        </w:rPr>
        <w:tab/>
        <w:t>Moskevská 2035/21, 360 01 Karlovy Vary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IČ: </w:t>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t>00254657</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DIČ: </w:t>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t>CZ 00254657</w:t>
      </w:r>
    </w:p>
    <w:p w:rsidR="007A43E7" w:rsidRPr="007A43E7" w:rsidRDefault="007A43E7" w:rsidP="007A43E7">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zastoupené: </w:t>
      </w:r>
      <w:r w:rsidRPr="007A43E7">
        <w:rPr>
          <w:rFonts w:ascii="Times New Roman" w:eastAsia="Times New Roman" w:hAnsi="Times New Roman" w:cs="Times New Roman"/>
          <w:szCs w:val="20"/>
          <w:lang w:eastAsia="cs-CZ"/>
        </w:rPr>
        <w:tab/>
        <w:t xml:space="preserve">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bankovní spojení: č.ú. </w:t>
      </w:r>
      <w:r w:rsidR="000419B8" w:rsidRPr="000419B8">
        <w:rPr>
          <w:rFonts w:ascii="Times New Roman" w:eastAsia="Times New Roman" w:hAnsi="Times New Roman" w:cs="Times New Roman"/>
          <w:szCs w:val="20"/>
          <w:highlight w:val="black"/>
          <w:lang w:eastAsia="cs-CZ"/>
        </w:rPr>
        <w:t>xxxxxxxxxxxxxxxxxxxxxxxxxxxxx</w:t>
      </w:r>
      <w:r w:rsidRPr="007A43E7">
        <w:rPr>
          <w:rFonts w:ascii="Times New Roman" w:eastAsia="Times New Roman" w:hAnsi="Times New Roman" w:cs="Times New Roman"/>
          <w:szCs w:val="20"/>
          <w:lang w:eastAsia="cs-CZ"/>
        </w:rPr>
        <w:t xml:space="preserve">, </w:t>
      </w:r>
    </w:p>
    <w:p w:rsidR="007A43E7" w:rsidRPr="007A43E7" w:rsidRDefault="007A43E7" w:rsidP="007A43E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VS </w:t>
      </w:r>
      <w:r w:rsidR="00871A5C">
        <w:rPr>
          <w:rFonts w:ascii="Times New Roman" w:eastAsia="Times New Roman" w:hAnsi="Times New Roman" w:cs="Times New Roman"/>
          <w:szCs w:val="20"/>
          <w:lang w:eastAsia="cs-CZ"/>
        </w:rPr>
        <w:t>9541222016</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7A43E7">
        <w:rPr>
          <w:rFonts w:ascii="Times New Roman" w:eastAsia="Times New Roman" w:hAnsi="Times New Roman" w:cs="Times New Roman"/>
          <w:i/>
          <w:szCs w:val="20"/>
          <w:lang w:eastAsia="cs-CZ"/>
        </w:rPr>
        <w:t xml:space="preserve">jako povinný  </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I.</w:t>
      </w:r>
    </w:p>
    <w:p w:rsidR="007A43E7" w:rsidRPr="007A43E7" w:rsidRDefault="007A43E7" w:rsidP="007A43E7">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Úvodní ustanovení</w:t>
      </w:r>
    </w:p>
    <w:p w:rsidR="007A43E7" w:rsidRPr="007A43E7" w:rsidRDefault="007A43E7" w:rsidP="007A43E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0"/>
          <w:lang w:eastAsia="cs-CZ"/>
        </w:rPr>
      </w:pPr>
    </w:p>
    <w:p w:rsidR="007A43E7" w:rsidRPr="007A43E7" w:rsidRDefault="007A43E7" w:rsidP="007A43E7">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7A43E7">
        <w:rPr>
          <w:rFonts w:ascii="Times New Roman" w:eastAsia="Times New Roman" w:hAnsi="Times New Roman" w:cs="Times New Roman"/>
          <w:lang w:eastAsia="cs-CZ"/>
        </w:rPr>
        <w:t>Povinný výslovně prohlašu</w:t>
      </w:r>
      <w:r w:rsidR="00AC0B8B">
        <w:rPr>
          <w:rFonts w:ascii="Times New Roman" w:eastAsia="Times New Roman" w:hAnsi="Times New Roman" w:cs="Times New Roman"/>
          <w:lang w:eastAsia="cs-CZ"/>
        </w:rPr>
        <w:t>je, že je vlastníkem nemovitost</w:t>
      </w:r>
      <w:r w:rsidR="00871A5C">
        <w:rPr>
          <w:rFonts w:ascii="Times New Roman" w:eastAsia="Times New Roman" w:hAnsi="Times New Roman" w:cs="Times New Roman"/>
          <w:lang w:eastAsia="cs-CZ"/>
        </w:rPr>
        <w:t>í</w:t>
      </w:r>
      <w:r w:rsidRPr="007A43E7">
        <w:rPr>
          <w:rFonts w:ascii="Times New Roman" w:eastAsia="Times New Roman" w:hAnsi="Times New Roman" w:cs="Times New Roman"/>
          <w:lang w:eastAsia="cs-CZ"/>
        </w:rPr>
        <w:t>, a to pozemk</w:t>
      </w:r>
      <w:r w:rsidR="00871A5C">
        <w:rPr>
          <w:rFonts w:ascii="Times New Roman" w:eastAsia="Times New Roman" w:hAnsi="Times New Roman" w:cs="Times New Roman"/>
          <w:lang w:eastAsia="cs-CZ"/>
        </w:rPr>
        <w:t>ů</w:t>
      </w:r>
      <w:r w:rsidR="00C222E7">
        <w:rPr>
          <w:rFonts w:ascii="Times New Roman" w:eastAsia="Times New Roman" w:hAnsi="Times New Roman" w:cs="Times New Roman"/>
          <w:lang w:eastAsia="cs-CZ"/>
        </w:rPr>
        <w:t xml:space="preserve"> </w:t>
      </w:r>
      <w:r w:rsidR="00C222E7" w:rsidRPr="007A43E7">
        <w:rPr>
          <w:rFonts w:ascii="Times New Roman" w:eastAsia="Times New Roman" w:hAnsi="Times New Roman" w:cs="Times New Roman"/>
          <w:szCs w:val="20"/>
          <w:lang w:eastAsia="cs-CZ"/>
        </w:rPr>
        <w:t>p.č</w:t>
      </w:r>
      <w:r w:rsidR="00C222E7" w:rsidRPr="00E60DBD">
        <w:rPr>
          <w:rFonts w:ascii="Times New Roman" w:eastAsia="Times New Roman" w:hAnsi="Times New Roman" w:cs="Times New Roman"/>
          <w:szCs w:val="20"/>
          <w:lang w:eastAsia="cs-CZ"/>
        </w:rPr>
        <w:t xml:space="preserve">. </w:t>
      </w:r>
      <w:r w:rsidR="00E60DBD">
        <w:rPr>
          <w:rFonts w:ascii="Times New Roman" w:eastAsia="Times New Roman" w:hAnsi="Times New Roman" w:cs="Times New Roman"/>
          <w:szCs w:val="20"/>
          <w:lang w:eastAsia="cs-CZ"/>
        </w:rPr>
        <w:t>826/4, p.č. 826/6, p.č. 649/3, p.č. 651/3, p.č. 825, p.č. 836 a p.č. 655</w:t>
      </w:r>
      <w:r w:rsidR="00C222E7" w:rsidRPr="00E60DBD">
        <w:rPr>
          <w:rFonts w:ascii="Times New Roman" w:eastAsia="Times New Roman" w:hAnsi="Times New Roman" w:cs="Times New Roman"/>
          <w:szCs w:val="20"/>
          <w:lang w:eastAsia="cs-CZ"/>
        </w:rPr>
        <w:t xml:space="preserve"> v</w:t>
      </w:r>
      <w:r w:rsidR="00C222E7" w:rsidRPr="007A43E7">
        <w:rPr>
          <w:rFonts w:ascii="Times New Roman" w:eastAsia="Times New Roman" w:hAnsi="Times New Roman" w:cs="Times New Roman"/>
          <w:szCs w:val="20"/>
          <w:lang w:eastAsia="cs-CZ"/>
        </w:rPr>
        <w:t xml:space="preserve"> katastrálním území </w:t>
      </w:r>
      <w:r w:rsidR="00E60DBD">
        <w:rPr>
          <w:rFonts w:ascii="Times New Roman" w:eastAsia="Times New Roman" w:hAnsi="Times New Roman" w:cs="Times New Roman"/>
          <w:szCs w:val="20"/>
          <w:lang w:eastAsia="cs-CZ"/>
        </w:rPr>
        <w:t>Bohatice</w:t>
      </w:r>
      <w:r w:rsidRPr="007A43E7">
        <w:rPr>
          <w:rFonts w:ascii="Times New Roman" w:eastAsia="Times New Roman" w:hAnsi="Times New Roman" w:cs="Times New Roman"/>
          <w:szCs w:val="20"/>
          <w:lang w:eastAsia="cs-CZ"/>
        </w:rPr>
        <w:t>, obec</w:t>
      </w:r>
      <w:r w:rsidRPr="007A43E7">
        <w:rPr>
          <w:rFonts w:ascii="Times New Roman" w:eastAsia="Times New Roman" w:hAnsi="Times New Roman" w:cs="Times New Roman"/>
          <w:lang w:eastAsia="cs-CZ"/>
        </w:rPr>
        <w:t xml:space="preserve"> a okres Karlovy Vary. Nemovitost</w:t>
      </w:r>
      <w:r w:rsidR="00E60DBD">
        <w:rPr>
          <w:rFonts w:ascii="Times New Roman" w:eastAsia="Times New Roman" w:hAnsi="Times New Roman" w:cs="Times New Roman"/>
          <w:lang w:eastAsia="cs-CZ"/>
        </w:rPr>
        <w:t>i</w:t>
      </w:r>
      <w:r w:rsidRPr="007A43E7">
        <w:rPr>
          <w:rFonts w:ascii="Times New Roman" w:eastAsia="Times New Roman" w:hAnsi="Times New Roman" w:cs="Times New Roman"/>
          <w:lang w:eastAsia="cs-CZ"/>
        </w:rPr>
        <w:t xml:space="preserve"> výše uveden</w:t>
      </w:r>
      <w:r w:rsidR="00E60DBD">
        <w:rPr>
          <w:rFonts w:ascii="Times New Roman" w:eastAsia="Times New Roman" w:hAnsi="Times New Roman" w:cs="Times New Roman"/>
          <w:lang w:eastAsia="cs-CZ"/>
        </w:rPr>
        <w:t>é</w:t>
      </w:r>
      <w:r w:rsidRPr="007A43E7">
        <w:rPr>
          <w:rFonts w:ascii="Times New Roman" w:eastAsia="Times New Roman" w:hAnsi="Times New Roman" w:cs="Times New Roman"/>
          <w:lang w:eastAsia="cs-CZ"/>
        </w:rPr>
        <w:t xml:space="preserve"> j</w:t>
      </w:r>
      <w:r w:rsidR="00E60DBD">
        <w:rPr>
          <w:rFonts w:ascii="Times New Roman" w:eastAsia="Times New Roman" w:hAnsi="Times New Roman" w:cs="Times New Roman"/>
          <w:lang w:eastAsia="cs-CZ"/>
        </w:rPr>
        <w:t>sou</w:t>
      </w:r>
      <w:r w:rsidRPr="007A43E7">
        <w:rPr>
          <w:rFonts w:ascii="Times New Roman" w:eastAsia="Times New Roman" w:hAnsi="Times New Roman" w:cs="Times New Roman"/>
          <w:lang w:eastAsia="cs-CZ"/>
        </w:rPr>
        <w:t xml:space="preserve"> zapsán</w:t>
      </w:r>
      <w:r w:rsidR="00E60DBD">
        <w:rPr>
          <w:rFonts w:ascii="Times New Roman" w:eastAsia="Times New Roman" w:hAnsi="Times New Roman" w:cs="Times New Roman"/>
          <w:lang w:eastAsia="cs-CZ"/>
        </w:rPr>
        <w:t>y</w:t>
      </w:r>
      <w:r w:rsidRPr="007A43E7">
        <w:rPr>
          <w:rFonts w:ascii="Times New Roman" w:eastAsia="Times New Roman" w:hAnsi="Times New Roman" w:cs="Times New Roman"/>
          <w:lang w:eastAsia="cs-CZ"/>
        </w:rPr>
        <w:t xml:space="preserve"> na LV č. 1 pro katastrální území </w:t>
      </w:r>
      <w:r w:rsidR="00E60DBD">
        <w:rPr>
          <w:rFonts w:ascii="Times New Roman" w:eastAsia="Times New Roman" w:hAnsi="Times New Roman" w:cs="Times New Roman"/>
          <w:lang w:eastAsia="cs-CZ"/>
        </w:rPr>
        <w:t>Bohatice</w:t>
      </w:r>
      <w:r w:rsidRPr="007A43E7">
        <w:rPr>
          <w:rFonts w:ascii="Times New Roman" w:eastAsia="Times New Roman" w:hAnsi="Times New Roman" w:cs="Times New Roman"/>
          <w:lang w:eastAsia="cs-CZ"/>
        </w:rPr>
        <w:t>, obec a okres Karlovy Vary u Katastrálního úřadu pro Karlovarský kraj, Katastrální pracoviště Karlovy Vary</w:t>
      </w:r>
      <w:r w:rsidR="00AC0B8B">
        <w:rPr>
          <w:rFonts w:ascii="Times New Roman" w:eastAsia="Times New Roman" w:hAnsi="Times New Roman" w:cs="Times New Roman"/>
          <w:lang w:eastAsia="cs-CZ"/>
        </w:rPr>
        <w:t xml:space="preserve"> (</w:t>
      </w:r>
      <w:r w:rsidR="00AC0B8B" w:rsidRPr="00AC0B8B">
        <w:rPr>
          <w:rFonts w:ascii="Times New Roman" w:eastAsia="Times New Roman" w:hAnsi="Times New Roman" w:cs="Times New Roman"/>
          <w:i/>
          <w:lang w:eastAsia="cs-CZ"/>
        </w:rPr>
        <w:t>dále jen „služebn</w:t>
      </w:r>
      <w:r w:rsidR="00E60DBD">
        <w:rPr>
          <w:rFonts w:ascii="Times New Roman" w:eastAsia="Times New Roman" w:hAnsi="Times New Roman" w:cs="Times New Roman"/>
          <w:i/>
          <w:lang w:eastAsia="cs-CZ"/>
        </w:rPr>
        <w:t>é</w:t>
      </w:r>
      <w:r w:rsidR="00AC0B8B" w:rsidRPr="00AC0B8B">
        <w:rPr>
          <w:rFonts w:ascii="Times New Roman" w:eastAsia="Times New Roman" w:hAnsi="Times New Roman" w:cs="Times New Roman"/>
          <w:i/>
          <w:lang w:eastAsia="cs-CZ"/>
        </w:rPr>
        <w:t xml:space="preserve"> pozemk</w:t>
      </w:r>
      <w:r w:rsidR="00E60DBD">
        <w:rPr>
          <w:rFonts w:ascii="Times New Roman" w:eastAsia="Times New Roman" w:hAnsi="Times New Roman" w:cs="Times New Roman"/>
          <w:i/>
          <w:lang w:eastAsia="cs-CZ"/>
        </w:rPr>
        <w:t>y</w:t>
      </w:r>
      <w:r w:rsidR="00AC0B8B" w:rsidRPr="00AC0B8B">
        <w:rPr>
          <w:rFonts w:ascii="Times New Roman" w:eastAsia="Times New Roman" w:hAnsi="Times New Roman" w:cs="Times New Roman"/>
          <w:i/>
          <w:lang w:eastAsia="cs-CZ"/>
        </w:rPr>
        <w:t>“</w:t>
      </w:r>
      <w:r w:rsidR="00AC0B8B">
        <w:rPr>
          <w:rFonts w:ascii="Times New Roman" w:eastAsia="Times New Roman" w:hAnsi="Times New Roman" w:cs="Times New Roman"/>
          <w:lang w:eastAsia="cs-CZ"/>
        </w:rPr>
        <w:t>)</w:t>
      </w:r>
      <w:r w:rsidRPr="007A43E7">
        <w:rPr>
          <w:rFonts w:ascii="Times New Roman" w:eastAsia="Times New Roman" w:hAnsi="Times New Roman" w:cs="Times New Roman"/>
          <w:lang w:eastAsia="cs-CZ"/>
        </w:rPr>
        <w:t>.</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p>
    <w:p w:rsidR="007A43E7" w:rsidRPr="007A43E7" w:rsidRDefault="007A43E7" w:rsidP="007A43E7">
      <w:pPr>
        <w:numPr>
          <w:ilvl w:val="0"/>
          <w:numId w:val="6"/>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Oprávněný vybudoval na vlastní náklady na základě stavebního povolení č.j. …. ze dne …. nebo na základě ohlášení stavby ze dne …. na pozem</w:t>
      </w:r>
      <w:r w:rsidR="00E60DBD">
        <w:rPr>
          <w:rFonts w:ascii="Times New Roman" w:eastAsia="Times New Roman" w:hAnsi="Times New Roman" w:cs="Times New Roman"/>
          <w:szCs w:val="20"/>
          <w:lang w:eastAsia="cs-CZ"/>
        </w:rPr>
        <w:t>cích</w:t>
      </w:r>
      <w:r w:rsidR="00C222E7">
        <w:rPr>
          <w:rFonts w:ascii="Times New Roman" w:eastAsia="Times New Roman" w:hAnsi="Times New Roman" w:cs="Times New Roman"/>
          <w:szCs w:val="20"/>
          <w:lang w:eastAsia="cs-CZ"/>
        </w:rPr>
        <w:t xml:space="preserve"> </w:t>
      </w:r>
      <w:r w:rsidR="00C222E7" w:rsidRPr="007A43E7">
        <w:rPr>
          <w:rFonts w:ascii="Times New Roman" w:eastAsia="Times New Roman" w:hAnsi="Times New Roman" w:cs="Times New Roman"/>
          <w:szCs w:val="20"/>
          <w:lang w:eastAsia="cs-CZ"/>
        </w:rPr>
        <w:t xml:space="preserve">p.č. </w:t>
      </w:r>
      <w:r w:rsidR="00E60DBD">
        <w:rPr>
          <w:rFonts w:ascii="Times New Roman" w:eastAsia="Times New Roman" w:hAnsi="Times New Roman" w:cs="Times New Roman"/>
          <w:szCs w:val="20"/>
          <w:lang w:eastAsia="cs-CZ"/>
        </w:rPr>
        <w:t>826/4, p.č. 826/6, p.č. 649/3, p.č. 651/3, p.č. 825, p.č. 836 a p.č. 655</w:t>
      </w:r>
      <w:r w:rsidR="00C222E7" w:rsidRPr="007A43E7">
        <w:rPr>
          <w:rFonts w:ascii="Times New Roman" w:eastAsia="Times New Roman" w:hAnsi="Times New Roman" w:cs="Times New Roman"/>
          <w:szCs w:val="20"/>
          <w:lang w:eastAsia="cs-CZ"/>
        </w:rPr>
        <w:t xml:space="preserve"> v katastrálním území </w:t>
      </w:r>
      <w:r w:rsidR="00E60DBD">
        <w:rPr>
          <w:rFonts w:ascii="Times New Roman" w:eastAsia="Times New Roman" w:hAnsi="Times New Roman" w:cs="Times New Roman"/>
          <w:szCs w:val="20"/>
          <w:lang w:eastAsia="cs-CZ"/>
        </w:rPr>
        <w:t>Bohatice</w:t>
      </w:r>
      <w:r w:rsidRPr="007A43E7">
        <w:rPr>
          <w:rFonts w:ascii="Times New Roman" w:eastAsia="Times New Roman" w:hAnsi="Times New Roman" w:cs="Times New Roman"/>
          <w:szCs w:val="20"/>
          <w:lang w:eastAsia="cs-CZ"/>
        </w:rPr>
        <w:t>, obec a okres Karlovy Vary, distribuční soustavu – zemní vedení kabelu NN</w:t>
      </w:r>
      <w:r w:rsidR="00E60DBD" w:rsidRPr="00E60DBD">
        <w:t xml:space="preserve"> </w:t>
      </w:r>
      <w:r w:rsidR="00E60DBD" w:rsidRPr="00E60DBD">
        <w:rPr>
          <w:rFonts w:ascii="Times New Roman" w:hAnsi="Times New Roman" w:cs="Times New Roman"/>
        </w:rPr>
        <w:t>včetně rozpojovacích a pojistkových skříní</w:t>
      </w:r>
      <w:r w:rsidRPr="007A43E7">
        <w:rPr>
          <w:rFonts w:ascii="Times New Roman" w:eastAsia="Times New Roman" w:hAnsi="Times New Roman" w:cs="Times New Roman"/>
          <w:szCs w:val="20"/>
          <w:lang w:eastAsia="cs-CZ"/>
        </w:rPr>
        <w:t xml:space="preserve">. Úřad územního plánování a stavební úřad Magistrátu města Karlovy Vary povolil užívání stavby distribuční soustavy – kabelu NN </w:t>
      </w:r>
      <w:r w:rsidR="00E60DBD" w:rsidRPr="00E60DBD">
        <w:rPr>
          <w:rFonts w:ascii="Times New Roman" w:hAnsi="Times New Roman" w:cs="Times New Roman"/>
        </w:rPr>
        <w:t>včetně rozpojovacích a pojistkových skříní</w:t>
      </w:r>
      <w:r w:rsidR="00E60DBD">
        <w:rPr>
          <w:rFonts w:ascii="Times New Roman" w:eastAsia="Times New Roman" w:hAnsi="Times New Roman" w:cs="Times New Roman"/>
          <w:szCs w:val="20"/>
          <w:lang w:eastAsia="cs-CZ"/>
        </w:rPr>
        <w:t xml:space="preserve"> </w:t>
      </w:r>
      <w:r w:rsidRPr="007A43E7">
        <w:rPr>
          <w:rFonts w:ascii="Times New Roman" w:eastAsia="Times New Roman" w:hAnsi="Times New Roman" w:cs="Times New Roman"/>
          <w:szCs w:val="20"/>
          <w:lang w:eastAsia="cs-CZ"/>
        </w:rPr>
        <w:t>kolaudačním rozhodnutím č.j. …. ze dne …., které nabylo právní moci dne …./kolaudačním souhlasem č.j. …. ze dne ….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6"/>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Smluvní strany uzavřely před vybudováním distribuční soustavy – zemního vedení kabelu NN</w:t>
      </w:r>
      <w:r w:rsidR="00E60DBD">
        <w:rPr>
          <w:rFonts w:ascii="Times New Roman" w:eastAsia="Times New Roman" w:hAnsi="Times New Roman" w:cs="Times New Roman"/>
          <w:szCs w:val="20"/>
          <w:lang w:eastAsia="cs-CZ"/>
        </w:rPr>
        <w:t xml:space="preserve"> </w:t>
      </w:r>
      <w:r w:rsidR="00E60DBD" w:rsidRPr="00E60DBD">
        <w:rPr>
          <w:rFonts w:ascii="Times New Roman" w:hAnsi="Times New Roman" w:cs="Times New Roman"/>
        </w:rPr>
        <w:t>včetně rozpojovacích a pojistkových skříní</w:t>
      </w:r>
      <w:r w:rsidRPr="007A43E7">
        <w:rPr>
          <w:rFonts w:ascii="Times New Roman" w:eastAsia="Times New Roman" w:hAnsi="Times New Roman" w:cs="Times New Roman"/>
          <w:szCs w:val="20"/>
          <w:lang w:eastAsia="cs-CZ"/>
        </w:rPr>
        <w:t xml:space="preserve"> smlouvu o budoucí smlouvě o zřízení věcného břemene – osobní služebnosti dne …., a proto přistupují k uzavření této smlouvy o zřízení inženýrské sítě.</w:t>
      </w:r>
    </w:p>
    <w:p w:rsidR="007A43E7" w:rsidRPr="007A43E7" w:rsidRDefault="007A43E7" w:rsidP="007A43E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II.</w:t>
      </w:r>
    </w:p>
    <w:p w:rsidR="007A43E7" w:rsidRPr="007A43E7" w:rsidRDefault="007A43E7" w:rsidP="007A43E7">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i/>
          <w:sz w:val="24"/>
          <w:szCs w:val="20"/>
          <w:lang w:eastAsia="cs-CZ"/>
        </w:rPr>
      </w:pPr>
      <w:r w:rsidRPr="007A43E7">
        <w:rPr>
          <w:rFonts w:ascii="Times New Roman" w:eastAsia="Times New Roman" w:hAnsi="Times New Roman" w:cs="Times New Roman"/>
          <w:b/>
          <w:sz w:val="24"/>
          <w:szCs w:val="20"/>
          <w:lang w:eastAsia="cs-CZ"/>
        </w:rPr>
        <w:t>Zřízení věcného břemene</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Povinný zřizuje úplatně touto smlouvou věcné břemeno osobní služebnosti – zřízení umístění a provozování zařízení distribuční soustavy – zemního vedení kabelu NN</w:t>
      </w:r>
      <w:r w:rsidR="00E60DBD">
        <w:rPr>
          <w:rFonts w:ascii="Times New Roman" w:eastAsia="Times New Roman" w:hAnsi="Times New Roman" w:cs="Times New Roman"/>
          <w:szCs w:val="20"/>
          <w:lang w:eastAsia="cs-CZ"/>
        </w:rPr>
        <w:t xml:space="preserve"> </w:t>
      </w:r>
      <w:r w:rsidR="00E60DBD" w:rsidRPr="00E60DBD">
        <w:rPr>
          <w:rFonts w:ascii="Times New Roman" w:hAnsi="Times New Roman" w:cs="Times New Roman"/>
        </w:rPr>
        <w:t>včetně rozpojovacích a pojistkových skříní</w:t>
      </w:r>
      <w:r w:rsidRPr="007A43E7">
        <w:rPr>
          <w:rFonts w:ascii="Times New Roman" w:eastAsia="Times New Roman" w:hAnsi="Times New Roman" w:cs="Times New Roman"/>
          <w:szCs w:val="20"/>
          <w:lang w:eastAsia="cs-CZ"/>
        </w:rPr>
        <w:t>, podle § 25 odst. 4 energetického zákona a ve smyslu obecných ustanovení o služebnosti podle § 1257 až 1266 občanského zákoníku, nepodléhající úpravě služebnosti inženýrské sítě ve smyslu § 1267 a násl. občanského zákoníku z důvodu odlišného jejího obsahu a účelu oproti zvláštní právní úpravě stanovené energetickým zákonem (d</w:t>
      </w:r>
      <w:r w:rsidR="00E60DBD">
        <w:rPr>
          <w:rFonts w:ascii="Times New Roman" w:eastAsia="Times New Roman" w:hAnsi="Times New Roman" w:cs="Times New Roman"/>
          <w:szCs w:val="20"/>
          <w:lang w:eastAsia="cs-CZ"/>
        </w:rPr>
        <w:t>ále jen „věcné břemeno“) k částem</w:t>
      </w:r>
      <w:r w:rsidRPr="007A43E7">
        <w:rPr>
          <w:rFonts w:ascii="Times New Roman" w:eastAsia="Times New Roman" w:hAnsi="Times New Roman" w:cs="Times New Roman"/>
          <w:szCs w:val="20"/>
          <w:lang w:eastAsia="cs-CZ"/>
        </w:rPr>
        <w:t xml:space="preserve"> pozemk</w:t>
      </w:r>
      <w:r w:rsidR="00E60DBD">
        <w:rPr>
          <w:rFonts w:ascii="Times New Roman" w:eastAsia="Times New Roman" w:hAnsi="Times New Roman" w:cs="Times New Roman"/>
          <w:szCs w:val="20"/>
          <w:lang w:eastAsia="cs-CZ"/>
        </w:rPr>
        <w:t>ů</w:t>
      </w:r>
      <w:r w:rsidR="00C222E7">
        <w:rPr>
          <w:rFonts w:ascii="Times New Roman" w:eastAsia="Times New Roman" w:hAnsi="Times New Roman" w:cs="Times New Roman"/>
          <w:szCs w:val="20"/>
          <w:lang w:eastAsia="cs-CZ"/>
        </w:rPr>
        <w:t xml:space="preserve"> </w:t>
      </w:r>
      <w:r w:rsidR="00C222E7" w:rsidRPr="007A43E7">
        <w:rPr>
          <w:rFonts w:ascii="Times New Roman" w:eastAsia="Times New Roman" w:hAnsi="Times New Roman" w:cs="Times New Roman"/>
          <w:szCs w:val="20"/>
          <w:lang w:eastAsia="cs-CZ"/>
        </w:rPr>
        <w:t xml:space="preserve">p.č. </w:t>
      </w:r>
      <w:r w:rsidR="00E60DBD">
        <w:rPr>
          <w:rFonts w:ascii="Times New Roman" w:eastAsia="Times New Roman" w:hAnsi="Times New Roman" w:cs="Times New Roman"/>
          <w:szCs w:val="20"/>
          <w:lang w:eastAsia="cs-CZ"/>
        </w:rPr>
        <w:t>826/4, p.č. 826/6, p.č. 649/3, p.č. 651/3, p.č. 825, p.č. 836 a p.č. 655</w:t>
      </w:r>
      <w:r w:rsidR="00C222E7" w:rsidRPr="007A43E7">
        <w:rPr>
          <w:rFonts w:ascii="Times New Roman" w:eastAsia="Times New Roman" w:hAnsi="Times New Roman" w:cs="Times New Roman"/>
          <w:szCs w:val="20"/>
          <w:lang w:eastAsia="cs-CZ"/>
        </w:rPr>
        <w:t xml:space="preserve"> v katastrálním území </w:t>
      </w:r>
      <w:r w:rsidR="00E60DBD">
        <w:rPr>
          <w:rFonts w:ascii="Times New Roman" w:eastAsia="Times New Roman" w:hAnsi="Times New Roman" w:cs="Times New Roman"/>
          <w:szCs w:val="20"/>
          <w:lang w:eastAsia="cs-CZ"/>
        </w:rPr>
        <w:t>Bohatice</w:t>
      </w:r>
      <w:r w:rsidRPr="007A43E7">
        <w:rPr>
          <w:rFonts w:ascii="Times New Roman" w:eastAsia="Times New Roman" w:hAnsi="Times New Roman" w:cs="Times New Roman"/>
          <w:szCs w:val="20"/>
          <w:lang w:eastAsia="cs-CZ"/>
        </w:rPr>
        <w:t xml:space="preserve">, obec a okres Karlovy Vary, pro stavbu pod označením „Karlovy Vary, </w:t>
      </w:r>
      <w:r w:rsidR="00E60DBD">
        <w:rPr>
          <w:rFonts w:ascii="Times New Roman" w:eastAsia="Times New Roman" w:hAnsi="Times New Roman" w:cs="Times New Roman"/>
          <w:szCs w:val="20"/>
          <w:lang w:eastAsia="cs-CZ"/>
        </w:rPr>
        <w:t>Jáchymovská, kNN; E-12-0004296</w:t>
      </w:r>
      <w:r w:rsidRPr="007A43E7">
        <w:rPr>
          <w:rFonts w:ascii="Times New Roman" w:eastAsia="Times New Roman" w:hAnsi="Times New Roman" w:cs="Times New Roman"/>
          <w:szCs w:val="20"/>
          <w:lang w:eastAsia="cs-CZ"/>
        </w:rPr>
        <w:t>“, a to ve prospěch oprávněného,  jenž spočívá v právu:</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bCs/>
          <w:iCs/>
          <w:snapToGrid w:val="0"/>
          <w:szCs w:val="20"/>
          <w:lang w:eastAsia="cs-CZ"/>
        </w:rPr>
        <w:t>zřídit a provozovat na pozem</w:t>
      </w:r>
      <w:r w:rsidR="00E60DBD">
        <w:rPr>
          <w:rFonts w:ascii="Times New Roman" w:eastAsia="Times New Roman" w:hAnsi="Times New Roman" w:cs="Times New Roman"/>
          <w:bCs/>
          <w:iCs/>
          <w:snapToGrid w:val="0"/>
          <w:szCs w:val="20"/>
          <w:lang w:eastAsia="cs-CZ"/>
        </w:rPr>
        <w:t>cích</w:t>
      </w:r>
      <w:r w:rsidRPr="007A43E7">
        <w:rPr>
          <w:rFonts w:ascii="Times New Roman" w:eastAsia="Times New Roman" w:hAnsi="Times New Roman" w:cs="Times New Roman"/>
          <w:bCs/>
          <w:iCs/>
          <w:snapToGrid w:val="0"/>
          <w:szCs w:val="20"/>
          <w:lang w:eastAsia="cs-CZ"/>
        </w:rPr>
        <w:t xml:space="preserve"> uveden</w:t>
      </w:r>
      <w:r w:rsidR="00E60DBD">
        <w:rPr>
          <w:rFonts w:ascii="Times New Roman" w:eastAsia="Times New Roman" w:hAnsi="Times New Roman" w:cs="Times New Roman"/>
          <w:bCs/>
          <w:iCs/>
          <w:snapToGrid w:val="0"/>
          <w:szCs w:val="20"/>
          <w:lang w:eastAsia="cs-CZ"/>
        </w:rPr>
        <w:t>ých</w:t>
      </w:r>
      <w:r w:rsidRPr="007A43E7">
        <w:rPr>
          <w:rFonts w:ascii="Times New Roman" w:eastAsia="Times New Roman" w:hAnsi="Times New Roman" w:cs="Times New Roman"/>
          <w:bCs/>
          <w:iCs/>
          <w:snapToGrid w:val="0"/>
          <w:szCs w:val="20"/>
          <w:lang w:eastAsia="cs-CZ"/>
        </w:rPr>
        <w:t xml:space="preserve"> v čl. I odst. 1 smlouvy distribuční soustavu</w:t>
      </w:r>
    </w:p>
    <w:p w:rsidR="007A43E7" w:rsidRPr="007A43E7" w:rsidRDefault="007A43E7" w:rsidP="007A43E7">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bCs/>
          <w:iCs/>
          <w:snapToGrid w:val="0"/>
          <w:szCs w:val="20"/>
          <w:lang w:eastAsia="cs-CZ"/>
        </w:rPr>
        <w:t>vstupovat a vjíždět po nezbytnou dobu a v nutném rozsahu na pozemk</w:t>
      </w:r>
      <w:r w:rsidR="00E60DBD">
        <w:rPr>
          <w:rFonts w:ascii="Times New Roman" w:eastAsia="Times New Roman" w:hAnsi="Times New Roman" w:cs="Times New Roman"/>
          <w:bCs/>
          <w:iCs/>
          <w:snapToGrid w:val="0"/>
          <w:szCs w:val="20"/>
          <w:lang w:eastAsia="cs-CZ"/>
        </w:rPr>
        <w:t>y</w:t>
      </w:r>
      <w:r w:rsidRPr="007A43E7">
        <w:rPr>
          <w:rFonts w:ascii="Times New Roman" w:eastAsia="Times New Roman" w:hAnsi="Times New Roman" w:cs="Times New Roman"/>
          <w:bCs/>
          <w:iCs/>
          <w:snapToGrid w:val="0"/>
          <w:szCs w:val="20"/>
          <w:lang w:eastAsia="cs-CZ"/>
        </w:rPr>
        <w:t xml:space="preserve"> uveden</w:t>
      </w:r>
      <w:r w:rsidR="00E60DBD">
        <w:rPr>
          <w:rFonts w:ascii="Times New Roman" w:eastAsia="Times New Roman" w:hAnsi="Times New Roman" w:cs="Times New Roman"/>
          <w:bCs/>
          <w:iCs/>
          <w:snapToGrid w:val="0"/>
          <w:szCs w:val="20"/>
          <w:lang w:eastAsia="cs-CZ"/>
        </w:rPr>
        <w:t>é</w:t>
      </w:r>
      <w:r w:rsidRPr="007A43E7">
        <w:rPr>
          <w:rFonts w:ascii="Times New Roman" w:eastAsia="Times New Roman" w:hAnsi="Times New Roman" w:cs="Times New Roman"/>
          <w:bCs/>
          <w:iCs/>
          <w:snapToGrid w:val="0"/>
          <w:szCs w:val="20"/>
          <w:lang w:eastAsia="cs-CZ"/>
        </w:rPr>
        <w:t xml:space="preserve"> v čl. I odst. 1 smlouvy v souvislosti se zřizováním, stavebními úpravami, opravami a provozováním distribuční soustavy – zemního vedení kabelu NN</w:t>
      </w:r>
      <w:r w:rsidR="00E60DBD" w:rsidRPr="00E60DBD">
        <w:rPr>
          <w:rFonts w:ascii="Times New Roman" w:hAnsi="Times New Roman" w:cs="Times New Roman"/>
        </w:rPr>
        <w:t xml:space="preserve"> včetně rozpojovacích a pojistkových skříní</w:t>
      </w:r>
      <w:r w:rsidR="00E60DBD">
        <w:rPr>
          <w:rFonts w:ascii="Times New Roman" w:eastAsia="Times New Roman" w:hAnsi="Times New Roman" w:cs="Times New Roman"/>
          <w:bCs/>
          <w:iCs/>
          <w:snapToGrid w:val="0"/>
          <w:szCs w:val="20"/>
          <w:lang w:eastAsia="cs-CZ"/>
        </w:rPr>
        <w:t xml:space="preserve"> </w:t>
      </w:r>
      <w:r w:rsidRPr="007A43E7">
        <w:rPr>
          <w:rFonts w:ascii="Times New Roman" w:eastAsia="Times New Roman" w:hAnsi="Times New Roman" w:cs="Times New Roman"/>
          <w:szCs w:val="20"/>
          <w:lang w:eastAsia="cs-CZ"/>
        </w:rPr>
        <w:t>,</w:t>
      </w:r>
    </w:p>
    <w:p w:rsidR="007A43E7" w:rsidRPr="007A43E7" w:rsidRDefault="007A43E7" w:rsidP="007A43E7">
      <w:pPr>
        <w:overflowPunct w:val="0"/>
        <w:autoSpaceDE w:val="0"/>
        <w:autoSpaceDN w:val="0"/>
        <w:adjustRightInd w:val="0"/>
        <w:spacing w:after="0" w:line="240" w:lineRule="auto"/>
        <w:jc w:val="both"/>
        <w:rPr>
          <w:rFonts w:ascii="Times New Roman" w:eastAsia="Times New Roman" w:hAnsi="Times New Roman" w:cs="Times New Roman"/>
          <w:bCs/>
          <w:iCs/>
          <w:snapToGrid w:val="0"/>
          <w:szCs w:val="20"/>
          <w:lang w:eastAsia="cs-CZ"/>
        </w:rPr>
      </w:pPr>
    </w:p>
    <w:p w:rsidR="007A43E7" w:rsidRPr="007A43E7" w:rsidRDefault="007A43E7" w:rsidP="007A43E7">
      <w:pPr>
        <w:overflowPunct w:val="0"/>
        <w:autoSpaceDE w:val="0"/>
        <w:autoSpaceDN w:val="0"/>
        <w:adjustRightInd w:val="0"/>
        <w:spacing w:after="0" w:line="240" w:lineRule="auto"/>
        <w:jc w:val="both"/>
        <w:rPr>
          <w:rFonts w:ascii="Times New Roman" w:eastAsia="Times New Roman" w:hAnsi="Times New Roman" w:cs="Times New Roman"/>
          <w:szCs w:val="20"/>
          <w:lang w:eastAsia="cs-CZ"/>
        </w:rPr>
      </w:pPr>
      <w:r w:rsidRPr="007A43E7">
        <w:rPr>
          <w:rFonts w:ascii="Times New Roman" w:eastAsia="Times New Roman" w:hAnsi="Times New Roman" w:cs="Times New Roman"/>
          <w:bCs/>
          <w:iCs/>
          <w:snapToGrid w:val="0"/>
          <w:szCs w:val="20"/>
          <w:lang w:eastAsia="cs-CZ"/>
        </w:rPr>
        <w:lastRenderedPageBreak/>
        <w:t>v rozsahu vymezeném přiloženým geometrickým plánem č. …., který vyhotovil …., a kterým je přesně vyznačen rozsah věcného břemene (dále jen „Geometrický plán“), který jako nedílná součást tvoří přílohu této smlouvy.</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     </w:t>
      </w:r>
    </w:p>
    <w:p w:rsidR="007A43E7" w:rsidRPr="007A43E7" w:rsidRDefault="007A43E7" w:rsidP="007A43E7">
      <w:pPr>
        <w:numPr>
          <w:ilvl w:val="0"/>
          <w:numId w:val="2"/>
        </w:numPr>
        <w:tabs>
          <w:tab w:val="num" w:pos="284"/>
        </w:tabs>
        <w:overflowPunct w:val="0"/>
        <w:autoSpaceDE w:val="0"/>
        <w:autoSpaceDN w:val="0"/>
        <w:adjustRightInd w:val="0"/>
        <w:spacing w:after="0" w:line="240" w:lineRule="auto"/>
        <w:ind w:hanging="720"/>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Věcné břemeno dle této smlouvy se zřizuje na dobu neurčitou.</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widowControl w:val="0"/>
        <w:numPr>
          <w:ilvl w:val="0"/>
          <w:numId w:val="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Pokud distribuční soustava – zemní vedení kabelu NN</w:t>
      </w:r>
      <w:r w:rsidR="00C222E7">
        <w:rPr>
          <w:rFonts w:ascii="Times New Roman" w:eastAsia="Times New Roman" w:hAnsi="Times New Roman" w:cs="Times New Roman"/>
          <w:szCs w:val="20"/>
          <w:lang w:eastAsia="cs-CZ"/>
        </w:rPr>
        <w:t xml:space="preserve"> </w:t>
      </w:r>
      <w:r w:rsidR="00E60DBD" w:rsidRPr="00E60DBD">
        <w:rPr>
          <w:rFonts w:ascii="Times New Roman" w:hAnsi="Times New Roman" w:cs="Times New Roman"/>
        </w:rPr>
        <w:t>včetně rozpojovacích a pojistkových skříní</w:t>
      </w:r>
      <w:r w:rsidR="00E60DBD">
        <w:rPr>
          <w:rFonts w:ascii="Times New Roman" w:eastAsia="Times New Roman" w:hAnsi="Times New Roman" w:cs="Times New Roman"/>
          <w:szCs w:val="20"/>
          <w:lang w:eastAsia="cs-CZ"/>
        </w:rPr>
        <w:t xml:space="preserve"> </w:t>
      </w:r>
      <w:r w:rsidRPr="007A43E7">
        <w:rPr>
          <w:rFonts w:ascii="Times New Roman" w:eastAsia="Times New Roman" w:hAnsi="Times New Roman" w:cs="Times New Roman"/>
          <w:szCs w:val="20"/>
          <w:lang w:eastAsia="cs-CZ"/>
        </w:rPr>
        <w:t>již nebude funkční či nebude nadále využívána, je oprávněný povinen poskytnout povinnému součinnost při zrušení a výmazu práv zřizovaných touto smlouvou z katastru nemovitostí. Nebude-li právo odpovídající věcnému břemeni využíváno nebo bude-li v takovém stavu, že ohrozí nebo poškodí pozemk</w:t>
      </w:r>
      <w:r w:rsidR="00E60DBD">
        <w:rPr>
          <w:rFonts w:ascii="Times New Roman" w:eastAsia="Times New Roman" w:hAnsi="Times New Roman" w:cs="Times New Roman"/>
          <w:szCs w:val="20"/>
          <w:lang w:eastAsia="cs-CZ"/>
        </w:rPr>
        <w:t>y</w:t>
      </w:r>
      <w:r w:rsidRPr="007A43E7">
        <w:rPr>
          <w:rFonts w:ascii="Times New Roman" w:eastAsia="Times New Roman" w:hAnsi="Times New Roman" w:cs="Times New Roman"/>
          <w:szCs w:val="20"/>
          <w:lang w:eastAsia="cs-CZ"/>
        </w:rPr>
        <w:t xml:space="preserve"> nebo osoby na n</w:t>
      </w:r>
      <w:r w:rsidR="00E60DBD">
        <w:rPr>
          <w:rFonts w:ascii="Times New Roman" w:eastAsia="Times New Roman" w:hAnsi="Times New Roman" w:cs="Times New Roman"/>
          <w:szCs w:val="20"/>
          <w:lang w:eastAsia="cs-CZ"/>
        </w:rPr>
        <w:t>ich</w:t>
      </w:r>
      <w:r w:rsidRPr="007A43E7">
        <w:rPr>
          <w:rFonts w:ascii="Times New Roman" w:eastAsia="Times New Roman" w:hAnsi="Times New Roman" w:cs="Times New Roman"/>
          <w:szCs w:val="20"/>
          <w:lang w:eastAsia="cs-CZ"/>
        </w:rPr>
        <w:t xml:space="preserve"> se nacházející, jedná se o podstatné porušení smluvní povinnosti a povinný má právo od této smlouvy odstoupit a smlouva se zruší s účinky ke dni doručení písemného oznámení o odstoupení od smlouvy. V případě umístění zařízení v komunikaci je oprávněný povinen po ukončení funkčnosti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w:t>
      </w:r>
    </w:p>
    <w:p w:rsidR="007A43E7" w:rsidRPr="007A43E7" w:rsidRDefault="007A43E7" w:rsidP="007A43E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Oprávněný právo zřízené touto smlouvou přijímá a povinný je povinen toto právo strpět.</w:t>
      </w:r>
    </w:p>
    <w:p w:rsidR="00A65695" w:rsidRPr="007A43E7" w:rsidRDefault="00A65695"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III.</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cs-CZ"/>
        </w:rPr>
      </w:pPr>
      <w:r w:rsidRPr="007A43E7">
        <w:rPr>
          <w:rFonts w:ascii="Times New Roman" w:eastAsia="Times New Roman" w:hAnsi="Times New Roman" w:cs="Times New Roman"/>
          <w:b/>
          <w:sz w:val="24"/>
          <w:szCs w:val="20"/>
          <w:lang w:eastAsia="cs-CZ"/>
        </w:rPr>
        <w:t>Úhrada za zřízení služebnosti</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C222E7" w:rsidRPr="00C222E7" w:rsidRDefault="00C222E7" w:rsidP="00C222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C222E7">
        <w:rPr>
          <w:rFonts w:ascii="Times New Roman" w:eastAsia="Times New Roman" w:hAnsi="Times New Roman" w:cs="Times New Roman"/>
          <w:szCs w:val="20"/>
          <w:lang w:eastAsia="cs-CZ"/>
        </w:rPr>
        <w:t>Věcné břemeno specifikované v článku II. této smlouvy se zřizuje za úplatu, a to formou jednorázové úhrady ve výši ….</w:t>
      </w:r>
      <w:r w:rsidRPr="00C222E7">
        <w:rPr>
          <w:rFonts w:ascii="Times New Roman" w:eastAsia="Times New Roman" w:hAnsi="Times New Roman" w:cs="Times New Roman"/>
          <w:b/>
          <w:bCs/>
          <w:szCs w:val="20"/>
          <w:lang w:eastAsia="cs-CZ"/>
        </w:rPr>
        <w:t xml:space="preserve"> Kč</w:t>
      </w:r>
      <w:r w:rsidRPr="00C222E7">
        <w:rPr>
          <w:rFonts w:ascii="Times New Roman" w:eastAsia="Times New Roman" w:hAnsi="Times New Roman" w:cs="Times New Roman"/>
          <w:szCs w:val="20"/>
          <w:lang w:eastAsia="cs-CZ"/>
        </w:rPr>
        <w:t xml:space="preserve"> (slovy: ….korunčeských) včetně DPH, stanovené na základě Sazebníku jednorázových úhrad na místních komunikacích a pozemcích ve vlastnictví Statutárního města Karlovy Vary schváleného Radou města Karlovy Vary na 26. jednání </w:t>
      </w:r>
      <w:r w:rsidR="00E60DBD">
        <w:rPr>
          <w:rFonts w:ascii="Times New Roman" w:eastAsia="Times New Roman" w:hAnsi="Times New Roman" w:cs="Times New Roman"/>
          <w:szCs w:val="20"/>
          <w:lang w:eastAsia="cs-CZ"/>
        </w:rPr>
        <w:t>dne 9. 10. 2012 pod bodem č. 40</w:t>
      </w:r>
      <w:r w:rsidRPr="00C222E7">
        <w:rPr>
          <w:rFonts w:ascii="Times New Roman" w:eastAsia="Times New Roman" w:hAnsi="Times New Roman" w:cs="Times New Roman"/>
          <w:szCs w:val="20"/>
          <w:lang w:eastAsia="cs-CZ"/>
        </w:rPr>
        <w:t xml:space="preserve">. Výše úhrady věcného břemene bez DPH činí …. Kč (slovy: ….korunčeských) s tím, že k této částce za zřízení osobní služebnosti je připočtena platná sazba DPH ke dni uskutečnění zdanitelného plnění ve výši 21%. Částka bude uhrazena na účet povinného ze služebnosti číslo účtu: </w:t>
      </w:r>
      <w:r w:rsidR="000419B8" w:rsidRPr="000419B8">
        <w:rPr>
          <w:rFonts w:ascii="Times New Roman" w:eastAsia="Times New Roman" w:hAnsi="Times New Roman" w:cs="Times New Roman"/>
          <w:szCs w:val="20"/>
          <w:highlight w:val="black"/>
          <w:lang w:eastAsia="cs-CZ"/>
        </w:rPr>
        <w:t>xxxxxxxxxxxxxxxxxxxx</w:t>
      </w:r>
      <w:r w:rsidRPr="00C222E7">
        <w:rPr>
          <w:rFonts w:ascii="Times New Roman" w:eastAsia="Times New Roman" w:hAnsi="Times New Roman" w:cs="Times New Roman"/>
          <w:szCs w:val="20"/>
          <w:lang w:eastAsia="cs-CZ"/>
        </w:rPr>
        <w:t xml:space="preserve">, VS </w:t>
      </w:r>
      <w:r w:rsidR="00EA3F9A">
        <w:rPr>
          <w:rFonts w:ascii="Times New Roman" w:eastAsia="Times New Roman" w:hAnsi="Times New Roman" w:cs="Times New Roman"/>
          <w:szCs w:val="20"/>
          <w:lang w:eastAsia="cs-CZ"/>
        </w:rPr>
        <w:t>954122201</w:t>
      </w:r>
      <w:r w:rsidR="00E60DBD">
        <w:rPr>
          <w:rFonts w:ascii="Times New Roman" w:eastAsia="Times New Roman" w:hAnsi="Times New Roman" w:cs="Times New Roman"/>
          <w:szCs w:val="20"/>
          <w:lang w:eastAsia="cs-CZ"/>
        </w:rPr>
        <w:t>6</w:t>
      </w:r>
      <w:r w:rsidRPr="00C222E7">
        <w:rPr>
          <w:rFonts w:ascii="Times New Roman" w:eastAsia="Times New Roman" w:hAnsi="Times New Roman" w:cs="Times New Roman"/>
          <w:szCs w:val="20"/>
          <w:lang w:eastAsia="cs-CZ"/>
        </w:rPr>
        <w:t xml:space="preserve">, a to na základě daňového dokladu, který je povinný ze služebnosti oprávněn vystavit nejdříve dnem podání návrhu na vklad věcného břemene do katastru nemovitostí. Daňový doklad bude splatný do 30-ti dnů od jeho vystavení. </w:t>
      </w:r>
    </w:p>
    <w:p w:rsidR="007A43E7" w:rsidRPr="007A43E7" w:rsidRDefault="007A43E7" w:rsidP="00C222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 </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IV.</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Práva a povinnosti smluvních stran</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7A43E7" w:rsidRPr="007A43E7" w:rsidRDefault="007A43E7" w:rsidP="007A43E7">
      <w:pPr>
        <w:numPr>
          <w:ilvl w:val="0"/>
          <w:numId w:val="3"/>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Práva a povinnosti oprávněného a povinného vyplývají ze zákona a z této smlouvy.</w:t>
      </w:r>
    </w:p>
    <w:p w:rsidR="007A43E7" w:rsidRPr="007A43E7" w:rsidRDefault="007A43E7" w:rsidP="007A43E7">
      <w:p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3"/>
        </w:numPr>
        <w:tabs>
          <w:tab w:val="num" w:pos="284"/>
          <w:tab w:val="left" w:pos="42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Oprávněný se zavazuje, že o vstupu nebo vjezdu na pozemk</w:t>
      </w:r>
      <w:r w:rsidR="00E60DBD">
        <w:rPr>
          <w:rFonts w:ascii="Times New Roman" w:eastAsia="Times New Roman" w:hAnsi="Times New Roman" w:cs="Times New Roman"/>
          <w:szCs w:val="20"/>
          <w:lang w:eastAsia="cs-CZ"/>
        </w:rPr>
        <w:t>y</w:t>
      </w:r>
      <w:r w:rsidRPr="007A43E7">
        <w:rPr>
          <w:rFonts w:ascii="Times New Roman" w:eastAsia="Times New Roman" w:hAnsi="Times New Roman" w:cs="Times New Roman"/>
          <w:szCs w:val="20"/>
          <w:lang w:eastAsia="cs-CZ"/>
        </w:rPr>
        <w:t xml:space="preserve"> za účelem opravy, údržby, provozování nebo rekonstrukce, písemně vyrozumí povinného s dostatečným, nejméně čtrnáctidenním předstihem, s výjimkou havárie distribuční soustavy a po ukončení prací uvede bez zbytečného odkladu a na vlastní náklady pozemk</w:t>
      </w:r>
      <w:r w:rsidR="00E60DBD">
        <w:rPr>
          <w:rFonts w:ascii="Times New Roman" w:eastAsia="Times New Roman" w:hAnsi="Times New Roman" w:cs="Times New Roman"/>
          <w:szCs w:val="20"/>
          <w:lang w:eastAsia="cs-CZ"/>
        </w:rPr>
        <w:t>y</w:t>
      </w:r>
      <w:r w:rsidRPr="007A43E7">
        <w:rPr>
          <w:rFonts w:ascii="Times New Roman" w:eastAsia="Times New Roman" w:hAnsi="Times New Roman" w:cs="Times New Roman"/>
          <w:szCs w:val="20"/>
          <w:lang w:eastAsia="cs-CZ"/>
        </w:rPr>
        <w:t xml:space="preserve"> do původního stavu a povinnému ukončení prací písemně oznámí. Neuvede-li oprávněný pozemk</w:t>
      </w:r>
      <w:r w:rsidR="00E60DBD">
        <w:rPr>
          <w:rFonts w:ascii="Times New Roman" w:eastAsia="Times New Roman" w:hAnsi="Times New Roman" w:cs="Times New Roman"/>
          <w:szCs w:val="20"/>
          <w:lang w:eastAsia="cs-CZ"/>
        </w:rPr>
        <w:t>y</w:t>
      </w:r>
      <w:r w:rsidRPr="007A43E7">
        <w:rPr>
          <w:rFonts w:ascii="Times New Roman" w:eastAsia="Times New Roman" w:hAnsi="Times New Roman" w:cs="Times New Roman"/>
          <w:szCs w:val="20"/>
          <w:lang w:eastAsia="cs-CZ"/>
        </w:rPr>
        <w:t xml:space="preserve"> do původního stavu ani ve lhůtě dané povinným z osobní služebnosti, vzniká mu povinnost nahradit povinnému veškeré náklady spojené s uvedením pozemk</w:t>
      </w:r>
      <w:r w:rsidR="00E60DBD">
        <w:rPr>
          <w:rFonts w:ascii="Times New Roman" w:eastAsia="Times New Roman" w:hAnsi="Times New Roman" w:cs="Times New Roman"/>
          <w:szCs w:val="20"/>
          <w:lang w:eastAsia="cs-CZ"/>
        </w:rPr>
        <w:t>ů</w:t>
      </w:r>
      <w:r w:rsidRPr="007A43E7">
        <w:rPr>
          <w:rFonts w:ascii="Times New Roman" w:eastAsia="Times New Roman" w:hAnsi="Times New Roman" w:cs="Times New Roman"/>
          <w:szCs w:val="20"/>
          <w:lang w:eastAsia="cs-CZ"/>
        </w:rPr>
        <w:t xml:space="preserve"> do původního stavu.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sz w:val="20"/>
          <w:szCs w:val="20"/>
          <w:lang w:eastAsia="cs-CZ"/>
        </w:rPr>
      </w:pPr>
    </w:p>
    <w:p w:rsidR="007A43E7" w:rsidRPr="007A43E7" w:rsidRDefault="007A43E7" w:rsidP="007A43E7">
      <w:pPr>
        <w:numPr>
          <w:ilvl w:val="0"/>
          <w:numId w:val="3"/>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Povinnost strpět zatížení pozemk</w:t>
      </w:r>
      <w:r w:rsidR="00E60DBD">
        <w:rPr>
          <w:rFonts w:ascii="Times New Roman" w:eastAsia="Times New Roman" w:hAnsi="Times New Roman" w:cs="Times New Roman"/>
          <w:szCs w:val="20"/>
          <w:lang w:eastAsia="cs-CZ"/>
        </w:rPr>
        <w:t>ů</w:t>
      </w:r>
      <w:r w:rsidRPr="007A43E7">
        <w:rPr>
          <w:rFonts w:ascii="Times New Roman" w:eastAsia="Times New Roman" w:hAnsi="Times New Roman" w:cs="Times New Roman"/>
          <w:szCs w:val="20"/>
          <w:lang w:eastAsia="cs-CZ"/>
        </w:rPr>
        <w:t xml:space="preserve"> vyplývající ze zřízení věcného břemene přechází s převodem vlastnictví nemovitosti na nabyvatele nemovitosti. </w:t>
      </w:r>
    </w:p>
    <w:p w:rsid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E60DBD" w:rsidRDefault="00E60DBD"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E60DBD" w:rsidRPr="007A43E7" w:rsidRDefault="00E60DBD"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lastRenderedPageBreak/>
        <w:t>Čl. V.</w:t>
      </w:r>
    </w:p>
    <w:p w:rsidR="007A43E7" w:rsidRPr="007A43E7" w:rsidRDefault="007A43E7" w:rsidP="007A43E7">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Vklad práva do katastru nemovitostí</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7A43E7" w:rsidRPr="007A43E7" w:rsidRDefault="007A43E7" w:rsidP="007A43E7">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7A43E7">
        <w:rPr>
          <w:rFonts w:ascii="Times New Roman" w:eastAsia="Times New Roman" w:hAnsi="Times New Roman" w:cs="Times New Roman"/>
          <w:lang w:eastAsia="cs-CZ"/>
        </w:rPr>
        <w:t xml:space="preserve">Věcné břemeno vzniká zápisem vkladu do katastru nemovitostí. Právní účinky zápisu nastávají k okamžiku doručení návrhu na vklad práva katastrálnímu úřadu. </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7A43E7" w:rsidRPr="007A43E7" w:rsidRDefault="007A43E7" w:rsidP="007A43E7">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Smluvní strany se výslovně dohodly, že návrh na vklad věcného břemene předloží v zastoupení účastníků Katastrálnímu pracovišti v Karlových Varech oprávněný, a to do patnácti dnů ode dne podpisu této smlouvy oběma smluvními stranami.</w:t>
      </w:r>
    </w:p>
    <w:p w:rsidR="007A43E7" w:rsidRPr="007A43E7" w:rsidRDefault="007A43E7" w:rsidP="007A43E7">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Povinný podpisem této smlouvy uděluje oprávněnému ve smyslu ustanovení § 436 a násl. zák. č. 89/2012 Sb., občanského zákoníku, v platném znění, plnou moc k podání návrhu na vklad věcného břemene dle této smlouvy do katastru nemovitostí.</w:t>
      </w:r>
    </w:p>
    <w:p w:rsidR="007A43E7" w:rsidRPr="007A43E7" w:rsidRDefault="007A43E7" w:rsidP="007A43E7">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Náklady spojené s vyhotovením této smlouvy, vyhotovením geometrického plánu, znaleckého posudku a náklady spojené se zřízením věcného břemene, a to zejména náklady na vklad práva odpovídajícímu osobní služebnosti dle této smlouvy do katastru nemovitostí uhradí oprávněný.</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Strany t</w:t>
      </w:r>
      <w:r w:rsidRPr="007A43E7">
        <w:rPr>
          <w:rFonts w:ascii="Times New Roman" w:eastAsia="Times New Roman" w:hAnsi="Times New Roman" w:cs="Times New Roman" w:hint="eastAsia"/>
          <w:szCs w:val="20"/>
          <w:lang w:eastAsia="cs-CZ"/>
        </w:rPr>
        <w:t>é</w:t>
      </w:r>
      <w:r w:rsidRPr="007A43E7">
        <w:rPr>
          <w:rFonts w:ascii="Times New Roman" w:eastAsia="Times New Roman" w:hAnsi="Times New Roman" w:cs="Times New Roman"/>
          <w:szCs w:val="20"/>
          <w:lang w:eastAsia="cs-CZ"/>
        </w:rPr>
        <w:t>to smlouvy sjedn</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vaj</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 že v  p</w:t>
      </w:r>
      <w:r w:rsidRPr="007A43E7">
        <w:rPr>
          <w:rFonts w:ascii="Times New Roman" w:eastAsia="Times New Roman" w:hAnsi="Times New Roman" w:cs="Times New Roman" w:hint="eastAsia"/>
          <w:szCs w:val="20"/>
          <w:lang w:eastAsia="cs-CZ"/>
        </w:rPr>
        <w:t>ří</w:t>
      </w:r>
      <w:r w:rsidRPr="007A43E7">
        <w:rPr>
          <w:rFonts w:ascii="Times New Roman" w:eastAsia="Times New Roman" w:hAnsi="Times New Roman" w:cs="Times New Roman"/>
          <w:szCs w:val="20"/>
          <w:lang w:eastAsia="cs-CZ"/>
        </w:rPr>
        <w:t>pad</w:t>
      </w:r>
      <w:r w:rsidRPr="007A43E7">
        <w:rPr>
          <w:rFonts w:ascii="Times New Roman" w:eastAsia="Times New Roman" w:hAnsi="Times New Roman" w:cs="Times New Roman" w:hint="eastAsia"/>
          <w:szCs w:val="20"/>
          <w:lang w:eastAsia="cs-CZ"/>
        </w:rPr>
        <w:t>ě </w:t>
      </w:r>
      <w:r w:rsidRPr="007A43E7">
        <w:rPr>
          <w:rFonts w:ascii="Times New Roman" w:eastAsia="Times New Roman" w:hAnsi="Times New Roman" w:cs="Times New Roman"/>
          <w:szCs w:val="20"/>
          <w:lang w:eastAsia="cs-CZ"/>
        </w:rPr>
        <w:t>nedodr</w:t>
      </w:r>
      <w:r w:rsidRPr="007A43E7">
        <w:rPr>
          <w:rFonts w:ascii="Times New Roman" w:eastAsia="Times New Roman" w:hAnsi="Times New Roman" w:cs="Times New Roman" w:hint="eastAsia"/>
          <w:szCs w:val="20"/>
          <w:lang w:eastAsia="cs-CZ"/>
        </w:rPr>
        <w:t>ž</w:t>
      </w:r>
      <w:r w:rsidRPr="007A43E7">
        <w:rPr>
          <w:rFonts w:ascii="Times New Roman" w:eastAsia="Times New Roman" w:hAnsi="Times New Roman" w:cs="Times New Roman"/>
          <w:szCs w:val="20"/>
          <w:lang w:eastAsia="cs-CZ"/>
        </w:rPr>
        <w:t>en</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 xml:space="preserve"> z</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konn</w:t>
      </w:r>
      <w:r w:rsidRPr="007A43E7">
        <w:rPr>
          <w:rFonts w:ascii="Times New Roman" w:eastAsia="Times New Roman" w:hAnsi="Times New Roman" w:cs="Times New Roman" w:hint="eastAsia"/>
          <w:szCs w:val="20"/>
          <w:lang w:eastAsia="cs-CZ"/>
        </w:rPr>
        <w:t>ý</w:t>
      </w:r>
      <w:r w:rsidRPr="007A43E7">
        <w:rPr>
          <w:rFonts w:ascii="Times New Roman" w:eastAsia="Times New Roman" w:hAnsi="Times New Roman" w:cs="Times New Roman"/>
          <w:szCs w:val="20"/>
          <w:lang w:eastAsia="cs-CZ"/>
        </w:rPr>
        <w:t>ch lh</w:t>
      </w:r>
      <w:r w:rsidRPr="007A43E7">
        <w:rPr>
          <w:rFonts w:ascii="Times New Roman" w:eastAsia="Times New Roman" w:hAnsi="Times New Roman" w:cs="Times New Roman" w:hint="eastAsia"/>
          <w:szCs w:val="20"/>
          <w:lang w:eastAsia="cs-CZ"/>
        </w:rPr>
        <w:t>ů</w:t>
      </w:r>
      <w:r w:rsidRPr="007A43E7">
        <w:rPr>
          <w:rFonts w:ascii="Times New Roman" w:eastAsia="Times New Roman" w:hAnsi="Times New Roman" w:cs="Times New Roman"/>
          <w:szCs w:val="20"/>
          <w:lang w:eastAsia="cs-CZ"/>
        </w:rPr>
        <w:t>t</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pro odvod DPH</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stranou povinnou,</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z d</w:t>
      </w:r>
      <w:r w:rsidRPr="007A43E7">
        <w:rPr>
          <w:rFonts w:ascii="Times New Roman" w:eastAsia="Times New Roman" w:hAnsi="Times New Roman" w:cs="Times New Roman" w:hint="eastAsia"/>
          <w:szCs w:val="20"/>
          <w:lang w:eastAsia="cs-CZ"/>
        </w:rPr>
        <w:t>ů</w:t>
      </w:r>
      <w:r w:rsidRPr="007A43E7">
        <w:rPr>
          <w:rFonts w:ascii="Times New Roman" w:eastAsia="Times New Roman" w:hAnsi="Times New Roman" w:cs="Times New Roman"/>
          <w:szCs w:val="20"/>
          <w:lang w:eastAsia="cs-CZ"/>
        </w:rPr>
        <w:t>vodu poru</w:t>
      </w:r>
      <w:r w:rsidRPr="007A43E7">
        <w:rPr>
          <w:rFonts w:ascii="Times New Roman" w:eastAsia="Times New Roman" w:hAnsi="Times New Roman" w:cs="Times New Roman" w:hint="eastAsia"/>
          <w:szCs w:val="20"/>
          <w:lang w:eastAsia="cs-CZ"/>
        </w:rPr>
        <w:t>š</w:t>
      </w:r>
      <w:r w:rsidRPr="007A43E7">
        <w:rPr>
          <w:rFonts w:ascii="Times New Roman" w:eastAsia="Times New Roman" w:hAnsi="Times New Roman" w:cs="Times New Roman"/>
          <w:szCs w:val="20"/>
          <w:lang w:eastAsia="cs-CZ"/>
        </w:rPr>
        <w:t>en</w:t>
      </w:r>
      <w:r w:rsidRPr="007A43E7">
        <w:rPr>
          <w:rFonts w:ascii="Times New Roman" w:eastAsia="Times New Roman" w:hAnsi="Times New Roman" w:cs="Times New Roman" w:hint="eastAsia"/>
          <w:szCs w:val="20"/>
          <w:lang w:eastAsia="cs-CZ"/>
        </w:rPr>
        <w:t>í </w:t>
      </w:r>
      <w:r w:rsidRPr="007A43E7">
        <w:rPr>
          <w:rFonts w:ascii="Times New Roman" w:eastAsia="Times New Roman" w:hAnsi="Times New Roman" w:cs="Times New Roman"/>
          <w:szCs w:val="20"/>
          <w:lang w:eastAsia="cs-CZ"/>
        </w:rPr>
        <w:t xml:space="preserve"> smluvn</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ch povinnost</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 xml:space="preserve"> uveden</w:t>
      </w:r>
      <w:r w:rsidRPr="007A43E7">
        <w:rPr>
          <w:rFonts w:ascii="Times New Roman" w:eastAsia="Times New Roman" w:hAnsi="Times New Roman" w:cs="Times New Roman" w:hint="eastAsia"/>
          <w:szCs w:val="20"/>
          <w:lang w:eastAsia="cs-CZ"/>
        </w:rPr>
        <w:t>ý</w:t>
      </w:r>
      <w:r w:rsidRPr="007A43E7">
        <w:rPr>
          <w:rFonts w:ascii="Times New Roman" w:eastAsia="Times New Roman" w:hAnsi="Times New Roman" w:cs="Times New Roman"/>
          <w:szCs w:val="20"/>
          <w:lang w:eastAsia="cs-CZ"/>
        </w:rPr>
        <w:t>ch v</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odstavc</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 xml:space="preserve">ch 2. a 5. tohoto </w:t>
      </w:r>
      <w:r w:rsidRPr="007A43E7">
        <w:rPr>
          <w:rFonts w:ascii="Times New Roman" w:eastAsia="Times New Roman" w:hAnsi="Times New Roman" w:cs="Times New Roman" w:hint="eastAsia"/>
          <w:szCs w:val="20"/>
          <w:lang w:eastAsia="cs-CZ"/>
        </w:rPr>
        <w:t>č</w:t>
      </w:r>
      <w:r w:rsidRPr="007A43E7">
        <w:rPr>
          <w:rFonts w:ascii="Times New Roman" w:eastAsia="Times New Roman" w:hAnsi="Times New Roman" w:cs="Times New Roman"/>
          <w:szCs w:val="20"/>
          <w:lang w:eastAsia="cs-CZ"/>
        </w:rPr>
        <w:t>l</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nku stranou opr</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vn</w:t>
      </w:r>
      <w:r w:rsidRPr="007A43E7">
        <w:rPr>
          <w:rFonts w:ascii="Times New Roman" w:eastAsia="Times New Roman" w:hAnsi="Times New Roman" w:cs="Times New Roman" w:hint="eastAsia"/>
          <w:szCs w:val="20"/>
          <w:lang w:eastAsia="cs-CZ"/>
        </w:rPr>
        <w:t>ě</w:t>
      </w:r>
      <w:r w:rsidRPr="007A43E7">
        <w:rPr>
          <w:rFonts w:ascii="Times New Roman" w:eastAsia="Times New Roman" w:hAnsi="Times New Roman" w:cs="Times New Roman"/>
          <w:szCs w:val="20"/>
          <w:lang w:eastAsia="cs-CZ"/>
        </w:rPr>
        <w:t>nou, bude sankce</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uplatn</w:t>
      </w:r>
      <w:r w:rsidRPr="007A43E7">
        <w:rPr>
          <w:rFonts w:ascii="Times New Roman" w:eastAsia="Times New Roman" w:hAnsi="Times New Roman" w:cs="Times New Roman" w:hint="eastAsia"/>
          <w:szCs w:val="20"/>
          <w:lang w:eastAsia="cs-CZ"/>
        </w:rPr>
        <w:t>ě</w:t>
      </w:r>
      <w:r w:rsidRPr="007A43E7">
        <w:rPr>
          <w:rFonts w:ascii="Times New Roman" w:eastAsia="Times New Roman" w:hAnsi="Times New Roman" w:cs="Times New Roman"/>
          <w:szCs w:val="20"/>
          <w:lang w:eastAsia="cs-CZ"/>
        </w:rPr>
        <w:t>n</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 xml:space="preserve"> ze strany finan</w:t>
      </w:r>
      <w:r w:rsidRPr="007A43E7">
        <w:rPr>
          <w:rFonts w:ascii="Times New Roman" w:eastAsia="Times New Roman" w:hAnsi="Times New Roman" w:cs="Times New Roman" w:hint="eastAsia"/>
          <w:szCs w:val="20"/>
          <w:lang w:eastAsia="cs-CZ"/>
        </w:rPr>
        <w:t>č</w:t>
      </w:r>
      <w:r w:rsidRPr="007A43E7">
        <w:rPr>
          <w:rFonts w:ascii="Times New Roman" w:eastAsia="Times New Roman" w:hAnsi="Times New Roman" w:cs="Times New Roman"/>
          <w:szCs w:val="20"/>
          <w:lang w:eastAsia="cs-CZ"/>
        </w:rPr>
        <w:t>n</w:t>
      </w:r>
      <w:r w:rsidRPr="007A43E7">
        <w:rPr>
          <w:rFonts w:ascii="Times New Roman" w:eastAsia="Times New Roman" w:hAnsi="Times New Roman" w:cs="Times New Roman" w:hint="eastAsia"/>
          <w:szCs w:val="20"/>
          <w:lang w:eastAsia="cs-CZ"/>
        </w:rPr>
        <w:t>í</w:t>
      </w:r>
      <w:r w:rsidRPr="007A43E7">
        <w:rPr>
          <w:rFonts w:ascii="Times New Roman" w:eastAsia="Times New Roman" w:hAnsi="Times New Roman" w:cs="Times New Roman"/>
          <w:szCs w:val="20"/>
          <w:lang w:eastAsia="cs-CZ"/>
        </w:rPr>
        <w:t xml:space="preserve">ho </w:t>
      </w:r>
      <w:r w:rsidRPr="007A43E7">
        <w:rPr>
          <w:rFonts w:ascii="Times New Roman" w:eastAsia="Times New Roman" w:hAnsi="Times New Roman" w:cs="Times New Roman" w:hint="eastAsia"/>
          <w:szCs w:val="20"/>
          <w:lang w:eastAsia="cs-CZ"/>
        </w:rPr>
        <w:t>úř</w:t>
      </w:r>
      <w:r w:rsidRPr="007A43E7">
        <w:rPr>
          <w:rFonts w:ascii="Times New Roman" w:eastAsia="Times New Roman" w:hAnsi="Times New Roman" w:cs="Times New Roman"/>
          <w:szCs w:val="20"/>
          <w:lang w:eastAsia="cs-CZ"/>
        </w:rPr>
        <w:t>adu</w:t>
      </w:r>
      <w:r w:rsidRPr="007A43E7">
        <w:rPr>
          <w:rFonts w:ascii="Times New Roman" w:eastAsia="Times New Roman" w:hAnsi="Times New Roman" w:cs="Times New Roman" w:hint="eastAsia"/>
          <w:szCs w:val="20"/>
          <w:lang w:eastAsia="cs-CZ"/>
        </w:rPr>
        <w:t> </w:t>
      </w:r>
      <w:r w:rsidRPr="007A43E7">
        <w:rPr>
          <w:rFonts w:ascii="Times New Roman" w:eastAsia="Times New Roman" w:hAnsi="Times New Roman" w:cs="Times New Roman"/>
          <w:szCs w:val="20"/>
          <w:lang w:eastAsia="cs-CZ"/>
        </w:rPr>
        <w:t>hrazena v pln</w:t>
      </w:r>
      <w:r w:rsidRPr="007A43E7">
        <w:rPr>
          <w:rFonts w:ascii="Times New Roman" w:eastAsia="Times New Roman" w:hAnsi="Times New Roman" w:cs="Times New Roman" w:hint="eastAsia"/>
          <w:szCs w:val="20"/>
          <w:lang w:eastAsia="cs-CZ"/>
        </w:rPr>
        <w:t>é</w:t>
      </w:r>
      <w:r w:rsidRPr="007A43E7">
        <w:rPr>
          <w:rFonts w:ascii="Times New Roman" w:eastAsia="Times New Roman" w:hAnsi="Times New Roman" w:cs="Times New Roman"/>
          <w:szCs w:val="20"/>
          <w:lang w:eastAsia="cs-CZ"/>
        </w:rPr>
        <w:t xml:space="preserve"> v</w:t>
      </w:r>
      <w:r w:rsidRPr="007A43E7">
        <w:rPr>
          <w:rFonts w:ascii="Times New Roman" w:eastAsia="Times New Roman" w:hAnsi="Times New Roman" w:cs="Times New Roman" w:hint="eastAsia"/>
          <w:szCs w:val="20"/>
          <w:lang w:eastAsia="cs-CZ"/>
        </w:rPr>
        <w:t>ýš</w:t>
      </w:r>
      <w:r w:rsidRPr="007A43E7">
        <w:rPr>
          <w:rFonts w:ascii="Times New Roman" w:eastAsia="Times New Roman" w:hAnsi="Times New Roman" w:cs="Times New Roman"/>
          <w:szCs w:val="20"/>
          <w:lang w:eastAsia="cs-CZ"/>
        </w:rPr>
        <w:t>i stranou opr</w:t>
      </w:r>
      <w:r w:rsidRPr="007A43E7">
        <w:rPr>
          <w:rFonts w:ascii="Times New Roman" w:eastAsia="Times New Roman" w:hAnsi="Times New Roman" w:cs="Times New Roman" w:hint="eastAsia"/>
          <w:szCs w:val="20"/>
          <w:lang w:eastAsia="cs-CZ"/>
        </w:rPr>
        <w:t>á</w:t>
      </w:r>
      <w:r w:rsidRPr="007A43E7">
        <w:rPr>
          <w:rFonts w:ascii="Times New Roman" w:eastAsia="Times New Roman" w:hAnsi="Times New Roman" w:cs="Times New Roman"/>
          <w:szCs w:val="20"/>
          <w:lang w:eastAsia="cs-CZ"/>
        </w:rPr>
        <w:t>vn</w:t>
      </w:r>
      <w:r w:rsidRPr="007A43E7">
        <w:rPr>
          <w:rFonts w:ascii="Times New Roman" w:eastAsia="Times New Roman" w:hAnsi="Times New Roman" w:cs="Times New Roman" w:hint="eastAsia"/>
          <w:szCs w:val="20"/>
          <w:lang w:eastAsia="cs-CZ"/>
        </w:rPr>
        <w:t>ě</w:t>
      </w:r>
      <w:r w:rsidRPr="007A43E7">
        <w:rPr>
          <w:rFonts w:ascii="Times New Roman" w:eastAsia="Times New Roman" w:hAnsi="Times New Roman" w:cs="Times New Roman"/>
          <w:szCs w:val="20"/>
          <w:lang w:eastAsia="cs-CZ"/>
        </w:rPr>
        <w:t>nou.</w:t>
      </w:r>
    </w:p>
    <w:p w:rsidR="00C222E7" w:rsidRDefault="00C222E7" w:rsidP="007A43E7">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7A43E7" w:rsidRPr="007A43E7" w:rsidRDefault="007A43E7" w:rsidP="007A43E7">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VI.</w:t>
      </w:r>
    </w:p>
    <w:p w:rsidR="007A43E7" w:rsidRPr="007A43E7" w:rsidRDefault="007A43E7" w:rsidP="007A43E7">
      <w:pPr>
        <w:tabs>
          <w:tab w:val="left" w:pos="426"/>
        </w:tabs>
        <w:overflowPunct w:val="0"/>
        <w:autoSpaceDE w:val="0"/>
        <w:autoSpaceDN w:val="0"/>
        <w:adjustRightInd w:val="0"/>
        <w:spacing w:after="0" w:line="240" w:lineRule="auto"/>
        <w:ind w:left="426" w:hanging="284"/>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Doručování</w:t>
      </w:r>
    </w:p>
    <w:p w:rsidR="007A43E7" w:rsidRPr="007A43E7" w:rsidRDefault="007A43E7" w:rsidP="007A43E7">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p>
    <w:p w:rsidR="007A43E7" w:rsidRPr="007A43E7" w:rsidRDefault="007A43E7" w:rsidP="007A43E7">
      <w:pPr>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7A43E7">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7A43E7" w:rsidRPr="007A43E7" w:rsidRDefault="007A43E7" w:rsidP="007A43E7">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p>
    <w:p w:rsidR="007A43E7" w:rsidRPr="007A43E7" w:rsidRDefault="007A43E7" w:rsidP="007A43E7">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2.</w:t>
      </w:r>
      <w:r w:rsidRPr="007A43E7">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7A43E7" w:rsidRPr="007A43E7" w:rsidRDefault="007A43E7" w:rsidP="007A43E7">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(i)</w:t>
      </w:r>
      <w:r w:rsidRPr="007A43E7">
        <w:rPr>
          <w:rFonts w:ascii="Times New Roman" w:eastAsia="Times New Roman" w:hAnsi="Times New Roman" w:cs="Times New Roman"/>
          <w:snapToGrid w:val="0"/>
          <w:lang w:eastAsia="cs-CZ"/>
        </w:rPr>
        <w:tab/>
        <w:t>při doručování osobně:</w:t>
      </w:r>
    </w:p>
    <w:p w:rsidR="007A43E7" w:rsidRPr="007A43E7" w:rsidRDefault="007A43E7" w:rsidP="007A43E7">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dnem faktického přijetí oznámení příjemcem; nebo</w:t>
      </w:r>
    </w:p>
    <w:p w:rsidR="007A43E7" w:rsidRPr="007A43E7" w:rsidRDefault="007A43E7" w:rsidP="007A43E7">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rsidR="007A43E7" w:rsidRPr="007A43E7" w:rsidRDefault="007A43E7" w:rsidP="00EA3F9A">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dnem, kdy bylo doručováno osobě na příjemcově adrese určené k přebírání listovních zásilek, a tato osoba od</w:t>
      </w:r>
      <w:r w:rsidR="00EA3F9A">
        <w:rPr>
          <w:rFonts w:ascii="Times New Roman" w:eastAsia="Times New Roman" w:hAnsi="Times New Roman" w:cs="Times New Roman"/>
          <w:snapToGrid w:val="0"/>
          <w:lang w:eastAsia="cs-CZ"/>
        </w:rPr>
        <w:t>mítla listovní zásilku převzít;</w:t>
      </w:r>
    </w:p>
    <w:p w:rsidR="007A43E7" w:rsidRPr="007A43E7" w:rsidRDefault="00EA3F9A" w:rsidP="00EA3F9A">
      <w:pPr>
        <w:widowControl w:val="0"/>
        <w:numPr>
          <w:ilvl w:val="0"/>
          <w:numId w:val="8"/>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0"/>
        <w:jc w:val="both"/>
        <w:textAlignment w:val="baseline"/>
        <w:rPr>
          <w:rFonts w:ascii="Times New Roman" w:eastAsia="Times New Roman" w:hAnsi="Times New Roman" w:cs="Times New Roman"/>
          <w:snapToGrid w:val="0"/>
          <w:lang w:eastAsia="cs-CZ"/>
        </w:rPr>
      </w:pPr>
      <w:r>
        <w:rPr>
          <w:rFonts w:ascii="Times New Roman" w:eastAsia="Times New Roman" w:hAnsi="Times New Roman" w:cs="Times New Roman"/>
          <w:snapToGrid w:val="0"/>
          <w:lang w:eastAsia="cs-CZ"/>
        </w:rPr>
        <w:t xml:space="preserve"> </w:t>
      </w:r>
      <w:r w:rsidR="007A43E7" w:rsidRPr="007A43E7">
        <w:rPr>
          <w:rFonts w:ascii="Times New Roman" w:eastAsia="Times New Roman" w:hAnsi="Times New Roman" w:cs="Times New Roman"/>
          <w:snapToGrid w:val="0"/>
          <w:lang w:eastAsia="cs-CZ"/>
        </w:rPr>
        <w:t xml:space="preserve">při doručování prostřednictvím držitele poštovní licence: </w:t>
      </w:r>
    </w:p>
    <w:p w:rsidR="007A43E7" w:rsidRPr="007A43E7" w:rsidRDefault="007A43E7" w:rsidP="007A43E7">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předání listovní zásilky příjemci; nebo</w:t>
      </w:r>
    </w:p>
    <w:p w:rsidR="007A43E7" w:rsidRPr="007A43E7" w:rsidRDefault="007A43E7" w:rsidP="00EA3F9A">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w:t>
      </w:r>
      <w:r w:rsidR="00EA3F9A">
        <w:rPr>
          <w:rFonts w:ascii="Times New Roman" w:eastAsia="Times New Roman" w:hAnsi="Times New Roman" w:cs="Times New Roman"/>
          <w:snapToGrid w:val="0"/>
          <w:lang w:eastAsia="cs-CZ"/>
        </w:rPr>
        <w:t>sp. VII. odst. 2. této smlouvy;</w:t>
      </w:r>
    </w:p>
    <w:p w:rsidR="007A43E7" w:rsidRPr="007A43E7" w:rsidRDefault="007A43E7" w:rsidP="007A43E7">
      <w:pPr>
        <w:widowControl w:val="0"/>
        <w:snapToGrid w:val="0"/>
        <w:spacing w:after="0" w:line="240" w:lineRule="auto"/>
        <w:ind w:left="284"/>
        <w:jc w:val="both"/>
        <w:rPr>
          <w:rFonts w:ascii="Times New Roman" w:eastAsia="Times New Roman" w:hAnsi="Times New Roman" w:cs="Times New Roman"/>
          <w:lang w:val="x-none"/>
        </w:rPr>
      </w:pPr>
      <w:r w:rsidRPr="007A43E7">
        <w:rPr>
          <w:rFonts w:ascii="Times New Roman" w:eastAsia="Times New Roman" w:hAnsi="Times New Roman" w:cs="Times New Roman"/>
          <w:lang w:val="x-none"/>
        </w:rPr>
        <w:t>(iii) při doručování datovou schránkou:</w:t>
      </w:r>
    </w:p>
    <w:p w:rsidR="007A43E7" w:rsidRPr="007A43E7" w:rsidRDefault="007A43E7" w:rsidP="007A43E7">
      <w:pPr>
        <w:widowControl w:val="0"/>
        <w:numPr>
          <w:ilvl w:val="0"/>
          <w:numId w:val="9"/>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7A43E7">
        <w:rPr>
          <w:rFonts w:ascii="Times New Roman" w:eastAsia="Times New Roman" w:hAnsi="Times New Roman" w:cs="Times New Roman"/>
          <w:lang w:val="x-none"/>
        </w:rPr>
        <w:t>dle zákona č.300/2008 Sb., o elektronických úkonech a autorizované konverzi dokumentů.</w:t>
      </w:r>
    </w:p>
    <w:p w:rsid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E60DBD" w:rsidRDefault="00E60DBD"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E60DBD" w:rsidRPr="007A43E7" w:rsidRDefault="00E60DBD"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7A43E7">
        <w:rPr>
          <w:rFonts w:ascii="Times New Roman" w:eastAsia="Times New Roman" w:hAnsi="Times New Roman" w:cs="Times New Roman"/>
          <w:b/>
          <w:snapToGrid w:val="0"/>
          <w:lang w:eastAsia="cs-CZ"/>
        </w:rPr>
        <w:lastRenderedPageBreak/>
        <w:t>VII.</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7A43E7">
        <w:rPr>
          <w:rFonts w:ascii="Times New Roman" w:eastAsia="Times New Roman" w:hAnsi="Times New Roman" w:cs="Times New Roman"/>
          <w:b/>
          <w:snapToGrid w:val="0"/>
          <w:lang w:eastAsia="cs-CZ"/>
        </w:rPr>
        <w:t xml:space="preserve">Adresy pro doručování </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7A43E7" w:rsidRPr="007A43E7" w:rsidRDefault="007A43E7" w:rsidP="007A43E7">
      <w:pPr>
        <w:widowControl w:val="0"/>
        <w:numPr>
          <w:ilvl w:val="6"/>
          <w:numId w:val="6"/>
        </w:numPr>
        <w:tabs>
          <w:tab w:val="left" w:pos="284"/>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Ke dni podpisu smlouvy je:</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426"/>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xml:space="preserve">(a)        adresa pro doručování povinnému:  </w:t>
      </w:r>
    </w:p>
    <w:p w:rsidR="007A43E7" w:rsidRPr="007A43E7" w:rsidRDefault="007A43E7" w:rsidP="007A43E7">
      <w:pPr>
        <w:keepNext/>
        <w:overflowPunct w:val="0"/>
        <w:autoSpaceDE w:val="0"/>
        <w:autoSpaceDN w:val="0"/>
        <w:adjustRightInd w:val="0"/>
        <w:spacing w:after="0" w:line="240" w:lineRule="auto"/>
        <w:ind w:left="993" w:hanging="517"/>
        <w:textAlignment w:val="baseline"/>
        <w:outlineLvl w:val="4"/>
        <w:rPr>
          <w:rFonts w:ascii="Times New Roman" w:eastAsia="Times New Roman" w:hAnsi="Times New Roman" w:cs="Times New Roman"/>
          <w:b/>
          <w:bCs/>
          <w:lang w:eastAsia="cs-CZ"/>
        </w:rPr>
      </w:pPr>
      <w:r w:rsidRPr="007A43E7">
        <w:rPr>
          <w:rFonts w:ascii="Times New Roman" w:eastAsia="Times New Roman" w:hAnsi="Times New Roman" w:cs="Times New Roman"/>
          <w:b/>
          <w:bCs/>
          <w:lang w:eastAsia="cs-CZ"/>
        </w:rPr>
        <w:t xml:space="preserve"> </w:t>
      </w:r>
      <w:r w:rsidRPr="007A43E7">
        <w:rPr>
          <w:rFonts w:ascii="Times New Roman" w:eastAsia="Times New Roman" w:hAnsi="Times New Roman" w:cs="Times New Roman"/>
          <w:b/>
          <w:bCs/>
          <w:lang w:eastAsia="cs-CZ"/>
        </w:rPr>
        <w:tab/>
        <w:t xml:space="preserve">   Statutární město Karlovy Vary</w:t>
      </w:r>
    </w:p>
    <w:p w:rsidR="007A43E7" w:rsidRPr="007A43E7" w:rsidRDefault="007A43E7" w:rsidP="007A43E7">
      <w:pPr>
        <w:tabs>
          <w:tab w:val="left" w:pos="1134"/>
        </w:tabs>
        <w:overflowPunct w:val="0"/>
        <w:autoSpaceDE w:val="0"/>
        <w:autoSpaceDN w:val="0"/>
        <w:adjustRightInd w:val="0"/>
        <w:spacing w:after="0" w:line="240" w:lineRule="auto"/>
        <w:ind w:hanging="658"/>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t>Moskevská 2035/21, Karlovy Vary, PSČ: 360 01</w:t>
      </w:r>
    </w:p>
    <w:p w:rsidR="007A43E7" w:rsidRPr="007A43E7" w:rsidRDefault="007A43E7" w:rsidP="007A43E7">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1134" w:hanging="708"/>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xml:space="preserve">(b) </w:t>
      </w:r>
      <w:r w:rsidRPr="007A43E7">
        <w:rPr>
          <w:rFonts w:ascii="Times New Roman" w:eastAsia="Times New Roman" w:hAnsi="Times New Roman" w:cs="Times New Roman"/>
          <w:snapToGrid w:val="0"/>
          <w:lang w:eastAsia="cs-CZ"/>
        </w:rPr>
        <w:tab/>
        <w:t xml:space="preserve">adresa pro doručování oprávněnému je uvedená v záhlaví této smlouvy. </w:t>
      </w:r>
    </w:p>
    <w:p w:rsidR="007A43E7" w:rsidRPr="007A43E7" w:rsidRDefault="007A43E7" w:rsidP="007A43E7">
      <w:pPr>
        <w:overflowPunct w:val="0"/>
        <w:autoSpaceDE w:val="0"/>
        <w:autoSpaceDN w:val="0"/>
        <w:adjustRightInd w:val="0"/>
        <w:spacing w:after="0" w:line="240" w:lineRule="auto"/>
        <w:ind w:left="426"/>
        <w:textAlignment w:val="baseline"/>
        <w:rPr>
          <w:rFonts w:ascii="Times New Roman" w:eastAsia="Times New Roman" w:hAnsi="Times New Roman" w:cs="Times New Roman"/>
          <w:i/>
          <w:lang w:eastAsia="cs-CZ"/>
        </w:rPr>
      </w:pPr>
    </w:p>
    <w:p w:rsidR="007A43E7" w:rsidRPr="007A43E7" w:rsidRDefault="007A43E7" w:rsidP="007A43E7">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i/>
          <w:sz w:val="24"/>
          <w:szCs w:val="20"/>
          <w:lang w:eastAsia="cs-CZ"/>
        </w:rPr>
      </w:pPr>
      <w:r w:rsidRPr="007A43E7">
        <w:rPr>
          <w:rFonts w:ascii="Times New Roman" w:eastAsia="Times New Roman" w:hAnsi="Times New Roman" w:cs="Times New Roman"/>
          <w:lang w:eastAsia="cs-CZ"/>
        </w:rPr>
        <w:t>2.</w:t>
      </w:r>
      <w:r w:rsidRPr="007A43E7">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7A43E7" w:rsidRPr="007A43E7" w:rsidRDefault="007A43E7" w:rsidP="007A43E7">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Čl. VIII.</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7A43E7">
        <w:rPr>
          <w:rFonts w:ascii="Times New Roman" w:eastAsia="Times New Roman" w:hAnsi="Times New Roman" w:cs="Times New Roman"/>
          <w:b/>
          <w:sz w:val="24"/>
          <w:szCs w:val="20"/>
          <w:lang w:eastAsia="cs-CZ"/>
        </w:rPr>
        <w:t>Závěrečná ustanovení</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7A43E7" w:rsidRPr="007A43E7" w:rsidRDefault="007A43E7" w:rsidP="007A43E7">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Tato smlouva je závazná pro právní nástupce smluvních stran.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Tato smlouva nabývá platnosti a účinnosti okamžikem jejího podpisu oběma smluvními stranami.</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7A43E7" w:rsidRPr="007A43E7" w:rsidRDefault="007A43E7" w:rsidP="007A43E7">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4"/>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Tato smlouva se uzavírá v českém jazyce ve třech stejnopisech, po jednom pro každou ze stran a jedno vyhotovení bude použito pro řízení před katastrálním úřadem. Každý stejnopis má právní sílu originálu. </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cs-CZ"/>
        </w:rPr>
      </w:pPr>
    </w:p>
    <w:p w:rsidR="007A43E7" w:rsidRPr="007A43E7" w:rsidRDefault="007A43E7" w:rsidP="007A43E7">
      <w:pPr>
        <w:numPr>
          <w:ilvl w:val="0"/>
          <w:numId w:val="4"/>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7A43E7" w:rsidRPr="007A43E7" w:rsidRDefault="007A43E7" w:rsidP="007A43E7">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Příloha: </w:t>
      </w:r>
    </w:p>
    <w:p w:rsidR="007A43E7" w:rsidRPr="007A43E7" w:rsidRDefault="007A43E7" w:rsidP="007A43E7">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1. Geometrický plán č. …………… ze dne …………… </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E60DBD" w:rsidRDefault="00E60DBD"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lastRenderedPageBreak/>
        <w:t>3.</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b/>
          <w:szCs w:val="20"/>
          <w:lang w:eastAsia="cs-CZ"/>
        </w:rPr>
        <w:t>Doručování</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7A43E7" w:rsidRPr="007A43E7" w:rsidRDefault="007A43E7" w:rsidP="007A43E7">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7A43E7">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7A43E7" w:rsidRPr="007A43E7" w:rsidRDefault="007A43E7" w:rsidP="007A43E7">
      <w:pPr>
        <w:spacing w:after="0" w:line="240" w:lineRule="auto"/>
        <w:ind w:left="1134"/>
        <w:jc w:val="both"/>
        <w:rPr>
          <w:rFonts w:ascii="Times New Roman" w:eastAsia="Times New Roman" w:hAnsi="Times New Roman" w:cs="Times New Roman"/>
          <w:snapToGrid w:val="0"/>
        </w:rPr>
      </w:pPr>
    </w:p>
    <w:p w:rsidR="007A43E7" w:rsidRPr="007A43E7" w:rsidRDefault="007A43E7" w:rsidP="007A43E7">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2.</w:t>
      </w:r>
      <w:r w:rsidRPr="007A43E7">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7A43E7" w:rsidRPr="007A43E7" w:rsidRDefault="007A43E7" w:rsidP="007A43E7">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p>
    <w:p w:rsidR="007A43E7" w:rsidRPr="007A43E7" w:rsidRDefault="007A43E7" w:rsidP="007A43E7">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(i)</w:t>
      </w:r>
      <w:r w:rsidRPr="007A43E7">
        <w:rPr>
          <w:rFonts w:ascii="Times New Roman" w:eastAsia="Times New Roman" w:hAnsi="Times New Roman" w:cs="Times New Roman"/>
          <w:snapToGrid w:val="0"/>
          <w:lang w:eastAsia="cs-CZ"/>
        </w:rPr>
        <w:tab/>
        <w:t>při doručování osobně:</w:t>
      </w:r>
    </w:p>
    <w:p w:rsidR="007A43E7" w:rsidRPr="007A43E7" w:rsidRDefault="007A43E7" w:rsidP="007A43E7">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dnem faktického přijetí oznámení příjemcem; nebo</w:t>
      </w:r>
    </w:p>
    <w:p w:rsidR="007A43E7" w:rsidRPr="007A43E7" w:rsidRDefault="007A43E7" w:rsidP="007A43E7">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rsidR="007A43E7" w:rsidRPr="007A43E7" w:rsidRDefault="007A43E7" w:rsidP="00EA3F9A">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dnem, kdy bylo doručováno osobě na příjemcově adrese určené k přebírání listovních zásilek, a tato osoba od</w:t>
      </w:r>
      <w:r w:rsidR="00EA3F9A">
        <w:rPr>
          <w:rFonts w:ascii="Times New Roman" w:eastAsia="Times New Roman" w:hAnsi="Times New Roman" w:cs="Times New Roman"/>
          <w:snapToGrid w:val="0"/>
          <w:lang w:eastAsia="cs-CZ"/>
        </w:rPr>
        <w:t>mítla listovní zásilku převzít;</w:t>
      </w:r>
    </w:p>
    <w:p w:rsidR="007A43E7" w:rsidRPr="007A43E7" w:rsidRDefault="007A43E7" w:rsidP="007A43E7">
      <w:pPr>
        <w:widowControl w:val="0"/>
        <w:numPr>
          <w:ilvl w:val="0"/>
          <w:numId w:val="13"/>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xml:space="preserve"> při doručování prostřednictvím držitele poštovní licence: </w:t>
      </w:r>
    </w:p>
    <w:p w:rsidR="007A43E7" w:rsidRPr="007A43E7" w:rsidRDefault="007A43E7" w:rsidP="007A43E7">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předání listovní zásilky příjemci; nebo</w:t>
      </w:r>
    </w:p>
    <w:p w:rsidR="007A43E7" w:rsidRPr="007A43E7" w:rsidRDefault="007A43E7" w:rsidP="00EA3F9A">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w:t>
      </w:r>
      <w:r w:rsidR="00EA3F9A">
        <w:rPr>
          <w:rFonts w:ascii="Times New Roman" w:eastAsia="Times New Roman" w:hAnsi="Times New Roman" w:cs="Times New Roman"/>
          <w:snapToGrid w:val="0"/>
          <w:lang w:eastAsia="cs-CZ"/>
        </w:rPr>
        <w:t>sp. VII. odst. 2. této smlouvy;</w:t>
      </w:r>
    </w:p>
    <w:p w:rsidR="007A43E7" w:rsidRPr="007A43E7" w:rsidRDefault="007A43E7" w:rsidP="007A43E7">
      <w:pPr>
        <w:widowControl w:val="0"/>
        <w:snapToGrid w:val="0"/>
        <w:spacing w:after="0" w:line="240" w:lineRule="auto"/>
        <w:ind w:left="284"/>
        <w:jc w:val="both"/>
        <w:rPr>
          <w:rFonts w:ascii="Times New Roman" w:eastAsia="Times New Roman" w:hAnsi="Times New Roman" w:cs="Times New Roman"/>
          <w:lang w:val="x-none"/>
        </w:rPr>
      </w:pPr>
      <w:r w:rsidRPr="007A43E7">
        <w:rPr>
          <w:rFonts w:ascii="Times New Roman" w:eastAsia="Times New Roman" w:hAnsi="Times New Roman" w:cs="Times New Roman"/>
          <w:lang w:val="x-none"/>
        </w:rPr>
        <w:t>(iii) při doručování datovou schránkou:</w:t>
      </w:r>
    </w:p>
    <w:p w:rsidR="00C222E7" w:rsidRPr="00A65695" w:rsidRDefault="007A43E7" w:rsidP="00A65695">
      <w:pPr>
        <w:widowControl w:val="0"/>
        <w:numPr>
          <w:ilvl w:val="0"/>
          <w:numId w:val="9"/>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7A43E7">
        <w:rPr>
          <w:rFonts w:ascii="Times New Roman" w:eastAsia="Times New Roman" w:hAnsi="Times New Roman" w:cs="Times New Roman"/>
          <w:lang w:val="x-none"/>
        </w:rPr>
        <w:t>dle zákona č.300/2008 Sb., o elektronických úkonech a autorizované konverzi dokumentů.</w:t>
      </w:r>
    </w:p>
    <w:p w:rsidR="00C222E7" w:rsidRPr="007A43E7" w:rsidRDefault="00C222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7A43E7">
        <w:rPr>
          <w:rFonts w:ascii="Times New Roman" w:eastAsia="Times New Roman" w:hAnsi="Times New Roman" w:cs="Times New Roman"/>
          <w:b/>
          <w:snapToGrid w:val="0"/>
          <w:lang w:eastAsia="cs-CZ"/>
        </w:rPr>
        <w:t>4.</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7A43E7">
        <w:rPr>
          <w:rFonts w:ascii="Times New Roman" w:eastAsia="Times New Roman" w:hAnsi="Times New Roman" w:cs="Times New Roman"/>
          <w:b/>
          <w:snapToGrid w:val="0"/>
          <w:lang w:eastAsia="cs-CZ"/>
        </w:rPr>
        <w:t>Adresy pro doručování</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7A43E7" w:rsidRPr="007A43E7" w:rsidRDefault="007A43E7" w:rsidP="007A43E7">
      <w:pPr>
        <w:widowControl w:val="0"/>
        <w:numPr>
          <w:ilvl w:val="6"/>
          <w:numId w:val="6"/>
        </w:numPr>
        <w:tabs>
          <w:tab w:val="left" w:pos="284"/>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Ke dni podpisu smlouvy je:</w:t>
      </w:r>
    </w:p>
    <w:p w:rsidR="007A43E7" w:rsidRPr="007A43E7" w:rsidRDefault="007A43E7" w:rsidP="007A43E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426"/>
        <w:jc w:val="both"/>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xml:space="preserve">(a)        adresa pro doručování povinnému:  </w:t>
      </w:r>
    </w:p>
    <w:p w:rsidR="007A43E7" w:rsidRPr="007A43E7" w:rsidRDefault="007A43E7" w:rsidP="007A43E7">
      <w:pPr>
        <w:keepNext/>
        <w:overflowPunct w:val="0"/>
        <w:autoSpaceDE w:val="0"/>
        <w:autoSpaceDN w:val="0"/>
        <w:adjustRightInd w:val="0"/>
        <w:spacing w:after="0" w:line="240" w:lineRule="auto"/>
        <w:ind w:left="993" w:hanging="517"/>
        <w:textAlignment w:val="baseline"/>
        <w:outlineLvl w:val="4"/>
        <w:rPr>
          <w:rFonts w:ascii="Times New Roman" w:eastAsia="Times New Roman" w:hAnsi="Times New Roman" w:cs="Times New Roman"/>
          <w:b/>
          <w:bCs/>
          <w:lang w:eastAsia="cs-CZ"/>
        </w:rPr>
      </w:pPr>
      <w:r w:rsidRPr="007A43E7">
        <w:rPr>
          <w:rFonts w:ascii="Times New Roman" w:eastAsia="Times New Roman" w:hAnsi="Times New Roman" w:cs="Times New Roman"/>
          <w:b/>
          <w:bCs/>
          <w:lang w:eastAsia="cs-CZ"/>
        </w:rPr>
        <w:t xml:space="preserve"> </w:t>
      </w:r>
      <w:r w:rsidRPr="007A43E7">
        <w:rPr>
          <w:rFonts w:ascii="Times New Roman" w:eastAsia="Times New Roman" w:hAnsi="Times New Roman" w:cs="Times New Roman"/>
          <w:b/>
          <w:bCs/>
          <w:lang w:eastAsia="cs-CZ"/>
        </w:rPr>
        <w:tab/>
        <w:t xml:space="preserve">   Statutární město Karlovy Vary</w:t>
      </w:r>
    </w:p>
    <w:p w:rsidR="007A43E7" w:rsidRPr="007A43E7" w:rsidRDefault="007A43E7" w:rsidP="007A43E7">
      <w:pPr>
        <w:tabs>
          <w:tab w:val="left" w:pos="1134"/>
        </w:tabs>
        <w:overflowPunct w:val="0"/>
        <w:autoSpaceDE w:val="0"/>
        <w:autoSpaceDN w:val="0"/>
        <w:adjustRightInd w:val="0"/>
        <w:spacing w:after="0" w:line="240" w:lineRule="auto"/>
        <w:ind w:hanging="658"/>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t>Moskevská 2035/21, Karlovy Vary, PSČ: 360 01</w:t>
      </w:r>
    </w:p>
    <w:p w:rsidR="007A43E7" w:rsidRPr="007A43E7" w:rsidRDefault="007A43E7" w:rsidP="007A43E7">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1134" w:hanging="708"/>
        <w:jc w:val="both"/>
        <w:textAlignment w:val="baseline"/>
        <w:rPr>
          <w:rFonts w:ascii="Times New Roman" w:eastAsia="Times New Roman" w:hAnsi="Times New Roman" w:cs="Times New Roman"/>
          <w:snapToGrid w:val="0"/>
          <w:lang w:eastAsia="cs-CZ"/>
        </w:rPr>
      </w:pPr>
      <w:r w:rsidRPr="007A43E7">
        <w:rPr>
          <w:rFonts w:ascii="Times New Roman" w:eastAsia="Times New Roman" w:hAnsi="Times New Roman" w:cs="Times New Roman"/>
          <w:snapToGrid w:val="0"/>
          <w:lang w:eastAsia="cs-CZ"/>
        </w:rPr>
        <w:t xml:space="preserve">(b) </w:t>
      </w:r>
      <w:r w:rsidRPr="007A43E7">
        <w:rPr>
          <w:rFonts w:ascii="Times New Roman" w:eastAsia="Times New Roman" w:hAnsi="Times New Roman" w:cs="Times New Roman"/>
          <w:snapToGrid w:val="0"/>
          <w:lang w:eastAsia="cs-CZ"/>
        </w:rPr>
        <w:tab/>
        <w:t xml:space="preserve">adresa pro doručování budoucímu oprávněnému je uvedená v záhlaví této smlouvy. </w:t>
      </w:r>
    </w:p>
    <w:p w:rsidR="007A43E7" w:rsidRPr="007A43E7" w:rsidRDefault="007A43E7" w:rsidP="007A43E7">
      <w:pPr>
        <w:overflowPunct w:val="0"/>
        <w:autoSpaceDE w:val="0"/>
        <w:autoSpaceDN w:val="0"/>
        <w:adjustRightInd w:val="0"/>
        <w:spacing w:after="0" w:line="240" w:lineRule="auto"/>
        <w:ind w:left="426"/>
        <w:textAlignment w:val="baseline"/>
        <w:rPr>
          <w:rFonts w:ascii="Times New Roman" w:eastAsia="Times New Roman" w:hAnsi="Times New Roman" w:cs="Times New Roman"/>
          <w:i/>
          <w:lang w:eastAsia="cs-CZ"/>
        </w:rPr>
      </w:pPr>
    </w:p>
    <w:p w:rsidR="007A43E7" w:rsidRPr="007A43E7" w:rsidRDefault="007A43E7" w:rsidP="007A43E7">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2.</w:t>
      </w:r>
      <w:r w:rsidRPr="007A43E7">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7A43E7">
        <w:rPr>
          <w:rFonts w:ascii="Times New Roman" w:eastAsia="Times New Roman" w:hAnsi="Times New Roman" w:cs="Times New Roman"/>
          <w:b/>
          <w:lang w:eastAsia="cs-CZ"/>
        </w:rPr>
        <w:t>5.</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7A43E7">
        <w:rPr>
          <w:rFonts w:ascii="Times New Roman" w:eastAsia="Times New Roman" w:hAnsi="Times New Roman" w:cs="Times New Roman"/>
          <w:b/>
          <w:lang w:eastAsia="cs-CZ"/>
        </w:rPr>
        <w:t>Podmínky stavby</w:t>
      </w:r>
    </w:p>
    <w:p w:rsidR="007A43E7" w:rsidRPr="007A43E7" w:rsidRDefault="007A43E7" w:rsidP="007A43E7">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p>
    <w:p w:rsidR="007A43E7" w:rsidRPr="007A43E7" w:rsidRDefault="007A43E7" w:rsidP="007A43E7">
      <w:pPr>
        <w:tabs>
          <w:tab w:val="left" w:pos="284"/>
        </w:tabs>
        <w:overflowPunct w:val="0"/>
        <w:autoSpaceDE w:val="0"/>
        <w:autoSpaceDN w:val="0"/>
        <w:adjustRightInd w:val="0"/>
        <w:spacing w:after="0" w:line="240" w:lineRule="auto"/>
        <w:jc w:val="both"/>
        <w:rPr>
          <w:rFonts w:ascii="Times New Roman" w:eastAsia="Times New Roman" w:hAnsi="Times New Roman" w:cs="Times New Roman"/>
          <w:b/>
          <w:szCs w:val="20"/>
          <w:lang w:eastAsia="cs-CZ"/>
        </w:rPr>
      </w:pPr>
      <w:r w:rsidRPr="007A43E7">
        <w:rPr>
          <w:rFonts w:ascii="Times New Roman" w:eastAsia="Times New Roman" w:hAnsi="Times New Roman" w:cs="Times New Roman"/>
          <w:b/>
          <w:lang w:eastAsia="cs-CZ"/>
        </w:rPr>
        <w:t xml:space="preserve">Budoucí oprávněný je povinen dodržet podmínky, které jsou stanoveny odborem rozvoje a investic ve stanovisku ze dne </w:t>
      </w:r>
      <w:r w:rsidR="00E60DBD">
        <w:rPr>
          <w:rFonts w:ascii="Times New Roman" w:eastAsia="Times New Roman" w:hAnsi="Times New Roman" w:cs="Times New Roman"/>
          <w:b/>
          <w:lang w:eastAsia="cs-CZ"/>
        </w:rPr>
        <w:t>20.9.2021</w:t>
      </w:r>
      <w:r w:rsidRPr="007A43E7">
        <w:rPr>
          <w:rFonts w:ascii="Times New Roman" w:eastAsia="Times New Roman" w:hAnsi="Times New Roman" w:cs="Times New Roman"/>
          <w:b/>
          <w:lang w:eastAsia="cs-CZ"/>
        </w:rPr>
        <w:t xml:space="preserve">, </w:t>
      </w:r>
      <w:r w:rsidRPr="007A43E7">
        <w:rPr>
          <w:rFonts w:ascii="Times New Roman" w:eastAsia="Times New Roman" w:hAnsi="Times New Roman" w:cs="Times New Roman"/>
          <w:b/>
          <w:szCs w:val="20"/>
          <w:lang w:eastAsia="cs-CZ"/>
        </w:rPr>
        <w:t>které jako nedílná součást tvoří přílohu této smlouvy o budoucí smlouvě o zřízení věcného břemene - služebnosti.</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7A43E7">
        <w:rPr>
          <w:rFonts w:ascii="Times New Roman" w:eastAsia="Times New Roman" w:hAnsi="Times New Roman" w:cs="Times New Roman"/>
          <w:b/>
          <w:lang w:eastAsia="cs-CZ"/>
        </w:rPr>
        <w:t>6.</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7A43E7">
        <w:rPr>
          <w:rFonts w:ascii="Times New Roman" w:eastAsia="Times New Roman" w:hAnsi="Times New Roman" w:cs="Times New Roman"/>
          <w:b/>
          <w:lang w:eastAsia="cs-CZ"/>
        </w:rPr>
        <w:t>Odstoupení od smlouvy a sankce</w:t>
      </w:r>
    </w:p>
    <w:p w:rsidR="007A43E7" w:rsidRPr="007A43E7" w:rsidRDefault="007A43E7" w:rsidP="007A43E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p>
    <w:p w:rsidR="007A43E7" w:rsidRPr="007A43E7" w:rsidRDefault="007A43E7" w:rsidP="007A43E7">
      <w:pPr>
        <w:numPr>
          <w:ilvl w:val="0"/>
          <w:numId w:val="11"/>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Smluvní strany se dohodly, že od této smlouvy může kterákoli ze stran odstoupit v případě, že tak stanoví zákon nebo tato smlouva. </w:t>
      </w:r>
    </w:p>
    <w:p w:rsidR="007A43E7" w:rsidRPr="007A43E7" w:rsidRDefault="007A43E7" w:rsidP="007A43E7">
      <w:p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Budoucí povinný je oprávněn od této smlouvy odstoupit v případě, že budoucí oprávněný ani ve lhůtě do 3 (tří) let nezahájí výstavbu inženýrských sítí.</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Budoucí oprávněný je oprávněn od této smlouvy odstoupit v případě, že skutečným umístěním distribuční soustavy – zemního vedení kabelu NN </w:t>
      </w:r>
      <w:r w:rsidR="00E60DBD" w:rsidRPr="00E60DBD">
        <w:rPr>
          <w:rFonts w:ascii="Times New Roman" w:hAnsi="Times New Roman" w:cs="Times New Roman"/>
        </w:rPr>
        <w:t>včetně rozpojovacích a pojistkových skříní</w:t>
      </w:r>
      <w:r w:rsidR="00E60DBD">
        <w:rPr>
          <w:rFonts w:ascii="Times New Roman" w:eastAsia="Times New Roman" w:hAnsi="Times New Roman" w:cs="Times New Roman"/>
          <w:szCs w:val="20"/>
          <w:lang w:eastAsia="cs-CZ"/>
        </w:rPr>
        <w:t xml:space="preserve"> </w:t>
      </w:r>
      <w:r w:rsidRPr="007A43E7">
        <w:rPr>
          <w:rFonts w:ascii="Times New Roman" w:eastAsia="Times New Roman" w:hAnsi="Times New Roman" w:cs="Times New Roman"/>
          <w:lang w:eastAsia="cs-CZ"/>
        </w:rPr>
        <w:lastRenderedPageBreak/>
        <w:t>nebudou dotčeny pozemky ve vlastnictví Statutárního města Karlovy Vary nebo nedojde k realizaci stavby.</w:t>
      </w:r>
    </w:p>
    <w:p w:rsidR="007A43E7" w:rsidRPr="007A43E7" w:rsidRDefault="007A43E7" w:rsidP="007A43E7">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11"/>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Odstoupení je účinné dnem, kdy písemné odstoupení je doručeno druhé smluvní straně.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4"/>
          <w:szCs w:val="24"/>
          <w:lang w:eastAsia="cs-CZ"/>
        </w:rPr>
      </w:pPr>
      <w:r w:rsidRPr="007A43E7">
        <w:rPr>
          <w:rFonts w:ascii="Times New Roman" w:eastAsia="Times New Roman" w:hAnsi="Times New Roman" w:cs="Times New Roman"/>
          <w:b/>
          <w:sz w:val="24"/>
          <w:szCs w:val="24"/>
          <w:lang w:eastAsia="cs-CZ"/>
        </w:rPr>
        <w:t xml:space="preserve">7.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cs-CZ"/>
        </w:rPr>
      </w:pP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ab/>
        <w:t xml:space="preserve">        </w:t>
      </w:r>
      <w:r w:rsidRPr="007A43E7">
        <w:rPr>
          <w:rFonts w:ascii="Times New Roman" w:eastAsia="Times New Roman" w:hAnsi="Times New Roman" w:cs="Times New Roman"/>
          <w:b/>
          <w:szCs w:val="20"/>
          <w:lang w:eastAsia="cs-CZ"/>
        </w:rPr>
        <w:t>Závěrečná ustanovení</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cs-CZ"/>
        </w:rPr>
      </w:pPr>
    </w:p>
    <w:p w:rsidR="007A43E7" w:rsidRPr="007A43E7" w:rsidRDefault="007A43E7" w:rsidP="007A43E7">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 </w:t>
      </w:r>
    </w:p>
    <w:p w:rsidR="007A43E7" w:rsidRPr="007A43E7" w:rsidRDefault="007A43E7" w:rsidP="007A43E7">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w:t>
      </w: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color w:val="FF0000"/>
          <w:lang w:eastAsia="cs-CZ"/>
        </w:rPr>
      </w:pPr>
      <w:r w:rsidRPr="007A43E7">
        <w:rPr>
          <w:rFonts w:ascii="Times New Roman" w:eastAsia="Times New Roman" w:hAnsi="Times New Roman" w:cs="Times New Roman"/>
          <w:snapToGrid w:val="0"/>
          <w:lang w:eastAsia="cs-CZ"/>
        </w:rPr>
        <w:t>strany budou moci takovou neplatnost kdykoli namítat (smluvní strany vylučují aplikaci § 582 odst. 2 zákona č. 89/2012 Sb.).</w:t>
      </w:r>
      <w:r w:rsidRPr="007A43E7">
        <w:rPr>
          <w:rFonts w:ascii="Times New Roman" w:eastAsia="Times New Roman" w:hAnsi="Times New Roman" w:cs="Times New Roman"/>
          <w:snapToGrid w:val="0"/>
          <w:color w:val="FF0000"/>
          <w:lang w:eastAsia="cs-CZ"/>
        </w:rPr>
        <w:t xml:space="preserve">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color w:val="FF0000"/>
          <w:lang w:eastAsia="cs-CZ"/>
        </w:rPr>
      </w:pPr>
    </w:p>
    <w:p w:rsidR="007A43E7" w:rsidRPr="007A43E7" w:rsidRDefault="007A43E7" w:rsidP="007A43E7">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numPr>
          <w:ilvl w:val="0"/>
          <w:numId w:val="14"/>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Práva a povinnosti z této smlouvy vyplývající přecházejí na právní nástupce smluvních stran. Žádná smluvní strana není oprávněna převést tuto smlouvu nebo její část či jakákoli práva, povinnosti nebo závazky z ní vyplývající bez předchozího písemného souhlasu druhé smluvní strany.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14"/>
        </w:num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Tato smlouva nabývá platnosti dnem podpisu oprávněnými zástupci obou smluvních stran. Ve vztahu k účinnosti smlouvy berou smluvní strany na vědomí a výslovně prohlašují, že jsou jim známy účinky zákona č. 340/2015 Sb., o zvláštních podmínkách účinnosti některých smluv, uveřejňování těchto smluv a o registru smluv, v účinném znění (dále jen „zákon o registru smluv“), ve vztahu k účinnosti této smlouvy, tedy že účinnost této smlouvy nastává až jejím uveřejněním dle zákona o registru smluv. Příslušné uveřejnění dle zákona o registru smluv zajistí povinný při plné součinnosti ze strany oprávněného.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14"/>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7A43E7" w:rsidRPr="007A43E7" w:rsidRDefault="007A43E7" w:rsidP="007A43E7">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7A43E7" w:rsidRPr="007A43E7" w:rsidRDefault="007A43E7" w:rsidP="007A43E7">
      <w:pPr>
        <w:numPr>
          <w:ilvl w:val="0"/>
          <w:numId w:val="14"/>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Tato smlouva se uzavírá v českém jazyce ve dvou stejnopisech, po jednom pro každou ze stran. Každý stejnopis má právní sílu originálu. </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EA3F9A" w:rsidRDefault="00EA3F9A"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A04674" w:rsidRPr="007A43E7" w:rsidRDefault="00A04674"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Přílohy:</w:t>
      </w:r>
    </w:p>
    <w:p w:rsidR="007A43E7" w:rsidRDefault="007A43E7" w:rsidP="007A43E7">
      <w:pPr>
        <w:numPr>
          <w:ilvl w:val="3"/>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stanovisko ORI</w:t>
      </w:r>
    </w:p>
    <w:p w:rsidR="0083104A" w:rsidRDefault="0083104A" w:rsidP="007A43E7">
      <w:pPr>
        <w:numPr>
          <w:ilvl w:val="3"/>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ocenění</w:t>
      </w:r>
    </w:p>
    <w:p w:rsidR="007A43E7" w:rsidRDefault="007A43E7" w:rsidP="007A43E7">
      <w:pPr>
        <w:numPr>
          <w:ilvl w:val="3"/>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 xml:space="preserve">situační nákres  </w:t>
      </w:r>
    </w:p>
    <w:p w:rsidR="00A42857" w:rsidRPr="007A43E7" w:rsidRDefault="00A42857" w:rsidP="00A42857">
      <w:pPr>
        <w:overflowPunct w:val="0"/>
        <w:autoSpaceDE w:val="0"/>
        <w:autoSpaceDN w:val="0"/>
        <w:adjustRightInd w:val="0"/>
        <w:spacing w:after="0" w:line="240" w:lineRule="auto"/>
        <w:ind w:left="1260"/>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lastRenderedPageBreak/>
        <w:t>V </w:t>
      </w:r>
      <w:r w:rsidR="00A04674">
        <w:rPr>
          <w:rFonts w:ascii="Times New Roman" w:eastAsia="Times New Roman" w:hAnsi="Times New Roman" w:cs="Times New Roman"/>
          <w:szCs w:val="20"/>
          <w:lang w:eastAsia="cs-CZ"/>
        </w:rPr>
        <w:t>Plzni</w:t>
      </w:r>
      <w:r w:rsidRPr="007A43E7">
        <w:rPr>
          <w:rFonts w:ascii="Times New Roman" w:eastAsia="Times New Roman" w:hAnsi="Times New Roman" w:cs="Times New Roman"/>
          <w:szCs w:val="20"/>
          <w:lang w:eastAsia="cs-CZ"/>
        </w:rPr>
        <w:t xml:space="preserve"> dne</w:t>
      </w:r>
      <w:r w:rsidR="000419B8">
        <w:rPr>
          <w:rFonts w:ascii="Times New Roman" w:eastAsia="Times New Roman" w:hAnsi="Times New Roman" w:cs="Times New Roman"/>
          <w:szCs w:val="20"/>
          <w:lang w:eastAsia="cs-CZ"/>
        </w:rPr>
        <w:t xml:space="preserve"> 11.10.2022</w:t>
      </w:r>
      <w:r w:rsidR="000419B8">
        <w:rPr>
          <w:rFonts w:ascii="Times New Roman" w:eastAsia="Times New Roman" w:hAnsi="Times New Roman" w:cs="Times New Roman"/>
          <w:szCs w:val="20"/>
          <w:lang w:eastAsia="cs-CZ"/>
        </w:rPr>
        <w:tab/>
      </w:r>
      <w:r w:rsidR="000419B8">
        <w:rPr>
          <w:rFonts w:ascii="Times New Roman" w:eastAsia="Times New Roman" w:hAnsi="Times New Roman" w:cs="Times New Roman"/>
          <w:szCs w:val="20"/>
          <w:lang w:eastAsia="cs-CZ"/>
        </w:rPr>
        <w:tab/>
      </w:r>
      <w:r w:rsidR="000419B8">
        <w:rPr>
          <w:rFonts w:ascii="Times New Roman" w:eastAsia="Times New Roman" w:hAnsi="Times New Roman" w:cs="Times New Roman"/>
          <w:szCs w:val="20"/>
          <w:lang w:eastAsia="cs-CZ"/>
        </w:rPr>
        <w:tab/>
      </w:r>
      <w:r w:rsidR="000419B8">
        <w:rPr>
          <w:rFonts w:ascii="Times New Roman" w:eastAsia="Times New Roman" w:hAnsi="Times New Roman" w:cs="Times New Roman"/>
          <w:szCs w:val="20"/>
          <w:lang w:eastAsia="cs-CZ"/>
        </w:rPr>
        <w:tab/>
      </w:r>
      <w:r w:rsidR="000419B8">
        <w:rPr>
          <w:rFonts w:ascii="Times New Roman" w:eastAsia="Times New Roman" w:hAnsi="Times New Roman" w:cs="Times New Roman"/>
          <w:szCs w:val="20"/>
          <w:lang w:eastAsia="cs-CZ"/>
        </w:rPr>
        <w:tab/>
      </w:r>
      <w:r w:rsidRPr="007A43E7">
        <w:rPr>
          <w:rFonts w:ascii="Times New Roman" w:eastAsia="Times New Roman" w:hAnsi="Times New Roman" w:cs="Times New Roman"/>
          <w:szCs w:val="20"/>
          <w:lang w:eastAsia="cs-CZ"/>
        </w:rPr>
        <w:t>V Karlových Varech dne</w:t>
      </w:r>
      <w:r w:rsidR="000419B8">
        <w:rPr>
          <w:rFonts w:ascii="Times New Roman" w:eastAsia="Times New Roman" w:hAnsi="Times New Roman" w:cs="Times New Roman"/>
          <w:szCs w:val="20"/>
          <w:lang w:eastAsia="cs-CZ"/>
        </w:rPr>
        <w:t xml:space="preserve"> 25.10.2022</w:t>
      </w: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7A43E7">
        <w:rPr>
          <w:rFonts w:ascii="Times New Roman" w:eastAsia="Times New Roman" w:hAnsi="Times New Roman" w:cs="Times New Roman"/>
          <w:szCs w:val="20"/>
          <w:lang w:eastAsia="cs-CZ"/>
        </w:rPr>
        <w:tab/>
      </w:r>
    </w:p>
    <w:p w:rsidR="007A43E7" w:rsidRDefault="007A43E7"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A65695" w:rsidRDefault="00A65695"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A65695" w:rsidRPr="007A43E7" w:rsidRDefault="00A65695" w:rsidP="007A43E7">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w:t>
      </w: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A04674" w:rsidRPr="00547CE8" w:rsidRDefault="00EA3F9A" w:rsidP="00A04674">
      <w:pPr>
        <w:overflowPunct w:val="0"/>
        <w:autoSpaceDE w:val="0"/>
        <w:autoSpaceDN w:val="0"/>
        <w:adjustRightInd w:val="0"/>
        <w:spacing w:after="0" w:line="240" w:lineRule="auto"/>
        <w:ind w:firstLine="708"/>
        <w:textAlignment w:val="baseline"/>
        <w:rPr>
          <w:rFonts w:ascii="Times New Roman" w:eastAsia="Times New Roman" w:hAnsi="Times New Roman" w:cs="Times New Roman"/>
          <w:szCs w:val="20"/>
          <w:lang w:eastAsia="cs-CZ"/>
        </w:rPr>
      </w:pPr>
      <w:r>
        <w:rPr>
          <w:rFonts w:ascii="Times New Roman" w:eastAsia="Times New Roman" w:hAnsi="Times New Roman" w:cs="Times New Roman"/>
          <w:lang w:eastAsia="cs-CZ"/>
        </w:rPr>
        <w:t xml:space="preserve">    </w:t>
      </w:r>
      <w:r w:rsidR="007A43E7" w:rsidRPr="007A43E7">
        <w:rPr>
          <w:rFonts w:ascii="Times New Roman" w:eastAsia="Times New Roman" w:hAnsi="Times New Roman" w:cs="Times New Roman"/>
          <w:lang w:eastAsia="cs-CZ"/>
        </w:rPr>
        <w:t xml:space="preserve"> </w:t>
      </w:r>
      <w:r w:rsidR="00A04674">
        <w:rPr>
          <w:rFonts w:ascii="Times New Roman" w:eastAsia="Times New Roman" w:hAnsi="Times New Roman" w:cs="Times New Roman"/>
          <w:szCs w:val="20"/>
          <w:lang w:eastAsia="cs-CZ"/>
        </w:rPr>
        <w:t>ČEZ Distribuce a.s.</w:t>
      </w:r>
      <w:r w:rsidR="00A04674" w:rsidRPr="00547CE8">
        <w:rPr>
          <w:rFonts w:ascii="Times New Roman" w:eastAsia="Times New Roman" w:hAnsi="Times New Roman" w:cs="Times New Roman"/>
          <w:szCs w:val="20"/>
          <w:lang w:eastAsia="cs-CZ"/>
        </w:rPr>
        <w:t xml:space="preserve">         </w:t>
      </w:r>
      <w:r w:rsidR="00A04674" w:rsidRPr="00547CE8">
        <w:rPr>
          <w:rFonts w:ascii="Times New Roman" w:eastAsia="Times New Roman" w:hAnsi="Times New Roman" w:cs="Times New Roman"/>
          <w:szCs w:val="20"/>
          <w:lang w:eastAsia="cs-CZ"/>
        </w:rPr>
        <w:tab/>
      </w:r>
      <w:r w:rsidR="00A04674" w:rsidRPr="00547CE8">
        <w:rPr>
          <w:rFonts w:ascii="Times New Roman" w:eastAsia="Times New Roman" w:hAnsi="Times New Roman" w:cs="Times New Roman"/>
          <w:szCs w:val="20"/>
          <w:lang w:eastAsia="cs-CZ"/>
        </w:rPr>
        <w:tab/>
        <w:t xml:space="preserve">             </w:t>
      </w:r>
      <w:r w:rsidR="00A04674" w:rsidRPr="00547CE8">
        <w:rPr>
          <w:rFonts w:ascii="Times New Roman" w:eastAsia="Times New Roman" w:hAnsi="Times New Roman" w:cs="Times New Roman"/>
          <w:szCs w:val="20"/>
          <w:lang w:eastAsia="cs-CZ"/>
        </w:rPr>
        <w:tab/>
        <w:t xml:space="preserve">  Statutární město Karlovy Vary</w:t>
      </w:r>
    </w:p>
    <w:p w:rsidR="00A04674" w:rsidRPr="00547CE8" w:rsidRDefault="00A04674" w:rsidP="00A04674">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r w:rsidRPr="00547CE8">
        <w:rPr>
          <w:rFonts w:ascii="Times New Roman" w:eastAsia="Times New Roman" w:hAnsi="Times New Roman" w:cs="Times New Roman"/>
          <w:szCs w:val="20"/>
          <w:lang w:eastAsia="cs-CZ"/>
        </w:rPr>
        <w:t xml:space="preserve">           </w:t>
      </w:r>
      <w:r>
        <w:rPr>
          <w:rFonts w:ascii="Times New Roman" w:eastAsia="Times New Roman" w:hAnsi="Times New Roman" w:cs="Times New Roman"/>
          <w:szCs w:val="20"/>
          <w:lang w:eastAsia="cs-CZ"/>
        </w:rPr>
        <w:t xml:space="preserve">      </w:t>
      </w:r>
      <w:r w:rsidRPr="00547CE8">
        <w:rPr>
          <w:rFonts w:ascii="Times New Roman" w:eastAsia="Times New Roman" w:hAnsi="Times New Roman" w:cs="Times New Roman"/>
          <w:szCs w:val="20"/>
          <w:lang w:eastAsia="cs-CZ"/>
        </w:rPr>
        <w:t xml:space="preserve"> </w:t>
      </w:r>
      <w:r>
        <w:rPr>
          <w:rFonts w:ascii="Times New Roman" w:eastAsia="Times New Roman" w:hAnsi="Times New Roman" w:cs="Times New Roman"/>
          <w:szCs w:val="20"/>
          <w:lang w:eastAsia="cs-CZ"/>
        </w:rPr>
        <w:t xml:space="preserve">    </w:t>
      </w:r>
      <w:r w:rsidR="000419B8" w:rsidRPr="000419B8">
        <w:rPr>
          <w:rFonts w:ascii="Times New Roman" w:eastAsia="Times New Roman" w:hAnsi="Times New Roman" w:cs="Times New Roman"/>
          <w:b/>
          <w:szCs w:val="20"/>
          <w:highlight w:val="black"/>
          <w:lang w:eastAsia="cs-CZ"/>
        </w:rPr>
        <w:t>xxxxxxxxx</w:t>
      </w:r>
      <w:r>
        <w:rPr>
          <w:rFonts w:ascii="Times New Roman" w:eastAsia="Times New Roman" w:hAnsi="Times New Roman" w:cs="Times New Roman"/>
          <w:b/>
          <w:szCs w:val="20"/>
          <w:lang w:eastAsia="cs-CZ"/>
        </w:rPr>
        <w:tab/>
      </w:r>
      <w:r>
        <w:rPr>
          <w:rFonts w:ascii="Times New Roman" w:eastAsia="Times New Roman" w:hAnsi="Times New Roman" w:cs="Times New Roman"/>
          <w:b/>
          <w:szCs w:val="20"/>
          <w:lang w:eastAsia="cs-CZ"/>
        </w:rPr>
        <w:tab/>
      </w:r>
      <w:r>
        <w:rPr>
          <w:rFonts w:ascii="Times New Roman" w:eastAsia="Times New Roman" w:hAnsi="Times New Roman" w:cs="Times New Roman"/>
          <w:b/>
          <w:szCs w:val="20"/>
          <w:lang w:eastAsia="cs-CZ"/>
        </w:rPr>
        <w:tab/>
      </w:r>
      <w:r>
        <w:rPr>
          <w:rFonts w:ascii="Times New Roman" w:eastAsia="Times New Roman" w:hAnsi="Times New Roman" w:cs="Times New Roman"/>
          <w:b/>
          <w:szCs w:val="20"/>
          <w:lang w:eastAsia="cs-CZ"/>
        </w:rPr>
        <w:tab/>
      </w:r>
      <w:r>
        <w:rPr>
          <w:rFonts w:ascii="Times New Roman" w:eastAsia="Times New Roman" w:hAnsi="Times New Roman" w:cs="Times New Roman"/>
          <w:b/>
          <w:szCs w:val="20"/>
          <w:lang w:eastAsia="cs-CZ"/>
        </w:rPr>
        <w:tab/>
        <w:t xml:space="preserve">     </w:t>
      </w:r>
      <w:r w:rsidRPr="00547CE8">
        <w:rPr>
          <w:rFonts w:ascii="Times New Roman" w:eastAsia="Times New Roman" w:hAnsi="Times New Roman" w:cs="Times New Roman"/>
          <w:b/>
          <w:szCs w:val="20"/>
          <w:lang w:eastAsia="cs-CZ"/>
        </w:rPr>
        <w:t xml:space="preserve"> </w:t>
      </w:r>
      <w:r w:rsidR="000419B8" w:rsidRPr="000419B8">
        <w:rPr>
          <w:rFonts w:ascii="Times New Roman" w:eastAsia="Times New Roman" w:hAnsi="Times New Roman" w:cs="Times New Roman"/>
          <w:b/>
          <w:szCs w:val="20"/>
          <w:highlight w:val="black"/>
          <w:lang w:eastAsia="cs-CZ"/>
        </w:rPr>
        <w:t>xxxxxxxxxxxxxxxxxx</w:t>
      </w:r>
      <w:r w:rsidRPr="00547CE8">
        <w:rPr>
          <w:rFonts w:ascii="Times New Roman" w:eastAsia="Times New Roman" w:hAnsi="Times New Roman" w:cs="Times New Roman"/>
          <w:b/>
          <w:szCs w:val="20"/>
          <w:lang w:eastAsia="cs-CZ"/>
        </w:rPr>
        <w:t xml:space="preserve">      </w:t>
      </w:r>
    </w:p>
    <w:p w:rsidR="00A04674" w:rsidRPr="007A43E7" w:rsidRDefault="00A04674" w:rsidP="00A04674">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Pr>
          <w:rFonts w:ascii="Times New Roman" w:eastAsia="Times New Roman" w:hAnsi="Times New Roman" w:cs="Times New Roman"/>
          <w:szCs w:val="20"/>
          <w:lang w:eastAsia="cs-CZ"/>
        </w:rPr>
        <w:t xml:space="preserve">    </w:t>
      </w:r>
      <w:r w:rsidR="000419B8" w:rsidRPr="000419B8">
        <w:rPr>
          <w:rFonts w:ascii="Times New Roman" w:eastAsia="Times New Roman" w:hAnsi="Times New Roman" w:cs="Times New Roman"/>
          <w:szCs w:val="20"/>
          <w:highlight w:val="black"/>
          <w:lang w:eastAsia="cs-CZ"/>
        </w:rPr>
        <w:t>xxxxxxxxxxxxxxxxxxxxxxx</w:t>
      </w:r>
      <w:r w:rsidRPr="00A04674">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  </w:t>
      </w:r>
      <w:r w:rsidR="000419B8" w:rsidRPr="000419B8">
        <w:rPr>
          <w:rFonts w:ascii="Times New Roman" w:eastAsia="Times New Roman" w:hAnsi="Times New Roman" w:cs="Times New Roman"/>
          <w:highlight w:val="black"/>
          <w:lang w:eastAsia="cs-CZ"/>
        </w:rPr>
        <w:t>xxxxxxxxxxxxxxxxxxxxxxx</w:t>
      </w: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ab/>
        <w:t xml:space="preserve">               </w:t>
      </w:r>
      <w:r w:rsidR="00EA3F9A">
        <w:rPr>
          <w:rFonts w:ascii="Times New Roman" w:eastAsia="Times New Roman" w:hAnsi="Times New Roman" w:cs="Times New Roman"/>
          <w:lang w:eastAsia="cs-CZ"/>
        </w:rPr>
        <w:tab/>
      </w:r>
      <w:r w:rsidR="00A04674">
        <w:rPr>
          <w:rFonts w:ascii="Times New Roman" w:eastAsia="Times New Roman" w:hAnsi="Times New Roman" w:cs="Times New Roman"/>
          <w:lang w:eastAsia="cs-CZ"/>
        </w:rPr>
        <w:tab/>
      </w:r>
      <w:r w:rsidR="00A04674">
        <w:rPr>
          <w:rFonts w:ascii="Times New Roman" w:eastAsia="Times New Roman" w:hAnsi="Times New Roman" w:cs="Times New Roman"/>
          <w:lang w:eastAsia="cs-CZ"/>
        </w:rPr>
        <w:tab/>
      </w:r>
      <w:r w:rsidRPr="007A43E7">
        <w:rPr>
          <w:rFonts w:ascii="Times New Roman" w:eastAsia="Times New Roman" w:hAnsi="Times New Roman" w:cs="Times New Roman"/>
          <w:lang w:eastAsia="cs-CZ"/>
        </w:rPr>
        <w:t xml:space="preserve">  </w:t>
      </w:r>
    </w:p>
    <w:p w:rsidR="007A43E7" w:rsidRPr="007A43E7" w:rsidRDefault="00A04674"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ab/>
      </w: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rsidR="007A43E7" w:rsidRPr="007A43E7" w:rsidRDefault="007A43E7" w:rsidP="00A6569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bookmarkStart w:id="1" w:name="_GoBack"/>
      <w:bookmarkEnd w:id="1"/>
    </w:p>
    <w:p w:rsidR="007A43E7" w:rsidRPr="007A43E7" w:rsidRDefault="007A43E7" w:rsidP="007A43E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7A43E7">
        <w:rPr>
          <w:rFonts w:ascii="Times New Roman" w:eastAsia="Times New Roman" w:hAnsi="Times New Roman" w:cs="Times New Roman"/>
          <w:lang w:eastAsia="cs-CZ"/>
        </w:rPr>
        <w:t xml:space="preserve">Zpracovala: </w:t>
      </w:r>
      <w:r w:rsidR="000419B8" w:rsidRPr="000419B8">
        <w:rPr>
          <w:rFonts w:ascii="Times New Roman" w:eastAsia="Times New Roman" w:hAnsi="Times New Roman" w:cs="Times New Roman"/>
          <w:highlight w:val="black"/>
          <w:lang w:eastAsia="cs-CZ"/>
        </w:rPr>
        <w:t>xxxxxxxxxxxxxxxxxx</w:t>
      </w:r>
    </w:p>
    <w:p w:rsidR="00E6700F" w:rsidRDefault="00E6700F"/>
    <w:sectPr w:rsidR="00E670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DBD" w:rsidRDefault="00E60DBD" w:rsidP="007A43E7">
      <w:pPr>
        <w:spacing w:after="0" w:line="240" w:lineRule="auto"/>
      </w:pPr>
      <w:r>
        <w:separator/>
      </w:r>
    </w:p>
  </w:endnote>
  <w:endnote w:type="continuationSeparator" w:id="0">
    <w:p w:rsidR="00E60DBD" w:rsidRDefault="00E60DBD" w:rsidP="007A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EAAAA" w:themeColor="background2" w:themeShade="BF"/>
      </w:rPr>
      <w:id w:val="1306966005"/>
      <w:docPartObj>
        <w:docPartGallery w:val="Page Numbers (Bottom of Page)"/>
        <w:docPartUnique/>
      </w:docPartObj>
    </w:sdtPr>
    <w:sdtEndPr/>
    <w:sdtContent>
      <w:sdt>
        <w:sdtPr>
          <w:rPr>
            <w:color w:val="AEAAAA" w:themeColor="background2" w:themeShade="BF"/>
          </w:rPr>
          <w:id w:val="-1769616900"/>
          <w:docPartObj>
            <w:docPartGallery w:val="Page Numbers (Top of Page)"/>
            <w:docPartUnique/>
          </w:docPartObj>
        </w:sdtPr>
        <w:sdtEndPr/>
        <w:sdtContent>
          <w:p w:rsidR="00E60DBD" w:rsidRPr="00EA3F9A" w:rsidRDefault="00E60DBD">
            <w:pPr>
              <w:pStyle w:val="Zpat"/>
              <w:jc w:val="right"/>
              <w:rPr>
                <w:color w:val="AEAAAA" w:themeColor="background2" w:themeShade="BF"/>
              </w:rPr>
            </w:pPr>
            <w:r w:rsidRPr="00EA3F9A">
              <w:rPr>
                <w:color w:val="AEAAAA" w:themeColor="background2" w:themeShade="BF"/>
              </w:rPr>
              <w:t xml:space="preserve">Stránka </w:t>
            </w:r>
            <w:r w:rsidRPr="00EA3F9A">
              <w:rPr>
                <w:b/>
                <w:bCs/>
                <w:color w:val="AEAAAA" w:themeColor="background2" w:themeShade="BF"/>
                <w:sz w:val="24"/>
                <w:szCs w:val="24"/>
              </w:rPr>
              <w:fldChar w:fldCharType="begin"/>
            </w:r>
            <w:r w:rsidRPr="00EA3F9A">
              <w:rPr>
                <w:b/>
                <w:bCs/>
                <w:color w:val="AEAAAA" w:themeColor="background2" w:themeShade="BF"/>
              </w:rPr>
              <w:instrText>PAGE</w:instrText>
            </w:r>
            <w:r w:rsidRPr="00EA3F9A">
              <w:rPr>
                <w:b/>
                <w:bCs/>
                <w:color w:val="AEAAAA" w:themeColor="background2" w:themeShade="BF"/>
                <w:sz w:val="24"/>
                <w:szCs w:val="24"/>
              </w:rPr>
              <w:fldChar w:fldCharType="separate"/>
            </w:r>
            <w:r w:rsidR="000419B8">
              <w:rPr>
                <w:b/>
                <w:bCs/>
                <w:noProof/>
                <w:color w:val="AEAAAA" w:themeColor="background2" w:themeShade="BF"/>
              </w:rPr>
              <w:t>8</w:t>
            </w:r>
            <w:r w:rsidRPr="00EA3F9A">
              <w:rPr>
                <w:b/>
                <w:bCs/>
                <w:color w:val="AEAAAA" w:themeColor="background2" w:themeShade="BF"/>
                <w:sz w:val="24"/>
                <w:szCs w:val="24"/>
              </w:rPr>
              <w:fldChar w:fldCharType="end"/>
            </w:r>
            <w:r w:rsidRPr="00EA3F9A">
              <w:rPr>
                <w:color w:val="AEAAAA" w:themeColor="background2" w:themeShade="BF"/>
              </w:rPr>
              <w:t xml:space="preserve"> z </w:t>
            </w:r>
            <w:r w:rsidRPr="00EA3F9A">
              <w:rPr>
                <w:b/>
                <w:bCs/>
                <w:color w:val="AEAAAA" w:themeColor="background2" w:themeShade="BF"/>
                <w:sz w:val="24"/>
                <w:szCs w:val="24"/>
              </w:rPr>
              <w:fldChar w:fldCharType="begin"/>
            </w:r>
            <w:r w:rsidRPr="00EA3F9A">
              <w:rPr>
                <w:b/>
                <w:bCs/>
                <w:color w:val="AEAAAA" w:themeColor="background2" w:themeShade="BF"/>
              </w:rPr>
              <w:instrText>NUMPAGES</w:instrText>
            </w:r>
            <w:r w:rsidRPr="00EA3F9A">
              <w:rPr>
                <w:b/>
                <w:bCs/>
                <w:color w:val="AEAAAA" w:themeColor="background2" w:themeShade="BF"/>
                <w:sz w:val="24"/>
                <w:szCs w:val="24"/>
              </w:rPr>
              <w:fldChar w:fldCharType="separate"/>
            </w:r>
            <w:r w:rsidR="000419B8">
              <w:rPr>
                <w:b/>
                <w:bCs/>
                <w:noProof/>
                <w:color w:val="AEAAAA" w:themeColor="background2" w:themeShade="BF"/>
              </w:rPr>
              <w:t>9</w:t>
            </w:r>
            <w:r w:rsidRPr="00EA3F9A">
              <w:rPr>
                <w:b/>
                <w:bCs/>
                <w:color w:val="AEAAAA" w:themeColor="background2" w:themeShade="BF"/>
                <w:sz w:val="24"/>
                <w:szCs w:val="24"/>
              </w:rPr>
              <w:fldChar w:fldCharType="end"/>
            </w:r>
          </w:p>
        </w:sdtContent>
      </w:sdt>
    </w:sdtContent>
  </w:sdt>
  <w:p w:rsidR="00E60DBD" w:rsidRPr="00EA3F9A" w:rsidRDefault="000419B8">
    <w:pPr>
      <w:pStyle w:val="Zpat"/>
      <w:rPr>
        <w:color w:val="AEAAAA" w:themeColor="background2" w:themeShade="BF"/>
      </w:rPr>
    </w:pPr>
    <w:r>
      <w:rPr>
        <w:color w:val="AEAAAA" w:themeColor="background2" w:themeShade="BF"/>
      </w:rPr>
      <w:t>IE-12-0004296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DBD" w:rsidRDefault="00E60DBD" w:rsidP="007A43E7">
      <w:pPr>
        <w:spacing w:after="0" w:line="240" w:lineRule="auto"/>
      </w:pPr>
      <w:r>
        <w:separator/>
      </w:r>
    </w:p>
  </w:footnote>
  <w:footnote w:type="continuationSeparator" w:id="0">
    <w:p w:rsidR="00E60DBD" w:rsidRDefault="00E60DBD" w:rsidP="007A4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0EF"/>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5BC78E1"/>
    <w:multiLevelType w:val="hybridMultilevel"/>
    <w:tmpl w:val="D5ACE7B2"/>
    <w:lvl w:ilvl="0" w:tplc="C9041FA8">
      <w:numFmt w:val="bullet"/>
      <w:lvlText w:val="-"/>
      <w:lvlJc w:val="left"/>
      <w:pPr>
        <w:ind w:left="3285" w:hanging="360"/>
      </w:pPr>
      <w:rPr>
        <w:rFonts w:ascii="Times New Roman" w:eastAsia="Times New Roman" w:hAnsi="Times New Roman" w:cs="Times New Roman" w:hint="default"/>
      </w:rPr>
    </w:lvl>
    <w:lvl w:ilvl="1" w:tplc="04050003" w:tentative="1">
      <w:start w:val="1"/>
      <w:numFmt w:val="bullet"/>
      <w:lvlText w:val="o"/>
      <w:lvlJc w:val="left"/>
      <w:pPr>
        <w:ind w:left="4005" w:hanging="360"/>
      </w:pPr>
      <w:rPr>
        <w:rFonts w:ascii="Courier New" w:hAnsi="Courier New" w:cs="Courier New" w:hint="default"/>
      </w:rPr>
    </w:lvl>
    <w:lvl w:ilvl="2" w:tplc="04050005" w:tentative="1">
      <w:start w:val="1"/>
      <w:numFmt w:val="bullet"/>
      <w:lvlText w:val=""/>
      <w:lvlJc w:val="left"/>
      <w:pPr>
        <w:ind w:left="4725" w:hanging="360"/>
      </w:pPr>
      <w:rPr>
        <w:rFonts w:ascii="Wingdings" w:hAnsi="Wingdings" w:hint="default"/>
      </w:rPr>
    </w:lvl>
    <w:lvl w:ilvl="3" w:tplc="04050001" w:tentative="1">
      <w:start w:val="1"/>
      <w:numFmt w:val="bullet"/>
      <w:lvlText w:val=""/>
      <w:lvlJc w:val="left"/>
      <w:pPr>
        <w:ind w:left="5445" w:hanging="360"/>
      </w:pPr>
      <w:rPr>
        <w:rFonts w:ascii="Symbol" w:hAnsi="Symbol" w:hint="default"/>
      </w:rPr>
    </w:lvl>
    <w:lvl w:ilvl="4" w:tplc="04050003" w:tentative="1">
      <w:start w:val="1"/>
      <w:numFmt w:val="bullet"/>
      <w:lvlText w:val="o"/>
      <w:lvlJc w:val="left"/>
      <w:pPr>
        <w:ind w:left="6165" w:hanging="360"/>
      </w:pPr>
      <w:rPr>
        <w:rFonts w:ascii="Courier New" w:hAnsi="Courier New" w:cs="Courier New" w:hint="default"/>
      </w:rPr>
    </w:lvl>
    <w:lvl w:ilvl="5" w:tplc="04050005" w:tentative="1">
      <w:start w:val="1"/>
      <w:numFmt w:val="bullet"/>
      <w:lvlText w:val=""/>
      <w:lvlJc w:val="left"/>
      <w:pPr>
        <w:ind w:left="6885" w:hanging="360"/>
      </w:pPr>
      <w:rPr>
        <w:rFonts w:ascii="Wingdings" w:hAnsi="Wingdings" w:hint="default"/>
      </w:rPr>
    </w:lvl>
    <w:lvl w:ilvl="6" w:tplc="04050001" w:tentative="1">
      <w:start w:val="1"/>
      <w:numFmt w:val="bullet"/>
      <w:lvlText w:val=""/>
      <w:lvlJc w:val="left"/>
      <w:pPr>
        <w:ind w:left="7605" w:hanging="360"/>
      </w:pPr>
      <w:rPr>
        <w:rFonts w:ascii="Symbol" w:hAnsi="Symbol" w:hint="default"/>
      </w:rPr>
    </w:lvl>
    <w:lvl w:ilvl="7" w:tplc="04050003" w:tentative="1">
      <w:start w:val="1"/>
      <w:numFmt w:val="bullet"/>
      <w:lvlText w:val="o"/>
      <w:lvlJc w:val="left"/>
      <w:pPr>
        <w:ind w:left="8325" w:hanging="360"/>
      </w:pPr>
      <w:rPr>
        <w:rFonts w:ascii="Courier New" w:hAnsi="Courier New" w:cs="Courier New" w:hint="default"/>
      </w:rPr>
    </w:lvl>
    <w:lvl w:ilvl="8" w:tplc="04050005" w:tentative="1">
      <w:start w:val="1"/>
      <w:numFmt w:val="bullet"/>
      <w:lvlText w:val=""/>
      <w:lvlJc w:val="left"/>
      <w:pPr>
        <w:ind w:left="9045" w:hanging="360"/>
      </w:pPr>
      <w:rPr>
        <w:rFonts w:ascii="Wingdings" w:hAnsi="Wingdings" w:hint="default"/>
      </w:rPr>
    </w:lvl>
  </w:abstractNum>
  <w:abstractNum w:abstractNumId="2" w15:restartNumberingAfterBreak="0">
    <w:nsid w:val="1B0660F2"/>
    <w:multiLevelType w:val="hybridMultilevel"/>
    <w:tmpl w:val="AD2879AA"/>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7A3B1D"/>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3FF20D9"/>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321925F0"/>
    <w:multiLevelType w:val="multilevel"/>
    <w:tmpl w:val="7BA050E4"/>
    <w:lvl w:ilvl="0">
      <w:start w:val="1"/>
      <w:numFmt w:val="decimal"/>
      <w:lvlText w:val="%1."/>
      <w:legacy w:legacy="1" w:legacySpace="120" w:legacyIndent="360"/>
      <w:lvlJc w:val="left"/>
      <w:pPr>
        <w:ind w:left="360" w:hanging="360"/>
      </w:pPr>
      <w:rPr>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4B55378D"/>
    <w:multiLevelType w:val="hybridMultilevel"/>
    <w:tmpl w:val="9320B5AC"/>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5061FA"/>
    <w:multiLevelType w:val="hybridMultilevel"/>
    <w:tmpl w:val="04104B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9F66A52"/>
    <w:multiLevelType w:val="hybridMultilevel"/>
    <w:tmpl w:val="17880A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FA27B5"/>
    <w:multiLevelType w:val="hybridMultilevel"/>
    <w:tmpl w:val="40BE102C"/>
    <w:lvl w:ilvl="0" w:tplc="F7F893B6">
      <w:start w:val="3"/>
      <w:numFmt w:val="bullet"/>
      <w:lvlText w:val="-"/>
      <w:lvlJc w:val="left"/>
      <w:pPr>
        <w:ind w:left="1209" w:hanging="360"/>
      </w:pPr>
      <w:rPr>
        <w:rFonts w:ascii="Arial" w:eastAsia="Times New Roman" w:hAnsi="Arial" w:cs="Aria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10" w15:restartNumberingAfterBreak="0">
    <w:nsid w:val="61345A10"/>
    <w:multiLevelType w:val="hybridMultilevel"/>
    <w:tmpl w:val="71E011B8"/>
    <w:lvl w:ilvl="0" w:tplc="3362A200">
      <w:start w:val="2"/>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696A5F47"/>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C09640A"/>
    <w:multiLevelType w:val="singleLevel"/>
    <w:tmpl w:val="4CE8D3CE"/>
    <w:lvl w:ilvl="0">
      <w:start w:val="2"/>
      <w:numFmt w:val="lowerRoman"/>
      <w:lvlText w:val="(%1)"/>
      <w:lvlJc w:val="left"/>
      <w:pPr>
        <w:tabs>
          <w:tab w:val="num" w:pos="1854"/>
        </w:tabs>
        <w:ind w:left="1854" w:hanging="720"/>
      </w:pPr>
      <w:rPr>
        <w:rFonts w:cs="Times New Roman" w:hint="default"/>
      </w:rPr>
    </w:lvl>
  </w:abstractNum>
  <w:abstractNum w:abstractNumId="13" w15:restartNumberingAfterBreak="0">
    <w:nsid w:val="6CD7330C"/>
    <w:multiLevelType w:val="hybridMultilevel"/>
    <w:tmpl w:val="01E2B1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A0157AF"/>
    <w:multiLevelType w:val="hybridMultilevel"/>
    <w:tmpl w:val="53AC4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8"/>
  </w:num>
  <w:num w:numId="5">
    <w:abstractNumId w:val="11"/>
  </w:num>
  <w:num w:numId="6">
    <w:abstractNumId w:val="3"/>
  </w:num>
  <w:num w:numId="7">
    <w:abstractNumId w:val="2"/>
  </w:num>
  <w:num w:numId="8">
    <w:abstractNumId w:val="12"/>
  </w:num>
  <w:num w:numId="9">
    <w:abstractNumId w:val="9"/>
  </w:num>
  <w:num w:numId="10">
    <w:abstractNumId w:val="6"/>
  </w:num>
  <w:num w:numId="11">
    <w:abstractNumId w:val="0"/>
  </w:num>
  <w:num w:numId="12">
    <w:abstractNumId w:val="7"/>
  </w:num>
  <w:num w:numId="13">
    <w:abstractNumId w:val="10"/>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E7"/>
    <w:rsid w:val="000419B8"/>
    <w:rsid w:val="00134FC9"/>
    <w:rsid w:val="0024796B"/>
    <w:rsid w:val="007A43E7"/>
    <w:rsid w:val="007F752E"/>
    <w:rsid w:val="0083104A"/>
    <w:rsid w:val="00871A5C"/>
    <w:rsid w:val="009D43D3"/>
    <w:rsid w:val="00A04674"/>
    <w:rsid w:val="00A15102"/>
    <w:rsid w:val="00A42857"/>
    <w:rsid w:val="00A65695"/>
    <w:rsid w:val="00AC0B8B"/>
    <w:rsid w:val="00BD2EDD"/>
    <w:rsid w:val="00C222E7"/>
    <w:rsid w:val="00E60DBD"/>
    <w:rsid w:val="00E6700F"/>
    <w:rsid w:val="00EA3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00CC"/>
  <w15:chartTrackingRefBased/>
  <w15:docId w15:val="{B3F1F591-505F-4869-B92D-C871FE23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A43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43E7"/>
  </w:style>
  <w:style w:type="paragraph" w:styleId="Zpat">
    <w:name w:val="footer"/>
    <w:basedOn w:val="Normln"/>
    <w:link w:val="ZpatChar"/>
    <w:uiPriority w:val="99"/>
    <w:unhideWhenUsed/>
    <w:rsid w:val="007A43E7"/>
    <w:pPr>
      <w:tabs>
        <w:tab w:val="center" w:pos="4536"/>
        <w:tab w:val="right" w:pos="9072"/>
      </w:tabs>
      <w:spacing w:after="0" w:line="240" w:lineRule="auto"/>
    </w:pPr>
  </w:style>
  <w:style w:type="character" w:customStyle="1" w:styleId="ZpatChar">
    <w:name w:val="Zápatí Char"/>
    <w:basedOn w:val="Standardnpsmoodstavce"/>
    <w:link w:val="Zpat"/>
    <w:uiPriority w:val="99"/>
    <w:rsid w:val="007A43E7"/>
  </w:style>
  <w:style w:type="paragraph" w:styleId="Odstavecseseznamem">
    <w:name w:val="List Paragraph"/>
    <w:basedOn w:val="Normln"/>
    <w:uiPriority w:val="34"/>
    <w:qFormat/>
    <w:rsid w:val="00134FC9"/>
    <w:pPr>
      <w:ind w:left="720"/>
      <w:contextualSpacing/>
    </w:pPr>
  </w:style>
  <w:style w:type="paragraph" w:customStyle="1" w:styleId="Zkladntext21">
    <w:name w:val="Základní text 21"/>
    <w:basedOn w:val="Normln"/>
    <w:rsid w:val="00134FC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222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2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19957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2022-08-30T08:35:00Z</cp:lastPrinted>
  <dcterms:created xsi:type="dcterms:W3CDTF">2022-10-25T08:50:00Z</dcterms:created>
  <dcterms:modified xsi:type="dcterms:W3CDTF">2022-10-25T08:50:00Z</dcterms:modified>
</cp:coreProperties>
</file>