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Hotel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Relax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&lt;</w:t>
      </w:r>
      <w:hyperlink r:id="rId4" w:tgtFrame="_blank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info@hotelrelax.cz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čtvrtek 6. října 2022 13:08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Gymnázium Hlučín &lt;</w:t>
      </w:r>
      <w:hyperlink r:id="rId5" w:tgtFrame="_blank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mail@ghlucin.cz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Potvrzená objednávka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Vážená paní Brixová,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potvrzujeme Vám tímto s radostí rezervaci relaxačních víkendových pobytů pro Vaše zaměstnance a jejich rodinné příslušníky: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Cena pobytu vždy zahrnuje polopenzi a také poplatek z pobytu – 50,-Kč/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os./noc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. Dospělí mají v ceně 2 procedury -  uhličitou koupel a bylinkovou vířivou koupel. Bazén mohou zdarma využívat úplně všichni.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V termínu 21.-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23.10.2022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rezervujeme: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Balcarovou+1os.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s přistýlkou pro paní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Cahelovou+děti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13 a 7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let( děti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bez procedur) za cenu 7 020,-Kč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Grenarovou+1os.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pana Hrabovského+1os.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Hruškovou+1 dítě 15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let(dítě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bez procedur) za cenu 5 620,-Kč.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2 dvoulůžkové pokoje pro paní Pawlenkovou+1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dosp.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os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.+ 2 děti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6 a 4 roky(děti bez procedur) za cenu 9 440,-Kč.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Povovou+1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dosp.os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 + 2leté dítě (bez nároku na služby zdarma)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jed</w:t>
      </w:r>
      <w:r>
        <w:rPr>
          <w:rFonts w:ascii="Calibri" w:hAnsi="Calibri" w:cs="Calibri"/>
          <w:color w:val="424242"/>
          <w:sz w:val="22"/>
          <w:szCs w:val="22"/>
        </w:rPr>
        <w:t>nolůžkový pokoj pro pana Vitáska</w:t>
      </w:r>
      <w:bookmarkStart w:id="0" w:name="_GoBack"/>
      <w:bookmarkEnd w:id="0"/>
      <w:r>
        <w:rPr>
          <w:rFonts w:ascii="Calibri" w:hAnsi="Calibri" w:cs="Calibri"/>
          <w:color w:val="424242"/>
          <w:sz w:val="22"/>
          <w:szCs w:val="22"/>
        </w:rPr>
        <w:t xml:space="preserve"> za cenu 4 420,-Kč</w:t>
      </w:r>
      <w:r>
        <w:rPr>
          <w:rFonts w:ascii="Calibri" w:hAnsi="Calibri" w:cs="Calibri"/>
          <w:color w:val="424242"/>
          <w:sz w:val="22"/>
          <w:szCs w:val="22"/>
        </w:rPr>
        <w:t>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Brixovou+10leté dítě (dítě bez procedur) za cenu 4 720,-Kč.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V tomto termínu už máme bohužel obsazeny všechny propojené pokoje, rodiny dostanou 2 pokoje vedle sebe.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V termínu 04.-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06.11.2022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rezervujeme: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Blokešovou+10leté dítě (dítě bez procedur) za cenu 4 720,-Kč.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Janošovou+1os.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2 dvoulůžkové pokoje propojené dveřmi pro paní Guňkovou+1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dosp.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os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.+ 2 děti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12 a 4 roky (děti bez procedur) za cenu 10 340,-Kč.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Kijancovou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a Olšákovou za cenu 6 240,-Kč.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jednolůžkový pokoj pro pana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Tkačíka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za cenu 4 420,-Kč.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V termínu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11.- 13.11.2022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rezervujeme: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Celík Markéta +1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dosp.os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 + 1 leté dítě (bez nároku na služby zdarma) 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Farmáčkovou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a Gelnarovou za cenu 6 240,-Kč.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pro paní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Kozielovou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Sabolovou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za cenu 6 240,-Kč.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jednolůžkový pokoj pro paní Schneiderovou za cenu 4 420,-Kč.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V termínu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25.- 27.11.2022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rezervujeme: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1 dvoulůžkový pokoj s přistýlkou pro paní Kočicovou+1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dosp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os. a dítě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15 let( dítě bez procedur) za cenu 7 960,-Kč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1 dvoulůžkový pokoj pro paní Škrobánkovou+1os. za cenu 6 240,-Kč.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lastRenderedPageBreak/>
        <w:t>Protože máme zkušenosti, že se mohou počty osob měnit, fakturovali bychom Vám nejraději po ukončení každého termínu zvlášť, podle skutečnosti. Co na to říkáte?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Těším se na Vaši odpověď, případné další informace nebo otázky.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Hezké dny Vám přeje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Jitka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Korgerová</w:t>
      </w:r>
      <w:proofErr w:type="spellEnd"/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vedoucí recepce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Hotel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Relax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***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Arial" w:hAnsi="Arial" w:cs="Arial"/>
          <w:color w:val="282828"/>
          <w:sz w:val="20"/>
          <w:szCs w:val="20"/>
          <w:bdr w:val="none" w:sz="0" w:space="0" w:color="auto" w:frame="1"/>
          <w:shd w:val="clear" w:color="auto" w:fill="FFFFFF"/>
        </w:rPr>
        <w:t>(+420) 571 648 105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hyperlink r:id="rId6" w:tgtFrame="_blank" w:history="1">
        <w:r>
          <w:rPr>
            <w:rStyle w:val="Hypertextovodkaz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www.hotelrelax.cz</w:t>
        </w:r>
      </w:hyperlink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057275" cy="723900"/>
            <wp:effectExtent l="0" t="0" r="9525" b="0"/>
            <wp:docPr id="1" name="Obrázek 1" descr="C:\Users\brixovas\AppData\Local\Microsoft\Windows\INetCache\Content.MSO\55A918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xovas\AppData\Local\Microsoft\Windows\INetCache\Content.MSO\55A918C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17" w:rsidRDefault="00066517" w:rsidP="00066517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A6967" w:rsidRDefault="005A6967"/>
    <w:sectPr w:rsidR="005A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7"/>
    <w:rsid w:val="00066517"/>
    <w:rsid w:val="005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9EFE"/>
  <w15:chartTrackingRefBased/>
  <w15:docId w15:val="{74D7F52D-6FD7-436E-983C-84269E46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6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relax.cz/" TargetMode="External"/><Relationship Id="rId5" Type="http://schemas.openxmlformats.org/officeDocument/2006/relationships/hyperlink" Target="mailto:mail@ghlucin.cz" TargetMode="External"/><Relationship Id="rId4" Type="http://schemas.openxmlformats.org/officeDocument/2006/relationships/hyperlink" Target="mailto:info@hotelrela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2022-10-14T06:57:00Z</dcterms:created>
  <dcterms:modified xsi:type="dcterms:W3CDTF">2022-10-14T06:59:00Z</dcterms:modified>
</cp:coreProperties>
</file>