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A0" w:rsidRPr="00782178" w:rsidRDefault="00BC29A0" w:rsidP="00D133E2">
      <w:pPr>
        <w:pStyle w:val="Standard"/>
        <w:jc w:val="center"/>
        <w:rPr>
          <w:rFonts w:ascii="Century Gothic" w:hAnsi="Century Gothic"/>
          <w:b/>
          <w:bCs/>
          <w:sz w:val="28"/>
          <w:szCs w:val="28"/>
        </w:rPr>
      </w:pPr>
      <w:r w:rsidRPr="00782178">
        <w:rPr>
          <w:rFonts w:ascii="Century Gothic" w:hAnsi="Century Gothic"/>
          <w:b/>
          <w:bCs/>
          <w:sz w:val="28"/>
          <w:szCs w:val="28"/>
        </w:rPr>
        <w:t>SMLOUVA O DÍLO</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 xml:space="preserve">uzavřena podle </w:t>
      </w:r>
      <w:proofErr w:type="spellStart"/>
      <w:r w:rsidRPr="00782178">
        <w:rPr>
          <w:rFonts w:ascii="Century Gothic" w:hAnsi="Century Gothic"/>
          <w:sz w:val="20"/>
          <w:szCs w:val="20"/>
        </w:rPr>
        <w:t>ust</w:t>
      </w:r>
      <w:proofErr w:type="spellEnd"/>
      <w:r w:rsidRPr="00782178">
        <w:rPr>
          <w:rFonts w:ascii="Century Gothic" w:hAnsi="Century Gothic"/>
          <w:sz w:val="20"/>
          <w:szCs w:val="20"/>
        </w:rPr>
        <w:t xml:space="preserve">. § </w:t>
      </w:r>
      <w:smartTag w:uri="urn:schemas-microsoft-com:office:smarttags" w:element="metricconverter">
        <w:smartTagPr>
          <w:attr w:name="ProductID" w:val="2586 a"/>
        </w:smartTagPr>
        <w:r w:rsidRPr="00782178">
          <w:rPr>
            <w:rFonts w:ascii="Century Gothic" w:hAnsi="Century Gothic"/>
            <w:sz w:val="20"/>
            <w:szCs w:val="20"/>
          </w:rPr>
          <w:t>2586 a</w:t>
        </w:r>
      </w:smartTag>
      <w:r w:rsidRPr="00782178">
        <w:rPr>
          <w:rFonts w:ascii="Century Gothic" w:hAnsi="Century Gothic"/>
          <w:sz w:val="20"/>
          <w:szCs w:val="20"/>
        </w:rPr>
        <w:t xml:space="preserve"> násl. Zákona č. 89/2012 Sb. - Občanský zákoník, v platném znění</w:t>
      </w:r>
      <w:r w:rsidRPr="00782178">
        <w:rPr>
          <w:rFonts w:ascii="Century Gothic" w:hAnsi="Century Gothic"/>
          <w:b/>
          <w:bCs/>
          <w:sz w:val="20"/>
          <w:szCs w:val="20"/>
        </w:rPr>
        <w:t xml:space="preserve"> </w:t>
      </w:r>
    </w:p>
    <w:p w:rsidR="00BC29A0" w:rsidRPr="00782178" w:rsidRDefault="00BC29A0" w:rsidP="00D133E2">
      <w:pPr>
        <w:pStyle w:val="Standard"/>
        <w:jc w:val="center"/>
        <w:rPr>
          <w:rFonts w:ascii="Century Gothic" w:hAnsi="Century Gothic"/>
          <w:b/>
          <w:bCs/>
          <w:sz w:val="20"/>
          <w:szCs w:val="20"/>
        </w:rPr>
      </w:pPr>
    </w:p>
    <w:p w:rsidR="00BC29A0" w:rsidRPr="00782178" w:rsidRDefault="00BC29A0" w:rsidP="00D133E2">
      <w:pPr>
        <w:pStyle w:val="Standard"/>
        <w:jc w:val="center"/>
        <w:rPr>
          <w:rFonts w:ascii="Century Gothic" w:hAnsi="Century Gothic"/>
          <w:b/>
          <w:bCs/>
          <w:sz w:val="20"/>
          <w:szCs w:val="20"/>
        </w:rPr>
      </w:pPr>
      <w:r w:rsidRPr="00782178">
        <w:rPr>
          <w:rFonts w:ascii="Century Gothic" w:hAnsi="Century Gothic"/>
          <w:b/>
          <w:bCs/>
          <w:sz w:val="20"/>
          <w:szCs w:val="20"/>
        </w:rPr>
        <w:t>1. Zhotovitel:</w:t>
      </w:r>
    </w:p>
    <w:p w:rsidR="00BC29A0" w:rsidRPr="00782178" w:rsidRDefault="00BC29A0" w:rsidP="00D133E2">
      <w:pPr>
        <w:pStyle w:val="Standard"/>
        <w:jc w:val="center"/>
        <w:rPr>
          <w:rFonts w:ascii="Century Gothic" w:hAnsi="Century Gothic"/>
          <w:b/>
          <w:bCs/>
          <w:sz w:val="20"/>
          <w:szCs w:val="20"/>
        </w:rPr>
      </w:pPr>
      <w:r w:rsidRPr="00782178">
        <w:rPr>
          <w:rFonts w:ascii="Century Gothic" w:hAnsi="Century Gothic"/>
          <w:b/>
          <w:bCs/>
          <w:sz w:val="20"/>
          <w:szCs w:val="20"/>
        </w:rPr>
        <w:t xml:space="preserve">Green </w:t>
      </w:r>
      <w:proofErr w:type="spellStart"/>
      <w:r w:rsidRPr="00782178">
        <w:rPr>
          <w:rFonts w:ascii="Century Gothic" w:hAnsi="Century Gothic"/>
          <w:b/>
          <w:bCs/>
          <w:sz w:val="20"/>
          <w:szCs w:val="20"/>
        </w:rPr>
        <w:t>Wave</w:t>
      </w:r>
      <w:proofErr w:type="spellEnd"/>
      <w:r w:rsidRPr="00782178">
        <w:rPr>
          <w:rFonts w:ascii="Century Gothic" w:hAnsi="Century Gothic"/>
          <w:b/>
          <w:bCs/>
          <w:sz w:val="20"/>
          <w:szCs w:val="20"/>
        </w:rPr>
        <w:t xml:space="preserve"> Recycling s.r.o. </w:t>
      </w:r>
      <w:proofErr w:type="spellStart"/>
      <w:r w:rsidRPr="00782178">
        <w:rPr>
          <w:rFonts w:ascii="Century Gothic" w:hAnsi="Century Gothic" w:cs="LiberationSans"/>
          <w:b/>
          <w:kern w:val="0"/>
          <w:sz w:val="20"/>
          <w:szCs w:val="20"/>
          <w:lang w:val="sk-SK" w:eastAsia="en-US" w:bidi="ar-SA"/>
        </w:rPr>
        <w:t>odštěpný</w:t>
      </w:r>
      <w:proofErr w:type="spellEnd"/>
      <w:r w:rsidRPr="00782178">
        <w:rPr>
          <w:rFonts w:ascii="Century Gothic" w:hAnsi="Century Gothic" w:cs="LiberationSans"/>
          <w:b/>
          <w:kern w:val="0"/>
          <w:sz w:val="20"/>
          <w:szCs w:val="20"/>
          <w:lang w:val="sk-SK" w:eastAsia="en-US" w:bidi="ar-SA"/>
        </w:rPr>
        <w:t xml:space="preserve"> závod</w:t>
      </w:r>
    </w:p>
    <w:p w:rsidR="00BC29A0" w:rsidRPr="00782178" w:rsidRDefault="00BC29A0" w:rsidP="00995C12">
      <w:pPr>
        <w:suppressAutoHyphens w:val="0"/>
        <w:autoSpaceDE w:val="0"/>
        <w:adjustRightInd w:val="0"/>
        <w:jc w:val="center"/>
        <w:rPr>
          <w:rFonts w:ascii="Century Gothic" w:hAnsi="Century Gothic"/>
          <w:sz w:val="20"/>
          <w:szCs w:val="20"/>
        </w:rPr>
      </w:pPr>
      <w:proofErr w:type="spellStart"/>
      <w:r w:rsidRPr="00782178">
        <w:rPr>
          <w:rFonts w:ascii="Century Gothic" w:hAnsi="Century Gothic" w:cs="LiberationSans"/>
          <w:kern w:val="0"/>
          <w:sz w:val="20"/>
          <w:szCs w:val="20"/>
          <w:lang w:val="sk-SK" w:eastAsia="en-US" w:bidi="ar-SA"/>
        </w:rPr>
        <w:t>Odštěpný</w:t>
      </w:r>
      <w:proofErr w:type="spellEnd"/>
      <w:r w:rsidRPr="00782178">
        <w:rPr>
          <w:rFonts w:ascii="Century Gothic" w:hAnsi="Century Gothic" w:cs="LiberationSans"/>
          <w:kern w:val="0"/>
          <w:sz w:val="20"/>
          <w:szCs w:val="20"/>
          <w:lang w:val="sk-SK" w:eastAsia="en-US" w:bidi="ar-SA"/>
        </w:rPr>
        <w:t xml:space="preserve"> závod zahraniční právnické osoby </w:t>
      </w:r>
      <w:r w:rsidRPr="00782178">
        <w:rPr>
          <w:rFonts w:ascii="Century Gothic" w:hAnsi="Century Gothic"/>
          <w:sz w:val="20"/>
          <w:szCs w:val="20"/>
        </w:rPr>
        <w:t xml:space="preserve">zapsané v obchodním rejstříku </w:t>
      </w:r>
      <w:r w:rsidRPr="00782178">
        <w:rPr>
          <w:rFonts w:ascii="Century Gothic" w:hAnsi="Century Gothic" w:cs="LiberationSans"/>
          <w:kern w:val="0"/>
          <w:sz w:val="20"/>
          <w:szCs w:val="20"/>
          <w:lang w:val="sk-SK" w:eastAsia="en-US" w:bidi="ar-SA"/>
        </w:rPr>
        <w:t xml:space="preserve">vedeného </w:t>
      </w:r>
      <w:proofErr w:type="spellStart"/>
      <w:r w:rsidRPr="00782178">
        <w:rPr>
          <w:rFonts w:ascii="Century Gothic" w:hAnsi="Century Gothic" w:cs="LiberationSans"/>
          <w:kern w:val="0"/>
          <w:sz w:val="20"/>
          <w:szCs w:val="20"/>
          <w:lang w:val="sk-SK" w:eastAsia="en-US" w:bidi="ar-SA"/>
        </w:rPr>
        <w:t>Městským</w:t>
      </w:r>
      <w:proofErr w:type="spellEnd"/>
      <w:r w:rsidRPr="00782178">
        <w:rPr>
          <w:rFonts w:ascii="Century Gothic" w:hAnsi="Century Gothic" w:cs="LiberationSans"/>
          <w:kern w:val="0"/>
          <w:sz w:val="20"/>
          <w:szCs w:val="20"/>
          <w:lang w:val="sk-SK" w:eastAsia="en-US" w:bidi="ar-SA"/>
        </w:rPr>
        <w:t xml:space="preserve"> </w:t>
      </w:r>
      <w:proofErr w:type="spellStart"/>
      <w:r w:rsidRPr="00782178">
        <w:rPr>
          <w:rFonts w:ascii="Century Gothic" w:hAnsi="Century Gothic" w:cs="LiberationSans"/>
          <w:kern w:val="0"/>
          <w:sz w:val="20"/>
          <w:szCs w:val="20"/>
          <w:lang w:val="sk-SK" w:eastAsia="en-US" w:bidi="ar-SA"/>
        </w:rPr>
        <w:t>soudem</w:t>
      </w:r>
      <w:proofErr w:type="spellEnd"/>
      <w:r w:rsidRPr="00782178">
        <w:rPr>
          <w:rFonts w:ascii="Century Gothic" w:hAnsi="Century Gothic" w:cs="LiberationSans"/>
          <w:kern w:val="0"/>
          <w:sz w:val="20"/>
          <w:szCs w:val="20"/>
          <w:lang w:val="sk-SK" w:eastAsia="en-US" w:bidi="ar-SA"/>
        </w:rPr>
        <w:t xml:space="preserve"> v </w:t>
      </w:r>
      <w:proofErr w:type="spellStart"/>
      <w:r w:rsidRPr="00782178">
        <w:rPr>
          <w:rFonts w:ascii="Century Gothic" w:hAnsi="Century Gothic" w:cs="LiberationSans"/>
          <w:kern w:val="0"/>
          <w:sz w:val="20"/>
          <w:szCs w:val="20"/>
          <w:lang w:val="sk-SK" w:eastAsia="en-US" w:bidi="ar-SA"/>
        </w:rPr>
        <w:t>Praze</w:t>
      </w:r>
      <w:proofErr w:type="spellEnd"/>
      <w:r w:rsidRPr="00782178">
        <w:rPr>
          <w:rFonts w:ascii="Century Gothic" w:hAnsi="Century Gothic" w:cs="LiberationSans"/>
          <w:kern w:val="0"/>
          <w:sz w:val="20"/>
          <w:szCs w:val="20"/>
          <w:lang w:val="sk-SK" w:eastAsia="en-US" w:bidi="ar-SA"/>
        </w:rPr>
        <w:t xml:space="preserve"> </w:t>
      </w:r>
      <w:proofErr w:type="spellStart"/>
      <w:r w:rsidRPr="00782178">
        <w:rPr>
          <w:rFonts w:ascii="Century Gothic" w:hAnsi="Century Gothic" w:cs="LiberationSans"/>
          <w:kern w:val="0"/>
          <w:sz w:val="20"/>
          <w:szCs w:val="20"/>
          <w:lang w:val="sk-SK" w:eastAsia="en-US" w:bidi="ar-SA"/>
        </w:rPr>
        <w:t>oddíl</w:t>
      </w:r>
      <w:proofErr w:type="spellEnd"/>
      <w:r w:rsidRPr="00782178">
        <w:rPr>
          <w:rFonts w:ascii="Century Gothic" w:hAnsi="Century Gothic" w:cs="LiberationSans"/>
          <w:kern w:val="0"/>
          <w:sz w:val="20"/>
          <w:szCs w:val="20"/>
          <w:lang w:val="sk-SK" w:eastAsia="en-US" w:bidi="ar-SA"/>
        </w:rPr>
        <w:t xml:space="preserve"> A, vložka 79879</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 xml:space="preserve">Se sídlem: </w:t>
      </w:r>
      <w:r w:rsidRPr="00782178">
        <w:rPr>
          <w:rFonts w:ascii="Century Gothic" w:hAnsi="Century Gothic" w:cs="LiberationSans"/>
          <w:kern w:val="0"/>
          <w:sz w:val="20"/>
          <w:szCs w:val="20"/>
          <w:lang w:val="sk-SK" w:eastAsia="en-US" w:bidi="ar-SA"/>
        </w:rPr>
        <w:t xml:space="preserve">Národní 60/28, Nové </w:t>
      </w:r>
      <w:proofErr w:type="spellStart"/>
      <w:r w:rsidRPr="00782178">
        <w:rPr>
          <w:rFonts w:ascii="Century Gothic" w:hAnsi="Century Gothic" w:cs="LiberationSans"/>
          <w:kern w:val="0"/>
          <w:sz w:val="20"/>
          <w:szCs w:val="20"/>
          <w:lang w:val="sk-SK" w:eastAsia="en-US" w:bidi="ar-SA"/>
        </w:rPr>
        <w:t>Město</w:t>
      </w:r>
      <w:proofErr w:type="spellEnd"/>
      <w:r w:rsidRPr="00782178">
        <w:rPr>
          <w:rFonts w:ascii="Century Gothic" w:hAnsi="Century Gothic" w:cs="LiberationSans"/>
          <w:kern w:val="0"/>
          <w:sz w:val="20"/>
          <w:szCs w:val="20"/>
          <w:lang w:val="sk-SK" w:eastAsia="en-US" w:bidi="ar-SA"/>
        </w:rPr>
        <w:t>, 110 00 Praha 1</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 xml:space="preserve">IČO: </w:t>
      </w:r>
      <w:r w:rsidRPr="00782178">
        <w:rPr>
          <w:rFonts w:ascii="Century Gothic" w:hAnsi="Century Gothic" w:cs="LiberationSans"/>
          <w:kern w:val="0"/>
          <w:sz w:val="20"/>
          <w:szCs w:val="20"/>
          <w:lang w:val="sk-SK" w:eastAsia="en-US" w:bidi="ar-SA"/>
        </w:rPr>
        <w:t>140 15 781</w:t>
      </w:r>
      <w:r w:rsidRPr="00782178">
        <w:rPr>
          <w:rFonts w:ascii="Century Gothic" w:hAnsi="Century Gothic"/>
          <w:sz w:val="20"/>
          <w:szCs w:val="20"/>
        </w:rPr>
        <w:t>, DIČ: CZ684274904</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Číslo bankovního účtu IBAN: CZ69 0300 0000 0003 0384 9212  BIC: CEKOCZPP</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Zastoupená jednatelem společnosti:</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 xml:space="preserve">Ing. Andrej </w:t>
      </w:r>
      <w:proofErr w:type="spellStart"/>
      <w:r w:rsidRPr="00782178">
        <w:rPr>
          <w:rFonts w:ascii="Century Gothic" w:hAnsi="Century Gothic"/>
          <w:sz w:val="20"/>
          <w:szCs w:val="20"/>
        </w:rPr>
        <w:t>Jahnátek</w:t>
      </w:r>
      <w:proofErr w:type="spellEnd"/>
    </w:p>
    <w:p w:rsidR="00BC29A0" w:rsidRPr="00782178" w:rsidRDefault="00BC29A0" w:rsidP="00D133E2">
      <w:pPr>
        <w:pStyle w:val="Standard"/>
        <w:jc w:val="center"/>
        <w:rPr>
          <w:rFonts w:ascii="Century Gothic" w:hAnsi="Century Gothic"/>
          <w:b/>
          <w:bCs/>
          <w:sz w:val="20"/>
          <w:szCs w:val="20"/>
        </w:rPr>
      </w:pPr>
      <w:r w:rsidRPr="00782178">
        <w:rPr>
          <w:rFonts w:ascii="Century Gothic" w:hAnsi="Century Gothic"/>
          <w:sz w:val="20"/>
          <w:szCs w:val="20"/>
        </w:rPr>
        <w:t xml:space="preserve">dále jako </w:t>
      </w:r>
      <w:r w:rsidRPr="00782178">
        <w:rPr>
          <w:rFonts w:ascii="Century Gothic" w:hAnsi="Century Gothic"/>
          <w:b/>
          <w:bCs/>
          <w:sz w:val="20"/>
          <w:szCs w:val="20"/>
        </w:rPr>
        <w:t>" Zhotovitel"</w:t>
      </w:r>
    </w:p>
    <w:p w:rsidR="00BC29A0" w:rsidRPr="00782178" w:rsidRDefault="00BC29A0" w:rsidP="00D133E2">
      <w:pPr>
        <w:pStyle w:val="Standard"/>
        <w:jc w:val="center"/>
        <w:rPr>
          <w:rFonts w:ascii="Century Gothic" w:hAnsi="Century Gothic"/>
          <w:sz w:val="20"/>
          <w:szCs w:val="20"/>
        </w:rPr>
      </w:pP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a</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center"/>
        <w:rPr>
          <w:rFonts w:ascii="Century Gothic" w:hAnsi="Century Gothic"/>
          <w:b/>
          <w:bCs/>
          <w:sz w:val="20"/>
          <w:szCs w:val="20"/>
        </w:rPr>
      </w:pPr>
      <w:r w:rsidRPr="00782178">
        <w:rPr>
          <w:rFonts w:ascii="Century Gothic" w:hAnsi="Century Gothic"/>
          <w:b/>
          <w:bCs/>
          <w:sz w:val="20"/>
          <w:szCs w:val="20"/>
        </w:rPr>
        <w:t>2. Objednatel:</w:t>
      </w:r>
    </w:p>
    <w:p w:rsidR="00BC29A0" w:rsidRPr="00782178" w:rsidRDefault="00BC29A0" w:rsidP="00D133E2">
      <w:pPr>
        <w:pStyle w:val="Standard"/>
        <w:jc w:val="center"/>
        <w:rPr>
          <w:rFonts w:ascii="Century Gothic" w:hAnsi="Century Gothic"/>
          <w:b/>
          <w:bCs/>
          <w:sz w:val="20"/>
          <w:szCs w:val="20"/>
        </w:rPr>
      </w:pPr>
      <w:r w:rsidRPr="00782178">
        <w:rPr>
          <w:rFonts w:ascii="Century Gothic" w:hAnsi="Century Gothic"/>
          <w:b/>
          <w:bCs/>
          <w:sz w:val="20"/>
          <w:szCs w:val="20"/>
        </w:rPr>
        <w:t>Nemocnice ve Frýdku-Místku, příspěvková organizace</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Se sídlem: El. Krásnohorské 321, Frýdek, 73801 Frýdek-Místek</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 xml:space="preserve">Organizace je zapsána v obchodním rejstříku KS OV, oddíl </w:t>
      </w:r>
      <w:proofErr w:type="spellStart"/>
      <w:r w:rsidRPr="00782178">
        <w:rPr>
          <w:rFonts w:ascii="Century Gothic" w:hAnsi="Century Gothic"/>
          <w:sz w:val="20"/>
          <w:szCs w:val="20"/>
        </w:rPr>
        <w:t>Pr</w:t>
      </w:r>
      <w:proofErr w:type="spellEnd"/>
      <w:r w:rsidRPr="00782178">
        <w:rPr>
          <w:rFonts w:ascii="Century Gothic" w:hAnsi="Century Gothic"/>
          <w:sz w:val="20"/>
          <w:szCs w:val="20"/>
        </w:rPr>
        <w:t>., vložka 938.</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 xml:space="preserve">IČO: 00534188 DIČ: CZ00534188 </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Číslo bankovní ho účtu: 174-63407764/0600 (GE Money Bank)</w:t>
      </w: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Zastoupená ředitelem: Ing. Tomáš Stejskal, MBA, LL.M.</w:t>
      </w:r>
    </w:p>
    <w:p w:rsidR="00BC29A0" w:rsidRPr="00782178" w:rsidRDefault="00BC29A0" w:rsidP="00D133E2">
      <w:pPr>
        <w:pStyle w:val="Standard"/>
        <w:jc w:val="center"/>
        <w:rPr>
          <w:rFonts w:ascii="Century Gothic" w:hAnsi="Century Gothic"/>
          <w:sz w:val="20"/>
          <w:szCs w:val="20"/>
        </w:rPr>
      </w:pP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 xml:space="preserve">dále jako " </w:t>
      </w:r>
      <w:r w:rsidRPr="00782178">
        <w:rPr>
          <w:rFonts w:ascii="Century Gothic" w:hAnsi="Century Gothic"/>
          <w:b/>
          <w:bCs/>
          <w:sz w:val="20"/>
          <w:szCs w:val="20"/>
        </w:rPr>
        <w:t>Objednatel"</w:t>
      </w:r>
    </w:p>
    <w:p w:rsidR="00BC29A0" w:rsidRPr="00782178" w:rsidRDefault="00BC29A0" w:rsidP="00D133E2">
      <w:pPr>
        <w:pStyle w:val="Standard"/>
        <w:jc w:val="center"/>
        <w:rPr>
          <w:rFonts w:ascii="Century Gothic" w:hAnsi="Century Gothic"/>
          <w:sz w:val="20"/>
          <w:szCs w:val="20"/>
        </w:rPr>
      </w:pPr>
    </w:p>
    <w:p w:rsidR="00BC29A0" w:rsidRPr="00782178" w:rsidRDefault="00BC29A0" w:rsidP="00D133E2">
      <w:pPr>
        <w:pStyle w:val="Standard"/>
        <w:jc w:val="center"/>
        <w:rPr>
          <w:rFonts w:ascii="Century Gothic" w:hAnsi="Century Gothic"/>
          <w:b/>
          <w:bCs/>
          <w:sz w:val="20"/>
          <w:szCs w:val="20"/>
        </w:rPr>
      </w:pPr>
      <w:r w:rsidRPr="00782178">
        <w:rPr>
          <w:rFonts w:ascii="Century Gothic" w:hAnsi="Century Gothic"/>
          <w:sz w:val="20"/>
          <w:szCs w:val="20"/>
        </w:rPr>
        <w:t xml:space="preserve">společně také jako </w:t>
      </w:r>
      <w:r w:rsidRPr="00782178">
        <w:rPr>
          <w:rFonts w:ascii="Century Gothic" w:hAnsi="Century Gothic"/>
          <w:b/>
          <w:bCs/>
          <w:sz w:val="20"/>
          <w:szCs w:val="20"/>
        </w:rPr>
        <w:t>„smluvní strany“</w:t>
      </w:r>
    </w:p>
    <w:p w:rsidR="00BC29A0" w:rsidRPr="00782178" w:rsidRDefault="00BC29A0" w:rsidP="00D133E2">
      <w:pPr>
        <w:pStyle w:val="Standard"/>
        <w:jc w:val="center"/>
        <w:rPr>
          <w:rFonts w:ascii="Century Gothic" w:hAnsi="Century Gothic"/>
          <w:sz w:val="20"/>
          <w:szCs w:val="20"/>
        </w:rPr>
      </w:pPr>
    </w:p>
    <w:p w:rsidR="00BC29A0" w:rsidRPr="00782178" w:rsidRDefault="00BC29A0" w:rsidP="00D133E2">
      <w:pPr>
        <w:pStyle w:val="Standard"/>
        <w:jc w:val="center"/>
        <w:rPr>
          <w:rFonts w:ascii="Century Gothic" w:hAnsi="Century Gothic"/>
          <w:sz w:val="20"/>
          <w:szCs w:val="20"/>
        </w:rPr>
      </w:pPr>
      <w:r w:rsidRPr="00782178">
        <w:rPr>
          <w:rFonts w:ascii="Century Gothic" w:hAnsi="Century Gothic"/>
          <w:sz w:val="20"/>
          <w:szCs w:val="20"/>
        </w:rPr>
        <w:t>dnešního dne uzavřeli následující SMLOUVU:</w:t>
      </w:r>
    </w:p>
    <w:p w:rsidR="00BC29A0" w:rsidRPr="00782178" w:rsidRDefault="00BC29A0" w:rsidP="00D133E2">
      <w:pPr>
        <w:pStyle w:val="Standard"/>
        <w:jc w:val="center"/>
        <w:rPr>
          <w:rFonts w:ascii="Century Gothic" w:hAnsi="Century Gothic"/>
          <w:sz w:val="20"/>
          <w:szCs w:val="20"/>
        </w:rPr>
      </w:pPr>
    </w:p>
    <w:p w:rsidR="00BC29A0" w:rsidRPr="00782178" w:rsidRDefault="00BC29A0" w:rsidP="00D133E2">
      <w:pPr>
        <w:pStyle w:val="Standard"/>
        <w:jc w:val="center"/>
        <w:rPr>
          <w:rFonts w:ascii="Century Gothic" w:hAnsi="Century Gothic"/>
          <w:sz w:val="20"/>
          <w:szCs w:val="20"/>
        </w:rPr>
      </w:pPr>
    </w:p>
    <w:p w:rsidR="00BC29A0" w:rsidRPr="00782178" w:rsidRDefault="00BC29A0" w:rsidP="00D133E2">
      <w:pPr>
        <w:pStyle w:val="Standard"/>
        <w:jc w:val="center"/>
        <w:rPr>
          <w:rFonts w:ascii="Century Gothic" w:hAnsi="Century Gothic"/>
          <w:b/>
          <w:bCs/>
          <w:sz w:val="20"/>
          <w:szCs w:val="20"/>
        </w:rPr>
      </w:pPr>
      <w:r w:rsidRPr="00782178">
        <w:rPr>
          <w:rFonts w:ascii="Century Gothic" w:hAnsi="Century Gothic"/>
          <w:b/>
          <w:bCs/>
          <w:sz w:val="20"/>
          <w:szCs w:val="20"/>
        </w:rPr>
        <w:t>Preambule</w:t>
      </w:r>
    </w:p>
    <w:p w:rsidR="00BC29A0" w:rsidRPr="00782178" w:rsidRDefault="00BC29A0" w:rsidP="00D133E2">
      <w:pPr>
        <w:pStyle w:val="Standard"/>
        <w:jc w:val="center"/>
        <w:rPr>
          <w:rFonts w:ascii="Century Gothic" w:hAnsi="Century Gothic"/>
          <w:b/>
          <w:bCs/>
          <w:sz w:val="20"/>
          <w:szCs w:val="20"/>
        </w:rPr>
      </w:pPr>
    </w:p>
    <w:p w:rsidR="00BC29A0" w:rsidRPr="00782178" w:rsidRDefault="00BC29A0" w:rsidP="00B353CB">
      <w:pPr>
        <w:pStyle w:val="Standard"/>
        <w:numPr>
          <w:ilvl w:val="0"/>
          <w:numId w:val="2"/>
        </w:numPr>
        <w:tabs>
          <w:tab w:val="left" w:pos="720"/>
        </w:tabs>
        <w:spacing w:line="240" w:lineRule="exact"/>
        <w:ind w:left="720" w:hanging="720"/>
        <w:jc w:val="both"/>
        <w:rPr>
          <w:rFonts w:ascii="Century Gothic" w:hAnsi="Century Gothic"/>
          <w:sz w:val="20"/>
          <w:szCs w:val="20"/>
        </w:rPr>
      </w:pPr>
      <w:r w:rsidRPr="00782178">
        <w:rPr>
          <w:rFonts w:ascii="Century Gothic" w:hAnsi="Century Gothic"/>
          <w:sz w:val="20"/>
          <w:szCs w:val="20"/>
        </w:rPr>
        <w:t>Zhotovitel je podnikatelem poskytujícím služby v oblasti nakládání s odpady, skartací dokumentů, prodejem a pronájmem recyklačních nádob a to:</w:t>
      </w:r>
    </w:p>
    <w:p w:rsidR="00BC29A0" w:rsidRPr="00782178" w:rsidRDefault="00BC29A0" w:rsidP="00A8224E">
      <w:pPr>
        <w:pStyle w:val="Standard"/>
        <w:tabs>
          <w:tab w:val="left" w:pos="720"/>
        </w:tabs>
        <w:spacing w:line="240" w:lineRule="exact"/>
        <w:ind w:left="720"/>
        <w:jc w:val="both"/>
        <w:rPr>
          <w:rFonts w:ascii="Century Gothic" w:hAnsi="Century Gothic"/>
          <w:sz w:val="20"/>
          <w:szCs w:val="20"/>
        </w:rPr>
      </w:pPr>
    </w:p>
    <w:p w:rsidR="00BC29A0" w:rsidRPr="00782178" w:rsidRDefault="00BC29A0" w:rsidP="00740644">
      <w:pPr>
        <w:pStyle w:val="Standard"/>
        <w:numPr>
          <w:ilvl w:val="0"/>
          <w:numId w:val="3"/>
        </w:numPr>
        <w:ind w:left="1066" w:hanging="357"/>
        <w:jc w:val="both"/>
        <w:rPr>
          <w:rFonts w:ascii="Century Gothic" w:hAnsi="Century Gothic"/>
          <w:sz w:val="20"/>
          <w:szCs w:val="20"/>
        </w:rPr>
      </w:pPr>
      <w:r w:rsidRPr="00782178">
        <w:rPr>
          <w:rFonts w:ascii="Century Gothic" w:hAnsi="Century Gothic"/>
          <w:sz w:val="20"/>
          <w:szCs w:val="20"/>
        </w:rPr>
        <w:t>Prodej recyklačních nádob – v rámci své maloobchodní a velkoobchodní činnosti Zhotovitel prodává bezpečnostní a separační nádoby na odpad.</w:t>
      </w:r>
    </w:p>
    <w:p w:rsidR="00BC29A0" w:rsidRPr="00782178" w:rsidRDefault="00BC29A0" w:rsidP="00740644">
      <w:pPr>
        <w:pStyle w:val="Standard"/>
        <w:ind w:left="1066"/>
        <w:jc w:val="both"/>
        <w:rPr>
          <w:rFonts w:ascii="Century Gothic" w:hAnsi="Century Gothic"/>
          <w:sz w:val="20"/>
          <w:szCs w:val="20"/>
        </w:rPr>
      </w:pPr>
    </w:p>
    <w:p w:rsidR="00BC29A0" w:rsidRPr="00782178" w:rsidRDefault="00BC29A0" w:rsidP="00530C2D">
      <w:pPr>
        <w:pStyle w:val="Standard"/>
        <w:numPr>
          <w:ilvl w:val="0"/>
          <w:numId w:val="3"/>
        </w:numPr>
        <w:ind w:left="1066" w:hanging="357"/>
        <w:jc w:val="both"/>
        <w:rPr>
          <w:rFonts w:ascii="Century Gothic" w:hAnsi="Century Gothic"/>
          <w:sz w:val="20"/>
          <w:szCs w:val="20"/>
        </w:rPr>
      </w:pPr>
      <w:r w:rsidRPr="00782178">
        <w:rPr>
          <w:rFonts w:ascii="Century Gothic" w:hAnsi="Century Gothic"/>
          <w:sz w:val="20"/>
          <w:szCs w:val="20"/>
        </w:rPr>
        <w:t>Pronájem recyklačních nádob – Zhotovitel pronajímá Objednatelům bezpečnostní a separační nádoby. Tento pronájem může být spojen s mobilní skartací dokumentů na místě z recyklačních nádob, případně vyprazdňování a skartace obsahu recyklačních nádob na místě určeném Objednatelem.</w:t>
      </w:r>
    </w:p>
    <w:p w:rsidR="00BC29A0" w:rsidRPr="00782178" w:rsidRDefault="00BC29A0" w:rsidP="00530C2D">
      <w:pPr>
        <w:pStyle w:val="Standard"/>
        <w:jc w:val="both"/>
        <w:rPr>
          <w:rFonts w:ascii="Century Gothic" w:hAnsi="Century Gothic"/>
          <w:sz w:val="20"/>
          <w:szCs w:val="20"/>
        </w:rPr>
      </w:pPr>
    </w:p>
    <w:p w:rsidR="00BC29A0" w:rsidRPr="00782178" w:rsidRDefault="00BC29A0" w:rsidP="00A8224E">
      <w:pPr>
        <w:pStyle w:val="Standard"/>
        <w:numPr>
          <w:ilvl w:val="0"/>
          <w:numId w:val="3"/>
        </w:numPr>
        <w:spacing w:line="240" w:lineRule="exact"/>
        <w:ind w:left="1066" w:hanging="357"/>
        <w:jc w:val="both"/>
        <w:rPr>
          <w:rFonts w:ascii="Century Gothic" w:hAnsi="Century Gothic"/>
          <w:sz w:val="20"/>
          <w:szCs w:val="20"/>
        </w:rPr>
      </w:pPr>
      <w:r w:rsidRPr="00782178">
        <w:rPr>
          <w:rFonts w:ascii="Century Gothic" w:hAnsi="Century Gothic"/>
          <w:sz w:val="20"/>
          <w:szCs w:val="20"/>
        </w:rPr>
        <w:t>Výkup recyklačních materiálů – Zhotovitel vykupuje od Objednatelů recyklační materiál, především papír a plasty, přičemž zároveň zajistí odvoz tohoto materiálu přímo od Objednatele i následné zhodnocení tohoto materiálu.</w:t>
      </w:r>
    </w:p>
    <w:p w:rsidR="00BC29A0" w:rsidRPr="00782178" w:rsidRDefault="00BC29A0" w:rsidP="00D133E2">
      <w:pPr>
        <w:pStyle w:val="Standard"/>
        <w:jc w:val="both"/>
        <w:rPr>
          <w:rFonts w:ascii="Century Gothic" w:hAnsi="Century Gothic"/>
          <w:sz w:val="20"/>
          <w:szCs w:val="20"/>
        </w:rPr>
      </w:pPr>
    </w:p>
    <w:p w:rsidR="00BC29A0" w:rsidRPr="00782178" w:rsidRDefault="00BC29A0" w:rsidP="00530C2D">
      <w:pPr>
        <w:pStyle w:val="Standard"/>
        <w:numPr>
          <w:ilvl w:val="0"/>
          <w:numId w:val="3"/>
        </w:numPr>
        <w:spacing w:line="240" w:lineRule="exact"/>
        <w:ind w:left="1066" w:hanging="357"/>
        <w:jc w:val="both"/>
        <w:rPr>
          <w:rFonts w:ascii="Century Gothic" w:hAnsi="Century Gothic"/>
          <w:sz w:val="20"/>
          <w:szCs w:val="20"/>
        </w:rPr>
      </w:pPr>
      <w:r w:rsidRPr="00782178">
        <w:rPr>
          <w:rFonts w:ascii="Century Gothic" w:hAnsi="Century Gothic"/>
          <w:sz w:val="20"/>
          <w:szCs w:val="20"/>
        </w:rPr>
        <w:t>Mobilní skartace dokumentů – služba na míru přizpůsobená požadavkům Objednatele tak, že skartační jednotka se dostaví přímo k Objednateli, resp. na jím určené místo a v souladu s právními předpisy zajistí skartaci jeho citlivých dokumentů přímo pod dohledem a kontrolou Objednatele tak, aby byla zaručena absolutní diskrétnost a ochrana a zcela eliminované riziko prozrazení, resp. úniku informací uvedených v dokumentech určených ke skartaci. Tato záruka je výsledkem přísného dodržování přesně stanovených postupů, které jsou výsledkem mnohaleté činnosti a zkušeností sesterských společností Zhotovitele v zahraničí. Zhotovitel zároveň zajistí likvidaci papírové hmoty, která je výsledkem skartace.</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ind w:right="1191"/>
        <w:jc w:val="both"/>
        <w:rPr>
          <w:rFonts w:ascii="Century Gothic" w:hAnsi="Century Gothic"/>
          <w:sz w:val="20"/>
          <w:szCs w:val="20"/>
        </w:rPr>
      </w:pPr>
    </w:p>
    <w:p w:rsidR="00BC29A0" w:rsidRPr="00782178" w:rsidRDefault="00BC29A0" w:rsidP="00530C2D">
      <w:pPr>
        <w:pStyle w:val="Standard"/>
        <w:numPr>
          <w:ilvl w:val="0"/>
          <w:numId w:val="6"/>
        </w:numPr>
        <w:spacing w:line="240" w:lineRule="exact"/>
        <w:ind w:left="720" w:hanging="720"/>
        <w:jc w:val="both"/>
        <w:rPr>
          <w:rFonts w:ascii="Century Gothic" w:hAnsi="Century Gothic"/>
          <w:sz w:val="20"/>
          <w:szCs w:val="20"/>
        </w:rPr>
      </w:pPr>
      <w:r w:rsidRPr="00782178">
        <w:rPr>
          <w:rFonts w:ascii="Century Gothic" w:hAnsi="Century Gothic"/>
          <w:sz w:val="20"/>
          <w:szCs w:val="20"/>
        </w:rPr>
        <w:t>Zhotovitel je držitelem platného „Potvrzení o průmyslové bezpečnosti podnikatele“ vydaného Národním bezpečnostním úřadem (SR) pod číslem: SP-OBP-1723-5/2021-DBS-A uznané českým Národním bezpečnostním úřadem (CZ) pod číslem: 004/2021.</w:t>
      </w:r>
    </w:p>
    <w:p w:rsidR="00BC29A0" w:rsidRPr="00782178" w:rsidRDefault="00BC29A0" w:rsidP="00D133E2">
      <w:pPr>
        <w:pStyle w:val="Standard"/>
        <w:jc w:val="both"/>
        <w:rPr>
          <w:rFonts w:ascii="Century Gothic" w:hAnsi="Century Gothic"/>
          <w:sz w:val="20"/>
          <w:szCs w:val="20"/>
        </w:rPr>
      </w:pPr>
    </w:p>
    <w:p w:rsidR="00BC29A0" w:rsidRPr="00782178" w:rsidRDefault="00BC29A0" w:rsidP="008267F1">
      <w:pPr>
        <w:pStyle w:val="Standard"/>
        <w:numPr>
          <w:ilvl w:val="0"/>
          <w:numId w:val="7"/>
        </w:numPr>
        <w:spacing w:line="240" w:lineRule="exact"/>
        <w:ind w:left="709" w:hanging="709"/>
        <w:jc w:val="both"/>
        <w:rPr>
          <w:rFonts w:ascii="Century Gothic" w:hAnsi="Century Gothic"/>
          <w:sz w:val="20"/>
          <w:szCs w:val="20"/>
        </w:rPr>
      </w:pPr>
      <w:r w:rsidRPr="00782178">
        <w:rPr>
          <w:rFonts w:ascii="Century Gothic" w:hAnsi="Century Gothic"/>
          <w:sz w:val="20"/>
          <w:szCs w:val="20"/>
        </w:rPr>
        <w:t xml:space="preserve">Jednatel společnosti Green </w:t>
      </w:r>
      <w:proofErr w:type="spellStart"/>
      <w:r w:rsidRPr="00782178">
        <w:rPr>
          <w:rFonts w:ascii="Century Gothic" w:hAnsi="Century Gothic"/>
          <w:sz w:val="20"/>
          <w:szCs w:val="20"/>
        </w:rPr>
        <w:t>Wave</w:t>
      </w:r>
      <w:proofErr w:type="spellEnd"/>
      <w:r w:rsidRPr="00782178">
        <w:rPr>
          <w:rFonts w:ascii="Century Gothic" w:hAnsi="Century Gothic"/>
          <w:sz w:val="20"/>
          <w:szCs w:val="20"/>
        </w:rPr>
        <w:t xml:space="preserve"> Recycling s.r.o. – Ing. Andrej </w:t>
      </w:r>
      <w:proofErr w:type="spellStart"/>
      <w:r w:rsidRPr="00782178">
        <w:rPr>
          <w:rFonts w:ascii="Century Gothic" w:hAnsi="Century Gothic"/>
          <w:sz w:val="20"/>
          <w:szCs w:val="20"/>
        </w:rPr>
        <w:t>Jahnátek</w:t>
      </w:r>
      <w:proofErr w:type="spellEnd"/>
      <w:r w:rsidRPr="00782178">
        <w:rPr>
          <w:rFonts w:ascii="Century Gothic" w:hAnsi="Century Gothic"/>
          <w:sz w:val="20"/>
          <w:szCs w:val="20"/>
        </w:rPr>
        <w:t xml:space="preserve"> je držitelem platného „</w:t>
      </w:r>
      <w:proofErr w:type="spellStart"/>
      <w:r w:rsidRPr="00782178">
        <w:rPr>
          <w:rFonts w:ascii="Century Gothic" w:hAnsi="Century Gothic"/>
          <w:sz w:val="20"/>
          <w:szCs w:val="20"/>
        </w:rPr>
        <w:t>Certificate</w:t>
      </w:r>
      <w:proofErr w:type="spellEnd"/>
      <w:r w:rsidRPr="00782178">
        <w:rPr>
          <w:rFonts w:ascii="Century Gothic" w:hAnsi="Century Gothic"/>
          <w:sz w:val="20"/>
          <w:szCs w:val="20"/>
        </w:rPr>
        <w:t xml:space="preserve"> </w:t>
      </w:r>
      <w:proofErr w:type="spellStart"/>
      <w:r w:rsidRPr="00782178">
        <w:rPr>
          <w:rFonts w:ascii="Century Gothic" w:hAnsi="Century Gothic"/>
          <w:sz w:val="20"/>
          <w:szCs w:val="20"/>
        </w:rPr>
        <w:t>of</w:t>
      </w:r>
      <w:proofErr w:type="spellEnd"/>
      <w:r w:rsidRPr="00782178">
        <w:rPr>
          <w:rFonts w:ascii="Century Gothic" w:hAnsi="Century Gothic"/>
          <w:sz w:val="20"/>
          <w:szCs w:val="20"/>
        </w:rPr>
        <w:t xml:space="preserve"> </w:t>
      </w:r>
      <w:proofErr w:type="spellStart"/>
      <w:r w:rsidRPr="00782178">
        <w:rPr>
          <w:rFonts w:ascii="Century Gothic" w:hAnsi="Century Gothic"/>
          <w:sz w:val="20"/>
          <w:szCs w:val="20"/>
        </w:rPr>
        <w:t>Security</w:t>
      </w:r>
      <w:proofErr w:type="spellEnd"/>
      <w:r w:rsidRPr="00782178">
        <w:rPr>
          <w:rFonts w:ascii="Century Gothic" w:hAnsi="Century Gothic"/>
          <w:sz w:val="20"/>
          <w:szCs w:val="20"/>
        </w:rPr>
        <w:t xml:space="preserve"> </w:t>
      </w:r>
      <w:proofErr w:type="spellStart"/>
      <w:r w:rsidRPr="00782178">
        <w:rPr>
          <w:rFonts w:ascii="Century Gothic" w:hAnsi="Century Gothic"/>
          <w:sz w:val="20"/>
          <w:szCs w:val="20"/>
        </w:rPr>
        <w:t>Clearance</w:t>
      </w:r>
      <w:proofErr w:type="spellEnd"/>
      <w:r w:rsidRPr="00782178">
        <w:rPr>
          <w:rFonts w:ascii="Century Gothic" w:hAnsi="Century Gothic"/>
          <w:sz w:val="20"/>
          <w:szCs w:val="20"/>
        </w:rPr>
        <w:t>“ vydaný Národním bezpečnostním úřadem (SR) pod číslem: SP-PB-3583/2021-Ž uznané českým Národním bezpečnostním úřadem (CZ) pod číslem: 014/2021 tímto se zavazuje dodržovat po celou dobu platnosti této smlouvy všechna ustanovení Nařízení Evropského parlamentu a Rady (EU) č. 2016/679 ze dne 27. dubna 2016 o ochraně fyzických osob při zpracovávání osobních údajů a o volném pohybu takových údajů, kterým se zrušuje směrnice 95/46/ES (obecné nařízení o ochraně údajů) 110/2019 Sb. o ochraně osobních údajů a o změně a doplnění některých zákonů ve znění pozdějších předpisů.</w:t>
      </w:r>
    </w:p>
    <w:p w:rsidR="00BC29A0" w:rsidRPr="00782178" w:rsidRDefault="00BC29A0" w:rsidP="00D133E2">
      <w:pPr>
        <w:pStyle w:val="Standard"/>
        <w:jc w:val="both"/>
        <w:rPr>
          <w:rFonts w:ascii="Century Gothic" w:hAnsi="Century Gothic"/>
          <w:sz w:val="20"/>
          <w:szCs w:val="20"/>
        </w:rPr>
      </w:pPr>
    </w:p>
    <w:p w:rsidR="00BC29A0" w:rsidRPr="00782178" w:rsidRDefault="00BC29A0" w:rsidP="008267F1">
      <w:pPr>
        <w:pStyle w:val="Standard"/>
        <w:numPr>
          <w:ilvl w:val="0"/>
          <w:numId w:val="8"/>
        </w:numPr>
        <w:spacing w:line="240" w:lineRule="exact"/>
        <w:ind w:left="709" w:hanging="709"/>
        <w:jc w:val="both"/>
        <w:rPr>
          <w:rFonts w:ascii="Century Gothic" w:hAnsi="Century Gothic"/>
          <w:sz w:val="20"/>
          <w:szCs w:val="20"/>
        </w:rPr>
      </w:pPr>
      <w:r w:rsidRPr="00782178">
        <w:rPr>
          <w:rFonts w:ascii="Century Gothic" w:hAnsi="Century Gothic"/>
          <w:sz w:val="20"/>
          <w:szCs w:val="20"/>
        </w:rPr>
        <w:t>Zhotovitel je držitelem platných certifikátů kvality dle ČSN ISO 9001, ISO 14001, ISO 45001 (platné i v ČR).</w:t>
      </w:r>
    </w:p>
    <w:p w:rsidR="00BC29A0" w:rsidRPr="00782178" w:rsidRDefault="00BC29A0" w:rsidP="00D133E2">
      <w:pPr>
        <w:pStyle w:val="Standard"/>
        <w:jc w:val="both"/>
        <w:rPr>
          <w:rFonts w:ascii="Century Gothic" w:hAnsi="Century Gothic"/>
          <w:sz w:val="20"/>
          <w:szCs w:val="20"/>
        </w:rPr>
      </w:pPr>
    </w:p>
    <w:p w:rsidR="00BC29A0" w:rsidRPr="00782178" w:rsidRDefault="00BC29A0" w:rsidP="008267F1">
      <w:pPr>
        <w:pStyle w:val="Standard"/>
        <w:numPr>
          <w:ilvl w:val="0"/>
          <w:numId w:val="9"/>
        </w:numPr>
        <w:spacing w:line="240" w:lineRule="exact"/>
        <w:ind w:left="709" w:hanging="709"/>
        <w:jc w:val="both"/>
        <w:rPr>
          <w:rFonts w:ascii="Century Gothic" w:hAnsi="Century Gothic"/>
          <w:sz w:val="20"/>
          <w:szCs w:val="20"/>
        </w:rPr>
      </w:pPr>
      <w:r w:rsidRPr="00782178">
        <w:rPr>
          <w:rFonts w:ascii="Century Gothic" w:hAnsi="Century Gothic"/>
          <w:sz w:val="20"/>
          <w:shd w:val="clear" w:color="auto" w:fill="FFFFFF"/>
        </w:rPr>
        <w:t xml:space="preserve">Všechna pověření a osvědčení jsou k nahlédnutí na internetovém sídle – stránce Zhotovitele – </w:t>
      </w:r>
      <w:r w:rsidRPr="00782178">
        <w:rPr>
          <w:rFonts w:ascii="Century Gothic" w:hAnsi="Century Gothic"/>
          <w:sz w:val="20"/>
          <w:szCs w:val="20"/>
        </w:rPr>
        <w:t>www.gwrgroup.cz</w:t>
      </w:r>
    </w:p>
    <w:p w:rsidR="00BC29A0" w:rsidRPr="00782178" w:rsidRDefault="00BC29A0" w:rsidP="00D133E2">
      <w:pPr>
        <w:pStyle w:val="Standard"/>
        <w:jc w:val="both"/>
        <w:rPr>
          <w:rFonts w:ascii="Century Gothic" w:hAnsi="Century Gothic"/>
          <w:sz w:val="20"/>
          <w:szCs w:val="20"/>
        </w:rPr>
      </w:pPr>
    </w:p>
    <w:p w:rsidR="00BC29A0" w:rsidRPr="00782178" w:rsidRDefault="00BC29A0" w:rsidP="008267F1">
      <w:pPr>
        <w:pStyle w:val="Standard"/>
        <w:jc w:val="center"/>
        <w:rPr>
          <w:rFonts w:ascii="Century Gothic" w:hAnsi="Century Gothic"/>
          <w:b/>
          <w:bCs/>
          <w:sz w:val="20"/>
          <w:szCs w:val="20"/>
        </w:rPr>
      </w:pPr>
      <w:r w:rsidRPr="00782178">
        <w:rPr>
          <w:rFonts w:ascii="Century Gothic" w:hAnsi="Century Gothic"/>
          <w:b/>
          <w:bCs/>
          <w:sz w:val="20"/>
          <w:szCs w:val="20"/>
        </w:rPr>
        <w:t>Článek 1</w:t>
      </w:r>
    </w:p>
    <w:p w:rsidR="00BC29A0" w:rsidRPr="00782178" w:rsidRDefault="00BC29A0" w:rsidP="008267F1">
      <w:pPr>
        <w:pStyle w:val="Standard"/>
        <w:jc w:val="center"/>
        <w:rPr>
          <w:rFonts w:ascii="Century Gothic" w:hAnsi="Century Gothic"/>
          <w:b/>
          <w:bCs/>
          <w:sz w:val="20"/>
          <w:szCs w:val="20"/>
        </w:rPr>
      </w:pPr>
      <w:r w:rsidRPr="00782178">
        <w:rPr>
          <w:rFonts w:ascii="Century Gothic" w:hAnsi="Century Gothic"/>
          <w:b/>
          <w:bCs/>
          <w:sz w:val="20"/>
          <w:szCs w:val="20"/>
        </w:rPr>
        <w:t>Předmět smlouvy</w:t>
      </w:r>
    </w:p>
    <w:p w:rsidR="00BC29A0" w:rsidRPr="00782178" w:rsidRDefault="00BC29A0" w:rsidP="00D133E2">
      <w:pPr>
        <w:pStyle w:val="Standard"/>
        <w:jc w:val="both"/>
        <w:rPr>
          <w:rFonts w:ascii="Century Gothic" w:hAnsi="Century Gothic"/>
          <w:sz w:val="20"/>
          <w:szCs w:val="20"/>
        </w:rPr>
      </w:pPr>
    </w:p>
    <w:p w:rsidR="00BC29A0" w:rsidRPr="00782178" w:rsidRDefault="00BC29A0" w:rsidP="00B353CB">
      <w:pPr>
        <w:pStyle w:val="Standard"/>
        <w:numPr>
          <w:ilvl w:val="0"/>
          <w:numId w:val="2"/>
        </w:numPr>
        <w:spacing w:line="240" w:lineRule="exact"/>
        <w:ind w:left="709" w:hanging="709"/>
        <w:jc w:val="both"/>
        <w:rPr>
          <w:rFonts w:ascii="Century Gothic" w:hAnsi="Century Gothic"/>
          <w:sz w:val="20"/>
          <w:szCs w:val="20"/>
        </w:rPr>
      </w:pPr>
      <w:r w:rsidRPr="00782178">
        <w:rPr>
          <w:rFonts w:ascii="Century Gothic" w:hAnsi="Century Gothic"/>
          <w:sz w:val="20"/>
          <w:szCs w:val="20"/>
        </w:rPr>
        <w:t>Předmětem této smlouvy je závazek Zhotovitele provést dílo pro Objednatele a závazek Objednatele zaplatit Zhotoviteli dohodnutou cenu za dílo, v rozsahu a za podmínek uvedených v této smlouvě:</w:t>
      </w:r>
    </w:p>
    <w:p w:rsidR="00BC29A0" w:rsidRPr="00782178" w:rsidRDefault="00BC29A0" w:rsidP="00D133E2">
      <w:pPr>
        <w:pStyle w:val="Standard"/>
        <w:jc w:val="both"/>
        <w:rPr>
          <w:rFonts w:ascii="Century Gothic" w:hAnsi="Century Gothic"/>
          <w:sz w:val="20"/>
          <w:szCs w:val="20"/>
        </w:rPr>
      </w:pPr>
    </w:p>
    <w:p w:rsidR="00BC29A0" w:rsidRPr="00782178" w:rsidRDefault="00BC29A0" w:rsidP="008267F1">
      <w:pPr>
        <w:pStyle w:val="Standard"/>
        <w:numPr>
          <w:ilvl w:val="0"/>
          <w:numId w:val="10"/>
        </w:numPr>
        <w:spacing w:line="240" w:lineRule="exact"/>
        <w:ind w:left="1066" w:hanging="357"/>
        <w:jc w:val="both"/>
        <w:rPr>
          <w:rFonts w:ascii="Century Gothic" w:hAnsi="Century Gothic"/>
          <w:sz w:val="20"/>
          <w:szCs w:val="20"/>
        </w:rPr>
      </w:pPr>
      <w:r w:rsidRPr="00782178">
        <w:rPr>
          <w:rFonts w:ascii="Century Gothic" w:hAnsi="Century Gothic"/>
          <w:sz w:val="20"/>
          <w:szCs w:val="20"/>
        </w:rPr>
        <w:t>LIKVIDACE REGISTRATURNÍCH SLOŽEK PO ÚLOŽNÝCH LHŮTÁCH A JINÝCH PAPÍROVÝCH NOSIČŮ S OSOBNÍMI ÚDAJI – skartaci dokumentů Zhotovitelem přímo u Objednatele, nebo na místě Objednatelem určeném (dále jako „SKARTACE“).</w:t>
      </w:r>
    </w:p>
    <w:p w:rsidR="00BC29A0" w:rsidRPr="00782178" w:rsidRDefault="00BC29A0" w:rsidP="00D133E2">
      <w:pPr>
        <w:pStyle w:val="Standard"/>
        <w:jc w:val="both"/>
        <w:rPr>
          <w:rFonts w:ascii="Century Gothic" w:hAnsi="Century Gothic"/>
          <w:sz w:val="20"/>
          <w:szCs w:val="20"/>
        </w:rPr>
      </w:pPr>
    </w:p>
    <w:p w:rsidR="00BC29A0" w:rsidRPr="00782178" w:rsidRDefault="00BC29A0" w:rsidP="008267F1">
      <w:pPr>
        <w:pStyle w:val="Standard"/>
        <w:jc w:val="center"/>
        <w:rPr>
          <w:rFonts w:ascii="Century Gothic" w:hAnsi="Century Gothic"/>
          <w:b/>
          <w:bCs/>
          <w:sz w:val="20"/>
          <w:szCs w:val="20"/>
        </w:rPr>
      </w:pPr>
      <w:r w:rsidRPr="00782178">
        <w:rPr>
          <w:rFonts w:ascii="Century Gothic" w:hAnsi="Century Gothic"/>
          <w:b/>
          <w:bCs/>
          <w:sz w:val="20"/>
          <w:szCs w:val="20"/>
        </w:rPr>
        <w:t>Článek 2</w:t>
      </w:r>
    </w:p>
    <w:p w:rsidR="00BC29A0" w:rsidRPr="00782178" w:rsidRDefault="00BC29A0" w:rsidP="008267F1">
      <w:pPr>
        <w:pStyle w:val="Standard"/>
        <w:jc w:val="center"/>
        <w:rPr>
          <w:rFonts w:ascii="Century Gothic" w:hAnsi="Century Gothic"/>
          <w:b/>
          <w:bCs/>
          <w:sz w:val="20"/>
          <w:szCs w:val="20"/>
        </w:rPr>
      </w:pPr>
      <w:r w:rsidRPr="00782178">
        <w:rPr>
          <w:rFonts w:ascii="Century Gothic" w:hAnsi="Century Gothic"/>
          <w:b/>
          <w:bCs/>
          <w:sz w:val="20"/>
          <w:szCs w:val="20"/>
        </w:rPr>
        <w:t>Práva a povinnosti smluvních stran</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numPr>
          <w:ilvl w:val="0"/>
          <w:numId w:val="2"/>
        </w:numPr>
        <w:tabs>
          <w:tab w:val="left" w:pos="720"/>
        </w:tabs>
        <w:spacing w:line="240" w:lineRule="exact"/>
        <w:ind w:left="720" w:hanging="720"/>
        <w:jc w:val="both"/>
        <w:rPr>
          <w:rFonts w:ascii="Century Gothic" w:hAnsi="Century Gothic"/>
          <w:sz w:val="20"/>
          <w:szCs w:val="20"/>
        </w:rPr>
      </w:pPr>
      <w:r w:rsidRPr="00782178">
        <w:rPr>
          <w:rFonts w:ascii="Century Gothic" w:hAnsi="Century Gothic"/>
          <w:sz w:val="20"/>
          <w:szCs w:val="20"/>
        </w:rPr>
        <w:t>LIKVIDACI REGISTRA</w:t>
      </w:r>
      <w:r>
        <w:rPr>
          <w:rFonts w:ascii="Century Gothic" w:hAnsi="Century Gothic"/>
          <w:sz w:val="20"/>
          <w:szCs w:val="20"/>
        </w:rPr>
        <w:t>TURNÍCH SLOŽEK PO ÚLOŽNÝCH L</w:t>
      </w:r>
      <w:r w:rsidRPr="00230C32">
        <w:rPr>
          <w:rFonts w:ascii="Century Gothic" w:hAnsi="Century Gothic"/>
          <w:sz w:val="20"/>
          <w:szCs w:val="20"/>
        </w:rPr>
        <w:t>HŮTÁ</w:t>
      </w:r>
      <w:r w:rsidRPr="00782178">
        <w:rPr>
          <w:rFonts w:ascii="Century Gothic" w:hAnsi="Century Gothic"/>
          <w:sz w:val="20"/>
          <w:szCs w:val="20"/>
        </w:rPr>
        <w:t xml:space="preserve">CH A JINÝCH PAPÍROVÝCH NOSIČŮ S OSOBNÍMI ÚDAJI – skartaci, bude Zhotovitel provádět tak, že Objednatel zašle Zhotoviteli písemnou objednávku, ve které uvede druh, typ a množství dokumentů, které Objednatel chce dát skartovat, jakož i místo a požadovaný termín skartování (dále jen „OBJEDNÁVKA“), a Zhotovitel tuto objednávku ve lhůtě 3 dnů přijme a písemně potvrdí (dále jen „POTVRZENÍ OBJEDNÁVKY“). Požadovaná písemná forma objednávky a její potvrzení je splněna i v případě, že ji druhá smluvní strana prokazatelně obdrží v elektronické formě (e-mailem), v případe Zhotovitele na </w:t>
      </w:r>
      <w:hyperlink r:id="rId5" w:history="1">
        <w:r w:rsidRPr="00782178">
          <w:rPr>
            <w:rStyle w:val="Hypertextovprepojenie"/>
            <w:rFonts w:ascii="Century Gothic" w:hAnsi="Century Gothic" w:cs="Arial"/>
            <w:color w:val="auto"/>
            <w:sz w:val="20"/>
            <w:szCs w:val="20"/>
          </w:rPr>
          <w:t>objednavka@gwr.sk</w:t>
        </w:r>
      </w:hyperlink>
      <w:r w:rsidRPr="00782178">
        <w:rPr>
          <w:rFonts w:ascii="Century Gothic" w:hAnsi="Century Gothic"/>
          <w:sz w:val="20"/>
          <w:szCs w:val="20"/>
          <w:u w:val="single"/>
        </w:rPr>
        <w:t>, v případe Objednatele na dusik@nemfm.cz</w:t>
      </w:r>
    </w:p>
    <w:p w:rsidR="00BC29A0" w:rsidRPr="00782178" w:rsidRDefault="00BC29A0" w:rsidP="00D133E2">
      <w:pPr>
        <w:pStyle w:val="Standard"/>
        <w:jc w:val="both"/>
        <w:rPr>
          <w:rFonts w:ascii="Century Gothic" w:hAnsi="Century Gothic"/>
          <w:sz w:val="20"/>
          <w:szCs w:val="20"/>
        </w:rPr>
      </w:pPr>
    </w:p>
    <w:p w:rsidR="00BC29A0" w:rsidRPr="00782178" w:rsidRDefault="00BC29A0" w:rsidP="00B353CB">
      <w:pPr>
        <w:pStyle w:val="Standard"/>
        <w:numPr>
          <w:ilvl w:val="0"/>
          <w:numId w:val="12"/>
        </w:numPr>
        <w:spacing w:line="240" w:lineRule="exact"/>
        <w:ind w:left="720" w:hanging="720"/>
        <w:jc w:val="both"/>
        <w:rPr>
          <w:rFonts w:ascii="Century Gothic" w:hAnsi="Century Gothic"/>
          <w:sz w:val="20"/>
          <w:szCs w:val="20"/>
        </w:rPr>
      </w:pPr>
      <w:r w:rsidRPr="00782178">
        <w:rPr>
          <w:rFonts w:ascii="Century Gothic" w:hAnsi="Century Gothic"/>
          <w:sz w:val="20"/>
          <w:szCs w:val="20"/>
        </w:rPr>
        <w:t>Zhotovitel se touto smlouvou zavazuje na přijetí závazných objednávek dle odstavce 2.1, kromě případu, kdy by objednávka Objednatele nebyla dostatečně srozumitelná a určitá, nebo pokud by Objednatelem požadovaný termín skartování, byl pro Zhotovitele nesplnitelný. V takovém případě je Zhotovitel povinen neprodleně Objednatele informovat o nejbližším možném termínu realizace objednávky Objednatele.</w:t>
      </w:r>
    </w:p>
    <w:p w:rsidR="00BC29A0" w:rsidRPr="00782178" w:rsidRDefault="00BC29A0" w:rsidP="00D133E2">
      <w:pPr>
        <w:pStyle w:val="Standard"/>
        <w:jc w:val="both"/>
        <w:rPr>
          <w:rFonts w:ascii="Century Gothic" w:hAnsi="Century Gothic"/>
          <w:sz w:val="20"/>
          <w:szCs w:val="20"/>
        </w:rPr>
      </w:pPr>
    </w:p>
    <w:p w:rsidR="00BC29A0" w:rsidRPr="00782178" w:rsidRDefault="00BC29A0" w:rsidP="00B353CB">
      <w:pPr>
        <w:pStyle w:val="Standard"/>
        <w:jc w:val="center"/>
        <w:rPr>
          <w:rFonts w:ascii="Century Gothic" w:hAnsi="Century Gothic"/>
          <w:b/>
          <w:bCs/>
          <w:sz w:val="20"/>
          <w:szCs w:val="20"/>
        </w:rPr>
      </w:pPr>
      <w:r w:rsidRPr="00782178">
        <w:rPr>
          <w:rFonts w:ascii="Century Gothic" w:hAnsi="Century Gothic"/>
          <w:b/>
          <w:bCs/>
          <w:sz w:val="20"/>
          <w:szCs w:val="20"/>
        </w:rPr>
        <w:t>Článek 3</w:t>
      </w:r>
    </w:p>
    <w:p w:rsidR="00BC29A0" w:rsidRPr="00782178" w:rsidRDefault="00BC29A0" w:rsidP="00B353CB">
      <w:pPr>
        <w:pStyle w:val="Standard"/>
        <w:jc w:val="center"/>
        <w:rPr>
          <w:rFonts w:ascii="Century Gothic" w:hAnsi="Century Gothic"/>
          <w:b/>
          <w:bCs/>
          <w:sz w:val="20"/>
          <w:szCs w:val="20"/>
        </w:rPr>
      </w:pPr>
      <w:r w:rsidRPr="00782178">
        <w:rPr>
          <w:rFonts w:ascii="Century Gothic" w:hAnsi="Century Gothic"/>
          <w:b/>
          <w:bCs/>
          <w:sz w:val="20"/>
          <w:szCs w:val="20"/>
        </w:rPr>
        <w:t>Cena a platební podmínky</w:t>
      </w: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506F93">
      <w:pPr>
        <w:pStyle w:val="Standard"/>
        <w:numPr>
          <w:ilvl w:val="0"/>
          <w:numId w:val="2"/>
        </w:numPr>
        <w:spacing w:line="240" w:lineRule="exact"/>
        <w:ind w:left="720" w:hanging="720"/>
        <w:jc w:val="both"/>
        <w:rPr>
          <w:rFonts w:ascii="Century Gothic" w:hAnsi="Century Gothic"/>
          <w:sz w:val="20"/>
          <w:szCs w:val="20"/>
        </w:rPr>
      </w:pPr>
      <w:r w:rsidRPr="00782178">
        <w:rPr>
          <w:rFonts w:ascii="Century Gothic" w:hAnsi="Century Gothic"/>
          <w:sz w:val="20"/>
          <w:szCs w:val="20"/>
        </w:rPr>
        <w:t>Všechny ceny ve smyslu této smlouvy a jejich platnost, jsou u jednotlivých OBJEDNÁVEK stanoveny dle platného nabídkového CENÍKU Zhotovitele, který tvoří přílohu č.1 této smlouvy (dále jen „CENÍK“), pokud nebude v případě konkrétní OBJEDNÁVKY výslovně dohodnuto jinak (dále jen „CENA“).</w:t>
      </w:r>
    </w:p>
    <w:p w:rsidR="00BC29A0" w:rsidRPr="00782178" w:rsidRDefault="00BC29A0" w:rsidP="00D133E2">
      <w:pPr>
        <w:pStyle w:val="Standard"/>
        <w:jc w:val="both"/>
        <w:rPr>
          <w:rFonts w:ascii="Century Gothic" w:hAnsi="Century Gothic"/>
          <w:sz w:val="20"/>
          <w:szCs w:val="20"/>
        </w:rPr>
      </w:pPr>
    </w:p>
    <w:p w:rsidR="00BC29A0" w:rsidRPr="00782178" w:rsidRDefault="00BC29A0" w:rsidP="00DE0E5F">
      <w:pPr>
        <w:pStyle w:val="Standard"/>
        <w:numPr>
          <w:ilvl w:val="0"/>
          <w:numId w:val="14"/>
        </w:numPr>
        <w:spacing w:line="240" w:lineRule="exact"/>
        <w:ind w:left="720" w:hanging="720"/>
        <w:jc w:val="both"/>
        <w:rPr>
          <w:rFonts w:ascii="Century Gothic" w:hAnsi="Century Gothic"/>
          <w:sz w:val="20"/>
          <w:szCs w:val="20"/>
        </w:rPr>
      </w:pPr>
      <w:r w:rsidRPr="00782178">
        <w:rPr>
          <w:rFonts w:ascii="Century Gothic" w:hAnsi="Century Gothic"/>
          <w:sz w:val="20"/>
          <w:szCs w:val="20"/>
        </w:rPr>
        <w:t xml:space="preserve">Platnost CENÍKU je časově ohraničená, a to po dobu platnosti této smlouvy. Smluvní strany se dohodly, že dohodnutá CENA ve smyslu této smlouvy, se může v následujících letech platnosti smlouvy upravit o procentuální meziroční nárůst míry inflace vyhlašované Českým </w:t>
      </w:r>
      <w:r w:rsidRPr="00782178">
        <w:rPr>
          <w:rFonts w:ascii="Century Gothic" w:hAnsi="Century Gothic"/>
          <w:sz w:val="20"/>
          <w:szCs w:val="20"/>
        </w:rPr>
        <w:lastRenderedPageBreak/>
        <w:t>statistickým úřadem. CENA zvýšená o index inflace v jednom roce, bude základem pro výpočet v následujícím roce.</w:t>
      </w:r>
    </w:p>
    <w:p w:rsidR="00BC29A0" w:rsidRPr="00782178" w:rsidRDefault="00BC29A0" w:rsidP="00D133E2">
      <w:pPr>
        <w:pStyle w:val="Standard"/>
        <w:jc w:val="both"/>
        <w:rPr>
          <w:rFonts w:ascii="Century Gothic" w:hAnsi="Century Gothic"/>
          <w:sz w:val="20"/>
          <w:szCs w:val="20"/>
        </w:rPr>
      </w:pPr>
    </w:p>
    <w:p w:rsidR="00BC29A0" w:rsidRPr="00782178" w:rsidRDefault="00BC29A0" w:rsidP="00DE0E5F">
      <w:pPr>
        <w:pStyle w:val="Standard"/>
        <w:numPr>
          <w:ilvl w:val="0"/>
          <w:numId w:val="15"/>
        </w:numPr>
        <w:spacing w:line="240" w:lineRule="exact"/>
        <w:ind w:left="720" w:hanging="720"/>
        <w:jc w:val="both"/>
        <w:rPr>
          <w:rFonts w:ascii="Century Gothic" w:hAnsi="Century Gothic"/>
          <w:sz w:val="20"/>
          <w:szCs w:val="20"/>
        </w:rPr>
      </w:pPr>
      <w:r w:rsidRPr="00782178">
        <w:rPr>
          <w:rFonts w:ascii="Century Gothic" w:hAnsi="Century Gothic"/>
          <w:sz w:val="20"/>
          <w:szCs w:val="20"/>
        </w:rPr>
        <w:t>Objednatel vystavením a odesláním objednávky akceptuje konkrétní CENU dle CENÍKU Zhotovitele a potvrzuje, že byl s takovým způsobem stanovení CENY předem řádně obeznámen.</w:t>
      </w:r>
    </w:p>
    <w:p w:rsidR="00BC29A0" w:rsidRPr="00782178" w:rsidRDefault="00BC29A0" w:rsidP="00DE0E5F">
      <w:pPr>
        <w:pStyle w:val="Standard"/>
        <w:spacing w:line="240" w:lineRule="exact"/>
        <w:ind w:left="720"/>
        <w:jc w:val="both"/>
        <w:rPr>
          <w:rFonts w:ascii="Century Gothic" w:hAnsi="Century Gothic"/>
          <w:sz w:val="20"/>
          <w:szCs w:val="20"/>
        </w:rPr>
      </w:pPr>
      <w:r w:rsidRPr="00782178">
        <w:rPr>
          <w:rFonts w:ascii="Century Gothic" w:hAnsi="Century Gothic"/>
          <w:sz w:val="20"/>
          <w:szCs w:val="20"/>
        </w:rPr>
        <w:t>OBJEDNÁVKA musí obsahovat zejména:</w:t>
      </w:r>
    </w:p>
    <w:p w:rsidR="00BC29A0" w:rsidRPr="00782178" w:rsidRDefault="00BC29A0" w:rsidP="00DE0E5F">
      <w:pPr>
        <w:pStyle w:val="Standard"/>
        <w:numPr>
          <w:ilvl w:val="0"/>
          <w:numId w:val="10"/>
        </w:numPr>
        <w:ind w:left="1060" w:hanging="357"/>
        <w:jc w:val="both"/>
        <w:rPr>
          <w:rFonts w:ascii="Century Gothic" w:hAnsi="Century Gothic"/>
          <w:sz w:val="20"/>
          <w:szCs w:val="20"/>
        </w:rPr>
      </w:pPr>
      <w:r w:rsidRPr="00782178">
        <w:rPr>
          <w:rFonts w:ascii="Century Gothic" w:hAnsi="Century Gothic"/>
          <w:sz w:val="20"/>
          <w:szCs w:val="20"/>
        </w:rPr>
        <w:t>obchodní jméno Objednatele</w:t>
      </w:r>
    </w:p>
    <w:p w:rsidR="00BC29A0" w:rsidRPr="00782178" w:rsidRDefault="00BC29A0" w:rsidP="00DE0E5F">
      <w:pPr>
        <w:pStyle w:val="Standard"/>
        <w:numPr>
          <w:ilvl w:val="0"/>
          <w:numId w:val="10"/>
        </w:numPr>
        <w:spacing w:line="240" w:lineRule="exact"/>
        <w:ind w:left="1060" w:hanging="357"/>
        <w:jc w:val="both"/>
        <w:rPr>
          <w:rFonts w:ascii="Century Gothic" w:hAnsi="Century Gothic"/>
          <w:sz w:val="20"/>
          <w:szCs w:val="20"/>
        </w:rPr>
      </w:pPr>
      <w:r w:rsidRPr="00782178">
        <w:rPr>
          <w:rFonts w:ascii="Century Gothic" w:hAnsi="Century Gothic"/>
          <w:sz w:val="20"/>
          <w:szCs w:val="20"/>
        </w:rPr>
        <w:t>sídlo Objednatele a IČ Objednatele, pokud mu bylo přiděleno</w:t>
      </w:r>
    </w:p>
    <w:p w:rsidR="00BC29A0" w:rsidRPr="00782178" w:rsidRDefault="00BC29A0" w:rsidP="00DE0E5F">
      <w:pPr>
        <w:pStyle w:val="Standard"/>
        <w:numPr>
          <w:ilvl w:val="0"/>
          <w:numId w:val="10"/>
        </w:numPr>
        <w:spacing w:line="240" w:lineRule="exact"/>
        <w:ind w:left="1060" w:hanging="357"/>
        <w:jc w:val="both"/>
        <w:rPr>
          <w:rFonts w:ascii="Century Gothic" w:hAnsi="Century Gothic"/>
          <w:sz w:val="20"/>
          <w:szCs w:val="20"/>
        </w:rPr>
      </w:pPr>
      <w:r w:rsidRPr="00782178">
        <w:rPr>
          <w:rFonts w:ascii="Century Gothic" w:hAnsi="Century Gothic"/>
          <w:sz w:val="20"/>
          <w:szCs w:val="20"/>
        </w:rPr>
        <w:t>DIČ Objednatele, pokud mu byly přiděleny,</w:t>
      </w:r>
    </w:p>
    <w:p w:rsidR="00BC29A0" w:rsidRPr="00782178" w:rsidRDefault="00BC29A0" w:rsidP="00DE0E5F">
      <w:pPr>
        <w:pStyle w:val="Standard"/>
        <w:numPr>
          <w:ilvl w:val="0"/>
          <w:numId w:val="10"/>
        </w:numPr>
        <w:spacing w:line="240" w:lineRule="exact"/>
        <w:ind w:left="1060" w:hanging="357"/>
        <w:jc w:val="both"/>
        <w:rPr>
          <w:rFonts w:ascii="Century Gothic" w:hAnsi="Century Gothic"/>
          <w:sz w:val="20"/>
          <w:szCs w:val="20"/>
        </w:rPr>
      </w:pPr>
      <w:r w:rsidRPr="00782178">
        <w:rPr>
          <w:rFonts w:ascii="Century Gothic" w:hAnsi="Century Gothic"/>
          <w:sz w:val="20"/>
          <w:szCs w:val="20"/>
        </w:rPr>
        <w:t>označení rejstříkového soudu, oddílu a čísla vložky, příp. označení živnostenského úřadu a čísla zápisu, příp. údaj o zápisu v jiném rejstříku Objednatele</w:t>
      </w:r>
    </w:p>
    <w:p w:rsidR="00BC29A0" w:rsidRPr="00782178" w:rsidRDefault="00BC29A0" w:rsidP="00DE0E5F">
      <w:pPr>
        <w:pStyle w:val="Standard"/>
        <w:numPr>
          <w:ilvl w:val="0"/>
          <w:numId w:val="10"/>
        </w:numPr>
        <w:spacing w:line="240" w:lineRule="exact"/>
        <w:ind w:left="1060" w:hanging="357"/>
        <w:jc w:val="both"/>
        <w:rPr>
          <w:rFonts w:ascii="Century Gothic" w:hAnsi="Century Gothic"/>
          <w:sz w:val="20"/>
          <w:szCs w:val="20"/>
        </w:rPr>
      </w:pPr>
      <w:r w:rsidRPr="00782178">
        <w:rPr>
          <w:rFonts w:ascii="Century Gothic" w:hAnsi="Century Gothic"/>
          <w:sz w:val="20"/>
          <w:szCs w:val="20"/>
        </w:rPr>
        <w:t>číslo bankovního účtu Objednatele</w:t>
      </w:r>
    </w:p>
    <w:p w:rsidR="00BC29A0" w:rsidRPr="00782178" w:rsidRDefault="00BC29A0" w:rsidP="00DE0E5F">
      <w:pPr>
        <w:pStyle w:val="Standard"/>
        <w:numPr>
          <w:ilvl w:val="0"/>
          <w:numId w:val="10"/>
        </w:numPr>
        <w:spacing w:line="240" w:lineRule="exact"/>
        <w:ind w:left="1060" w:hanging="357"/>
        <w:jc w:val="both"/>
        <w:rPr>
          <w:rFonts w:ascii="Century Gothic" w:hAnsi="Century Gothic"/>
          <w:sz w:val="20"/>
          <w:szCs w:val="20"/>
        </w:rPr>
      </w:pPr>
      <w:r w:rsidRPr="00782178">
        <w:rPr>
          <w:rFonts w:ascii="Century Gothic" w:hAnsi="Century Gothic"/>
          <w:sz w:val="20"/>
          <w:szCs w:val="20"/>
        </w:rPr>
        <w:t>přesnou specifikaci plnění</w:t>
      </w:r>
    </w:p>
    <w:p w:rsidR="00BC29A0" w:rsidRPr="00782178" w:rsidRDefault="00BC29A0" w:rsidP="00DE0E5F">
      <w:pPr>
        <w:pStyle w:val="Standard"/>
        <w:numPr>
          <w:ilvl w:val="0"/>
          <w:numId w:val="10"/>
        </w:numPr>
        <w:spacing w:line="240" w:lineRule="exact"/>
        <w:ind w:left="1060" w:hanging="357"/>
        <w:jc w:val="both"/>
        <w:rPr>
          <w:rFonts w:ascii="Century Gothic" w:hAnsi="Century Gothic"/>
          <w:sz w:val="20"/>
          <w:szCs w:val="20"/>
        </w:rPr>
      </w:pPr>
      <w:r w:rsidRPr="00782178">
        <w:rPr>
          <w:rFonts w:ascii="Century Gothic" w:hAnsi="Century Gothic"/>
          <w:sz w:val="20"/>
          <w:szCs w:val="20"/>
        </w:rPr>
        <w:t>místo plnění</w:t>
      </w:r>
    </w:p>
    <w:p w:rsidR="00BC29A0" w:rsidRPr="00782178" w:rsidRDefault="00BC29A0" w:rsidP="00DE0E5F">
      <w:pPr>
        <w:pStyle w:val="Standard"/>
        <w:numPr>
          <w:ilvl w:val="0"/>
          <w:numId w:val="10"/>
        </w:numPr>
        <w:spacing w:line="240" w:lineRule="exact"/>
        <w:ind w:left="1060" w:hanging="357"/>
        <w:jc w:val="both"/>
        <w:rPr>
          <w:rFonts w:ascii="Century Gothic" w:hAnsi="Century Gothic"/>
          <w:sz w:val="20"/>
          <w:szCs w:val="20"/>
        </w:rPr>
      </w:pPr>
      <w:r w:rsidRPr="00782178">
        <w:rPr>
          <w:rFonts w:ascii="Century Gothic" w:hAnsi="Century Gothic"/>
          <w:sz w:val="20"/>
          <w:szCs w:val="20"/>
        </w:rPr>
        <w:t>jméno, příjmení, telefonický kontakt na statutárního zástupce Objednatele, případně osoby, která je za odběratele oprávněna vyřizovat konkrétní objednávku</w:t>
      </w:r>
    </w:p>
    <w:p w:rsidR="00BC29A0" w:rsidRPr="00782178" w:rsidRDefault="00BC29A0" w:rsidP="00DE0E5F">
      <w:pPr>
        <w:pStyle w:val="Standard"/>
        <w:numPr>
          <w:ilvl w:val="0"/>
          <w:numId w:val="10"/>
        </w:numPr>
        <w:spacing w:line="240" w:lineRule="exact"/>
        <w:ind w:left="1060" w:hanging="357"/>
        <w:jc w:val="both"/>
        <w:rPr>
          <w:rFonts w:ascii="Century Gothic" w:hAnsi="Century Gothic"/>
          <w:sz w:val="20"/>
          <w:szCs w:val="20"/>
        </w:rPr>
      </w:pPr>
      <w:r w:rsidRPr="00782178">
        <w:rPr>
          <w:rFonts w:ascii="Century Gothic" w:hAnsi="Century Gothic"/>
          <w:sz w:val="20"/>
          <w:szCs w:val="20"/>
        </w:rPr>
        <w:t>datum</w:t>
      </w:r>
    </w:p>
    <w:p w:rsidR="00BC29A0" w:rsidRPr="00782178" w:rsidRDefault="00BC29A0" w:rsidP="00DE0E5F">
      <w:pPr>
        <w:pStyle w:val="Standard"/>
        <w:numPr>
          <w:ilvl w:val="0"/>
          <w:numId w:val="10"/>
        </w:numPr>
        <w:spacing w:line="240" w:lineRule="exact"/>
        <w:ind w:left="1060" w:hanging="357"/>
        <w:jc w:val="both"/>
        <w:rPr>
          <w:rFonts w:ascii="Century Gothic" w:hAnsi="Century Gothic"/>
          <w:sz w:val="20"/>
          <w:szCs w:val="20"/>
        </w:rPr>
      </w:pPr>
      <w:r w:rsidRPr="00782178">
        <w:rPr>
          <w:rFonts w:ascii="Century Gothic" w:hAnsi="Century Gothic"/>
          <w:sz w:val="20"/>
          <w:szCs w:val="20"/>
        </w:rPr>
        <w:t>podpis</w:t>
      </w:r>
    </w:p>
    <w:p w:rsidR="00BC29A0" w:rsidRPr="00782178" w:rsidRDefault="00BC29A0" w:rsidP="00D133E2">
      <w:pPr>
        <w:pStyle w:val="Standard"/>
        <w:jc w:val="both"/>
        <w:rPr>
          <w:rFonts w:ascii="Century Gothic" w:hAnsi="Century Gothic"/>
          <w:sz w:val="20"/>
          <w:szCs w:val="20"/>
        </w:rPr>
      </w:pPr>
    </w:p>
    <w:p w:rsidR="00BC29A0" w:rsidRPr="00782178" w:rsidRDefault="00BC29A0" w:rsidP="00920C0C">
      <w:pPr>
        <w:pStyle w:val="Standard"/>
        <w:numPr>
          <w:ilvl w:val="0"/>
          <w:numId w:val="16"/>
        </w:numPr>
        <w:spacing w:line="240" w:lineRule="exact"/>
        <w:ind w:left="720" w:hanging="720"/>
        <w:jc w:val="both"/>
        <w:rPr>
          <w:rFonts w:ascii="Century Gothic" w:hAnsi="Century Gothic"/>
          <w:sz w:val="20"/>
          <w:szCs w:val="20"/>
        </w:rPr>
      </w:pPr>
      <w:r w:rsidRPr="00782178">
        <w:rPr>
          <w:rFonts w:ascii="Century Gothic" w:hAnsi="Century Gothic"/>
          <w:sz w:val="20"/>
          <w:szCs w:val="20"/>
        </w:rPr>
        <w:t>CENU se Objednatel zavazuje zaplatit Zhotoviteli na základě faktury vystavené Zhotovitelem po zrealizování každé OBJEDNÁVKY Objednatele. Podkladem pro vystavení faktury bude doklad o plnění ve smyslu jednotlivých objednávek, dle Článku 6, této smlouvy, tzn. buď dodací list dopravce (nákladní list) a oběma smluvními stranami potvrzený dodací list, resp. jiný dokument prokazující provedení skartace, potvrzený oběma smluvními stranami. CENA bude účtována a placena v českých korunách (CZK), pokud nebude pro konkrétní OBJENÁVKU dohodnuto jinak.</w:t>
      </w:r>
    </w:p>
    <w:p w:rsidR="00BC29A0" w:rsidRPr="00782178" w:rsidRDefault="00BC29A0" w:rsidP="00A100C5">
      <w:pPr>
        <w:pStyle w:val="Standard"/>
        <w:spacing w:line="240" w:lineRule="exact"/>
        <w:ind w:left="720"/>
        <w:jc w:val="both"/>
        <w:rPr>
          <w:rFonts w:ascii="Century Gothic" w:hAnsi="Century Gothic"/>
          <w:sz w:val="20"/>
          <w:szCs w:val="20"/>
        </w:rPr>
      </w:pPr>
      <w:r w:rsidRPr="00782178">
        <w:rPr>
          <w:rFonts w:ascii="Century Gothic" w:hAnsi="Century Gothic"/>
          <w:sz w:val="20"/>
          <w:szCs w:val="20"/>
        </w:rPr>
        <w:t>Faktura bude obsahovat následující údaje:</w:t>
      </w:r>
    </w:p>
    <w:p w:rsidR="00BC29A0" w:rsidRPr="00782178" w:rsidRDefault="00BC29A0" w:rsidP="00A100C5">
      <w:pPr>
        <w:pStyle w:val="Standard"/>
        <w:numPr>
          <w:ilvl w:val="1"/>
          <w:numId w:val="16"/>
        </w:numPr>
        <w:spacing w:line="240" w:lineRule="exact"/>
        <w:ind w:left="1060" w:hanging="357"/>
        <w:jc w:val="both"/>
        <w:rPr>
          <w:rFonts w:ascii="Century Gothic" w:hAnsi="Century Gothic"/>
          <w:sz w:val="20"/>
          <w:szCs w:val="20"/>
        </w:rPr>
      </w:pPr>
      <w:r w:rsidRPr="00782178">
        <w:rPr>
          <w:rFonts w:ascii="Century Gothic" w:hAnsi="Century Gothic"/>
          <w:sz w:val="20"/>
          <w:szCs w:val="20"/>
        </w:rPr>
        <w:t>označení služby a číslo OBJENÁVKY</w:t>
      </w:r>
    </w:p>
    <w:p w:rsidR="00BC29A0" w:rsidRPr="00782178" w:rsidRDefault="00BC29A0" w:rsidP="003637B8">
      <w:pPr>
        <w:pStyle w:val="Standard"/>
        <w:numPr>
          <w:ilvl w:val="1"/>
          <w:numId w:val="16"/>
        </w:numPr>
        <w:spacing w:line="240" w:lineRule="exact"/>
        <w:ind w:left="1060" w:hanging="357"/>
        <w:jc w:val="both"/>
        <w:rPr>
          <w:rFonts w:ascii="Century Gothic" w:hAnsi="Century Gothic"/>
          <w:sz w:val="20"/>
          <w:szCs w:val="20"/>
        </w:rPr>
      </w:pPr>
      <w:r w:rsidRPr="00782178">
        <w:rPr>
          <w:rFonts w:ascii="Century Gothic" w:hAnsi="Century Gothic"/>
          <w:sz w:val="20"/>
          <w:szCs w:val="20"/>
        </w:rPr>
        <w:t xml:space="preserve">název, sídlo, IČO, DIČ, pokud mu bylo přiděleno, označení </w:t>
      </w:r>
      <w:proofErr w:type="spellStart"/>
      <w:r w:rsidRPr="00782178">
        <w:rPr>
          <w:rFonts w:ascii="Century Gothic" w:hAnsi="Century Gothic"/>
          <w:sz w:val="20"/>
          <w:szCs w:val="20"/>
        </w:rPr>
        <w:t>reg</w:t>
      </w:r>
      <w:proofErr w:type="spellEnd"/>
      <w:r w:rsidRPr="00782178">
        <w:rPr>
          <w:rFonts w:ascii="Century Gothic" w:hAnsi="Century Gothic"/>
          <w:sz w:val="20"/>
          <w:szCs w:val="20"/>
        </w:rPr>
        <w:t>. soudu a příslušného oddílu a čísla vložky Objednatele</w:t>
      </w:r>
    </w:p>
    <w:p w:rsidR="00BC29A0" w:rsidRPr="00782178" w:rsidRDefault="00BC29A0" w:rsidP="003637B8">
      <w:pPr>
        <w:pStyle w:val="Standard"/>
        <w:numPr>
          <w:ilvl w:val="1"/>
          <w:numId w:val="16"/>
        </w:numPr>
        <w:spacing w:line="240" w:lineRule="exact"/>
        <w:ind w:left="1060" w:hanging="357"/>
        <w:jc w:val="both"/>
        <w:rPr>
          <w:rFonts w:ascii="Century Gothic" w:hAnsi="Century Gothic"/>
          <w:sz w:val="20"/>
          <w:szCs w:val="20"/>
        </w:rPr>
      </w:pPr>
      <w:r w:rsidRPr="00782178">
        <w:rPr>
          <w:rFonts w:ascii="Century Gothic" w:hAnsi="Century Gothic"/>
          <w:sz w:val="20"/>
          <w:szCs w:val="20"/>
        </w:rPr>
        <w:t xml:space="preserve">název, sídlo, IČO, DIČ, pokud mu bylo přiděleno, označení </w:t>
      </w:r>
      <w:proofErr w:type="spellStart"/>
      <w:r w:rsidRPr="00782178">
        <w:rPr>
          <w:rFonts w:ascii="Century Gothic" w:hAnsi="Century Gothic"/>
          <w:sz w:val="20"/>
          <w:szCs w:val="20"/>
        </w:rPr>
        <w:t>reg</w:t>
      </w:r>
      <w:proofErr w:type="spellEnd"/>
      <w:r w:rsidRPr="00782178">
        <w:rPr>
          <w:rFonts w:ascii="Century Gothic" w:hAnsi="Century Gothic"/>
          <w:sz w:val="20"/>
          <w:szCs w:val="20"/>
        </w:rPr>
        <w:t>. soudu a příslušného oddílu a čísla vložky Zhotovitele</w:t>
      </w:r>
    </w:p>
    <w:p w:rsidR="00BC29A0" w:rsidRPr="00782178" w:rsidRDefault="00BC29A0" w:rsidP="00A100C5">
      <w:pPr>
        <w:pStyle w:val="Standard"/>
        <w:numPr>
          <w:ilvl w:val="1"/>
          <w:numId w:val="16"/>
        </w:numPr>
        <w:spacing w:line="240" w:lineRule="exact"/>
        <w:ind w:left="1060" w:hanging="357"/>
        <w:jc w:val="both"/>
        <w:rPr>
          <w:rFonts w:ascii="Century Gothic" w:hAnsi="Century Gothic"/>
          <w:sz w:val="20"/>
          <w:szCs w:val="20"/>
        </w:rPr>
      </w:pPr>
      <w:r w:rsidRPr="00782178">
        <w:rPr>
          <w:rFonts w:ascii="Century Gothic" w:hAnsi="Century Gothic"/>
          <w:sz w:val="20"/>
          <w:szCs w:val="20"/>
        </w:rPr>
        <w:t>číslo bankovního účtu Zhotovitele</w:t>
      </w:r>
    </w:p>
    <w:p w:rsidR="00BC29A0" w:rsidRPr="00782178" w:rsidRDefault="00BC29A0" w:rsidP="00A100C5">
      <w:pPr>
        <w:pStyle w:val="Standard"/>
        <w:numPr>
          <w:ilvl w:val="1"/>
          <w:numId w:val="16"/>
        </w:numPr>
        <w:spacing w:line="240" w:lineRule="exact"/>
        <w:ind w:left="1060" w:hanging="357"/>
        <w:jc w:val="both"/>
        <w:rPr>
          <w:rFonts w:ascii="Century Gothic" w:hAnsi="Century Gothic"/>
          <w:sz w:val="20"/>
          <w:szCs w:val="20"/>
        </w:rPr>
      </w:pPr>
      <w:r w:rsidRPr="00782178">
        <w:rPr>
          <w:rFonts w:ascii="Century Gothic" w:hAnsi="Century Gothic"/>
          <w:sz w:val="20"/>
          <w:szCs w:val="20"/>
        </w:rPr>
        <w:t>fakturovanou částku</w:t>
      </w:r>
    </w:p>
    <w:p w:rsidR="00BC29A0" w:rsidRPr="00782178" w:rsidRDefault="00BC29A0" w:rsidP="00A100C5">
      <w:pPr>
        <w:pStyle w:val="Standard"/>
        <w:numPr>
          <w:ilvl w:val="1"/>
          <w:numId w:val="16"/>
        </w:numPr>
        <w:spacing w:line="240" w:lineRule="exact"/>
        <w:ind w:left="1060" w:hanging="357"/>
        <w:jc w:val="both"/>
        <w:rPr>
          <w:rFonts w:ascii="Century Gothic" w:hAnsi="Century Gothic"/>
          <w:sz w:val="20"/>
          <w:szCs w:val="20"/>
        </w:rPr>
      </w:pPr>
      <w:r w:rsidRPr="00782178">
        <w:rPr>
          <w:rFonts w:ascii="Century Gothic" w:hAnsi="Century Gothic"/>
          <w:sz w:val="20"/>
          <w:szCs w:val="20"/>
        </w:rPr>
        <w:t>splatnost dle smlouvy</w:t>
      </w:r>
    </w:p>
    <w:p w:rsidR="00BC29A0" w:rsidRPr="00782178" w:rsidRDefault="00BC29A0" w:rsidP="00A100C5">
      <w:pPr>
        <w:pStyle w:val="Standard"/>
        <w:numPr>
          <w:ilvl w:val="1"/>
          <w:numId w:val="16"/>
        </w:numPr>
        <w:spacing w:line="240" w:lineRule="exact"/>
        <w:ind w:left="1060" w:hanging="357"/>
        <w:jc w:val="both"/>
        <w:rPr>
          <w:rFonts w:ascii="Century Gothic" w:hAnsi="Century Gothic"/>
          <w:sz w:val="20"/>
          <w:szCs w:val="20"/>
        </w:rPr>
      </w:pPr>
      <w:r w:rsidRPr="00782178">
        <w:rPr>
          <w:rFonts w:ascii="Century Gothic" w:hAnsi="Century Gothic"/>
          <w:sz w:val="20"/>
          <w:szCs w:val="20"/>
        </w:rPr>
        <w:t>DPH</w:t>
      </w:r>
    </w:p>
    <w:p w:rsidR="00BC29A0" w:rsidRPr="00782178" w:rsidRDefault="00BC29A0" w:rsidP="00A100C5">
      <w:pPr>
        <w:pStyle w:val="Standard"/>
        <w:numPr>
          <w:ilvl w:val="1"/>
          <w:numId w:val="16"/>
        </w:numPr>
        <w:spacing w:line="240" w:lineRule="exact"/>
        <w:ind w:left="1060" w:hanging="357"/>
        <w:jc w:val="both"/>
        <w:rPr>
          <w:rFonts w:ascii="Century Gothic" w:hAnsi="Century Gothic"/>
          <w:sz w:val="20"/>
          <w:szCs w:val="20"/>
        </w:rPr>
      </w:pPr>
      <w:r w:rsidRPr="00782178">
        <w:rPr>
          <w:rFonts w:ascii="Century Gothic" w:hAnsi="Century Gothic"/>
          <w:sz w:val="20"/>
          <w:szCs w:val="20"/>
        </w:rPr>
        <w:t>podpis Zhotovitele</w:t>
      </w:r>
    </w:p>
    <w:p w:rsidR="00BC29A0" w:rsidRPr="00782178" w:rsidRDefault="00BC29A0" w:rsidP="00D133E2">
      <w:pPr>
        <w:pStyle w:val="Standard"/>
        <w:jc w:val="both"/>
        <w:rPr>
          <w:rFonts w:ascii="Century Gothic" w:hAnsi="Century Gothic"/>
          <w:sz w:val="20"/>
          <w:szCs w:val="20"/>
        </w:rPr>
      </w:pPr>
    </w:p>
    <w:p w:rsidR="00BC29A0" w:rsidRPr="00782178" w:rsidRDefault="00BC29A0" w:rsidP="00A100C5">
      <w:pPr>
        <w:pStyle w:val="Standard"/>
        <w:numPr>
          <w:ilvl w:val="0"/>
          <w:numId w:val="18"/>
        </w:numPr>
        <w:spacing w:line="240" w:lineRule="exact"/>
        <w:ind w:left="720" w:hanging="720"/>
        <w:jc w:val="both"/>
        <w:rPr>
          <w:rFonts w:ascii="Century Gothic" w:hAnsi="Century Gothic"/>
          <w:sz w:val="20"/>
          <w:szCs w:val="20"/>
        </w:rPr>
      </w:pPr>
      <w:r w:rsidRPr="00782178">
        <w:rPr>
          <w:rFonts w:ascii="Century Gothic" w:hAnsi="Century Gothic"/>
          <w:sz w:val="20"/>
          <w:szCs w:val="20"/>
        </w:rPr>
        <w:t>Splatnost faktury je 14 dní ode dne poskytn</w:t>
      </w:r>
      <w:r>
        <w:rPr>
          <w:rFonts w:ascii="Century Gothic" w:hAnsi="Century Gothic"/>
          <w:sz w:val="20"/>
          <w:szCs w:val="20"/>
        </w:rPr>
        <w:t>utí plnění, pokud není v přípa</w:t>
      </w:r>
      <w:r w:rsidRPr="00230C32">
        <w:rPr>
          <w:rFonts w:ascii="Century Gothic" w:hAnsi="Century Gothic"/>
          <w:sz w:val="20"/>
          <w:szCs w:val="20"/>
        </w:rPr>
        <w:t>dné</w:t>
      </w:r>
      <w:r w:rsidRPr="00782178">
        <w:rPr>
          <w:rFonts w:ascii="Century Gothic" w:hAnsi="Century Gothic"/>
          <w:sz w:val="20"/>
          <w:szCs w:val="20"/>
        </w:rPr>
        <w:t xml:space="preserve"> konkrétní smlouvě dohodnuto jinak. V případě, že bude Objednatel v prodlení s úhradou CENY, je povinen zaplatit </w:t>
      </w:r>
      <w:r w:rsidRPr="00113E9C">
        <w:rPr>
          <w:rFonts w:ascii="Century Gothic" w:hAnsi="Century Gothic"/>
          <w:sz w:val="20"/>
          <w:szCs w:val="20"/>
        </w:rPr>
        <w:t>Zhotoviteli smluvní pokutu ve výši 0,05 % z CENY za každý den prodlení. Dnem zaplacení CENY, je den připsání fakturované částky v plné výši na bankovní účet Zhotovitele, uvedený v záhlaví této smlouvy.</w:t>
      </w:r>
    </w:p>
    <w:p w:rsidR="00230C32" w:rsidRPr="00782178" w:rsidRDefault="00230C32" w:rsidP="00A100C5">
      <w:pPr>
        <w:pStyle w:val="Standard"/>
        <w:spacing w:line="240" w:lineRule="exact"/>
        <w:jc w:val="both"/>
        <w:rPr>
          <w:rFonts w:ascii="Century Gothic" w:hAnsi="Century Gothic"/>
          <w:sz w:val="20"/>
          <w:szCs w:val="20"/>
        </w:rPr>
      </w:pPr>
    </w:p>
    <w:p w:rsidR="00BC29A0" w:rsidRPr="00782178" w:rsidRDefault="00BC29A0" w:rsidP="00A81869">
      <w:pPr>
        <w:pStyle w:val="Standard"/>
        <w:spacing w:line="240" w:lineRule="exact"/>
        <w:jc w:val="center"/>
        <w:rPr>
          <w:rFonts w:ascii="Century Gothic" w:hAnsi="Century Gothic"/>
          <w:sz w:val="20"/>
          <w:szCs w:val="20"/>
        </w:rPr>
      </w:pPr>
      <w:r w:rsidRPr="00782178">
        <w:rPr>
          <w:rFonts w:ascii="Century Gothic" w:hAnsi="Century Gothic"/>
          <w:b/>
          <w:bCs/>
          <w:sz w:val="20"/>
          <w:szCs w:val="20"/>
        </w:rPr>
        <w:t>Článek 4</w:t>
      </w:r>
    </w:p>
    <w:p w:rsidR="00BC29A0" w:rsidRPr="00782178" w:rsidRDefault="00BC29A0" w:rsidP="00A81869">
      <w:pPr>
        <w:pStyle w:val="Standard"/>
        <w:jc w:val="center"/>
        <w:rPr>
          <w:rFonts w:ascii="Century Gothic" w:hAnsi="Century Gothic"/>
          <w:b/>
          <w:bCs/>
          <w:sz w:val="20"/>
          <w:szCs w:val="20"/>
        </w:rPr>
      </w:pPr>
      <w:r w:rsidRPr="00782178">
        <w:rPr>
          <w:rFonts w:ascii="Century Gothic" w:hAnsi="Century Gothic"/>
          <w:b/>
          <w:bCs/>
          <w:sz w:val="20"/>
          <w:szCs w:val="20"/>
        </w:rPr>
        <w:t>Výhrada vlastnictví a přechod vlastnictví</w:t>
      </w:r>
    </w:p>
    <w:p w:rsidR="00BC29A0" w:rsidRPr="00782178" w:rsidRDefault="00BC29A0" w:rsidP="00A81869">
      <w:pPr>
        <w:pStyle w:val="Standard"/>
        <w:rPr>
          <w:rFonts w:ascii="Century Gothic" w:hAnsi="Century Gothic"/>
          <w:b/>
          <w:bCs/>
          <w:sz w:val="20"/>
          <w:szCs w:val="20"/>
        </w:rPr>
      </w:pPr>
    </w:p>
    <w:p w:rsidR="00BC29A0" w:rsidRPr="00782178" w:rsidRDefault="00BC29A0" w:rsidP="00A81869">
      <w:pPr>
        <w:pStyle w:val="Standard"/>
        <w:numPr>
          <w:ilvl w:val="1"/>
          <w:numId w:val="19"/>
        </w:numPr>
        <w:spacing w:line="240" w:lineRule="exact"/>
        <w:ind w:left="720" w:hanging="720"/>
        <w:rPr>
          <w:rFonts w:ascii="Century Gothic" w:hAnsi="Century Gothic"/>
          <w:b/>
          <w:bCs/>
          <w:sz w:val="20"/>
          <w:szCs w:val="20"/>
        </w:rPr>
      </w:pPr>
      <w:r w:rsidRPr="00782178">
        <w:rPr>
          <w:rFonts w:ascii="Century Gothic" w:hAnsi="Century Gothic"/>
          <w:sz w:val="20"/>
          <w:szCs w:val="20"/>
        </w:rPr>
        <w:t>Na základě dohody smluvních stran momentem skartace – fyzického znehodnocení, na Zhotovitele přechází vlastnické právo k papírové hmotě, která je výsledkem procesu SKARTACE.</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jc w:val="center"/>
        <w:rPr>
          <w:rFonts w:ascii="Century Gothic" w:hAnsi="Century Gothic"/>
          <w:b/>
          <w:bCs/>
          <w:sz w:val="20"/>
          <w:szCs w:val="20"/>
        </w:rPr>
      </w:pPr>
      <w:r w:rsidRPr="00782178">
        <w:rPr>
          <w:rFonts w:ascii="Century Gothic" w:hAnsi="Century Gothic"/>
          <w:b/>
          <w:bCs/>
          <w:sz w:val="20"/>
          <w:szCs w:val="20"/>
        </w:rPr>
        <w:t>Článek 5</w:t>
      </w:r>
    </w:p>
    <w:p w:rsidR="00BC29A0" w:rsidRPr="00782178" w:rsidRDefault="00BC29A0" w:rsidP="00A81869">
      <w:pPr>
        <w:pStyle w:val="Standard"/>
        <w:jc w:val="center"/>
        <w:rPr>
          <w:rFonts w:ascii="Century Gothic" w:hAnsi="Century Gothic"/>
          <w:b/>
          <w:bCs/>
          <w:sz w:val="20"/>
          <w:szCs w:val="20"/>
        </w:rPr>
      </w:pPr>
      <w:r w:rsidRPr="00782178">
        <w:rPr>
          <w:rFonts w:ascii="Century Gothic" w:hAnsi="Century Gothic"/>
          <w:b/>
          <w:bCs/>
          <w:sz w:val="20"/>
          <w:szCs w:val="20"/>
        </w:rPr>
        <w:t>Doba trvání smlouvy a její ukončení</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spacing w:line="240" w:lineRule="exact"/>
        <w:ind w:left="720" w:hanging="720"/>
        <w:jc w:val="both"/>
        <w:rPr>
          <w:rFonts w:ascii="Century Gothic" w:hAnsi="Century Gothic"/>
          <w:sz w:val="20"/>
          <w:szCs w:val="20"/>
        </w:rPr>
      </w:pPr>
      <w:r w:rsidRPr="00782178">
        <w:rPr>
          <w:rFonts w:ascii="Century Gothic" w:hAnsi="Century Gothic"/>
          <w:sz w:val="20"/>
          <w:szCs w:val="20"/>
        </w:rPr>
        <w:t>5.1</w:t>
      </w:r>
      <w:r w:rsidRPr="00782178">
        <w:rPr>
          <w:rFonts w:ascii="Century Gothic" w:hAnsi="Century Gothic"/>
          <w:sz w:val="20"/>
          <w:szCs w:val="20"/>
        </w:rPr>
        <w:tab/>
        <w:t>Tato smlouva se uzavírá na dobu 3 let od jejího vstupu v platnost. V případě, že Objednatel nesdělí písemně na adresu Zhotovitele uvedenou v záhlaví této smlouvy nejméně 3 měsíce před uplynutím doby, na kterou byla tato smlouva uzavřena, že trvá na ukončení smluvního vztahu, prodlužuje se doba její platnosti vždy o dva roky.</w:t>
      </w:r>
    </w:p>
    <w:p w:rsidR="00BC29A0" w:rsidRPr="00782178" w:rsidRDefault="00BC29A0" w:rsidP="00D133E2">
      <w:pPr>
        <w:pStyle w:val="Standard"/>
        <w:jc w:val="both"/>
        <w:rPr>
          <w:rFonts w:ascii="Century Gothic" w:hAnsi="Century Gothic"/>
          <w:sz w:val="20"/>
          <w:szCs w:val="20"/>
        </w:rPr>
      </w:pPr>
    </w:p>
    <w:p w:rsidR="00230C32" w:rsidRDefault="00BC29A0" w:rsidP="00A81869">
      <w:pPr>
        <w:pStyle w:val="Standard"/>
        <w:ind w:left="709" w:hanging="709"/>
        <w:jc w:val="both"/>
        <w:rPr>
          <w:rFonts w:ascii="Century Gothic" w:hAnsi="Century Gothic"/>
          <w:sz w:val="20"/>
          <w:szCs w:val="20"/>
        </w:rPr>
      </w:pPr>
      <w:r w:rsidRPr="00230C32">
        <w:rPr>
          <w:rFonts w:ascii="Century Gothic" w:hAnsi="Century Gothic"/>
          <w:sz w:val="20"/>
          <w:szCs w:val="20"/>
        </w:rPr>
        <w:t>5.2</w:t>
      </w:r>
      <w:r w:rsidRPr="00230C32">
        <w:rPr>
          <w:rFonts w:ascii="Century Gothic" w:hAnsi="Century Gothic"/>
          <w:sz w:val="20"/>
          <w:szCs w:val="20"/>
        </w:rPr>
        <w:tab/>
      </w:r>
      <w:bookmarkStart w:id="0" w:name="_GoBack"/>
      <w:bookmarkEnd w:id="0"/>
      <w:r w:rsidRPr="00113E9C">
        <w:rPr>
          <w:rFonts w:ascii="Century Gothic" w:hAnsi="Century Gothic"/>
          <w:sz w:val="20"/>
          <w:szCs w:val="20"/>
        </w:rPr>
        <w:t xml:space="preserve">Objednatel se zavazuje, že během platnosti této smlouvy nebude zajišťovat skartaci papírových materiálů a registraturních záznamů bez trvalé dokumentární hodnoty prostřednictvím </w:t>
      </w:r>
      <w:r w:rsidR="00230C32" w:rsidRPr="00113E9C">
        <w:rPr>
          <w:rFonts w:ascii="Century Gothic" w:hAnsi="Century Gothic"/>
          <w:sz w:val="20"/>
          <w:szCs w:val="20"/>
        </w:rPr>
        <w:t>jiného podnikatelského subjektu.</w:t>
      </w:r>
      <w:r w:rsidRPr="00230C32">
        <w:rPr>
          <w:rFonts w:ascii="Century Gothic" w:hAnsi="Century Gothic"/>
          <w:sz w:val="20"/>
          <w:szCs w:val="20"/>
        </w:rPr>
        <w:t xml:space="preserve"> </w:t>
      </w: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lastRenderedPageBreak/>
        <w:t>5.3</w:t>
      </w:r>
      <w:r w:rsidRPr="00782178">
        <w:rPr>
          <w:rFonts w:ascii="Century Gothic" w:hAnsi="Century Gothic"/>
          <w:sz w:val="20"/>
          <w:szCs w:val="20"/>
        </w:rPr>
        <w:tab/>
        <w:t xml:space="preserve">Platnost této smlouvy mohou obě smluvní strany ukončit buď vzájemnou písemnou </w:t>
      </w:r>
      <w:proofErr w:type="gramStart"/>
      <w:r w:rsidRPr="00782178">
        <w:rPr>
          <w:rFonts w:ascii="Century Gothic" w:hAnsi="Century Gothic"/>
          <w:sz w:val="20"/>
          <w:szCs w:val="20"/>
        </w:rPr>
        <w:t>dohodou nebo</w:t>
      </w:r>
      <w:proofErr w:type="gramEnd"/>
      <w:r w:rsidRPr="00782178">
        <w:rPr>
          <w:rFonts w:ascii="Century Gothic" w:hAnsi="Century Gothic"/>
          <w:sz w:val="20"/>
          <w:szCs w:val="20"/>
        </w:rPr>
        <w:t xml:space="preserve"> výpovědí kterékoli smluvní strany. V případě výpovědi, této smlouvy kteroukoli smluvní stranou je výpovědní lhůta 3 měsíce a začíná běžet prvním dnem měsíce následujícím po měsíci, ve kterém byla výpověď doručena druhé smluvní straně.</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5.4</w:t>
      </w:r>
      <w:r w:rsidRPr="00782178">
        <w:rPr>
          <w:rFonts w:ascii="Century Gothic" w:hAnsi="Century Gothic"/>
          <w:sz w:val="20"/>
          <w:szCs w:val="20"/>
        </w:rPr>
        <w:tab/>
        <w:t>Zhotovitel je oprávněn odstoupit od této smlouvy v případě, že Objednatel bude v prodlení s úhradou, byť jen části CENY dle Článku 3 této smlouvy, po dobu delší než 30 dní.</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5.5</w:t>
      </w:r>
      <w:r w:rsidRPr="00782178">
        <w:rPr>
          <w:rFonts w:ascii="Century Gothic" w:hAnsi="Century Gothic"/>
          <w:sz w:val="20"/>
          <w:szCs w:val="20"/>
        </w:rPr>
        <w:tab/>
        <w:t>Objednatel je oprávněn odstoupit od této smlouvy v případě, že Zhotovitel bude v prodlení při plnění svých povinností dle Článku 2 této smlouvy, po dobu delší než 30 dní po přijetí OBJEDNÁVKY.</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jc w:val="center"/>
        <w:rPr>
          <w:rFonts w:ascii="Century Gothic" w:hAnsi="Century Gothic"/>
          <w:b/>
          <w:bCs/>
          <w:sz w:val="20"/>
          <w:szCs w:val="20"/>
        </w:rPr>
      </w:pPr>
      <w:r w:rsidRPr="00782178">
        <w:rPr>
          <w:rFonts w:ascii="Century Gothic" w:hAnsi="Century Gothic"/>
          <w:b/>
          <w:bCs/>
          <w:sz w:val="20"/>
          <w:szCs w:val="20"/>
        </w:rPr>
        <w:t>Článek 6</w:t>
      </w:r>
    </w:p>
    <w:p w:rsidR="00BC29A0" w:rsidRPr="00782178" w:rsidRDefault="00BC29A0" w:rsidP="00A81869">
      <w:pPr>
        <w:pStyle w:val="Standard"/>
        <w:jc w:val="center"/>
        <w:rPr>
          <w:rFonts w:ascii="Century Gothic" w:hAnsi="Century Gothic"/>
          <w:b/>
          <w:bCs/>
          <w:sz w:val="20"/>
          <w:szCs w:val="20"/>
        </w:rPr>
      </w:pPr>
      <w:r w:rsidRPr="00782178">
        <w:rPr>
          <w:rFonts w:ascii="Century Gothic" w:hAnsi="Century Gothic"/>
          <w:b/>
          <w:bCs/>
          <w:sz w:val="20"/>
          <w:szCs w:val="20"/>
        </w:rPr>
        <w:t>Provedení díla</w:t>
      </w: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6.1</w:t>
      </w:r>
      <w:r w:rsidRPr="00782178">
        <w:rPr>
          <w:rFonts w:ascii="Century Gothic" w:hAnsi="Century Gothic"/>
          <w:sz w:val="20"/>
          <w:szCs w:val="20"/>
        </w:rPr>
        <w:tab/>
        <w:t>Místo plnění, pro všechna plnění podle této smlouvy, je sídlo Objednatele, nebo místo určené Objednatelem, které však musí být uvedeno v OBJEDNÁVCE.</w:t>
      </w: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 xml:space="preserve"> </w:t>
      </w: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6.2</w:t>
      </w:r>
      <w:r w:rsidRPr="00782178">
        <w:rPr>
          <w:rFonts w:ascii="Century Gothic" w:hAnsi="Century Gothic"/>
          <w:sz w:val="20"/>
          <w:szCs w:val="20"/>
        </w:rPr>
        <w:tab/>
        <w:t>Standardní lhůta pro plnění Zhotovitele je 14 pracovních dnů a počítá se ode dne přijetí OBJENÁVKY Zhotovitelem, pokud nebude v případě konkrétní OBJENÁVKY dohodnuto jinak. V případě, že Objednatel nezaplatí ve lhůtě splatnosti CENU z předchozí OBJENÁVKY v plné výši včetně smluvní pokuty, pokud na její zaplacení vznikne Zhotoviteli nárok, není Zhotovitel, po dobu porušení závazku Objednatele vázán dohodnutou lhůtou na plnění z nové objednávky a nemůže se proto dostat do prodlení s plněním z této nové OBJENÁVKY. Lhůta k plnění Zhotovitele v tomto případě začne běžet, od prvního dne měsíce následujícího po měsíci, v němž Objednatel zaplatil v plné výši CENU včetně smluvní pokuty, pokud na její zaplacení Zhotoviteli vznikl nárok, z předchozí OBJENÁVKY.</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6.3</w:t>
      </w:r>
      <w:r w:rsidRPr="00782178">
        <w:rPr>
          <w:rFonts w:ascii="Century Gothic" w:hAnsi="Century Gothic"/>
          <w:sz w:val="20"/>
          <w:szCs w:val="20"/>
        </w:rPr>
        <w:tab/>
        <w:t>Zhotovitel není v prodlení s plněním v případech tzv. vyšší moci, v jejichž důsledku nebude možné plnit v dohodnutém termínu, a kterými se pro účely této smlouvy rozumí např. přírodní a jiné závažné neočekávané vlivy, jako je sněhová kalamita, větrná smršť, povodeň nebo stávka na straně Zhotovitele, jeho dodavatele nebo dopravce a podobně</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6.4</w:t>
      </w:r>
      <w:r w:rsidRPr="00782178">
        <w:rPr>
          <w:rFonts w:ascii="Century Gothic" w:hAnsi="Century Gothic"/>
          <w:sz w:val="20"/>
          <w:szCs w:val="20"/>
        </w:rPr>
        <w:tab/>
        <w:t>Objednatel se zavazuje, že bude poskytovat Zhotoviteli veškerou potřebnou součinnost, zejména přístup k materiálu určenému ke skartaci.</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6.5</w:t>
      </w:r>
      <w:r w:rsidRPr="00782178">
        <w:rPr>
          <w:rFonts w:ascii="Century Gothic" w:hAnsi="Century Gothic"/>
          <w:sz w:val="20"/>
          <w:szCs w:val="20"/>
        </w:rPr>
        <w:tab/>
        <w:t>Objednatel se zavazuje, že materiál určený ke skartaci se nebude nacházet v euro obalech, závěsných pořadačích, pákových pořadačích případně jiných obalech, které by mohly poškodit skartovací stroj.</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6.6</w:t>
      </w:r>
      <w:r w:rsidRPr="00782178">
        <w:rPr>
          <w:rFonts w:ascii="Century Gothic" w:hAnsi="Century Gothic"/>
          <w:sz w:val="20"/>
          <w:szCs w:val="20"/>
        </w:rPr>
        <w:tab/>
        <w:t>Dílo – SKARTACE se považuje za provedené, převzetím určených dokumentů Zhotovitelem od Objednatele, jejich skartováním a vystavením potvrzení o SKARTACI Zhotovitelem – Certifikátu o zničení důvěrných dokumentů nebo jiných dokumentů.</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jc w:val="center"/>
        <w:rPr>
          <w:rFonts w:ascii="Century Gothic" w:hAnsi="Century Gothic"/>
          <w:b/>
          <w:bCs/>
          <w:sz w:val="20"/>
          <w:szCs w:val="20"/>
        </w:rPr>
      </w:pPr>
      <w:r w:rsidRPr="00782178">
        <w:rPr>
          <w:rFonts w:ascii="Century Gothic" w:hAnsi="Century Gothic"/>
          <w:b/>
          <w:bCs/>
          <w:sz w:val="20"/>
          <w:szCs w:val="20"/>
        </w:rPr>
        <w:t>Článek 7</w:t>
      </w:r>
    </w:p>
    <w:p w:rsidR="00BC29A0" w:rsidRPr="00782178" w:rsidRDefault="00BC29A0" w:rsidP="00A81869">
      <w:pPr>
        <w:pStyle w:val="Standard"/>
        <w:jc w:val="center"/>
        <w:rPr>
          <w:rFonts w:ascii="Century Gothic" w:hAnsi="Century Gothic"/>
          <w:b/>
          <w:bCs/>
          <w:sz w:val="20"/>
          <w:szCs w:val="20"/>
        </w:rPr>
      </w:pPr>
      <w:r w:rsidRPr="00782178">
        <w:rPr>
          <w:rFonts w:ascii="Century Gothic" w:hAnsi="Century Gothic"/>
          <w:b/>
          <w:bCs/>
          <w:sz w:val="20"/>
          <w:szCs w:val="20"/>
        </w:rPr>
        <w:t>Rozhodné právo</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7.1</w:t>
      </w:r>
      <w:r w:rsidRPr="00782178">
        <w:rPr>
          <w:rFonts w:ascii="Century Gothic" w:hAnsi="Century Gothic"/>
          <w:sz w:val="20"/>
          <w:szCs w:val="20"/>
        </w:rPr>
        <w:tab/>
        <w:t>Tato smlouva a právní vztahy z ní vyplývající se řídí právním řádem České republiky, ustanoveními právních předpisů České republiky, a to zejména Občanským zákoníkem České republiky v platném znění.</w:t>
      </w:r>
    </w:p>
    <w:p w:rsidR="00BC29A0" w:rsidRDefault="00BC29A0" w:rsidP="00D133E2">
      <w:pPr>
        <w:pStyle w:val="Standard"/>
        <w:jc w:val="both"/>
        <w:rPr>
          <w:rFonts w:ascii="Century Gothic" w:hAnsi="Century Gothic"/>
          <w:sz w:val="20"/>
          <w:szCs w:val="20"/>
        </w:rPr>
      </w:pPr>
    </w:p>
    <w:p w:rsidR="00BC29A0" w:rsidRPr="00782178" w:rsidRDefault="00BC29A0" w:rsidP="00A81869">
      <w:pPr>
        <w:pStyle w:val="Standard"/>
        <w:jc w:val="center"/>
        <w:rPr>
          <w:rFonts w:ascii="Century Gothic" w:hAnsi="Century Gothic"/>
          <w:b/>
          <w:bCs/>
          <w:sz w:val="20"/>
          <w:szCs w:val="20"/>
        </w:rPr>
      </w:pPr>
      <w:r w:rsidRPr="00782178">
        <w:rPr>
          <w:rFonts w:ascii="Century Gothic" w:hAnsi="Century Gothic"/>
          <w:b/>
          <w:bCs/>
          <w:sz w:val="20"/>
          <w:szCs w:val="20"/>
        </w:rPr>
        <w:t>Článek 8</w:t>
      </w:r>
    </w:p>
    <w:p w:rsidR="00BC29A0" w:rsidRPr="00782178" w:rsidRDefault="00BC29A0" w:rsidP="00A81869">
      <w:pPr>
        <w:pStyle w:val="Standard"/>
        <w:jc w:val="center"/>
        <w:rPr>
          <w:rFonts w:ascii="Century Gothic" w:hAnsi="Century Gothic"/>
          <w:b/>
          <w:bCs/>
          <w:sz w:val="20"/>
          <w:szCs w:val="20"/>
        </w:rPr>
      </w:pPr>
      <w:r w:rsidRPr="00782178">
        <w:rPr>
          <w:rFonts w:ascii="Century Gothic" w:hAnsi="Century Gothic"/>
          <w:b/>
          <w:bCs/>
          <w:sz w:val="20"/>
          <w:szCs w:val="20"/>
        </w:rPr>
        <w:t>Ochrana a zpracování osobních údajů</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8.1</w:t>
      </w:r>
      <w:r w:rsidRPr="00782178">
        <w:rPr>
          <w:rFonts w:ascii="Century Gothic" w:hAnsi="Century Gothic"/>
          <w:sz w:val="20"/>
          <w:szCs w:val="20"/>
        </w:rPr>
        <w:tab/>
        <w:t xml:space="preserve">Ve smyslu článku 28 Nařízení Evropského parlamentu a Rady (EU) č. 1998/2003 2016/679 ze dne 27. Dubna 2016 o ochraně fyzických osob při zpracovávání osobních údajů a o volném pohybu takových údajů, kterým se zrušuje směrnice 95/46/ES (obecné nařízení o ochraně údajů) (dále jen „Nařízení EU“), Objednatel jako provozovatel pověřuje Zhotovitele jako zprostředkovatele zpracováním osobních údajů klientů, zaměstnanců a dodavatelů ve jménu Objednatele, se kterými přijde do styku v souvislosti s realizací této smlouvy (dále jen „dotčené osoby“), a to pro účely likvidace registraturních složek po úložných lhůtách a jiných papírových nosičů s osobními údaji v rozsahu osobních údajů dotčených osob </w:t>
      </w:r>
      <w:r w:rsidRPr="00782178">
        <w:rPr>
          <w:rFonts w:ascii="Century Gothic" w:hAnsi="Century Gothic"/>
          <w:sz w:val="20"/>
          <w:szCs w:val="20"/>
        </w:rPr>
        <w:lastRenderedPageBreak/>
        <w:t>nezbytném pro realizaci smlouvy, který je uveden v Článku 9, této smlouvy a za podmínek stanovených v této smlouvě, v souladu s Nařízením EU a s dalšími obecně závaznými právními předpisy upravujícími ochranu a zpracování osobních údajů a dle pokynů Objednatele. Zhotovitel je oprávněn provádět pouze takové operace s osobními údaji, které jsou nezbytné pro dosažení účelu zpracování dle této smlouvy. Seznam zpracovatelských operací je uveden v Článku 10, této smlouvy.</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8.2</w:t>
      </w:r>
      <w:r w:rsidRPr="00782178">
        <w:rPr>
          <w:rFonts w:ascii="Century Gothic" w:hAnsi="Century Gothic"/>
          <w:sz w:val="20"/>
          <w:szCs w:val="20"/>
        </w:rPr>
        <w:tab/>
        <w:t xml:space="preserve">Objednatel prohlašuje, že při výběru Zhotovitele dbal na jeho odbornou a technickou způsobilost a schopnost poskytnout dostatečné záruky, že se přijmou přiměřená technická a organizační opatření tak, aby zpracování splňovalo požadavky Nařízení EU a aby se zajistila ochrana práv dotčených osob. Objednatel bere v úvahu, že nesmí svěřit zpracování osobních údajů Zhotoviteli, pokud by tím mohla být </w:t>
      </w:r>
      <w:r>
        <w:rPr>
          <w:rFonts w:ascii="Century Gothic" w:hAnsi="Century Gothic"/>
          <w:sz w:val="20"/>
          <w:szCs w:val="20"/>
        </w:rPr>
        <w:t>ohrožena práva a právem chráně</w:t>
      </w:r>
      <w:r w:rsidRPr="00230C32">
        <w:rPr>
          <w:rFonts w:ascii="Century Gothic" w:hAnsi="Century Gothic"/>
          <w:sz w:val="20"/>
          <w:szCs w:val="20"/>
        </w:rPr>
        <w:t>né</w:t>
      </w:r>
      <w:r w:rsidRPr="00782178">
        <w:rPr>
          <w:rFonts w:ascii="Century Gothic" w:hAnsi="Century Gothic"/>
          <w:sz w:val="20"/>
          <w:szCs w:val="20"/>
        </w:rPr>
        <w:t xml:space="preserve"> zájmy dotčených osob.</w:t>
      </w:r>
    </w:p>
    <w:p w:rsidR="00BC29A0" w:rsidRPr="00782178" w:rsidRDefault="00BC29A0" w:rsidP="00D133E2">
      <w:pPr>
        <w:pStyle w:val="Standard"/>
        <w:jc w:val="both"/>
        <w:rPr>
          <w:rFonts w:ascii="Century Gothic" w:hAnsi="Century Gothic"/>
          <w:sz w:val="20"/>
          <w:szCs w:val="20"/>
        </w:rPr>
      </w:pPr>
    </w:p>
    <w:p w:rsidR="00BC29A0" w:rsidRPr="00782178" w:rsidRDefault="00BC29A0" w:rsidP="00A81869">
      <w:pPr>
        <w:pStyle w:val="Standard"/>
        <w:ind w:left="709" w:hanging="709"/>
        <w:jc w:val="both"/>
        <w:rPr>
          <w:rFonts w:ascii="Century Gothic" w:hAnsi="Century Gothic"/>
          <w:sz w:val="20"/>
          <w:szCs w:val="20"/>
        </w:rPr>
      </w:pPr>
      <w:r w:rsidRPr="00782178">
        <w:rPr>
          <w:rFonts w:ascii="Century Gothic" w:hAnsi="Century Gothic"/>
          <w:sz w:val="20"/>
          <w:szCs w:val="20"/>
        </w:rPr>
        <w:t>8.3</w:t>
      </w:r>
      <w:r w:rsidRPr="00782178">
        <w:rPr>
          <w:rFonts w:ascii="Century Gothic" w:hAnsi="Century Gothic"/>
          <w:sz w:val="20"/>
          <w:szCs w:val="20"/>
        </w:rPr>
        <w:tab/>
        <w:t>Zhotovitel prohlašuje, že poskytuje dostatečné záruky a je schopen odborně, technicky, organizačně a personálně zpracovávat osobní údaje bezpečným způsobem tak, aby tím nemohla být ohrožena práva a právem chráněny zájmy jiných. Zhotovitel má přijata přiměřená technická a organizační opatření podle článku 32 Nařízení EU tak, aby zajistil úroveň přiměřené bezpečnosti pro práva fyzických osob v souladu s požadavky Nařízení EU. Zhotovitel své prohlášení podkládá:</w:t>
      </w:r>
    </w:p>
    <w:p w:rsidR="00BC29A0" w:rsidRPr="00782178" w:rsidRDefault="00BC29A0" w:rsidP="00C97379">
      <w:pPr>
        <w:pStyle w:val="Standard"/>
        <w:numPr>
          <w:ilvl w:val="0"/>
          <w:numId w:val="21"/>
        </w:numPr>
        <w:ind w:left="1060" w:hanging="357"/>
        <w:jc w:val="both"/>
        <w:rPr>
          <w:rFonts w:ascii="Century Gothic" w:hAnsi="Century Gothic"/>
          <w:sz w:val="20"/>
          <w:szCs w:val="20"/>
        </w:rPr>
      </w:pPr>
      <w:r w:rsidRPr="00782178">
        <w:rPr>
          <w:rFonts w:ascii="Century Gothic" w:hAnsi="Century Gothic"/>
          <w:sz w:val="20"/>
          <w:szCs w:val="20"/>
        </w:rPr>
        <w:t>„Potvrzením o průmyslové bezpečnosti podnikatele se stupněm utajení „Důvěrné“ vydaného Národním bezpečnostním úřadem (CZ)</w:t>
      </w:r>
    </w:p>
    <w:p w:rsidR="00BC29A0" w:rsidRPr="00782178" w:rsidRDefault="00BC29A0" w:rsidP="00C97379">
      <w:pPr>
        <w:pStyle w:val="Standard"/>
        <w:numPr>
          <w:ilvl w:val="0"/>
          <w:numId w:val="21"/>
        </w:numPr>
        <w:ind w:left="1060" w:hanging="357"/>
        <w:jc w:val="both"/>
        <w:rPr>
          <w:rFonts w:ascii="Century Gothic" w:hAnsi="Century Gothic"/>
          <w:sz w:val="20"/>
          <w:szCs w:val="20"/>
        </w:rPr>
      </w:pPr>
      <w:r w:rsidRPr="00782178">
        <w:rPr>
          <w:rFonts w:ascii="Century Gothic" w:hAnsi="Century Gothic"/>
          <w:sz w:val="20"/>
          <w:szCs w:val="20"/>
        </w:rPr>
        <w:t>Zhotovitel má pověřenou Zodpovědnou osobu ve smyslu Nařízení EU</w:t>
      </w:r>
    </w:p>
    <w:p w:rsidR="00BC29A0" w:rsidRPr="00782178" w:rsidRDefault="00BC29A0" w:rsidP="00C97379">
      <w:pPr>
        <w:pStyle w:val="Standard"/>
        <w:numPr>
          <w:ilvl w:val="0"/>
          <w:numId w:val="21"/>
        </w:numPr>
        <w:ind w:left="1060" w:hanging="357"/>
        <w:jc w:val="both"/>
        <w:rPr>
          <w:rFonts w:ascii="Century Gothic" w:hAnsi="Century Gothic"/>
          <w:sz w:val="20"/>
          <w:szCs w:val="20"/>
        </w:rPr>
      </w:pPr>
      <w:r w:rsidRPr="00782178">
        <w:rPr>
          <w:rFonts w:ascii="Century Gothic" w:hAnsi="Century Gothic"/>
          <w:sz w:val="20"/>
          <w:szCs w:val="20"/>
        </w:rPr>
        <w:t>Certifikáty kvality dle ČSN ISO 9001, 14001 a 45001 ČSN platnými (v ČR) pro činnost mobilní skartace dokumentů, úpravou odpadů před dalším zpracováním a nakládáním s odpadem.</w:t>
      </w:r>
    </w:p>
    <w:p w:rsidR="00BC29A0" w:rsidRPr="00782178" w:rsidRDefault="00BC29A0" w:rsidP="00D133E2">
      <w:pPr>
        <w:pStyle w:val="Standard"/>
        <w:jc w:val="both"/>
        <w:rPr>
          <w:rFonts w:ascii="Century Gothic" w:hAnsi="Century Gothic"/>
          <w:sz w:val="20"/>
          <w:szCs w:val="20"/>
        </w:rPr>
      </w:pPr>
    </w:p>
    <w:p w:rsidR="00BC29A0" w:rsidRPr="00782178" w:rsidRDefault="00BC29A0" w:rsidP="00C97379">
      <w:pPr>
        <w:pStyle w:val="Standard"/>
        <w:ind w:left="709" w:hanging="709"/>
        <w:jc w:val="both"/>
        <w:rPr>
          <w:rFonts w:ascii="Century Gothic" w:hAnsi="Century Gothic"/>
          <w:sz w:val="20"/>
          <w:szCs w:val="20"/>
        </w:rPr>
      </w:pPr>
      <w:r w:rsidRPr="00782178">
        <w:rPr>
          <w:rFonts w:ascii="Century Gothic" w:hAnsi="Century Gothic"/>
          <w:sz w:val="20"/>
          <w:szCs w:val="20"/>
        </w:rPr>
        <w:t>8.4</w:t>
      </w:r>
      <w:r w:rsidRPr="00782178">
        <w:rPr>
          <w:rFonts w:ascii="Century Gothic" w:hAnsi="Century Gothic"/>
          <w:sz w:val="20"/>
          <w:szCs w:val="20"/>
        </w:rPr>
        <w:tab/>
        <w:t>Smluvní strany se dohodly na zásadách a podmínkách zpracování osobních údajů uvedených v této smlouvě.</w:t>
      </w:r>
    </w:p>
    <w:p w:rsidR="00BC29A0" w:rsidRPr="00782178" w:rsidRDefault="00BC29A0" w:rsidP="00D133E2">
      <w:pPr>
        <w:pStyle w:val="Standard"/>
        <w:jc w:val="both"/>
        <w:rPr>
          <w:rFonts w:ascii="Century Gothic" w:hAnsi="Century Gothic"/>
          <w:sz w:val="20"/>
          <w:szCs w:val="20"/>
        </w:rPr>
      </w:pPr>
    </w:p>
    <w:p w:rsidR="00BC29A0" w:rsidRPr="00782178" w:rsidRDefault="00BC29A0" w:rsidP="00C97379">
      <w:pPr>
        <w:pStyle w:val="Standard"/>
        <w:ind w:left="709" w:hanging="709"/>
        <w:jc w:val="both"/>
        <w:rPr>
          <w:rFonts w:ascii="Century Gothic" w:hAnsi="Century Gothic"/>
          <w:sz w:val="20"/>
          <w:szCs w:val="20"/>
        </w:rPr>
      </w:pPr>
      <w:r w:rsidRPr="00782178">
        <w:rPr>
          <w:rFonts w:ascii="Century Gothic" w:hAnsi="Century Gothic"/>
          <w:sz w:val="20"/>
          <w:szCs w:val="20"/>
        </w:rPr>
        <w:t>8.5</w:t>
      </w:r>
      <w:r w:rsidRPr="00782178">
        <w:rPr>
          <w:rFonts w:ascii="Century Gothic" w:hAnsi="Century Gothic"/>
          <w:sz w:val="20"/>
          <w:szCs w:val="20"/>
        </w:rPr>
        <w:tab/>
        <w:t>Zhotovitel je povinen zpracovávat osobní údaje osobně, pokud si s Objednatelem předem v této smlouvě nebo v jiném právním úkonu uzavřeném v listinné nebo elektronické podobě nedohodne, že zpracování osobních údajů provede prostřednictvím dalšího zprostředkovatele (dále jen „Subdodavatel“).</w:t>
      </w:r>
    </w:p>
    <w:p w:rsidR="00BC29A0" w:rsidRPr="00782178" w:rsidRDefault="00BC29A0" w:rsidP="00D133E2">
      <w:pPr>
        <w:pStyle w:val="Standard"/>
        <w:jc w:val="both"/>
        <w:rPr>
          <w:rFonts w:ascii="Century Gothic" w:hAnsi="Century Gothic"/>
          <w:sz w:val="20"/>
          <w:szCs w:val="20"/>
        </w:rPr>
      </w:pPr>
    </w:p>
    <w:p w:rsidR="00BC29A0" w:rsidRPr="00782178" w:rsidRDefault="00BC29A0" w:rsidP="00C97379">
      <w:pPr>
        <w:pStyle w:val="Standard"/>
        <w:ind w:left="709" w:hanging="709"/>
        <w:jc w:val="both"/>
        <w:rPr>
          <w:rFonts w:ascii="Century Gothic" w:hAnsi="Century Gothic"/>
          <w:sz w:val="20"/>
          <w:szCs w:val="20"/>
        </w:rPr>
      </w:pPr>
      <w:r w:rsidRPr="00782178">
        <w:rPr>
          <w:rFonts w:ascii="Century Gothic" w:hAnsi="Century Gothic"/>
          <w:sz w:val="20"/>
          <w:szCs w:val="20"/>
        </w:rPr>
        <w:t>8.6</w:t>
      </w:r>
      <w:r w:rsidRPr="00782178">
        <w:rPr>
          <w:rFonts w:ascii="Century Gothic" w:hAnsi="Century Gothic"/>
          <w:sz w:val="20"/>
          <w:szCs w:val="20"/>
        </w:rPr>
        <w:tab/>
        <w:t>Zhotovitel není oprávněn určit účel a prostředky zpracování osobních údajů, které zpracovává ve smyslu této smlouvy. Pokud tak učiní, považuje se v souvislosti s tímto zpracováním za provozovatele a osobní údaje zpracovává na vlastní odpovědnost; ustanovení článků 82 až 84 Nařízení EU tím není dotčeno.</w:t>
      </w:r>
    </w:p>
    <w:p w:rsidR="00BC29A0" w:rsidRPr="00782178" w:rsidRDefault="00BC29A0" w:rsidP="00D133E2">
      <w:pPr>
        <w:pStyle w:val="Standard"/>
        <w:jc w:val="both"/>
        <w:rPr>
          <w:rFonts w:ascii="Century Gothic" w:hAnsi="Century Gothic"/>
          <w:sz w:val="20"/>
          <w:szCs w:val="20"/>
        </w:rPr>
      </w:pPr>
    </w:p>
    <w:p w:rsidR="00BC29A0" w:rsidRPr="00782178" w:rsidRDefault="00BC29A0" w:rsidP="00C97379">
      <w:pPr>
        <w:pStyle w:val="Standard"/>
        <w:ind w:left="709" w:hanging="709"/>
        <w:jc w:val="both"/>
        <w:rPr>
          <w:rFonts w:ascii="Century Gothic" w:hAnsi="Century Gothic"/>
          <w:sz w:val="20"/>
          <w:szCs w:val="20"/>
        </w:rPr>
      </w:pPr>
      <w:r w:rsidRPr="00782178">
        <w:rPr>
          <w:rFonts w:ascii="Century Gothic" w:hAnsi="Century Gothic"/>
          <w:sz w:val="20"/>
          <w:szCs w:val="20"/>
        </w:rPr>
        <w:t>8.7</w:t>
      </w:r>
      <w:r w:rsidRPr="00782178">
        <w:rPr>
          <w:rFonts w:ascii="Century Gothic" w:hAnsi="Century Gothic"/>
          <w:sz w:val="20"/>
          <w:szCs w:val="20"/>
        </w:rPr>
        <w:tab/>
        <w:t>Zhotovitel v souladu s článkem 82 Nařízení EU odpovídá za škodu způsobenou zpracováním osobních údajů, jen nesplnil-li povinnosti, které se Nařízením EU ukládají výslovně Zprostředkovateli, nebo jednal-li nad rámec, nebo v rozporu s touto smlouvou a pokyny Objednatele, které byly v souladu s Nařízením EU.</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8.8</w:t>
      </w:r>
      <w:r w:rsidRPr="00782178">
        <w:rPr>
          <w:rFonts w:ascii="Century Gothic" w:hAnsi="Century Gothic"/>
          <w:sz w:val="20"/>
          <w:szCs w:val="20"/>
        </w:rPr>
        <w:tab/>
        <w:t>Zhotovitel je v souladu s článkem 28 Nařízení EU povinen:</w:t>
      </w:r>
    </w:p>
    <w:p w:rsidR="00BC29A0" w:rsidRPr="00782178" w:rsidRDefault="00BC29A0" w:rsidP="00C97379">
      <w:pPr>
        <w:pStyle w:val="Standard"/>
        <w:numPr>
          <w:ilvl w:val="0"/>
          <w:numId w:val="22"/>
        </w:numPr>
        <w:ind w:left="1060" w:hanging="357"/>
        <w:jc w:val="both"/>
        <w:rPr>
          <w:rFonts w:ascii="Century Gothic" w:hAnsi="Century Gothic"/>
          <w:sz w:val="20"/>
          <w:szCs w:val="20"/>
        </w:rPr>
      </w:pPr>
      <w:r w:rsidRPr="00782178">
        <w:rPr>
          <w:rFonts w:ascii="Century Gothic" w:hAnsi="Century Gothic"/>
          <w:sz w:val="20"/>
          <w:szCs w:val="20"/>
        </w:rPr>
        <w:t>zpracovávat osobní údaje pouze na základě písemných pokynů Objednatele</w:t>
      </w:r>
    </w:p>
    <w:p w:rsidR="00BC29A0" w:rsidRPr="00782178" w:rsidRDefault="00BC29A0" w:rsidP="00C97379">
      <w:pPr>
        <w:pStyle w:val="Standard"/>
        <w:numPr>
          <w:ilvl w:val="0"/>
          <w:numId w:val="22"/>
        </w:numPr>
        <w:ind w:left="1060" w:hanging="357"/>
        <w:jc w:val="both"/>
        <w:rPr>
          <w:rFonts w:ascii="Century Gothic" w:hAnsi="Century Gothic"/>
          <w:sz w:val="20"/>
          <w:szCs w:val="20"/>
        </w:rPr>
      </w:pPr>
      <w:r w:rsidRPr="00782178">
        <w:rPr>
          <w:rFonts w:ascii="Century Gothic" w:hAnsi="Century Gothic"/>
          <w:sz w:val="20"/>
          <w:szCs w:val="20"/>
        </w:rPr>
        <w:t>zajistit, aby oprávněné osoby Zhotovitele, které mají přístup k osobním údajům Objednatele byly zavázány povinností zachovávat mlčenlivost o údajích a informacích, o kterých se dozvěděli při tomto zpracování a aby je zpracovávali pouze na základě pověření Zprostředkovatele, v souladu s touto Smlouvou a pokyny Objednatele</w:t>
      </w:r>
    </w:p>
    <w:p w:rsidR="00BC29A0" w:rsidRPr="00782178" w:rsidRDefault="00BC29A0" w:rsidP="00C97379">
      <w:pPr>
        <w:pStyle w:val="Standard"/>
        <w:numPr>
          <w:ilvl w:val="0"/>
          <w:numId w:val="22"/>
        </w:numPr>
        <w:ind w:left="1060" w:hanging="357"/>
        <w:jc w:val="both"/>
        <w:rPr>
          <w:rFonts w:ascii="Century Gothic" w:hAnsi="Century Gothic"/>
          <w:sz w:val="20"/>
          <w:szCs w:val="20"/>
        </w:rPr>
      </w:pPr>
      <w:r w:rsidRPr="00782178">
        <w:rPr>
          <w:rFonts w:ascii="Century Gothic" w:hAnsi="Century Gothic"/>
          <w:sz w:val="20"/>
          <w:szCs w:val="20"/>
        </w:rPr>
        <w:t>provést opatření podle článku 32 Nařízení EU; zejména osobní údaje chránit před odcizením, ztrátou, poškozením, neoprávněným přístupem, změnou a neoprávněným rozšiřováním</w:t>
      </w:r>
    </w:p>
    <w:p w:rsidR="00BC29A0" w:rsidRPr="00782178" w:rsidRDefault="00BC29A0" w:rsidP="00C97379">
      <w:pPr>
        <w:pStyle w:val="Standard"/>
        <w:numPr>
          <w:ilvl w:val="0"/>
          <w:numId w:val="22"/>
        </w:numPr>
        <w:ind w:left="1060" w:hanging="357"/>
        <w:jc w:val="both"/>
        <w:rPr>
          <w:rFonts w:ascii="Century Gothic" w:hAnsi="Century Gothic"/>
          <w:sz w:val="20"/>
          <w:szCs w:val="20"/>
        </w:rPr>
      </w:pPr>
      <w:r w:rsidRPr="00782178">
        <w:rPr>
          <w:rFonts w:ascii="Century Gothic" w:hAnsi="Century Gothic"/>
          <w:sz w:val="20"/>
          <w:szCs w:val="20"/>
        </w:rPr>
        <w:t>dodržovat podmínky zapojení subdodavatele podle bodu 8.5 Článku 8 a Článku 11 této smlouvy</w:t>
      </w:r>
    </w:p>
    <w:p w:rsidR="00BC29A0" w:rsidRPr="00782178" w:rsidRDefault="00BC29A0" w:rsidP="00C97379">
      <w:pPr>
        <w:pStyle w:val="Standard"/>
        <w:numPr>
          <w:ilvl w:val="0"/>
          <w:numId w:val="22"/>
        </w:numPr>
        <w:ind w:left="1060" w:hanging="357"/>
        <w:jc w:val="both"/>
        <w:rPr>
          <w:rFonts w:ascii="Century Gothic" w:hAnsi="Century Gothic"/>
          <w:sz w:val="20"/>
          <w:szCs w:val="20"/>
        </w:rPr>
      </w:pPr>
      <w:r w:rsidRPr="00782178">
        <w:rPr>
          <w:rFonts w:ascii="Century Gothic" w:hAnsi="Century Gothic"/>
          <w:sz w:val="20"/>
          <w:szCs w:val="20"/>
        </w:rPr>
        <w:t>po zohlednění povahy zpracování osobních údajů, v co největší míře poskytnout součinnost Objednateli vhodnými technickými a organizačními opatřeními při plnění jeho povinnosti, přijímat opatření na základě žádosti dotčené osoby o výkon jejích práv stanovených v kapitole III Nařízení EU;</w:t>
      </w:r>
    </w:p>
    <w:p w:rsidR="00BC29A0" w:rsidRPr="00782178" w:rsidRDefault="00BC29A0" w:rsidP="00C97379">
      <w:pPr>
        <w:pStyle w:val="Standard"/>
        <w:numPr>
          <w:ilvl w:val="0"/>
          <w:numId w:val="22"/>
        </w:numPr>
        <w:ind w:left="1060" w:hanging="357"/>
        <w:jc w:val="both"/>
        <w:rPr>
          <w:rFonts w:ascii="Century Gothic" w:hAnsi="Century Gothic"/>
          <w:sz w:val="20"/>
          <w:szCs w:val="20"/>
        </w:rPr>
      </w:pPr>
      <w:r w:rsidRPr="00782178">
        <w:rPr>
          <w:rFonts w:ascii="Century Gothic" w:hAnsi="Century Gothic"/>
          <w:sz w:val="20"/>
          <w:szCs w:val="20"/>
        </w:rPr>
        <w:t xml:space="preserve">poskytnout Objednateli v co největší míře součinnost při zajišťování plnění podle článků 32 až 36 Nařízení EU, s přihlédnutím k povaze zpracování osobních údajů a informace </w:t>
      </w:r>
      <w:r w:rsidRPr="00782178">
        <w:rPr>
          <w:rFonts w:ascii="Century Gothic" w:hAnsi="Century Gothic"/>
          <w:sz w:val="20"/>
          <w:szCs w:val="20"/>
        </w:rPr>
        <w:lastRenderedPageBreak/>
        <w:t>dostupné Zhotoviteli, zejména při realizaci výkonu práv dotčené osoby na přenosnost osobních údajů a posouzení vlivu na ochranu osobních údajů;</w:t>
      </w:r>
    </w:p>
    <w:p w:rsidR="00BC29A0" w:rsidRPr="00782178" w:rsidRDefault="00BC29A0" w:rsidP="00C97379">
      <w:pPr>
        <w:pStyle w:val="Standard"/>
        <w:numPr>
          <w:ilvl w:val="0"/>
          <w:numId w:val="22"/>
        </w:numPr>
        <w:ind w:left="1060" w:hanging="357"/>
        <w:jc w:val="both"/>
        <w:rPr>
          <w:rFonts w:ascii="Century Gothic" w:hAnsi="Century Gothic"/>
          <w:sz w:val="20"/>
          <w:szCs w:val="20"/>
        </w:rPr>
      </w:pPr>
      <w:r w:rsidRPr="00782178">
        <w:rPr>
          <w:rFonts w:ascii="Century Gothic" w:hAnsi="Century Gothic"/>
          <w:sz w:val="20"/>
          <w:szCs w:val="20"/>
        </w:rPr>
        <w:t>poskytnout Objednateli veškeré informace potřebné k prokázání splnění povinností podle článku 28 Nařízení EU a této smlouvy a umožnit audity ochrany osobních údajů, jakož i kontroly prováděné Objednatelem nebo jiným auditorem, kterého pověřil Objednatel, a přispívat k nim.</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8.9</w:t>
      </w:r>
      <w:r w:rsidRPr="00782178">
        <w:rPr>
          <w:rFonts w:ascii="Century Gothic" w:hAnsi="Century Gothic"/>
          <w:sz w:val="20"/>
          <w:szCs w:val="20"/>
        </w:rPr>
        <w:tab/>
        <w:t>Zhotovitel je dále povinen:</w:t>
      </w:r>
    </w:p>
    <w:p w:rsidR="00BC29A0" w:rsidRPr="00782178" w:rsidRDefault="00BC29A0" w:rsidP="00C97379">
      <w:pPr>
        <w:pStyle w:val="Standard"/>
        <w:numPr>
          <w:ilvl w:val="0"/>
          <w:numId w:val="23"/>
        </w:numPr>
        <w:ind w:left="1060" w:hanging="357"/>
        <w:jc w:val="both"/>
        <w:rPr>
          <w:rFonts w:ascii="Century Gothic" w:hAnsi="Century Gothic"/>
          <w:sz w:val="20"/>
          <w:szCs w:val="20"/>
        </w:rPr>
      </w:pPr>
      <w:r w:rsidRPr="00782178">
        <w:rPr>
          <w:rFonts w:ascii="Century Gothic" w:hAnsi="Century Gothic"/>
          <w:sz w:val="20"/>
          <w:szCs w:val="20"/>
        </w:rPr>
        <w:t>vést záznam o kategoriích zpracovatelských činností, které provedl v jménu Objednatele, má-li tuto povinnost podle článku 30 Nařízení EU,</w:t>
      </w:r>
    </w:p>
    <w:p w:rsidR="00BC29A0" w:rsidRPr="00782178" w:rsidRDefault="00BC29A0" w:rsidP="00C97379">
      <w:pPr>
        <w:pStyle w:val="Standard"/>
        <w:numPr>
          <w:ilvl w:val="0"/>
          <w:numId w:val="23"/>
        </w:numPr>
        <w:ind w:left="1060" w:hanging="357"/>
        <w:jc w:val="both"/>
        <w:rPr>
          <w:rFonts w:ascii="Century Gothic" w:hAnsi="Century Gothic"/>
          <w:sz w:val="20"/>
          <w:szCs w:val="20"/>
        </w:rPr>
      </w:pPr>
      <w:r w:rsidRPr="00782178">
        <w:rPr>
          <w:rFonts w:ascii="Century Gothic" w:hAnsi="Century Gothic"/>
          <w:sz w:val="20"/>
          <w:szCs w:val="20"/>
        </w:rPr>
        <w:t>oznámit Objednateli porušení ochrany osobních údajů bez zbytečného odkladu poté, co se o něm dozvěděl, přičemž oznámení musí mít náležitosti podle článku 33 Nařízení EU;</w:t>
      </w:r>
    </w:p>
    <w:p w:rsidR="00BC29A0" w:rsidRPr="00782178" w:rsidRDefault="00BC29A0" w:rsidP="00C97379">
      <w:pPr>
        <w:pStyle w:val="Standard"/>
        <w:numPr>
          <w:ilvl w:val="0"/>
          <w:numId w:val="23"/>
        </w:numPr>
        <w:ind w:left="1060" w:hanging="357"/>
        <w:jc w:val="both"/>
        <w:rPr>
          <w:rFonts w:ascii="Century Gothic" w:hAnsi="Century Gothic"/>
          <w:sz w:val="20"/>
          <w:szCs w:val="20"/>
        </w:rPr>
      </w:pPr>
      <w:r w:rsidRPr="00782178">
        <w:rPr>
          <w:rFonts w:ascii="Century Gothic" w:hAnsi="Century Gothic"/>
          <w:sz w:val="20"/>
          <w:szCs w:val="20"/>
        </w:rPr>
        <w:t xml:space="preserve">přiměřeným způsobem a včas řešit porušení ochrany tak, aby toto porušení nezpůsobilo porušení bezpečnosti, které by mohlo vést ke zničení, ztrátě, změně nebo neoprávněnému poskytnutí přenášených nebo jinak zpracovávaných údajů, nebo k neoprávněnému přístupu k nim a fyzickým osobám tak způsobit újmu, jako je například ztráta kontroly nad svými osobními údaji nebo omezení práv těchto osob, diskriminace, krádež totožnosti nebo podvod, finanční ztráta, ztráta důvěrnosti, neoprávněná reverzní </w:t>
      </w:r>
      <w:proofErr w:type="spellStart"/>
      <w:r w:rsidRPr="00782178">
        <w:rPr>
          <w:rFonts w:ascii="Century Gothic" w:hAnsi="Century Gothic"/>
          <w:sz w:val="20"/>
          <w:szCs w:val="20"/>
        </w:rPr>
        <w:t>pseudonymizace</w:t>
      </w:r>
      <w:proofErr w:type="spellEnd"/>
      <w:r w:rsidRPr="00782178">
        <w:rPr>
          <w:rFonts w:ascii="Century Gothic" w:hAnsi="Century Gothic"/>
          <w:sz w:val="20"/>
          <w:szCs w:val="20"/>
        </w:rPr>
        <w:t>, poškození dobrého jména či sociální znevýhodnění dotyčné fyzické osoby;</w:t>
      </w:r>
    </w:p>
    <w:p w:rsidR="00BC29A0" w:rsidRPr="00782178" w:rsidRDefault="00BC29A0" w:rsidP="00C97379">
      <w:pPr>
        <w:pStyle w:val="Standard"/>
        <w:numPr>
          <w:ilvl w:val="0"/>
          <w:numId w:val="23"/>
        </w:numPr>
        <w:ind w:left="1060" w:hanging="357"/>
        <w:jc w:val="both"/>
        <w:rPr>
          <w:rFonts w:ascii="Century Gothic" w:hAnsi="Century Gothic"/>
          <w:sz w:val="20"/>
          <w:szCs w:val="20"/>
        </w:rPr>
      </w:pPr>
      <w:r w:rsidRPr="00782178">
        <w:rPr>
          <w:rFonts w:ascii="Century Gothic" w:hAnsi="Century Gothic"/>
          <w:sz w:val="20"/>
          <w:szCs w:val="20"/>
        </w:rPr>
        <w:t>bez zbytečného odkladu informovat Objednatele v souladu s čl. 28 odst. 3 Nařízení EU má-li za to, že se pokynem Objednatele porušuje Nařízení EU nebo jiné právní předpisy týkající se ochrany osobních údajů</w:t>
      </w:r>
    </w:p>
    <w:p w:rsidR="00BC29A0" w:rsidRPr="00782178" w:rsidRDefault="00BC29A0" w:rsidP="00C97379">
      <w:pPr>
        <w:pStyle w:val="Standard"/>
        <w:numPr>
          <w:ilvl w:val="0"/>
          <w:numId w:val="23"/>
        </w:numPr>
        <w:ind w:left="1060" w:hanging="357"/>
        <w:jc w:val="both"/>
        <w:rPr>
          <w:rFonts w:ascii="Century Gothic" w:hAnsi="Century Gothic"/>
          <w:sz w:val="20"/>
          <w:szCs w:val="20"/>
        </w:rPr>
      </w:pPr>
      <w:r w:rsidRPr="00782178">
        <w:rPr>
          <w:rFonts w:ascii="Century Gothic" w:hAnsi="Century Gothic"/>
          <w:sz w:val="20"/>
          <w:szCs w:val="20"/>
        </w:rPr>
        <w:t>v rámci zpracovatelských činností, které vykonává ve jménu Objednatele dodržovat zásady zpracování osobních údajů, zejména zásadu zákonnosti, omezení účelu, minimalizace osobních údajů a jejich uchovávání, správnosti, odpovědnosti, integrity a důvěrnosti</w:t>
      </w:r>
    </w:p>
    <w:p w:rsidR="00BC29A0" w:rsidRPr="00782178" w:rsidRDefault="00BC29A0" w:rsidP="00C97379">
      <w:pPr>
        <w:pStyle w:val="Standard"/>
        <w:numPr>
          <w:ilvl w:val="0"/>
          <w:numId w:val="23"/>
        </w:numPr>
        <w:ind w:left="1060" w:hanging="357"/>
        <w:jc w:val="both"/>
        <w:rPr>
          <w:rFonts w:ascii="Century Gothic" w:hAnsi="Century Gothic"/>
          <w:sz w:val="20"/>
          <w:szCs w:val="20"/>
        </w:rPr>
      </w:pPr>
      <w:r w:rsidRPr="00782178">
        <w:rPr>
          <w:rFonts w:ascii="Century Gothic" w:hAnsi="Century Gothic"/>
          <w:sz w:val="20"/>
          <w:szCs w:val="20"/>
        </w:rPr>
        <w:t>zpracovávat osobní údaje v souladu s dobrými mravy a jednat způsobem, který není v rozporu s Nařízením EU a jinými právními předpisy týkajícími se ochrany osobních údajů, kterými se musí řídit a nesmí je obcházet</w:t>
      </w:r>
    </w:p>
    <w:p w:rsidR="00BC29A0" w:rsidRPr="00782178" w:rsidRDefault="00BC29A0" w:rsidP="00C97379">
      <w:pPr>
        <w:pStyle w:val="Standard"/>
        <w:numPr>
          <w:ilvl w:val="0"/>
          <w:numId w:val="23"/>
        </w:numPr>
        <w:ind w:left="1060" w:hanging="357"/>
        <w:jc w:val="both"/>
        <w:rPr>
          <w:rFonts w:ascii="Century Gothic" w:hAnsi="Century Gothic"/>
          <w:sz w:val="20"/>
          <w:szCs w:val="20"/>
        </w:rPr>
      </w:pPr>
      <w:r w:rsidRPr="00782178">
        <w:rPr>
          <w:rFonts w:ascii="Century Gothic" w:hAnsi="Century Gothic"/>
          <w:sz w:val="20"/>
          <w:szCs w:val="20"/>
        </w:rPr>
        <w:t>nemůže poskytnuté osobní údaje zveřejnit a bez písemného souhlasu Objednatele nemůže zpřístupnit nebo poskytnout osobní údaje třetím stranám. V případě potřeby poskytnout osobní údaje třetím stranám, musí o to Zhotovitel nejprve písemně požádat Objednatele, a to ještě před takovým poskytnutím.</w:t>
      </w:r>
    </w:p>
    <w:p w:rsidR="00BC29A0" w:rsidRPr="00782178" w:rsidRDefault="00BC29A0" w:rsidP="00D133E2">
      <w:pPr>
        <w:pStyle w:val="Standard"/>
        <w:jc w:val="both"/>
        <w:rPr>
          <w:rFonts w:ascii="Century Gothic" w:hAnsi="Century Gothic"/>
          <w:sz w:val="20"/>
          <w:szCs w:val="20"/>
        </w:rPr>
      </w:pPr>
    </w:p>
    <w:p w:rsidR="00BC29A0" w:rsidRPr="00782178" w:rsidRDefault="00BC29A0" w:rsidP="00C97379">
      <w:pPr>
        <w:pStyle w:val="Standard"/>
        <w:ind w:left="709" w:hanging="709"/>
        <w:jc w:val="both"/>
        <w:rPr>
          <w:rFonts w:ascii="Century Gothic" w:hAnsi="Century Gothic"/>
          <w:sz w:val="20"/>
          <w:szCs w:val="20"/>
        </w:rPr>
      </w:pPr>
      <w:r w:rsidRPr="00782178">
        <w:rPr>
          <w:rFonts w:ascii="Century Gothic" w:hAnsi="Century Gothic"/>
          <w:sz w:val="20"/>
          <w:szCs w:val="20"/>
        </w:rPr>
        <w:t>8.10</w:t>
      </w:r>
      <w:r w:rsidRPr="00782178">
        <w:rPr>
          <w:rFonts w:ascii="Century Gothic" w:hAnsi="Century Gothic"/>
          <w:sz w:val="20"/>
          <w:szCs w:val="20"/>
        </w:rPr>
        <w:tab/>
        <w:t>Zhotovitel a všichni jeho zaměstnanci a Subdodavatelé se zavazují zachovávat mlčenlivost o všech informacích, o kterých se dozví v souvislosti s plněním této smlouvy a považovat je za důvěrné a nesdělit je žádné třetí osobě, bez předchozího písemného souhlasu Objednatele.</w:t>
      </w: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C97379">
      <w:pPr>
        <w:pStyle w:val="Standard"/>
        <w:jc w:val="center"/>
        <w:rPr>
          <w:rFonts w:ascii="Century Gothic" w:hAnsi="Century Gothic"/>
          <w:b/>
          <w:bCs/>
          <w:sz w:val="20"/>
          <w:szCs w:val="20"/>
        </w:rPr>
      </w:pPr>
      <w:r w:rsidRPr="00782178">
        <w:rPr>
          <w:rFonts w:ascii="Century Gothic" w:hAnsi="Century Gothic"/>
          <w:b/>
          <w:bCs/>
          <w:sz w:val="20"/>
          <w:szCs w:val="20"/>
        </w:rPr>
        <w:t>Článek 9</w:t>
      </w:r>
    </w:p>
    <w:p w:rsidR="00BC29A0" w:rsidRPr="00782178" w:rsidRDefault="00BC29A0" w:rsidP="00C97379">
      <w:pPr>
        <w:pStyle w:val="Standard"/>
        <w:jc w:val="center"/>
        <w:rPr>
          <w:rFonts w:ascii="Century Gothic" w:hAnsi="Century Gothic"/>
          <w:sz w:val="20"/>
          <w:szCs w:val="20"/>
        </w:rPr>
      </w:pPr>
      <w:r w:rsidRPr="00782178">
        <w:rPr>
          <w:rFonts w:ascii="Century Gothic" w:hAnsi="Century Gothic"/>
          <w:b/>
          <w:bCs/>
          <w:sz w:val="20"/>
          <w:szCs w:val="20"/>
        </w:rPr>
        <w:t>Typ osobních údajů a kategorie dotčených osob</w:t>
      </w:r>
    </w:p>
    <w:p w:rsidR="00BC29A0" w:rsidRPr="00782178" w:rsidRDefault="00BC29A0" w:rsidP="00D133E2">
      <w:pPr>
        <w:pStyle w:val="Standard"/>
        <w:jc w:val="both"/>
        <w:rPr>
          <w:rFonts w:ascii="Century Gothic" w:hAnsi="Century Gothic"/>
          <w:sz w:val="20"/>
          <w:szCs w:val="20"/>
        </w:rPr>
      </w:pPr>
    </w:p>
    <w:p w:rsidR="00BC29A0" w:rsidRPr="00782178" w:rsidRDefault="00BC29A0" w:rsidP="00C97379">
      <w:pPr>
        <w:pStyle w:val="Standard"/>
        <w:ind w:left="709" w:hanging="709"/>
        <w:jc w:val="both"/>
        <w:rPr>
          <w:rFonts w:ascii="Century Gothic" w:hAnsi="Century Gothic"/>
          <w:sz w:val="20"/>
          <w:szCs w:val="20"/>
        </w:rPr>
      </w:pPr>
      <w:r w:rsidRPr="00782178">
        <w:rPr>
          <w:rFonts w:ascii="Century Gothic" w:hAnsi="Century Gothic"/>
          <w:sz w:val="20"/>
          <w:szCs w:val="20"/>
        </w:rPr>
        <w:t>9.1</w:t>
      </w:r>
      <w:r w:rsidRPr="00782178">
        <w:rPr>
          <w:rFonts w:ascii="Century Gothic" w:hAnsi="Century Gothic"/>
          <w:sz w:val="20"/>
          <w:szCs w:val="20"/>
        </w:rPr>
        <w:tab/>
        <w:t>Zhotovitel na základě této smlouvy v jménu Objednatele zpracovává běžné osobní údaje dotčených osob, příp. také zvláštní kategorie osobních údajů (např. údaje týkající se zdraví).</w:t>
      </w:r>
    </w:p>
    <w:p w:rsidR="00BC29A0" w:rsidRPr="00782178" w:rsidRDefault="00BC29A0" w:rsidP="00D133E2">
      <w:pPr>
        <w:pStyle w:val="Standard"/>
        <w:jc w:val="both"/>
        <w:rPr>
          <w:rFonts w:ascii="Century Gothic" w:hAnsi="Century Gothic"/>
          <w:sz w:val="20"/>
          <w:szCs w:val="20"/>
        </w:rPr>
      </w:pPr>
    </w:p>
    <w:p w:rsidR="00BC29A0" w:rsidRPr="00782178" w:rsidRDefault="00BC29A0" w:rsidP="00C97379">
      <w:pPr>
        <w:pStyle w:val="Standard"/>
        <w:ind w:left="709" w:hanging="709"/>
        <w:jc w:val="both"/>
        <w:rPr>
          <w:rFonts w:ascii="Century Gothic" w:hAnsi="Century Gothic"/>
          <w:sz w:val="20"/>
          <w:szCs w:val="20"/>
        </w:rPr>
      </w:pPr>
      <w:r w:rsidRPr="00782178">
        <w:rPr>
          <w:rFonts w:ascii="Century Gothic" w:hAnsi="Century Gothic"/>
          <w:sz w:val="20"/>
          <w:szCs w:val="20"/>
        </w:rPr>
        <w:t>9.2</w:t>
      </w:r>
      <w:r w:rsidRPr="00782178">
        <w:rPr>
          <w:rFonts w:ascii="Century Gothic" w:hAnsi="Century Gothic"/>
          <w:sz w:val="20"/>
          <w:szCs w:val="20"/>
        </w:rPr>
        <w:tab/>
        <w:t>Zhotovitel na základě této smlouvy ve jménu Objednatele zpracovává osobní údaje o zaměstnancích, klientech a dodavatelích Objednatele, tzn. dotčených osob.</w:t>
      </w:r>
    </w:p>
    <w:p w:rsidR="00BC29A0" w:rsidRPr="00782178" w:rsidRDefault="00BC29A0" w:rsidP="00D133E2">
      <w:pPr>
        <w:pStyle w:val="Standard"/>
        <w:jc w:val="both"/>
        <w:rPr>
          <w:rFonts w:ascii="Century Gothic" w:hAnsi="Century Gothic"/>
          <w:sz w:val="20"/>
          <w:szCs w:val="20"/>
        </w:rPr>
      </w:pPr>
    </w:p>
    <w:p w:rsidR="00BC29A0" w:rsidRPr="00782178" w:rsidRDefault="00BC29A0" w:rsidP="00450B67">
      <w:pPr>
        <w:pStyle w:val="Standard"/>
        <w:jc w:val="center"/>
        <w:rPr>
          <w:rFonts w:ascii="Century Gothic" w:hAnsi="Century Gothic"/>
          <w:b/>
          <w:bCs/>
          <w:sz w:val="20"/>
          <w:szCs w:val="20"/>
        </w:rPr>
      </w:pPr>
      <w:r w:rsidRPr="00782178">
        <w:rPr>
          <w:rFonts w:ascii="Century Gothic" w:hAnsi="Century Gothic"/>
          <w:b/>
          <w:bCs/>
          <w:sz w:val="20"/>
          <w:szCs w:val="20"/>
        </w:rPr>
        <w:t>Článek 10</w:t>
      </w:r>
    </w:p>
    <w:p w:rsidR="00BC29A0" w:rsidRPr="00782178" w:rsidRDefault="00BC29A0" w:rsidP="00450B67">
      <w:pPr>
        <w:pStyle w:val="Standard"/>
        <w:jc w:val="center"/>
        <w:rPr>
          <w:rFonts w:ascii="Century Gothic" w:hAnsi="Century Gothic"/>
          <w:b/>
          <w:bCs/>
          <w:sz w:val="20"/>
          <w:szCs w:val="20"/>
        </w:rPr>
      </w:pPr>
      <w:r w:rsidRPr="00782178">
        <w:rPr>
          <w:rFonts w:ascii="Century Gothic" w:hAnsi="Century Gothic"/>
          <w:b/>
          <w:bCs/>
          <w:sz w:val="20"/>
          <w:szCs w:val="20"/>
        </w:rPr>
        <w:t>Seznam povolených operací a pokyny Objednatele</w:t>
      </w:r>
    </w:p>
    <w:p w:rsidR="00BC29A0" w:rsidRPr="00782178" w:rsidRDefault="00BC29A0" w:rsidP="00D133E2">
      <w:pPr>
        <w:pStyle w:val="Standard"/>
        <w:jc w:val="both"/>
        <w:rPr>
          <w:rFonts w:ascii="Century Gothic" w:hAnsi="Century Gothic"/>
          <w:sz w:val="20"/>
          <w:szCs w:val="20"/>
        </w:rPr>
      </w:pPr>
    </w:p>
    <w:p w:rsidR="00BC29A0" w:rsidRPr="00782178" w:rsidRDefault="00BC29A0" w:rsidP="00450B67">
      <w:pPr>
        <w:pStyle w:val="Standard"/>
        <w:ind w:left="709" w:hanging="709"/>
        <w:jc w:val="both"/>
        <w:rPr>
          <w:rFonts w:ascii="Century Gothic" w:hAnsi="Century Gothic"/>
          <w:sz w:val="20"/>
          <w:szCs w:val="20"/>
        </w:rPr>
      </w:pPr>
      <w:r w:rsidRPr="00782178">
        <w:rPr>
          <w:rFonts w:ascii="Century Gothic" w:hAnsi="Century Gothic"/>
          <w:sz w:val="20"/>
          <w:szCs w:val="20"/>
        </w:rPr>
        <w:t>10.1</w:t>
      </w:r>
      <w:r w:rsidRPr="00782178">
        <w:rPr>
          <w:rFonts w:ascii="Century Gothic" w:hAnsi="Century Gothic"/>
          <w:sz w:val="20"/>
          <w:szCs w:val="20"/>
        </w:rPr>
        <w:tab/>
        <w:t>Seznam povolených operací s osobními údaji, které Zhotovitel zpracovává v jménu Objednatele jsou zejména:</w:t>
      </w:r>
    </w:p>
    <w:p w:rsidR="00BC29A0" w:rsidRPr="00782178" w:rsidRDefault="00BC29A0" w:rsidP="00450B67">
      <w:pPr>
        <w:pStyle w:val="Standard"/>
        <w:numPr>
          <w:ilvl w:val="0"/>
          <w:numId w:val="24"/>
        </w:numPr>
        <w:ind w:left="1060" w:hanging="357"/>
        <w:jc w:val="both"/>
        <w:rPr>
          <w:rFonts w:ascii="Century Gothic" w:hAnsi="Century Gothic"/>
          <w:sz w:val="20"/>
          <w:szCs w:val="20"/>
        </w:rPr>
      </w:pPr>
      <w:r w:rsidRPr="00782178">
        <w:rPr>
          <w:rFonts w:ascii="Century Gothic" w:hAnsi="Century Gothic"/>
          <w:sz w:val="20"/>
          <w:szCs w:val="20"/>
        </w:rPr>
        <w:t>Likvidace – mobilní skartace dokumentů přímo u Objednatele nebo na místě určeném Objednatelem.</w:t>
      </w:r>
    </w:p>
    <w:p w:rsidR="00BC29A0" w:rsidRPr="00782178" w:rsidRDefault="00BC29A0" w:rsidP="00D133E2">
      <w:pPr>
        <w:pStyle w:val="Standard"/>
        <w:jc w:val="both"/>
        <w:rPr>
          <w:rFonts w:ascii="Century Gothic" w:hAnsi="Century Gothic"/>
          <w:sz w:val="20"/>
          <w:szCs w:val="20"/>
        </w:rPr>
      </w:pPr>
    </w:p>
    <w:p w:rsidR="00BC29A0" w:rsidRPr="00782178" w:rsidRDefault="00BC29A0" w:rsidP="00450B67">
      <w:pPr>
        <w:pStyle w:val="Standard"/>
        <w:ind w:left="709" w:hanging="709"/>
        <w:jc w:val="both"/>
        <w:rPr>
          <w:rFonts w:ascii="Century Gothic" w:hAnsi="Century Gothic"/>
          <w:sz w:val="20"/>
          <w:szCs w:val="20"/>
        </w:rPr>
      </w:pPr>
      <w:r w:rsidRPr="00782178">
        <w:rPr>
          <w:rFonts w:ascii="Century Gothic" w:hAnsi="Century Gothic"/>
          <w:sz w:val="20"/>
          <w:szCs w:val="20"/>
        </w:rPr>
        <w:t>10.2</w:t>
      </w:r>
      <w:r w:rsidRPr="00782178">
        <w:rPr>
          <w:rFonts w:ascii="Century Gothic" w:hAnsi="Century Gothic"/>
          <w:sz w:val="20"/>
          <w:szCs w:val="20"/>
        </w:rPr>
        <w:tab/>
        <w:t>Pokyny Objednatele pro Zhotovitele při zpracování osobních údajů následujícími prostředky a způsobem:</w:t>
      </w:r>
    </w:p>
    <w:p w:rsidR="00BC29A0" w:rsidRPr="00782178" w:rsidRDefault="00BC29A0" w:rsidP="00450B67">
      <w:pPr>
        <w:pStyle w:val="Standard"/>
        <w:numPr>
          <w:ilvl w:val="0"/>
          <w:numId w:val="24"/>
        </w:numPr>
        <w:ind w:left="1060" w:hanging="357"/>
        <w:jc w:val="both"/>
        <w:rPr>
          <w:rFonts w:ascii="Century Gothic" w:hAnsi="Century Gothic"/>
          <w:sz w:val="20"/>
          <w:szCs w:val="20"/>
        </w:rPr>
      </w:pPr>
      <w:r w:rsidRPr="00782178">
        <w:rPr>
          <w:rFonts w:ascii="Century Gothic" w:hAnsi="Century Gothic"/>
          <w:sz w:val="20"/>
          <w:szCs w:val="20"/>
        </w:rPr>
        <w:t>neautomatizovaným způsobem,</w:t>
      </w:r>
    </w:p>
    <w:p w:rsidR="00BC29A0" w:rsidRPr="00782178" w:rsidRDefault="00BC29A0" w:rsidP="00450B67">
      <w:pPr>
        <w:pStyle w:val="Standard"/>
        <w:numPr>
          <w:ilvl w:val="0"/>
          <w:numId w:val="24"/>
        </w:numPr>
        <w:ind w:left="1060" w:hanging="357"/>
        <w:jc w:val="both"/>
        <w:rPr>
          <w:rFonts w:ascii="Century Gothic" w:hAnsi="Century Gothic"/>
          <w:sz w:val="20"/>
          <w:szCs w:val="20"/>
        </w:rPr>
      </w:pPr>
      <w:r w:rsidRPr="00782178">
        <w:rPr>
          <w:rFonts w:ascii="Century Gothic" w:hAnsi="Century Gothic"/>
          <w:sz w:val="20"/>
          <w:szCs w:val="20"/>
        </w:rPr>
        <w:lastRenderedPageBreak/>
        <w:t>povolenou zpracovatelskou operací s osobními údaji je skartace dokumentů (fyzické zničení hmotných nosičů, na kterých se nacházejí osobní údaje) přímo u Objednatele nebo na místě určeném Objednatelem ve skartovacím prostoru účelově vyvinutého vozidla a za přítomnosti pověřeného zaměstnance Objednatele, vystavením váhového lístku drtě na průmyslovou recyklaci a zaslání certifikátu o zničení dokumentů.</w:t>
      </w:r>
    </w:p>
    <w:p w:rsidR="00BC29A0" w:rsidRPr="00782178" w:rsidRDefault="00BC29A0" w:rsidP="00450B67">
      <w:pPr>
        <w:pStyle w:val="Standard"/>
        <w:numPr>
          <w:ilvl w:val="0"/>
          <w:numId w:val="24"/>
        </w:numPr>
        <w:ind w:left="1060" w:hanging="357"/>
        <w:jc w:val="both"/>
        <w:rPr>
          <w:rFonts w:ascii="Century Gothic" w:hAnsi="Century Gothic"/>
          <w:sz w:val="20"/>
          <w:szCs w:val="20"/>
        </w:rPr>
      </w:pPr>
      <w:r w:rsidRPr="00782178">
        <w:rPr>
          <w:rFonts w:ascii="Century Gothic" w:hAnsi="Century Gothic"/>
          <w:sz w:val="20"/>
          <w:szCs w:val="20"/>
        </w:rPr>
        <w:t>povolenou zpracovatelskou operací s osobními údaji, a to potvrzení převzetí písemností, odvoz vlastním nákladním motorovým vozidlem, mechanické třídění spisů a očištění od obalových materiálů, plastových a kovových částí, vystavení váhového lístku, likvidace ve skartovacím prostoru účelově vyvinutého vozidla, a to co nejvíce dle provozních možností Zhotovitele, odvoz skartační papírové drtě pro průmyslovou recyklaci, vystavení a zaslání certifikátu o zničení dokumentů.</w:t>
      </w:r>
    </w:p>
    <w:p w:rsidR="00BC29A0" w:rsidRPr="00782178" w:rsidRDefault="00BC29A0" w:rsidP="00D133E2">
      <w:pPr>
        <w:pStyle w:val="Standard"/>
        <w:jc w:val="both"/>
        <w:rPr>
          <w:rFonts w:ascii="Century Gothic" w:hAnsi="Century Gothic"/>
          <w:sz w:val="20"/>
          <w:szCs w:val="20"/>
        </w:rPr>
      </w:pPr>
    </w:p>
    <w:p w:rsidR="00BC29A0" w:rsidRPr="00782178" w:rsidRDefault="00BC29A0" w:rsidP="00450B67">
      <w:pPr>
        <w:pStyle w:val="Standard"/>
        <w:jc w:val="center"/>
        <w:rPr>
          <w:rFonts w:ascii="Century Gothic" w:hAnsi="Century Gothic"/>
          <w:b/>
          <w:bCs/>
          <w:sz w:val="20"/>
          <w:szCs w:val="20"/>
        </w:rPr>
      </w:pPr>
      <w:r w:rsidRPr="00782178">
        <w:rPr>
          <w:rFonts w:ascii="Century Gothic" w:hAnsi="Century Gothic"/>
          <w:b/>
          <w:bCs/>
          <w:sz w:val="20"/>
          <w:szCs w:val="20"/>
        </w:rPr>
        <w:t>Článek 11</w:t>
      </w:r>
    </w:p>
    <w:p w:rsidR="00BC29A0" w:rsidRPr="00782178" w:rsidRDefault="00BC29A0" w:rsidP="00450B67">
      <w:pPr>
        <w:pStyle w:val="Standard"/>
        <w:jc w:val="center"/>
        <w:rPr>
          <w:rFonts w:ascii="Century Gothic" w:hAnsi="Century Gothic"/>
          <w:b/>
          <w:bCs/>
          <w:sz w:val="20"/>
          <w:szCs w:val="20"/>
        </w:rPr>
      </w:pPr>
      <w:r w:rsidRPr="00782178">
        <w:rPr>
          <w:rFonts w:ascii="Century Gothic" w:hAnsi="Century Gothic"/>
          <w:b/>
          <w:bCs/>
          <w:sz w:val="20"/>
          <w:szCs w:val="20"/>
        </w:rPr>
        <w:t>Subdodavatelé</w:t>
      </w:r>
    </w:p>
    <w:p w:rsidR="00BC29A0" w:rsidRPr="00782178" w:rsidRDefault="00BC29A0" w:rsidP="00D133E2">
      <w:pPr>
        <w:pStyle w:val="Standard"/>
        <w:jc w:val="both"/>
        <w:rPr>
          <w:rFonts w:ascii="Century Gothic" w:hAnsi="Century Gothic"/>
          <w:sz w:val="20"/>
          <w:szCs w:val="20"/>
        </w:rPr>
      </w:pPr>
    </w:p>
    <w:p w:rsidR="00BC29A0" w:rsidRPr="00782178" w:rsidRDefault="00BC29A0" w:rsidP="00450B67">
      <w:pPr>
        <w:pStyle w:val="Standard"/>
        <w:spacing w:line="240" w:lineRule="exact"/>
        <w:ind w:left="709"/>
        <w:jc w:val="both"/>
        <w:rPr>
          <w:rFonts w:ascii="Century Gothic" w:hAnsi="Century Gothic"/>
          <w:sz w:val="20"/>
          <w:szCs w:val="20"/>
        </w:rPr>
      </w:pPr>
      <w:r w:rsidRPr="00782178">
        <w:rPr>
          <w:rFonts w:ascii="Century Gothic" w:hAnsi="Century Gothic"/>
          <w:sz w:val="20"/>
          <w:szCs w:val="20"/>
        </w:rPr>
        <w:t>Zhotovitel se zavazuje, že bez předchozího zvláštního písemného souhlasu Objednatele, nepověří zpracováním osobních údajů jiného Zhotovitele (Subdodavatele). Zhotovitel může Subdodavatele pověřit zpracováním osobních údajů Objednatele, přičemž toto pověření musí mít formu písemné smlouvy nebo jiného právního úkonu, kterým Subdodavateli uloží stejné závazky, jaké má Zhotovitel podle této Smlouvy. Pokud Subdodavatel neplní své povinnosti týkající se ochrany osobních údajů, je Zhotovitel nadále v plné míře zodpovědný vůči Objednateli za plnění povinností Subdodavatele podle této Smlouvy a Nařízení EU.</w:t>
      </w: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F57E75">
      <w:pPr>
        <w:pStyle w:val="Standard"/>
        <w:jc w:val="center"/>
        <w:rPr>
          <w:rFonts w:ascii="Century Gothic" w:hAnsi="Century Gothic"/>
          <w:b/>
          <w:bCs/>
          <w:sz w:val="20"/>
          <w:szCs w:val="20"/>
        </w:rPr>
      </w:pPr>
      <w:r w:rsidRPr="00782178">
        <w:rPr>
          <w:rFonts w:ascii="Century Gothic" w:hAnsi="Century Gothic"/>
          <w:b/>
          <w:bCs/>
          <w:sz w:val="20"/>
          <w:szCs w:val="20"/>
        </w:rPr>
        <w:t>Článek 12</w:t>
      </w:r>
    </w:p>
    <w:p w:rsidR="00BC29A0" w:rsidRPr="00782178" w:rsidRDefault="00BC29A0" w:rsidP="00F57E75">
      <w:pPr>
        <w:pStyle w:val="Standard"/>
        <w:jc w:val="center"/>
        <w:rPr>
          <w:rFonts w:ascii="Century Gothic" w:hAnsi="Century Gothic"/>
          <w:b/>
          <w:bCs/>
          <w:sz w:val="20"/>
          <w:szCs w:val="20"/>
        </w:rPr>
      </w:pPr>
      <w:r w:rsidRPr="00782178">
        <w:rPr>
          <w:rFonts w:ascii="Century Gothic" w:hAnsi="Century Gothic"/>
          <w:b/>
          <w:bCs/>
          <w:sz w:val="20"/>
          <w:szCs w:val="20"/>
        </w:rPr>
        <w:t>Závěrečná ustanovení</w:t>
      </w:r>
    </w:p>
    <w:p w:rsidR="00BC29A0" w:rsidRPr="00782178" w:rsidRDefault="00BC29A0" w:rsidP="00D133E2">
      <w:pPr>
        <w:pStyle w:val="Standard"/>
        <w:jc w:val="both"/>
        <w:rPr>
          <w:rFonts w:ascii="Century Gothic" w:hAnsi="Century Gothic"/>
          <w:sz w:val="20"/>
          <w:szCs w:val="20"/>
        </w:rPr>
      </w:pPr>
    </w:p>
    <w:p w:rsidR="00BC29A0" w:rsidRPr="00782178" w:rsidRDefault="00BC29A0" w:rsidP="00F57E75">
      <w:pPr>
        <w:pStyle w:val="Standard"/>
        <w:ind w:left="709" w:hanging="709"/>
        <w:jc w:val="both"/>
        <w:rPr>
          <w:rFonts w:ascii="Century Gothic" w:hAnsi="Century Gothic"/>
          <w:sz w:val="20"/>
          <w:szCs w:val="20"/>
        </w:rPr>
      </w:pPr>
      <w:r w:rsidRPr="00782178">
        <w:rPr>
          <w:rFonts w:ascii="Century Gothic" w:hAnsi="Century Gothic"/>
          <w:sz w:val="20"/>
          <w:szCs w:val="20"/>
        </w:rPr>
        <w:t>12.1</w:t>
      </w:r>
      <w:r w:rsidRPr="00782178">
        <w:rPr>
          <w:rFonts w:ascii="Century Gothic" w:hAnsi="Century Gothic"/>
          <w:sz w:val="20"/>
          <w:szCs w:val="20"/>
        </w:rPr>
        <w:tab/>
        <w:t>V případě, je-li nebo se stane některé z ustanovení této smlouvy neplatné, neúčinné nebo nevykonatelné, nebude tím dotčena platnost, účinnost a vykonatelnost ostatních smluvních ujednání. Smluvní strany jsou si povinny poskytnout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Totéž platí i pro případ smluvní mezery.</w:t>
      </w:r>
    </w:p>
    <w:p w:rsidR="00BC29A0" w:rsidRPr="00782178" w:rsidRDefault="00BC29A0" w:rsidP="00D133E2">
      <w:pPr>
        <w:pStyle w:val="Standard"/>
        <w:jc w:val="both"/>
        <w:rPr>
          <w:rFonts w:ascii="Century Gothic" w:hAnsi="Century Gothic"/>
          <w:sz w:val="20"/>
          <w:szCs w:val="20"/>
        </w:rPr>
      </w:pPr>
    </w:p>
    <w:p w:rsidR="00BC29A0" w:rsidRPr="00782178" w:rsidRDefault="00BC29A0" w:rsidP="00F57E75">
      <w:pPr>
        <w:pStyle w:val="Standard"/>
        <w:ind w:left="709" w:hanging="709"/>
        <w:jc w:val="both"/>
        <w:rPr>
          <w:rFonts w:ascii="Century Gothic" w:hAnsi="Century Gothic"/>
          <w:sz w:val="20"/>
          <w:szCs w:val="20"/>
        </w:rPr>
      </w:pPr>
      <w:r w:rsidRPr="00782178">
        <w:rPr>
          <w:rFonts w:ascii="Century Gothic" w:hAnsi="Century Gothic"/>
          <w:sz w:val="20"/>
          <w:szCs w:val="20"/>
        </w:rPr>
        <w:t>12.2</w:t>
      </w:r>
      <w:r w:rsidRPr="00782178">
        <w:rPr>
          <w:rFonts w:ascii="Century Gothic" w:hAnsi="Century Gothic"/>
          <w:sz w:val="20"/>
          <w:szCs w:val="20"/>
        </w:rPr>
        <w:tab/>
        <w:t>Změny nebo doplnění této smlouvy jsou možné jedině formou písemného dodatku, podepsaného oběma smluvními stranami.</w:t>
      </w:r>
    </w:p>
    <w:p w:rsidR="00BC29A0" w:rsidRPr="00782178" w:rsidRDefault="00BC29A0" w:rsidP="00D133E2">
      <w:pPr>
        <w:pStyle w:val="Standard"/>
        <w:jc w:val="both"/>
        <w:rPr>
          <w:rFonts w:ascii="Century Gothic" w:hAnsi="Century Gothic"/>
          <w:sz w:val="20"/>
          <w:szCs w:val="20"/>
        </w:rPr>
      </w:pPr>
    </w:p>
    <w:p w:rsidR="00BC29A0" w:rsidRPr="00782178" w:rsidRDefault="00BC29A0" w:rsidP="00F57E75">
      <w:pPr>
        <w:pStyle w:val="Standard"/>
        <w:ind w:left="709" w:hanging="709"/>
        <w:jc w:val="both"/>
        <w:rPr>
          <w:rFonts w:ascii="Century Gothic" w:hAnsi="Century Gothic"/>
          <w:sz w:val="20"/>
          <w:szCs w:val="20"/>
        </w:rPr>
      </w:pPr>
      <w:r w:rsidRPr="00782178">
        <w:rPr>
          <w:rFonts w:ascii="Century Gothic" w:hAnsi="Century Gothic"/>
          <w:sz w:val="20"/>
          <w:szCs w:val="20"/>
        </w:rPr>
        <w:t>12.3</w:t>
      </w:r>
      <w:r w:rsidRPr="00782178">
        <w:rPr>
          <w:rFonts w:ascii="Century Gothic" w:hAnsi="Century Gothic"/>
          <w:sz w:val="20"/>
          <w:szCs w:val="20"/>
        </w:rPr>
        <w:tab/>
        <w:t>Práva a povinnosti z této smlouvy přecházejí i na případné právní nástupce smluvních stran.</w:t>
      </w:r>
    </w:p>
    <w:p w:rsidR="00BC29A0" w:rsidRPr="00782178" w:rsidRDefault="00BC29A0" w:rsidP="00D133E2">
      <w:pPr>
        <w:pStyle w:val="Standard"/>
        <w:jc w:val="both"/>
        <w:rPr>
          <w:rFonts w:ascii="Century Gothic" w:hAnsi="Century Gothic"/>
          <w:sz w:val="20"/>
          <w:szCs w:val="20"/>
        </w:rPr>
      </w:pPr>
    </w:p>
    <w:p w:rsidR="00BC29A0" w:rsidRPr="00782178" w:rsidRDefault="00BC29A0" w:rsidP="00F57E75">
      <w:pPr>
        <w:pStyle w:val="Standard"/>
        <w:ind w:left="709" w:hanging="709"/>
        <w:jc w:val="both"/>
        <w:rPr>
          <w:rFonts w:ascii="Century Gothic" w:hAnsi="Century Gothic"/>
          <w:sz w:val="20"/>
          <w:szCs w:val="20"/>
        </w:rPr>
      </w:pPr>
      <w:r w:rsidRPr="00782178">
        <w:rPr>
          <w:rFonts w:ascii="Century Gothic" w:hAnsi="Century Gothic"/>
          <w:sz w:val="20"/>
          <w:szCs w:val="20"/>
        </w:rPr>
        <w:t>12.4</w:t>
      </w:r>
      <w:r w:rsidRPr="00782178">
        <w:rPr>
          <w:rFonts w:ascii="Century Gothic" w:hAnsi="Century Gothic"/>
          <w:sz w:val="20"/>
          <w:szCs w:val="20"/>
        </w:rPr>
        <w:tab/>
        <w:t>Tato smlouva je uzavřena ve dvou vyhotoveních, z nichž každá smluvní strana obdrží po jednom exempláři.</w:t>
      </w:r>
    </w:p>
    <w:p w:rsidR="00BC29A0" w:rsidRPr="00782178" w:rsidRDefault="00BC29A0" w:rsidP="00D133E2">
      <w:pPr>
        <w:pStyle w:val="Standard"/>
        <w:jc w:val="both"/>
        <w:rPr>
          <w:rFonts w:ascii="Century Gothic" w:hAnsi="Century Gothic"/>
          <w:sz w:val="20"/>
          <w:szCs w:val="20"/>
        </w:rPr>
      </w:pPr>
    </w:p>
    <w:p w:rsidR="00BC29A0" w:rsidRPr="00782178" w:rsidRDefault="00BC29A0" w:rsidP="0003207E">
      <w:pPr>
        <w:pStyle w:val="Standard"/>
        <w:ind w:left="709" w:hanging="709"/>
        <w:jc w:val="both"/>
        <w:rPr>
          <w:rFonts w:ascii="Century Gothic" w:hAnsi="Century Gothic"/>
          <w:sz w:val="20"/>
          <w:szCs w:val="20"/>
        </w:rPr>
      </w:pPr>
      <w:r w:rsidRPr="00782178">
        <w:rPr>
          <w:rFonts w:ascii="Century Gothic" w:hAnsi="Century Gothic"/>
          <w:sz w:val="20"/>
          <w:szCs w:val="20"/>
        </w:rPr>
        <w:t>12.5</w:t>
      </w:r>
      <w:r w:rsidRPr="00782178">
        <w:rPr>
          <w:rFonts w:ascii="Century Gothic" w:hAnsi="Century Gothic"/>
          <w:sz w:val="20"/>
          <w:szCs w:val="20"/>
        </w:rPr>
        <w:tab/>
        <w:t>Smluvní strany prohlašují, že tuto smlouvu uzavřely na základě jejich svobodné vůle, smlouva nebyla uzavřena v tísni ani za nápadně nevýhodných podmínek, smlouvu si přečetli, jejího obsahu rozumějí a na znak souhlasu s jejím obsahem ji podepisují.</w:t>
      </w:r>
    </w:p>
    <w:p w:rsidR="00BC29A0" w:rsidRPr="00782178" w:rsidRDefault="00BC29A0" w:rsidP="00D133E2">
      <w:pPr>
        <w:pStyle w:val="Standard"/>
        <w:jc w:val="both"/>
        <w:rPr>
          <w:rFonts w:ascii="Century Gothic" w:hAnsi="Century Gothic"/>
          <w:sz w:val="20"/>
          <w:szCs w:val="20"/>
        </w:rPr>
      </w:pPr>
    </w:p>
    <w:p w:rsidR="00BC29A0" w:rsidRPr="00782178" w:rsidRDefault="00BC29A0" w:rsidP="0003207E">
      <w:pPr>
        <w:pStyle w:val="Standard"/>
        <w:ind w:left="709" w:hanging="709"/>
        <w:jc w:val="both"/>
        <w:rPr>
          <w:rFonts w:ascii="Century Gothic" w:hAnsi="Century Gothic"/>
          <w:sz w:val="20"/>
          <w:szCs w:val="20"/>
        </w:rPr>
      </w:pPr>
      <w:r w:rsidRPr="00782178">
        <w:rPr>
          <w:rFonts w:ascii="Century Gothic" w:hAnsi="Century Gothic"/>
          <w:sz w:val="20"/>
          <w:szCs w:val="20"/>
        </w:rPr>
        <w:t>12.6</w:t>
      </w:r>
      <w:r w:rsidRPr="00782178">
        <w:rPr>
          <w:rFonts w:ascii="Century Gothic" w:hAnsi="Century Gothic"/>
          <w:sz w:val="20"/>
          <w:szCs w:val="20"/>
        </w:rPr>
        <w:tab/>
        <w:t>Strany se zavazují urovnat všechny spory vzniklé v souvislosti s touto smlouvou především dohodou.</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V Praze dne …........................                                           V ...................... dne ….....................…</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Za Zhotovitele:                                                                           Za Objednatele:</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 xml:space="preserve">_________________________________             </w:t>
      </w:r>
      <w:r w:rsidRPr="00782178">
        <w:rPr>
          <w:rFonts w:ascii="Century Gothic" w:hAnsi="Century Gothic"/>
          <w:sz w:val="20"/>
          <w:szCs w:val="20"/>
        </w:rPr>
        <w:tab/>
      </w:r>
      <w:r w:rsidRPr="00782178">
        <w:rPr>
          <w:rFonts w:ascii="Century Gothic" w:hAnsi="Century Gothic"/>
          <w:sz w:val="20"/>
          <w:szCs w:val="20"/>
        </w:rPr>
        <w:tab/>
        <w:t xml:space="preserve">  </w:t>
      </w:r>
      <w:r w:rsidRPr="00782178">
        <w:rPr>
          <w:rFonts w:ascii="Century Gothic" w:hAnsi="Century Gothic"/>
          <w:sz w:val="20"/>
          <w:szCs w:val="20"/>
        </w:rPr>
        <w:tab/>
        <w:t>__________________________________</w:t>
      </w:r>
    </w:p>
    <w:p w:rsidR="00BC29A0" w:rsidRPr="00782178" w:rsidRDefault="00BC29A0" w:rsidP="00D133E2">
      <w:pPr>
        <w:pStyle w:val="Standard"/>
        <w:jc w:val="both"/>
        <w:rPr>
          <w:rFonts w:ascii="Century Gothic" w:hAnsi="Century Gothic"/>
          <w:b/>
          <w:sz w:val="20"/>
          <w:szCs w:val="20"/>
        </w:rPr>
      </w:pPr>
      <w:r w:rsidRPr="00782178">
        <w:rPr>
          <w:rFonts w:ascii="Century Gothic" w:hAnsi="Century Gothic"/>
          <w:b/>
          <w:sz w:val="20"/>
          <w:szCs w:val="20"/>
        </w:rPr>
        <w:t xml:space="preserve">Ing. Andrej </w:t>
      </w:r>
      <w:proofErr w:type="spellStart"/>
      <w:r w:rsidRPr="00782178">
        <w:rPr>
          <w:rFonts w:ascii="Century Gothic" w:hAnsi="Century Gothic"/>
          <w:b/>
          <w:sz w:val="20"/>
          <w:szCs w:val="20"/>
        </w:rPr>
        <w:t>Jahnátek</w:t>
      </w:r>
      <w:proofErr w:type="spellEnd"/>
      <w:r w:rsidRPr="00782178">
        <w:rPr>
          <w:rFonts w:ascii="Century Gothic" w:hAnsi="Century Gothic"/>
          <w:b/>
          <w:sz w:val="20"/>
          <w:szCs w:val="20"/>
        </w:rPr>
        <w:t xml:space="preserve">                                                 </w:t>
      </w:r>
      <w:r w:rsidRPr="00782178">
        <w:rPr>
          <w:rFonts w:ascii="Century Gothic" w:hAnsi="Century Gothic"/>
          <w:b/>
          <w:sz w:val="20"/>
          <w:szCs w:val="20"/>
        </w:rPr>
        <w:tab/>
      </w:r>
      <w:r w:rsidRPr="00782178">
        <w:rPr>
          <w:rFonts w:ascii="Century Gothic" w:hAnsi="Century Gothic"/>
          <w:b/>
          <w:sz w:val="20"/>
          <w:szCs w:val="20"/>
        </w:rPr>
        <w:tab/>
        <w:t xml:space="preserve">Ing. Tomáš Stejskal, MBA, LL.M.                                                  </w:t>
      </w:r>
    </w:p>
    <w:p w:rsidR="00BC29A0" w:rsidRPr="00782178" w:rsidRDefault="00BC29A0" w:rsidP="00D133E2">
      <w:pPr>
        <w:pStyle w:val="Standard"/>
        <w:jc w:val="both"/>
        <w:rPr>
          <w:rFonts w:ascii="Century Gothic" w:hAnsi="Century Gothic"/>
          <w:sz w:val="16"/>
          <w:szCs w:val="16"/>
        </w:rPr>
      </w:pPr>
      <w:r w:rsidRPr="00782178">
        <w:rPr>
          <w:rFonts w:ascii="Century Gothic" w:hAnsi="Century Gothic"/>
          <w:sz w:val="16"/>
          <w:szCs w:val="16"/>
        </w:rPr>
        <w:t xml:space="preserve">jednatel společnosti                                                  </w:t>
      </w:r>
      <w:r w:rsidRPr="00782178">
        <w:rPr>
          <w:rFonts w:ascii="Century Gothic" w:hAnsi="Century Gothic"/>
          <w:sz w:val="16"/>
          <w:szCs w:val="16"/>
        </w:rPr>
        <w:tab/>
      </w:r>
      <w:r w:rsidRPr="00782178">
        <w:rPr>
          <w:rFonts w:ascii="Century Gothic" w:hAnsi="Century Gothic"/>
          <w:sz w:val="16"/>
          <w:szCs w:val="16"/>
        </w:rPr>
        <w:tab/>
        <w:t xml:space="preserve">                ředitel nemocnice</w:t>
      </w:r>
    </w:p>
    <w:p w:rsidR="002E1633" w:rsidRDefault="002E1633" w:rsidP="00D133E2">
      <w:pPr>
        <w:pStyle w:val="Standard"/>
        <w:jc w:val="both"/>
        <w:rPr>
          <w:rFonts w:ascii="Century Gothic" w:hAnsi="Century Gothic"/>
          <w:sz w:val="20"/>
          <w:szCs w:val="20"/>
        </w:rPr>
      </w:pPr>
    </w:p>
    <w:p w:rsidR="002E1633" w:rsidRDefault="002E1633"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lastRenderedPageBreak/>
        <w:t>Příloha č. 1:</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b/>
          <w:bCs/>
        </w:rPr>
      </w:pPr>
      <w:r w:rsidRPr="00782178">
        <w:rPr>
          <w:rFonts w:ascii="Century Gothic" w:hAnsi="Century Gothic"/>
          <w:b/>
          <w:bCs/>
        </w:rPr>
        <w:t>Ceník pro: Nemocnice ve Frýdku-Místku, příspěvková organizace</w:t>
      </w: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b/>
          <w:bCs/>
          <w:sz w:val="20"/>
          <w:szCs w:val="20"/>
        </w:rPr>
        <w:t>Likvidace registraturních složek po úložných lhůtách (bez DPH):</w:t>
      </w: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 xml:space="preserve">                                Množství v kg                                                               Cena v CZK</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 xml:space="preserve">                           Od 1kg – do 6000kg                                                      4300 CZK / skartace</w:t>
      </w:r>
    </w:p>
    <w:p w:rsidR="00BC29A0" w:rsidRDefault="00BC29A0" w:rsidP="00D133E2">
      <w:pPr>
        <w:pStyle w:val="Standard"/>
        <w:jc w:val="both"/>
        <w:rPr>
          <w:rFonts w:ascii="Century Gothic" w:hAnsi="Century Gothic"/>
          <w:b/>
          <w:bCs/>
          <w:sz w:val="20"/>
          <w:szCs w:val="20"/>
        </w:rPr>
      </w:pPr>
    </w:p>
    <w:p w:rsidR="002E1633" w:rsidRPr="00782178" w:rsidRDefault="002E1633"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b/>
          <w:bCs/>
          <w:sz w:val="20"/>
          <w:szCs w:val="20"/>
        </w:rPr>
      </w:pPr>
      <w:r w:rsidRPr="00782178">
        <w:rPr>
          <w:rFonts w:ascii="Century Gothic" w:hAnsi="Century Gothic"/>
          <w:b/>
          <w:bCs/>
          <w:sz w:val="20"/>
          <w:szCs w:val="20"/>
        </w:rPr>
        <w:t>Cena zahrnuje:</w:t>
      </w:r>
    </w:p>
    <w:p w:rsidR="00BC29A0" w:rsidRPr="00782178" w:rsidRDefault="00BC29A0" w:rsidP="00D133E2">
      <w:pPr>
        <w:pStyle w:val="Standard"/>
        <w:jc w:val="both"/>
        <w:rPr>
          <w:rFonts w:ascii="Century Gothic" w:hAnsi="Century Gothic"/>
          <w:b/>
          <w:bCs/>
          <w:sz w:val="20"/>
          <w:szCs w:val="20"/>
        </w:rPr>
      </w:pPr>
      <w:r w:rsidRPr="00782178">
        <w:rPr>
          <w:rFonts w:ascii="Century Gothic" w:hAnsi="Century Gothic"/>
          <w:b/>
          <w:bCs/>
          <w:sz w:val="20"/>
          <w:szCs w:val="20"/>
        </w:rPr>
        <w:t>přistavení skartovacího vozidla, skartování, čas pracovníků, odvoz skartovaného materiálu,</w:t>
      </w:r>
    </w:p>
    <w:p w:rsidR="00BC29A0" w:rsidRPr="00782178" w:rsidRDefault="00BC29A0" w:rsidP="00D133E2">
      <w:pPr>
        <w:pStyle w:val="Standard"/>
        <w:jc w:val="both"/>
        <w:rPr>
          <w:rFonts w:ascii="Century Gothic" w:hAnsi="Century Gothic"/>
          <w:b/>
          <w:bCs/>
          <w:sz w:val="20"/>
          <w:szCs w:val="20"/>
        </w:rPr>
      </w:pPr>
      <w:r w:rsidRPr="00782178">
        <w:rPr>
          <w:rFonts w:ascii="Century Gothic" w:hAnsi="Century Gothic"/>
          <w:b/>
          <w:bCs/>
          <w:sz w:val="20"/>
          <w:szCs w:val="20"/>
        </w:rPr>
        <w:t>vystavení váhového lístku, vystavení certifikátu o zničení dokumentů, recyklaci materiálu</w:t>
      </w: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V Praze dne …........................</w:t>
      </w:r>
      <w:r w:rsidRPr="00782178">
        <w:rPr>
          <w:rFonts w:ascii="Century Gothic" w:hAnsi="Century Gothic"/>
          <w:sz w:val="20"/>
          <w:szCs w:val="20"/>
        </w:rPr>
        <w:tab/>
      </w:r>
      <w:r w:rsidRPr="00782178">
        <w:rPr>
          <w:rFonts w:ascii="Century Gothic" w:hAnsi="Century Gothic"/>
          <w:sz w:val="20"/>
          <w:szCs w:val="20"/>
        </w:rPr>
        <w:tab/>
        <w:t xml:space="preserve">   </w:t>
      </w:r>
      <w:r w:rsidRPr="00782178">
        <w:rPr>
          <w:rFonts w:ascii="Century Gothic" w:hAnsi="Century Gothic"/>
          <w:sz w:val="20"/>
          <w:szCs w:val="20"/>
        </w:rPr>
        <w:tab/>
      </w:r>
      <w:r w:rsidRPr="00782178">
        <w:rPr>
          <w:rFonts w:ascii="Century Gothic" w:hAnsi="Century Gothic"/>
          <w:sz w:val="20"/>
          <w:szCs w:val="20"/>
        </w:rPr>
        <w:tab/>
        <w:t xml:space="preserve">             V ..................... dne ….....................…</w:t>
      </w: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 xml:space="preserve"> </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r w:rsidRPr="00782178">
        <w:rPr>
          <w:rFonts w:ascii="Century Gothic" w:hAnsi="Century Gothic"/>
          <w:sz w:val="20"/>
          <w:szCs w:val="20"/>
        </w:rPr>
        <w:t>Za Zhotovitele:</w:t>
      </w:r>
      <w:r w:rsidRPr="00782178">
        <w:rPr>
          <w:rFonts w:ascii="Century Gothic" w:hAnsi="Century Gothic"/>
          <w:sz w:val="20"/>
          <w:szCs w:val="20"/>
        </w:rPr>
        <w:tab/>
      </w:r>
      <w:r w:rsidRPr="00782178">
        <w:rPr>
          <w:rFonts w:ascii="Century Gothic" w:hAnsi="Century Gothic"/>
          <w:sz w:val="20"/>
          <w:szCs w:val="20"/>
        </w:rPr>
        <w:tab/>
      </w:r>
      <w:r w:rsidRPr="00782178">
        <w:rPr>
          <w:rFonts w:ascii="Century Gothic" w:hAnsi="Century Gothic"/>
          <w:sz w:val="20"/>
          <w:szCs w:val="20"/>
        </w:rPr>
        <w:tab/>
      </w:r>
      <w:r w:rsidRPr="00782178">
        <w:rPr>
          <w:rFonts w:ascii="Century Gothic" w:hAnsi="Century Gothic"/>
          <w:sz w:val="20"/>
          <w:szCs w:val="20"/>
        </w:rPr>
        <w:tab/>
      </w:r>
      <w:r w:rsidRPr="00782178">
        <w:rPr>
          <w:rFonts w:ascii="Century Gothic" w:hAnsi="Century Gothic"/>
          <w:sz w:val="20"/>
          <w:szCs w:val="20"/>
        </w:rPr>
        <w:tab/>
      </w:r>
      <w:r w:rsidRPr="00782178">
        <w:rPr>
          <w:rFonts w:ascii="Century Gothic" w:hAnsi="Century Gothic"/>
          <w:sz w:val="20"/>
          <w:szCs w:val="20"/>
        </w:rPr>
        <w:tab/>
      </w:r>
      <w:r w:rsidRPr="00782178">
        <w:rPr>
          <w:rFonts w:ascii="Century Gothic" w:hAnsi="Century Gothic"/>
          <w:sz w:val="20"/>
          <w:szCs w:val="20"/>
        </w:rPr>
        <w:tab/>
        <w:t xml:space="preserve"> Za Objednatele:</w:t>
      </w: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sz w:val="20"/>
          <w:szCs w:val="20"/>
        </w:rPr>
      </w:pP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D133E2">
      <w:pPr>
        <w:pStyle w:val="Standard"/>
        <w:jc w:val="both"/>
        <w:rPr>
          <w:rFonts w:ascii="Century Gothic" w:hAnsi="Century Gothic"/>
          <w:b/>
          <w:bCs/>
          <w:sz w:val="20"/>
          <w:szCs w:val="20"/>
        </w:rPr>
      </w:pPr>
    </w:p>
    <w:p w:rsidR="00BC29A0" w:rsidRPr="00782178" w:rsidRDefault="00BC29A0" w:rsidP="00AF5558">
      <w:pPr>
        <w:pStyle w:val="Standard"/>
        <w:rPr>
          <w:rFonts w:ascii="Century Gothic" w:hAnsi="Century Gothic"/>
          <w:b/>
          <w:bCs/>
          <w:sz w:val="20"/>
          <w:szCs w:val="20"/>
        </w:rPr>
      </w:pPr>
      <w:r w:rsidRPr="00782178">
        <w:rPr>
          <w:rFonts w:ascii="Century Gothic" w:hAnsi="Century Gothic"/>
          <w:b/>
          <w:bCs/>
          <w:sz w:val="20"/>
          <w:szCs w:val="20"/>
        </w:rPr>
        <w:t xml:space="preserve"> _____________________________</w:t>
      </w:r>
      <w:r w:rsidRPr="00782178">
        <w:rPr>
          <w:rFonts w:ascii="Century Gothic" w:hAnsi="Century Gothic"/>
          <w:b/>
          <w:bCs/>
          <w:sz w:val="20"/>
          <w:szCs w:val="20"/>
        </w:rPr>
        <w:tab/>
      </w:r>
      <w:r w:rsidRPr="00782178">
        <w:rPr>
          <w:rFonts w:ascii="Century Gothic" w:hAnsi="Century Gothic"/>
          <w:b/>
          <w:bCs/>
          <w:sz w:val="20"/>
          <w:szCs w:val="20"/>
        </w:rPr>
        <w:tab/>
      </w:r>
      <w:r w:rsidRPr="00782178">
        <w:rPr>
          <w:rFonts w:ascii="Century Gothic" w:hAnsi="Century Gothic"/>
          <w:b/>
          <w:bCs/>
          <w:sz w:val="20"/>
          <w:szCs w:val="20"/>
        </w:rPr>
        <w:tab/>
      </w:r>
      <w:r w:rsidRPr="00782178">
        <w:rPr>
          <w:rFonts w:ascii="Century Gothic" w:hAnsi="Century Gothic"/>
          <w:b/>
          <w:bCs/>
          <w:sz w:val="20"/>
          <w:szCs w:val="20"/>
        </w:rPr>
        <w:tab/>
        <w:t xml:space="preserve">________________________ </w:t>
      </w:r>
    </w:p>
    <w:p w:rsidR="00BC29A0" w:rsidRPr="00782178" w:rsidRDefault="00BC29A0" w:rsidP="00AF5558">
      <w:pPr>
        <w:pStyle w:val="Standard"/>
        <w:rPr>
          <w:rFonts w:ascii="Century Gothic" w:hAnsi="Century Gothic"/>
          <w:b/>
          <w:bCs/>
          <w:sz w:val="20"/>
          <w:szCs w:val="20"/>
        </w:rPr>
      </w:pPr>
      <w:r w:rsidRPr="00782178">
        <w:rPr>
          <w:rFonts w:ascii="Century Gothic" w:hAnsi="Century Gothic"/>
          <w:b/>
          <w:bCs/>
          <w:sz w:val="20"/>
          <w:szCs w:val="20"/>
        </w:rPr>
        <w:t xml:space="preserve">Ing. Andrej </w:t>
      </w:r>
      <w:proofErr w:type="spellStart"/>
      <w:r w:rsidRPr="00782178">
        <w:rPr>
          <w:rFonts w:ascii="Century Gothic" w:hAnsi="Century Gothic"/>
          <w:b/>
          <w:bCs/>
          <w:sz w:val="20"/>
          <w:szCs w:val="20"/>
        </w:rPr>
        <w:t>Jahnátek</w:t>
      </w:r>
      <w:proofErr w:type="spellEnd"/>
      <w:r w:rsidRPr="00782178">
        <w:rPr>
          <w:rFonts w:ascii="Century Gothic" w:hAnsi="Century Gothic"/>
          <w:b/>
          <w:bCs/>
          <w:sz w:val="20"/>
          <w:szCs w:val="20"/>
        </w:rPr>
        <w:t xml:space="preserve"> </w:t>
      </w:r>
      <w:r w:rsidRPr="00782178">
        <w:rPr>
          <w:rFonts w:ascii="Century Gothic" w:hAnsi="Century Gothic"/>
          <w:b/>
          <w:bCs/>
          <w:sz w:val="20"/>
          <w:szCs w:val="20"/>
        </w:rPr>
        <w:tab/>
      </w:r>
      <w:r w:rsidRPr="00782178">
        <w:rPr>
          <w:rFonts w:ascii="Century Gothic" w:hAnsi="Century Gothic"/>
          <w:b/>
          <w:bCs/>
          <w:sz w:val="20"/>
          <w:szCs w:val="20"/>
        </w:rPr>
        <w:tab/>
      </w:r>
      <w:r w:rsidRPr="00782178">
        <w:rPr>
          <w:rFonts w:ascii="Century Gothic" w:hAnsi="Century Gothic"/>
          <w:b/>
          <w:bCs/>
          <w:sz w:val="20"/>
          <w:szCs w:val="20"/>
        </w:rPr>
        <w:tab/>
      </w:r>
      <w:r w:rsidRPr="00782178">
        <w:rPr>
          <w:rFonts w:ascii="Century Gothic" w:hAnsi="Century Gothic"/>
          <w:b/>
          <w:bCs/>
          <w:sz w:val="20"/>
          <w:szCs w:val="20"/>
        </w:rPr>
        <w:tab/>
      </w:r>
      <w:r w:rsidRPr="00782178">
        <w:rPr>
          <w:rFonts w:ascii="Century Gothic" w:hAnsi="Century Gothic"/>
          <w:b/>
          <w:bCs/>
          <w:sz w:val="20"/>
          <w:szCs w:val="20"/>
        </w:rPr>
        <w:tab/>
      </w:r>
      <w:r w:rsidRPr="00782178">
        <w:rPr>
          <w:rFonts w:ascii="Century Gothic" w:hAnsi="Century Gothic"/>
          <w:b/>
          <w:bCs/>
          <w:sz w:val="20"/>
          <w:szCs w:val="20"/>
        </w:rPr>
        <w:tab/>
      </w:r>
      <w:r w:rsidRPr="00782178">
        <w:rPr>
          <w:rFonts w:ascii="Century Gothic" w:hAnsi="Century Gothic"/>
          <w:b/>
          <w:sz w:val="20"/>
          <w:szCs w:val="20"/>
        </w:rPr>
        <w:t>Ing. Tomáš Stejskal, MBA, LL.M.</w:t>
      </w:r>
    </w:p>
    <w:p w:rsidR="00BC29A0" w:rsidRPr="00782178" w:rsidRDefault="00BC29A0" w:rsidP="00AF5558">
      <w:pPr>
        <w:pStyle w:val="Standard"/>
        <w:rPr>
          <w:rFonts w:ascii="Century Gothic" w:hAnsi="Century Gothic"/>
          <w:sz w:val="16"/>
          <w:szCs w:val="16"/>
        </w:rPr>
      </w:pPr>
      <w:r w:rsidRPr="00782178">
        <w:rPr>
          <w:rFonts w:ascii="Century Gothic" w:hAnsi="Century Gothic"/>
          <w:sz w:val="16"/>
          <w:szCs w:val="16"/>
        </w:rPr>
        <w:t>jednatel společnosti</w:t>
      </w:r>
      <w:r w:rsidRPr="00782178">
        <w:rPr>
          <w:rFonts w:ascii="Century Gothic" w:hAnsi="Century Gothic"/>
          <w:sz w:val="16"/>
          <w:szCs w:val="16"/>
        </w:rPr>
        <w:tab/>
      </w:r>
      <w:r w:rsidRPr="00782178">
        <w:rPr>
          <w:rFonts w:ascii="Century Gothic" w:hAnsi="Century Gothic"/>
          <w:sz w:val="16"/>
          <w:szCs w:val="16"/>
        </w:rPr>
        <w:tab/>
      </w:r>
      <w:r w:rsidRPr="00782178">
        <w:rPr>
          <w:rFonts w:ascii="Century Gothic" w:hAnsi="Century Gothic"/>
          <w:sz w:val="16"/>
          <w:szCs w:val="16"/>
        </w:rPr>
        <w:tab/>
      </w:r>
      <w:r w:rsidRPr="00782178">
        <w:rPr>
          <w:rFonts w:ascii="Century Gothic" w:hAnsi="Century Gothic"/>
          <w:sz w:val="16"/>
          <w:szCs w:val="16"/>
        </w:rPr>
        <w:tab/>
      </w:r>
      <w:r w:rsidRPr="00782178">
        <w:rPr>
          <w:rFonts w:ascii="Century Gothic" w:hAnsi="Century Gothic"/>
          <w:sz w:val="16"/>
          <w:szCs w:val="16"/>
        </w:rPr>
        <w:tab/>
      </w:r>
      <w:r w:rsidRPr="00782178">
        <w:rPr>
          <w:rFonts w:ascii="Century Gothic" w:hAnsi="Century Gothic"/>
          <w:sz w:val="16"/>
          <w:szCs w:val="16"/>
        </w:rPr>
        <w:tab/>
        <w:t>ředitel nemocnice</w:t>
      </w:r>
    </w:p>
    <w:p w:rsidR="00BC29A0" w:rsidRPr="00782178" w:rsidRDefault="00BC29A0" w:rsidP="00D133E2">
      <w:pPr>
        <w:jc w:val="both"/>
        <w:rPr>
          <w:rFonts w:ascii="Century Gothic" w:hAnsi="Century Gothic"/>
          <w:sz w:val="20"/>
          <w:szCs w:val="20"/>
        </w:rPr>
      </w:pPr>
    </w:p>
    <w:sectPr w:rsidR="00BC29A0" w:rsidRPr="00782178" w:rsidSect="00781050">
      <w:pgSz w:w="11906" w:h="16838"/>
      <w:pgMar w:top="1259" w:right="1274" w:bottom="24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92F"/>
    <w:multiLevelType w:val="hybridMultilevel"/>
    <w:tmpl w:val="196CC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972F84"/>
    <w:multiLevelType w:val="hybridMultilevel"/>
    <w:tmpl w:val="55DAEA64"/>
    <w:lvl w:ilvl="0" w:tplc="333859A0">
      <w:numFmt w:val="decimal"/>
      <w:lvlText w:val="%1.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1DF43AF"/>
    <w:multiLevelType w:val="hybridMultilevel"/>
    <w:tmpl w:val="1DDE3148"/>
    <w:lvl w:ilvl="0" w:tplc="37DA03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0878CC"/>
    <w:multiLevelType w:val="hybridMultilevel"/>
    <w:tmpl w:val="9AD66C40"/>
    <w:lvl w:ilvl="0" w:tplc="37DA03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C471007"/>
    <w:multiLevelType w:val="hybridMultilevel"/>
    <w:tmpl w:val="085868C4"/>
    <w:lvl w:ilvl="0" w:tplc="B3AC5596">
      <w:start w:val="3"/>
      <w:numFmt w:val="decimal"/>
      <w:lvlText w:val="%1.5"/>
      <w:lvlJc w:val="left"/>
      <w:pPr>
        <w:ind w:left="6392"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F791076"/>
    <w:multiLevelType w:val="hybridMultilevel"/>
    <w:tmpl w:val="32FA0704"/>
    <w:lvl w:ilvl="0" w:tplc="B15CCADE">
      <w:numFmt w:val="decimal"/>
      <w:lvlText w:val="%1.2"/>
      <w:lvlJc w:val="left"/>
      <w:pPr>
        <w:ind w:left="6392" w:hanging="360"/>
      </w:pPr>
      <w:rPr>
        <w:rFonts w:cs="Times New Roman" w:hint="default"/>
      </w:rPr>
    </w:lvl>
    <w:lvl w:ilvl="1" w:tplc="041B0019" w:tentative="1">
      <w:start w:val="1"/>
      <w:numFmt w:val="lowerLetter"/>
      <w:lvlText w:val="%2."/>
      <w:lvlJc w:val="left"/>
      <w:pPr>
        <w:ind w:left="7112" w:hanging="360"/>
      </w:pPr>
      <w:rPr>
        <w:rFonts w:cs="Times New Roman"/>
      </w:rPr>
    </w:lvl>
    <w:lvl w:ilvl="2" w:tplc="041B001B" w:tentative="1">
      <w:start w:val="1"/>
      <w:numFmt w:val="lowerRoman"/>
      <w:lvlText w:val="%3."/>
      <w:lvlJc w:val="right"/>
      <w:pPr>
        <w:ind w:left="7832" w:hanging="180"/>
      </w:pPr>
      <w:rPr>
        <w:rFonts w:cs="Times New Roman"/>
      </w:rPr>
    </w:lvl>
    <w:lvl w:ilvl="3" w:tplc="041B000F" w:tentative="1">
      <w:start w:val="1"/>
      <w:numFmt w:val="decimal"/>
      <w:lvlText w:val="%4."/>
      <w:lvlJc w:val="left"/>
      <w:pPr>
        <w:ind w:left="8552" w:hanging="360"/>
      </w:pPr>
      <w:rPr>
        <w:rFonts w:cs="Times New Roman"/>
      </w:rPr>
    </w:lvl>
    <w:lvl w:ilvl="4" w:tplc="041B0019" w:tentative="1">
      <w:start w:val="1"/>
      <w:numFmt w:val="lowerLetter"/>
      <w:lvlText w:val="%5."/>
      <w:lvlJc w:val="left"/>
      <w:pPr>
        <w:ind w:left="9272" w:hanging="360"/>
      </w:pPr>
      <w:rPr>
        <w:rFonts w:cs="Times New Roman"/>
      </w:rPr>
    </w:lvl>
    <w:lvl w:ilvl="5" w:tplc="041B001B" w:tentative="1">
      <w:start w:val="1"/>
      <w:numFmt w:val="lowerRoman"/>
      <w:lvlText w:val="%6."/>
      <w:lvlJc w:val="right"/>
      <w:pPr>
        <w:ind w:left="9992" w:hanging="180"/>
      </w:pPr>
      <w:rPr>
        <w:rFonts w:cs="Times New Roman"/>
      </w:rPr>
    </w:lvl>
    <w:lvl w:ilvl="6" w:tplc="041B000F" w:tentative="1">
      <w:start w:val="1"/>
      <w:numFmt w:val="decimal"/>
      <w:lvlText w:val="%7."/>
      <w:lvlJc w:val="left"/>
      <w:pPr>
        <w:ind w:left="10712" w:hanging="360"/>
      </w:pPr>
      <w:rPr>
        <w:rFonts w:cs="Times New Roman"/>
      </w:rPr>
    </w:lvl>
    <w:lvl w:ilvl="7" w:tplc="041B0019" w:tentative="1">
      <w:start w:val="1"/>
      <w:numFmt w:val="lowerLetter"/>
      <w:lvlText w:val="%8."/>
      <w:lvlJc w:val="left"/>
      <w:pPr>
        <w:ind w:left="11432" w:hanging="360"/>
      </w:pPr>
      <w:rPr>
        <w:rFonts w:cs="Times New Roman"/>
      </w:rPr>
    </w:lvl>
    <w:lvl w:ilvl="8" w:tplc="041B001B" w:tentative="1">
      <w:start w:val="1"/>
      <w:numFmt w:val="lowerRoman"/>
      <w:lvlText w:val="%9."/>
      <w:lvlJc w:val="right"/>
      <w:pPr>
        <w:ind w:left="12152" w:hanging="180"/>
      </w:pPr>
      <w:rPr>
        <w:rFonts w:cs="Times New Roman"/>
      </w:rPr>
    </w:lvl>
  </w:abstractNum>
  <w:abstractNum w:abstractNumId="6" w15:restartNumberingAfterBreak="0">
    <w:nsid w:val="3A0060CA"/>
    <w:multiLevelType w:val="hybridMultilevel"/>
    <w:tmpl w:val="1324A902"/>
    <w:lvl w:ilvl="0" w:tplc="37DA03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C386C60"/>
    <w:multiLevelType w:val="hybridMultilevel"/>
    <w:tmpl w:val="397EF026"/>
    <w:lvl w:ilvl="0" w:tplc="60DC57D6">
      <w:start w:val="2"/>
      <w:numFmt w:val="decimal"/>
      <w:lvlText w:val="%1.2"/>
      <w:lvlJc w:val="left"/>
      <w:pPr>
        <w:ind w:left="639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EB96DBA"/>
    <w:multiLevelType w:val="hybridMultilevel"/>
    <w:tmpl w:val="E0969984"/>
    <w:lvl w:ilvl="0" w:tplc="1FB84028">
      <w:numFmt w:val="decimal"/>
      <w:lvlText w:val="%1.2"/>
      <w:lvlJc w:val="left"/>
      <w:pPr>
        <w:ind w:left="6392" w:hanging="360"/>
      </w:pPr>
      <w:rPr>
        <w:rFonts w:cs="Times New Roman" w:hint="default"/>
      </w:rPr>
    </w:lvl>
    <w:lvl w:ilvl="1" w:tplc="041B0019" w:tentative="1">
      <w:start w:val="1"/>
      <w:numFmt w:val="lowerLetter"/>
      <w:lvlText w:val="%2."/>
      <w:lvlJc w:val="left"/>
      <w:pPr>
        <w:ind w:left="7112" w:hanging="360"/>
      </w:pPr>
      <w:rPr>
        <w:rFonts w:cs="Times New Roman"/>
      </w:rPr>
    </w:lvl>
    <w:lvl w:ilvl="2" w:tplc="041B001B" w:tentative="1">
      <w:start w:val="1"/>
      <w:numFmt w:val="lowerRoman"/>
      <w:lvlText w:val="%3."/>
      <w:lvlJc w:val="right"/>
      <w:pPr>
        <w:ind w:left="7832" w:hanging="180"/>
      </w:pPr>
      <w:rPr>
        <w:rFonts w:cs="Times New Roman"/>
      </w:rPr>
    </w:lvl>
    <w:lvl w:ilvl="3" w:tplc="041B000F" w:tentative="1">
      <w:start w:val="1"/>
      <w:numFmt w:val="decimal"/>
      <w:lvlText w:val="%4."/>
      <w:lvlJc w:val="left"/>
      <w:pPr>
        <w:ind w:left="8552" w:hanging="360"/>
      </w:pPr>
      <w:rPr>
        <w:rFonts w:cs="Times New Roman"/>
      </w:rPr>
    </w:lvl>
    <w:lvl w:ilvl="4" w:tplc="041B0019" w:tentative="1">
      <w:start w:val="1"/>
      <w:numFmt w:val="lowerLetter"/>
      <w:lvlText w:val="%5."/>
      <w:lvlJc w:val="left"/>
      <w:pPr>
        <w:ind w:left="9272" w:hanging="360"/>
      </w:pPr>
      <w:rPr>
        <w:rFonts w:cs="Times New Roman"/>
      </w:rPr>
    </w:lvl>
    <w:lvl w:ilvl="5" w:tplc="041B001B" w:tentative="1">
      <w:start w:val="1"/>
      <w:numFmt w:val="lowerRoman"/>
      <w:lvlText w:val="%6."/>
      <w:lvlJc w:val="right"/>
      <w:pPr>
        <w:ind w:left="9992" w:hanging="180"/>
      </w:pPr>
      <w:rPr>
        <w:rFonts w:cs="Times New Roman"/>
      </w:rPr>
    </w:lvl>
    <w:lvl w:ilvl="6" w:tplc="041B000F" w:tentative="1">
      <w:start w:val="1"/>
      <w:numFmt w:val="decimal"/>
      <w:lvlText w:val="%7."/>
      <w:lvlJc w:val="left"/>
      <w:pPr>
        <w:ind w:left="10712" w:hanging="360"/>
      </w:pPr>
      <w:rPr>
        <w:rFonts w:cs="Times New Roman"/>
      </w:rPr>
    </w:lvl>
    <w:lvl w:ilvl="7" w:tplc="041B0019" w:tentative="1">
      <w:start w:val="1"/>
      <w:numFmt w:val="lowerLetter"/>
      <w:lvlText w:val="%8."/>
      <w:lvlJc w:val="left"/>
      <w:pPr>
        <w:ind w:left="11432" w:hanging="360"/>
      </w:pPr>
      <w:rPr>
        <w:rFonts w:cs="Times New Roman"/>
      </w:rPr>
    </w:lvl>
    <w:lvl w:ilvl="8" w:tplc="041B001B" w:tentative="1">
      <w:start w:val="1"/>
      <w:numFmt w:val="lowerRoman"/>
      <w:lvlText w:val="%9."/>
      <w:lvlJc w:val="right"/>
      <w:pPr>
        <w:ind w:left="12152" w:hanging="180"/>
      </w:pPr>
      <w:rPr>
        <w:rFonts w:cs="Times New Roman"/>
      </w:rPr>
    </w:lvl>
  </w:abstractNum>
  <w:abstractNum w:abstractNumId="9" w15:restartNumberingAfterBreak="0">
    <w:nsid w:val="46D110D9"/>
    <w:multiLevelType w:val="hybridMultilevel"/>
    <w:tmpl w:val="9C4C80D6"/>
    <w:lvl w:ilvl="0" w:tplc="54548CEC">
      <w:start w:val="3"/>
      <w:numFmt w:val="decimal"/>
      <w:lvlText w:val="%1.4"/>
      <w:lvlJc w:val="left"/>
      <w:pPr>
        <w:ind w:left="6392" w:hanging="360"/>
      </w:pPr>
      <w:rPr>
        <w:rFonts w:cs="Times New Roman" w:hint="default"/>
      </w:rPr>
    </w:lvl>
    <w:lvl w:ilvl="1" w:tplc="5F72222E">
      <w:numFmt w:val="bullet"/>
      <w:lvlText w:val="-"/>
      <w:lvlJc w:val="left"/>
      <w:pPr>
        <w:ind w:left="1440" w:hanging="360"/>
      </w:pPr>
      <w:rPr>
        <w:rFonts w:ascii="Century Gothic" w:eastAsia="SimSun" w:hAnsi="Century Gothic"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CD36DCC"/>
    <w:multiLevelType w:val="hybridMultilevel"/>
    <w:tmpl w:val="DFDA574E"/>
    <w:lvl w:ilvl="0" w:tplc="3E4AF894">
      <w:start w:val="3"/>
      <w:numFmt w:val="decimal"/>
      <w:lvlText w:val="%1.2"/>
      <w:lvlJc w:val="left"/>
      <w:pPr>
        <w:ind w:left="639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10E5138"/>
    <w:multiLevelType w:val="hybridMultilevel"/>
    <w:tmpl w:val="2396ACEE"/>
    <w:lvl w:ilvl="0" w:tplc="333859A0">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9FB3C20"/>
    <w:multiLevelType w:val="hybridMultilevel"/>
    <w:tmpl w:val="A3E8ACB8"/>
    <w:lvl w:ilvl="0" w:tplc="A3C07408">
      <w:numFmt w:val="decimal"/>
      <w:lvlText w:val="%1.1"/>
      <w:lvlJc w:val="left"/>
      <w:pPr>
        <w:ind w:left="639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FDB2C82"/>
    <w:multiLevelType w:val="hybridMultilevel"/>
    <w:tmpl w:val="430693E0"/>
    <w:lvl w:ilvl="0" w:tplc="D0EEF77E">
      <w:start w:val="3"/>
      <w:numFmt w:val="decimal"/>
      <w:lvlText w:val="%1.3"/>
      <w:lvlJc w:val="left"/>
      <w:pPr>
        <w:ind w:left="639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2146730"/>
    <w:multiLevelType w:val="hybridMultilevel"/>
    <w:tmpl w:val="E5F68EF8"/>
    <w:lvl w:ilvl="0" w:tplc="1B8C4FEE">
      <w:start w:val="3"/>
      <w:numFmt w:val="decimal"/>
      <w:lvlText w:val="%1.1"/>
      <w:lvlJc w:val="left"/>
      <w:pPr>
        <w:ind w:left="639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2F51DB7"/>
    <w:multiLevelType w:val="hybridMultilevel"/>
    <w:tmpl w:val="BE8CA5E0"/>
    <w:lvl w:ilvl="0" w:tplc="37DA03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D36739"/>
    <w:multiLevelType w:val="hybridMultilevel"/>
    <w:tmpl w:val="60B0D6BC"/>
    <w:lvl w:ilvl="0" w:tplc="37DA03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9006886"/>
    <w:multiLevelType w:val="hybridMultilevel"/>
    <w:tmpl w:val="5CB894F2"/>
    <w:lvl w:ilvl="0" w:tplc="452E456A">
      <w:numFmt w:val="decimal"/>
      <w:lvlText w:val="%1.3"/>
      <w:lvlJc w:val="left"/>
      <w:pPr>
        <w:ind w:left="6392" w:hanging="360"/>
      </w:pPr>
      <w:rPr>
        <w:rFonts w:cs="Times New Roman" w:hint="default"/>
      </w:rPr>
    </w:lvl>
    <w:lvl w:ilvl="1" w:tplc="041B0019" w:tentative="1">
      <w:start w:val="1"/>
      <w:numFmt w:val="lowerLetter"/>
      <w:lvlText w:val="%2."/>
      <w:lvlJc w:val="left"/>
      <w:pPr>
        <w:ind w:left="7112" w:hanging="360"/>
      </w:pPr>
      <w:rPr>
        <w:rFonts w:cs="Times New Roman"/>
      </w:rPr>
    </w:lvl>
    <w:lvl w:ilvl="2" w:tplc="041B001B" w:tentative="1">
      <w:start w:val="1"/>
      <w:numFmt w:val="lowerRoman"/>
      <w:lvlText w:val="%3."/>
      <w:lvlJc w:val="right"/>
      <w:pPr>
        <w:ind w:left="7832" w:hanging="180"/>
      </w:pPr>
      <w:rPr>
        <w:rFonts w:cs="Times New Roman"/>
      </w:rPr>
    </w:lvl>
    <w:lvl w:ilvl="3" w:tplc="041B000F" w:tentative="1">
      <w:start w:val="1"/>
      <w:numFmt w:val="decimal"/>
      <w:lvlText w:val="%4."/>
      <w:lvlJc w:val="left"/>
      <w:pPr>
        <w:ind w:left="8552" w:hanging="360"/>
      </w:pPr>
      <w:rPr>
        <w:rFonts w:cs="Times New Roman"/>
      </w:rPr>
    </w:lvl>
    <w:lvl w:ilvl="4" w:tplc="041B0019" w:tentative="1">
      <w:start w:val="1"/>
      <w:numFmt w:val="lowerLetter"/>
      <w:lvlText w:val="%5."/>
      <w:lvlJc w:val="left"/>
      <w:pPr>
        <w:ind w:left="9272" w:hanging="360"/>
      </w:pPr>
      <w:rPr>
        <w:rFonts w:cs="Times New Roman"/>
      </w:rPr>
    </w:lvl>
    <w:lvl w:ilvl="5" w:tplc="041B001B" w:tentative="1">
      <w:start w:val="1"/>
      <w:numFmt w:val="lowerRoman"/>
      <w:lvlText w:val="%6."/>
      <w:lvlJc w:val="right"/>
      <w:pPr>
        <w:ind w:left="9992" w:hanging="180"/>
      </w:pPr>
      <w:rPr>
        <w:rFonts w:cs="Times New Roman"/>
      </w:rPr>
    </w:lvl>
    <w:lvl w:ilvl="6" w:tplc="041B000F" w:tentative="1">
      <w:start w:val="1"/>
      <w:numFmt w:val="decimal"/>
      <w:lvlText w:val="%7."/>
      <w:lvlJc w:val="left"/>
      <w:pPr>
        <w:ind w:left="10712" w:hanging="360"/>
      </w:pPr>
      <w:rPr>
        <w:rFonts w:cs="Times New Roman"/>
      </w:rPr>
    </w:lvl>
    <w:lvl w:ilvl="7" w:tplc="041B0019" w:tentative="1">
      <w:start w:val="1"/>
      <w:numFmt w:val="lowerLetter"/>
      <w:lvlText w:val="%8."/>
      <w:lvlJc w:val="left"/>
      <w:pPr>
        <w:ind w:left="11432" w:hanging="360"/>
      </w:pPr>
      <w:rPr>
        <w:rFonts w:cs="Times New Roman"/>
      </w:rPr>
    </w:lvl>
    <w:lvl w:ilvl="8" w:tplc="041B001B" w:tentative="1">
      <w:start w:val="1"/>
      <w:numFmt w:val="lowerRoman"/>
      <w:lvlText w:val="%9."/>
      <w:lvlJc w:val="right"/>
      <w:pPr>
        <w:ind w:left="12152" w:hanging="180"/>
      </w:pPr>
      <w:rPr>
        <w:rFonts w:cs="Times New Roman"/>
      </w:rPr>
    </w:lvl>
  </w:abstractNum>
  <w:abstractNum w:abstractNumId="18" w15:restartNumberingAfterBreak="0">
    <w:nsid w:val="6A78498A"/>
    <w:multiLevelType w:val="hybridMultilevel"/>
    <w:tmpl w:val="9B300F2E"/>
    <w:lvl w:ilvl="0" w:tplc="C8AE6268">
      <w:numFmt w:val="decimal"/>
      <w:lvlText w:val="%1.4"/>
      <w:lvlJc w:val="left"/>
      <w:pPr>
        <w:ind w:left="6392" w:hanging="360"/>
      </w:pPr>
      <w:rPr>
        <w:rFonts w:cs="Times New Roman" w:hint="default"/>
      </w:rPr>
    </w:lvl>
    <w:lvl w:ilvl="1" w:tplc="041B0019" w:tentative="1">
      <w:start w:val="1"/>
      <w:numFmt w:val="lowerLetter"/>
      <w:lvlText w:val="%2."/>
      <w:lvlJc w:val="left"/>
      <w:pPr>
        <w:ind w:left="7112" w:hanging="360"/>
      </w:pPr>
      <w:rPr>
        <w:rFonts w:cs="Times New Roman"/>
      </w:rPr>
    </w:lvl>
    <w:lvl w:ilvl="2" w:tplc="041B001B" w:tentative="1">
      <w:start w:val="1"/>
      <w:numFmt w:val="lowerRoman"/>
      <w:lvlText w:val="%3."/>
      <w:lvlJc w:val="right"/>
      <w:pPr>
        <w:ind w:left="7832" w:hanging="180"/>
      </w:pPr>
      <w:rPr>
        <w:rFonts w:cs="Times New Roman"/>
      </w:rPr>
    </w:lvl>
    <w:lvl w:ilvl="3" w:tplc="041B000F" w:tentative="1">
      <w:start w:val="1"/>
      <w:numFmt w:val="decimal"/>
      <w:lvlText w:val="%4."/>
      <w:lvlJc w:val="left"/>
      <w:pPr>
        <w:ind w:left="8552" w:hanging="360"/>
      </w:pPr>
      <w:rPr>
        <w:rFonts w:cs="Times New Roman"/>
      </w:rPr>
    </w:lvl>
    <w:lvl w:ilvl="4" w:tplc="041B0019" w:tentative="1">
      <w:start w:val="1"/>
      <w:numFmt w:val="lowerLetter"/>
      <w:lvlText w:val="%5."/>
      <w:lvlJc w:val="left"/>
      <w:pPr>
        <w:ind w:left="9272" w:hanging="360"/>
      </w:pPr>
      <w:rPr>
        <w:rFonts w:cs="Times New Roman"/>
      </w:rPr>
    </w:lvl>
    <w:lvl w:ilvl="5" w:tplc="041B001B" w:tentative="1">
      <w:start w:val="1"/>
      <w:numFmt w:val="lowerRoman"/>
      <w:lvlText w:val="%6."/>
      <w:lvlJc w:val="right"/>
      <w:pPr>
        <w:ind w:left="9992" w:hanging="180"/>
      </w:pPr>
      <w:rPr>
        <w:rFonts w:cs="Times New Roman"/>
      </w:rPr>
    </w:lvl>
    <w:lvl w:ilvl="6" w:tplc="041B000F" w:tentative="1">
      <w:start w:val="1"/>
      <w:numFmt w:val="decimal"/>
      <w:lvlText w:val="%7."/>
      <w:lvlJc w:val="left"/>
      <w:pPr>
        <w:ind w:left="10712" w:hanging="360"/>
      </w:pPr>
      <w:rPr>
        <w:rFonts w:cs="Times New Roman"/>
      </w:rPr>
    </w:lvl>
    <w:lvl w:ilvl="7" w:tplc="041B0019" w:tentative="1">
      <w:start w:val="1"/>
      <w:numFmt w:val="lowerLetter"/>
      <w:lvlText w:val="%8."/>
      <w:lvlJc w:val="left"/>
      <w:pPr>
        <w:ind w:left="11432" w:hanging="360"/>
      </w:pPr>
      <w:rPr>
        <w:rFonts w:cs="Times New Roman"/>
      </w:rPr>
    </w:lvl>
    <w:lvl w:ilvl="8" w:tplc="041B001B" w:tentative="1">
      <w:start w:val="1"/>
      <w:numFmt w:val="lowerRoman"/>
      <w:lvlText w:val="%9."/>
      <w:lvlJc w:val="right"/>
      <w:pPr>
        <w:ind w:left="12152" w:hanging="180"/>
      </w:pPr>
      <w:rPr>
        <w:rFonts w:cs="Times New Roman"/>
      </w:rPr>
    </w:lvl>
  </w:abstractNum>
  <w:abstractNum w:abstractNumId="19" w15:restartNumberingAfterBreak="0">
    <w:nsid w:val="6DD0050D"/>
    <w:multiLevelType w:val="hybridMultilevel"/>
    <w:tmpl w:val="EB6C3740"/>
    <w:lvl w:ilvl="0" w:tplc="37DA03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E2D7D45"/>
    <w:multiLevelType w:val="hybridMultilevel"/>
    <w:tmpl w:val="4A46B152"/>
    <w:lvl w:ilvl="0" w:tplc="37DA03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1D00A1C"/>
    <w:multiLevelType w:val="multilevel"/>
    <w:tmpl w:val="0C48806A"/>
    <w:lvl w:ilvl="0">
      <w:start w:val="4"/>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2" w15:restartNumberingAfterBreak="0">
    <w:nsid w:val="788D063A"/>
    <w:multiLevelType w:val="hybridMultilevel"/>
    <w:tmpl w:val="13F8676E"/>
    <w:lvl w:ilvl="0" w:tplc="333859A0">
      <w:numFmt w:val="decimal"/>
      <w:lvlText w:val="%1.1"/>
      <w:lvlJc w:val="left"/>
      <w:pPr>
        <w:ind w:left="6392" w:hanging="360"/>
      </w:pPr>
      <w:rPr>
        <w:rFonts w:cs="Times New Roman" w:hint="default"/>
      </w:rPr>
    </w:lvl>
    <w:lvl w:ilvl="1" w:tplc="041B0019" w:tentative="1">
      <w:start w:val="1"/>
      <w:numFmt w:val="lowerLetter"/>
      <w:lvlText w:val="%2."/>
      <w:lvlJc w:val="left"/>
      <w:pPr>
        <w:ind w:left="7112" w:hanging="360"/>
      </w:pPr>
      <w:rPr>
        <w:rFonts w:cs="Times New Roman"/>
      </w:rPr>
    </w:lvl>
    <w:lvl w:ilvl="2" w:tplc="041B001B" w:tentative="1">
      <w:start w:val="1"/>
      <w:numFmt w:val="lowerRoman"/>
      <w:lvlText w:val="%3."/>
      <w:lvlJc w:val="right"/>
      <w:pPr>
        <w:ind w:left="7832" w:hanging="180"/>
      </w:pPr>
      <w:rPr>
        <w:rFonts w:cs="Times New Roman"/>
      </w:rPr>
    </w:lvl>
    <w:lvl w:ilvl="3" w:tplc="041B000F" w:tentative="1">
      <w:start w:val="1"/>
      <w:numFmt w:val="decimal"/>
      <w:lvlText w:val="%4."/>
      <w:lvlJc w:val="left"/>
      <w:pPr>
        <w:ind w:left="8552" w:hanging="360"/>
      </w:pPr>
      <w:rPr>
        <w:rFonts w:cs="Times New Roman"/>
      </w:rPr>
    </w:lvl>
    <w:lvl w:ilvl="4" w:tplc="041B0019" w:tentative="1">
      <w:start w:val="1"/>
      <w:numFmt w:val="lowerLetter"/>
      <w:lvlText w:val="%5."/>
      <w:lvlJc w:val="left"/>
      <w:pPr>
        <w:ind w:left="9272" w:hanging="360"/>
      </w:pPr>
      <w:rPr>
        <w:rFonts w:cs="Times New Roman"/>
      </w:rPr>
    </w:lvl>
    <w:lvl w:ilvl="5" w:tplc="041B001B" w:tentative="1">
      <w:start w:val="1"/>
      <w:numFmt w:val="lowerRoman"/>
      <w:lvlText w:val="%6."/>
      <w:lvlJc w:val="right"/>
      <w:pPr>
        <w:ind w:left="9992" w:hanging="180"/>
      </w:pPr>
      <w:rPr>
        <w:rFonts w:cs="Times New Roman"/>
      </w:rPr>
    </w:lvl>
    <w:lvl w:ilvl="6" w:tplc="041B000F" w:tentative="1">
      <w:start w:val="1"/>
      <w:numFmt w:val="decimal"/>
      <w:lvlText w:val="%7."/>
      <w:lvlJc w:val="left"/>
      <w:pPr>
        <w:ind w:left="10712" w:hanging="360"/>
      </w:pPr>
      <w:rPr>
        <w:rFonts w:cs="Times New Roman"/>
      </w:rPr>
    </w:lvl>
    <w:lvl w:ilvl="7" w:tplc="041B0019" w:tentative="1">
      <w:start w:val="1"/>
      <w:numFmt w:val="lowerLetter"/>
      <w:lvlText w:val="%8."/>
      <w:lvlJc w:val="left"/>
      <w:pPr>
        <w:ind w:left="11432" w:hanging="360"/>
      </w:pPr>
      <w:rPr>
        <w:rFonts w:cs="Times New Roman"/>
      </w:rPr>
    </w:lvl>
    <w:lvl w:ilvl="8" w:tplc="041B001B" w:tentative="1">
      <w:start w:val="1"/>
      <w:numFmt w:val="lowerRoman"/>
      <w:lvlText w:val="%9."/>
      <w:lvlJc w:val="right"/>
      <w:pPr>
        <w:ind w:left="12152" w:hanging="180"/>
      </w:pPr>
      <w:rPr>
        <w:rFonts w:cs="Times New Roman"/>
      </w:rPr>
    </w:lvl>
  </w:abstractNum>
  <w:abstractNum w:abstractNumId="23" w15:restartNumberingAfterBreak="0">
    <w:nsid w:val="7A5851ED"/>
    <w:multiLevelType w:val="hybridMultilevel"/>
    <w:tmpl w:val="AB0EE17A"/>
    <w:lvl w:ilvl="0" w:tplc="0B32D706">
      <w:numFmt w:val="decimal"/>
      <w:lvlText w:val="%1.5"/>
      <w:lvlJc w:val="left"/>
      <w:pPr>
        <w:ind w:left="6392" w:hanging="360"/>
      </w:pPr>
      <w:rPr>
        <w:rFonts w:cs="Times New Roman" w:hint="default"/>
      </w:rPr>
    </w:lvl>
    <w:lvl w:ilvl="1" w:tplc="041B0019" w:tentative="1">
      <w:start w:val="1"/>
      <w:numFmt w:val="lowerLetter"/>
      <w:lvlText w:val="%2."/>
      <w:lvlJc w:val="left"/>
      <w:pPr>
        <w:ind w:left="7112" w:hanging="360"/>
      </w:pPr>
      <w:rPr>
        <w:rFonts w:cs="Times New Roman"/>
      </w:rPr>
    </w:lvl>
    <w:lvl w:ilvl="2" w:tplc="041B001B" w:tentative="1">
      <w:start w:val="1"/>
      <w:numFmt w:val="lowerRoman"/>
      <w:lvlText w:val="%3."/>
      <w:lvlJc w:val="right"/>
      <w:pPr>
        <w:ind w:left="7832" w:hanging="180"/>
      </w:pPr>
      <w:rPr>
        <w:rFonts w:cs="Times New Roman"/>
      </w:rPr>
    </w:lvl>
    <w:lvl w:ilvl="3" w:tplc="041B000F" w:tentative="1">
      <w:start w:val="1"/>
      <w:numFmt w:val="decimal"/>
      <w:lvlText w:val="%4."/>
      <w:lvlJc w:val="left"/>
      <w:pPr>
        <w:ind w:left="8552" w:hanging="360"/>
      </w:pPr>
      <w:rPr>
        <w:rFonts w:cs="Times New Roman"/>
      </w:rPr>
    </w:lvl>
    <w:lvl w:ilvl="4" w:tplc="041B0019" w:tentative="1">
      <w:start w:val="1"/>
      <w:numFmt w:val="lowerLetter"/>
      <w:lvlText w:val="%5."/>
      <w:lvlJc w:val="left"/>
      <w:pPr>
        <w:ind w:left="9272" w:hanging="360"/>
      </w:pPr>
      <w:rPr>
        <w:rFonts w:cs="Times New Roman"/>
      </w:rPr>
    </w:lvl>
    <w:lvl w:ilvl="5" w:tplc="041B001B" w:tentative="1">
      <w:start w:val="1"/>
      <w:numFmt w:val="lowerRoman"/>
      <w:lvlText w:val="%6."/>
      <w:lvlJc w:val="right"/>
      <w:pPr>
        <w:ind w:left="9992" w:hanging="180"/>
      </w:pPr>
      <w:rPr>
        <w:rFonts w:cs="Times New Roman"/>
      </w:rPr>
    </w:lvl>
    <w:lvl w:ilvl="6" w:tplc="041B000F" w:tentative="1">
      <w:start w:val="1"/>
      <w:numFmt w:val="decimal"/>
      <w:lvlText w:val="%7."/>
      <w:lvlJc w:val="left"/>
      <w:pPr>
        <w:ind w:left="10712" w:hanging="360"/>
      </w:pPr>
      <w:rPr>
        <w:rFonts w:cs="Times New Roman"/>
      </w:rPr>
    </w:lvl>
    <w:lvl w:ilvl="7" w:tplc="041B0019" w:tentative="1">
      <w:start w:val="1"/>
      <w:numFmt w:val="lowerLetter"/>
      <w:lvlText w:val="%8."/>
      <w:lvlJc w:val="left"/>
      <w:pPr>
        <w:ind w:left="11432" w:hanging="360"/>
      </w:pPr>
      <w:rPr>
        <w:rFonts w:cs="Times New Roman"/>
      </w:rPr>
    </w:lvl>
    <w:lvl w:ilvl="8" w:tplc="041B001B" w:tentative="1">
      <w:start w:val="1"/>
      <w:numFmt w:val="lowerRoman"/>
      <w:lvlText w:val="%9."/>
      <w:lvlJc w:val="right"/>
      <w:pPr>
        <w:ind w:left="12152" w:hanging="180"/>
      </w:pPr>
      <w:rPr>
        <w:rFonts w:cs="Times New Roman"/>
      </w:rPr>
    </w:lvl>
  </w:abstractNum>
  <w:num w:numId="1">
    <w:abstractNumId w:val="11"/>
  </w:num>
  <w:num w:numId="2">
    <w:abstractNumId w:val="22"/>
  </w:num>
  <w:num w:numId="3">
    <w:abstractNumId w:val="3"/>
  </w:num>
  <w:num w:numId="4">
    <w:abstractNumId w:val="1"/>
  </w:num>
  <w:num w:numId="5">
    <w:abstractNumId w:val="8"/>
  </w:num>
  <w:num w:numId="6">
    <w:abstractNumId w:val="5"/>
  </w:num>
  <w:num w:numId="7">
    <w:abstractNumId w:val="17"/>
  </w:num>
  <w:num w:numId="8">
    <w:abstractNumId w:val="18"/>
  </w:num>
  <w:num w:numId="9">
    <w:abstractNumId w:val="23"/>
  </w:num>
  <w:num w:numId="10">
    <w:abstractNumId w:val="15"/>
  </w:num>
  <w:num w:numId="11">
    <w:abstractNumId w:val="12"/>
  </w:num>
  <w:num w:numId="12">
    <w:abstractNumId w:val="7"/>
  </w:num>
  <w:num w:numId="13">
    <w:abstractNumId w:val="14"/>
  </w:num>
  <w:num w:numId="14">
    <w:abstractNumId w:val="10"/>
  </w:num>
  <w:num w:numId="15">
    <w:abstractNumId w:val="13"/>
  </w:num>
  <w:num w:numId="16">
    <w:abstractNumId w:val="9"/>
  </w:num>
  <w:num w:numId="17">
    <w:abstractNumId w:val="16"/>
  </w:num>
  <w:num w:numId="18">
    <w:abstractNumId w:val="4"/>
  </w:num>
  <w:num w:numId="19">
    <w:abstractNumId w:val="21"/>
  </w:num>
  <w:num w:numId="20">
    <w:abstractNumId w:val="0"/>
  </w:num>
  <w:num w:numId="21">
    <w:abstractNumId w:val="6"/>
  </w:num>
  <w:num w:numId="22">
    <w:abstractNumId w:val="19"/>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15"/>
    <w:rsid w:val="00000F66"/>
    <w:rsid w:val="0003207E"/>
    <w:rsid w:val="00083AB1"/>
    <w:rsid w:val="00087A8A"/>
    <w:rsid w:val="00113E9C"/>
    <w:rsid w:val="001553EE"/>
    <w:rsid w:val="001C714F"/>
    <w:rsid w:val="002106F2"/>
    <w:rsid w:val="00230C32"/>
    <w:rsid w:val="002449AB"/>
    <w:rsid w:val="002522C4"/>
    <w:rsid w:val="00254885"/>
    <w:rsid w:val="00284624"/>
    <w:rsid w:val="002E1633"/>
    <w:rsid w:val="002F7C90"/>
    <w:rsid w:val="00307893"/>
    <w:rsid w:val="003404AC"/>
    <w:rsid w:val="00357EEC"/>
    <w:rsid w:val="003637B8"/>
    <w:rsid w:val="003863FF"/>
    <w:rsid w:val="003950B7"/>
    <w:rsid w:val="003C0C02"/>
    <w:rsid w:val="003C6125"/>
    <w:rsid w:val="003F4416"/>
    <w:rsid w:val="00404CC2"/>
    <w:rsid w:val="00426153"/>
    <w:rsid w:val="0044032C"/>
    <w:rsid w:val="00450B67"/>
    <w:rsid w:val="00461BD8"/>
    <w:rsid w:val="00480D25"/>
    <w:rsid w:val="00497727"/>
    <w:rsid w:val="004F5BB2"/>
    <w:rsid w:val="00506F93"/>
    <w:rsid w:val="00530C2D"/>
    <w:rsid w:val="005810E3"/>
    <w:rsid w:val="005C01DA"/>
    <w:rsid w:val="00663408"/>
    <w:rsid w:val="00740644"/>
    <w:rsid w:val="0077714A"/>
    <w:rsid w:val="00781050"/>
    <w:rsid w:val="00782178"/>
    <w:rsid w:val="007A3FED"/>
    <w:rsid w:val="007E3AE3"/>
    <w:rsid w:val="007E6AF8"/>
    <w:rsid w:val="008267F1"/>
    <w:rsid w:val="00834056"/>
    <w:rsid w:val="00877E34"/>
    <w:rsid w:val="008D278A"/>
    <w:rsid w:val="00913615"/>
    <w:rsid w:val="00920C0C"/>
    <w:rsid w:val="00927D21"/>
    <w:rsid w:val="00933A22"/>
    <w:rsid w:val="00941B0E"/>
    <w:rsid w:val="00944767"/>
    <w:rsid w:val="0094557F"/>
    <w:rsid w:val="00971D57"/>
    <w:rsid w:val="00995C12"/>
    <w:rsid w:val="009B7551"/>
    <w:rsid w:val="009D6CFD"/>
    <w:rsid w:val="009E100B"/>
    <w:rsid w:val="00A07C0C"/>
    <w:rsid w:val="00A100C5"/>
    <w:rsid w:val="00A27346"/>
    <w:rsid w:val="00A307F2"/>
    <w:rsid w:val="00A45376"/>
    <w:rsid w:val="00A70E8E"/>
    <w:rsid w:val="00A81869"/>
    <w:rsid w:val="00A8224E"/>
    <w:rsid w:val="00AA60AB"/>
    <w:rsid w:val="00AF5243"/>
    <w:rsid w:val="00AF5558"/>
    <w:rsid w:val="00B2517F"/>
    <w:rsid w:val="00B353CB"/>
    <w:rsid w:val="00B523D3"/>
    <w:rsid w:val="00B56B64"/>
    <w:rsid w:val="00B81094"/>
    <w:rsid w:val="00BC29A0"/>
    <w:rsid w:val="00BD24F9"/>
    <w:rsid w:val="00C2532F"/>
    <w:rsid w:val="00C97379"/>
    <w:rsid w:val="00CD6B4D"/>
    <w:rsid w:val="00CF78D3"/>
    <w:rsid w:val="00D133E2"/>
    <w:rsid w:val="00D23735"/>
    <w:rsid w:val="00D36FBD"/>
    <w:rsid w:val="00D4349F"/>
    <w:rsid w:val="00D51D65"/>
    <w:rsid w:val="00DA6300"/>
    <w:rsid w:val="00DC73D4"/>
    <w:rsid w:val="00DD34A4"/>
    <w:rsid w:val="00DE0E5F"/>
    <w:rsid w:val="00E35E1F"/>
    <w:rsid w:val="00E913CA"/>
    <w:rsid w:val="00ED4849"/>
    <w:rsid w:val="00EE3E20"/>
    <w:rsid w:val="00F2482A"/>
    <w:rsid w:val="00F41C54"/>
    <w:rsid w:val="00F57E75"/>
    <w:rsid w:val="00F73A10"/>
    <w:rsid w:val="00F933E4"/>
    <w:rsid w:val="00FF7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0102E62-6DED-4A96-A916-8A3E75EE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3615"/>
    <w:pPr>
      <w:suppressAutoHyphens/>
      <w:autoSpaceDN w:val="0"/>
    </w:pPr>
    <w:rPr>
      <w:rFonts w:ascii="Liberation Serif" w:eastAsia="SimSun" w:hAnsi="Liberation Serif" w:cs="Ari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uiPriority w:val="99"/>
    <w:rsid w:val="00913615"/>
    <w:pPr>
      <w:suppressAutoHyphens/>
      <w:autoSpaceDN w:val="0"/>
    </w:pPr>
    <w:rPr>
      <w:rFonts w:ascii="Liberation Serif" w:eastAsia="SimSun" w:hAnsi="Liberation Serif" w:cs="Arial"/>
      <w:kern w:val="3"/>
      <w:sz w:val="24"/>
      <w:szCs w:val="24"/>
      <w:lang w:eastAsia="zh-CN" w:bidi="hi-IN"/>
    </w:rPr>
  </w:style>
  <w:style w:type="paragraph" w:styleId="Odsekzoznamu">
    <w:name w:val="List Paragraph"/>
    <w:basedOn w:val="Normlny"/>
    <w:uiPriority w:val="99"/>
    <w:qFormat/>
    <w:rsid w:val="00530C2D"/>
    <w:pPr>
      <w:ind w:left="720"/>
      <w:contextualSpacing/>
    </w:pPr>
    <w:rPr>
      <w:rFonts w:cs="Mangal"/>
      <w:szCs w:val="21"/>
    </w:rPr>
  </w:style>
  <w:style w:type="paragraph" w:styleId="Revzia">
    <w:name w:val="Revision"/>
    <w:hidden/>
    <w:uiPriority w:val="99"/>
    <w:semiHidden/>
    <w:rsid w:val="00A27346"/>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rsid w:val="00834056"/>
    <w:rPr>
      <w:rFonts w:cs="Times New Roman"/>
      <w:color w:val="0000FF"/>
      <w:u w:val="single"/>
    </w:rPr>
  </w:style>
  <w:style w:type="character" w:customStyle="1" w:styleId="UnresolvedMention">
    <w:name w:val="Unresolved Mention"/>
    <w:basedOn w:val="Predvolenpsmoodseku"/>
    <w:uiPriority w:val="99"/>
    <w:semiHidden/>
    <w:rsid w:val="0083405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99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jednavka@gwr.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3590</Words>
  <Characters>20463</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SMLOUVA O DÍLO</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Uzivatel</dc:creator>
  <cp:lastModifiedBy>peter.hubcej@phc.sk</cp:lastModifiedBy>
  <cp:revision>3</cp:revision>
  <cp:lastPrinted>2022-09-13T09:20:00Z</cp:lastPrinted>
  <dcterms:created xsi:type="dcterms:W3CDTF">2022-10-12T08:04:00Z</dcterms:created>
  <dcterms:modified xsi:type="dcterms:W3CDTF">2022-10-12T08:34:00Z</dcterms:modified>
</cp:coreProperties>
</file>