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5C566" w14:textId="08D95BAC" w:rsidR="004F35E1" w:rsidRPr="00CF48FB" w:rsidRDefault="00C43656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8"/>
        </w:rPr>
      </w:pPr>
      <w:r w:rsidRPr="00CF48FB">
        <w:rPr>
          <w:rFonts w:asciiTheme="minorHAnsi" w:hAnsiTheme="minorHAnsi" w:cs="Times New Roman"/>
          <w:sz w:val="28"/>
        </w:rPr>
        <w:t>D</w:t>
      </w:r>
      <w:r w:rsidR="00CF48FB" w:rsidRPr="00CF48FB">
        <w:rPr>
          <w:rFonts w:asciiTheme="minorHAnsi" w:hAnsiTheme="minorHAnsi" w:cs="Times New Roman"/>
          <w:sz w:val="28"/>
        </w:rPr>
        <w:t xml:space="preserve">odatek č. </w:t>
      </w:r>
      <w:r w:rsidR="006221A7">
        <w:rPr>
          <w:rFonts w:asciiTheme="minorHAnsi" w:hAnsiTheme="minorHAnsi" w:cs="Times New Roman"/>
          <w:sz w:val="28"/>
        </w:rPr>
        <w:t>1</w:t>
      </w:r>
      <w:r w:rsidRPr="00CF48FB">
        <w:rPr>
          <w:rFonts w:asciiTheme="minorHAnsi" w:hAnsiTheme="minorHAnsi" w:cs="Times New Roman"/>
          <w:sz w:val="28"/>
        </w:rPr>
        <w:t xml:space="preserve"> </w:t>
      </w:r>
      <w:r w:rsidR="004F35E1" w:rsidRPr="00CF48FB">
        <w:rPr>
          <w:rFonts w:asciiTheme="minorHAnsi" w:hAnsiTheme="minorHAnsi" w:cs="Times New Roman"/>
          <w:sz w:val="28"/>
        </w:rPr>
        <w:t>NPÚ 450/</w:t>
      </w:r>
      <w:r w:rsidR="007D18F2">
        <w:rPr>
          <w:rFonts w:asciiTheme="minorHAnsi" w:hAnsiTheme="minorHAnsi" w:cs="Times New Roman"/>
          <w:sz w:val="28"/>
        </w:rPr>
        <w:t>84327</w:t>
      </w:r>
      <w:r w:rsidR="005C7733">
        <w:rPr>
          <w:rFonts w:asciiTheme="minorHAnsi" w:hAnsiTheme="minorHAnsi" w:cs="Times New Roman"/>
          <w:sz w:val="28"/>
        </w:rPr>
        <w:t>/</w:t>
      </w:r>
      <w:r w:rsidR="004F35E1" w:rsidRPr="00CF48FB">
        <w:rPr>
          <w:rFonts w:asciiTheme="minorHAnsi" w:hAnsiTheme="minorHAnsi" w:cs="Times New Roman"/>
          <w:sz w:val="28"/>
        </w:rPr>
        <w:t>20</w:t>
      </w:r>
      <w:r w:rsidR="006275A1">
        <w:rPr>
          <w:rFonts w:asciiTheme="minorHAnsi" w:hAnsiTheme="minorHAnsi" w:cs="Times New Roman"/>
          <w:sz w:val="28"/>
        </w:rPr>
        <w:t>2</w:t>
      </w:r>
      <w:r w:rsidR="00F00677">
        <w:rPr>
          <w:rFonts w:asciiTheme="minorHAnsi" w:hAnsiTheme="minorHAnsi" w:cs="Times New Roman"/>
          <w:sz w:val="28"/>
        </w:rPr>
        <w:t>2</w:t>
      </w:r>
    </w:p>
    <w:p w14:paraId="0F83796B" w14:textId="77777777" w:rsidR="004F35E1" w:rsidRPr="00CF48FB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8"/>
        </w:rPr>
      </w:pPr>
      <w:r w:rsidRPr="00CF48FB">
        <w:rPr>
          <w:rFonts w:asciiTheme="minorHAnsi" w:hAnsiTheme="minorHAnsi" w:cs="Times New Roman"/>
          <w:sz w:val="28"/>
        </w:rPr>
        <w:t>ke Smlouvě o dílo</w:t>
      </w:r>
    </w:p>
    <w:p w14:paraId="6642CFAF" w14:textId="37321616" w:rsidR="00C43656" w:rsidRPr="00707EA9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b w:val="0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číslo objednatele: 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NPÚ-450/</w:t>
      </w:r>
      <w:r w:rsidR="006221A7">
        <w:rPr>
          <w:rFonts w:asciiTheme="minorHAnsi" w:hAnsiTheme="minorHAnsi" w:cs="Times New Roman"/>
          <w:color w:val="000000"/>
          <w:sz w:val="22"/>
          <w:szCs w:val="22"/>
        </w:rPr>
        <w:t>74665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/20</w:t>
      </w:r>
      <w:r w:rsidR="006275A1">
        <w:rPr>
          <w:rFonts w:asciiTheme="minorHAnsi" w:hAnsiTheme="minorHAnsi" w:cs="Times New Roman"/>
          <w:color w:val="000000"/>
          <w:sz w:val="22"/>
          <w:szCs w:val="22"/>
        </w:rPr>
        <w:t>2</w:t>
      </w:r>
      <w:r w:rsidR="00F00677">
        <w:rPr>
          <w:rFonts w:asciiTheme="minorHAnsi" w:hAnsiTheme="minorHAnsi" w:cs="Times New Roman"/>
          <w:color w:val="000000"/>
          <w:sz w:val="22"/>
          <w:szCs w:val="22"/>
        </w:rPr>
        <w:t>1</w:t>
      </w:r>
    </w:p>
    <w:p w14:paraId="07CEFD40" w14:textId="4584D8DC" w:rsidR="00F00677" w:rsidRPr="00F00677" w:rsidRDefault="00F00677" w:rsidP="00555EBB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bCs/>
          <w:color w:val="000000"/>
          <w:sz w:val="22"/>
          <w:szCs w:val="22"/>
        </w:rPr>
      </w:pPr>
      <w:r w:rsidRPr="00F00677">
        <w:rPr>
          <w:rFonts w:asciiTheme="minorHAnsi" w:hAnsiTheme="minorHAnsi" w:cs="Times New Roman"/>
          <w:bCs/>
          <w:color w:val="000000"/>
          <w:sz w:val="22"/>
          <w:szCs w:val="22"/>
        </w:rPr>
        <w:t>KLVZ</w:t>
      </w:r>
      <w:bookmarkStart w:id="0" w:name="_GoBack"/>
      <w:bookmarkEnd w:id="0"/>
      <w:r w:rsidRPr="00F00677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450/</w:t>
      </w:r>
      <w:r w:rsidR="006221A7">
        <w:rPr>
          <w:rFonts w:asciiTheme="minorHAnsi" w:hAnsiTheme="minorHAnsi" w:cs="Times New Roman"/>
          <w:bCs/>
          <w:color w:val="000000"/>
          <w:sz w:val="22"/>
          <w:szCs w:val="22"/>
        </w:rPr>
        <w:t>125</w:t>
      </w:r>
      <w:r w:rsidRPr="00F00677">
        <w:rPr>
          <w:rFonts w:asciiTheme="minorHAnsi" w:hAnsiTheme="minorHAnsi" w:cs="Times New Roman"/>
          <w:bCs/>
          <w:color w:val="000000"/>
          <w:sz w:val="22"/>
          <w:szCs w:val="22"/>
        </w:rPr>
        <w:t>/2021</w:t>
      </w:r>
    </w:p>
    <w:p w14:paraId="37AFD8C5" w14:textId="181EF513" w:rsidR="00555EBB" w:rsidRPr="00CA2123" w:rsidRDefault="00E024F4" w:rsidP="00555EB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95360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číslo </w:t>
      </w:r>
      <w:r w:rsidRPr="0029536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zhotovitele: </w:t>
      </w:r>
      <w:r w:rsidR="006221A7">
        <w:rPr>
          <w:rFonts w:asciiTheme="minorHAnsi" w:hAnsiTheme="minorHAnsi" w:cstheme="minorHAnsi"/>
          <w:b/>
          <w:bCs/>
          <w:sz w:val="22"/>
          <w:szCs w:val="22"/>
        </w:rPr>
        <w:t>/</w:t>
      </w:r>
    </w:p>
    <w:p w14:paraId="2E5B2CF8" w14:textId="56933259" w:rsidR="004F35E1" w:rsidRPr="00F00677" w:rsidRDefault="004F35E1" w:rsidP="00F00677">
      <w:pPr>
        <w:pStyle w:val="Nadpis1"/>
        <w:pBdr>
          <w:bottom w:val="single" w:sz="4" w:space="0" w:color="auto"/>
        </w:pBdr>
        <w:spacing w:line="252" w:lineRule="auto"/>
        <w:rPr>
          <w:rFonts w:asciiTheme="minorHAnsi" w:hAnsiTheme="minorHAnsi"/>
          <w:b w:val="0"/>
          <w:bCs w:val="0"/>
          <w:sz w:val="2"/>
          <w:szCs w:val="22"/>
        </w:rPr>
      </w:pPr>
    </w:p>
    <w:p w14:paraId="2A5F5435" w14:textId="77777777" w:rsidR="006A37A7" w:rsidRPr="00822004" w:rsidRDefault="006A37A7" w:rsidP="006A37A7">
      <w:pPr>
        <w:jc w:val="left"/>
        <w:rPr>
          <w:rFonts w:asciiTheme="minorHAnsi" w:eastAsia="Times New Roman" w:hAnsiTheme="minorHAnsi" w:cs="Times New Roman"/>
          <w:sz w:val="10"/>
          <w:szCs w:val="22"/>
          <w:lang w:eastAsia="cs-CZ"/>
        </w:rPr>
      </w:pPr>
    </w:p>
    <w:p w14:paraId="6583E68B" w14:textId="77777777" w:rsidR="005452AE" w:rsidRDefault="005452AE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2434DD2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b/>
          <w:bCs/>
          <w:sz w:val="20"/>
          <w:szCs w:val="20"/>
        </w:rPr>
      </w:pPr>
      <w:r w:rsidRPr="00F00677">
        <w:rPr>
          <w:rFonts w:asciiTheme="minorHAnsi" w:hAnsiTheme="minorHAnsi" w:cstheme="minorHAnsi"/>
          <w:b/>
          <w:bCs/>
          <w:sz w:val="20"/>
          <w:szCs w:val="20"/>
        </w:rPr>
        <w:t>Národní památkový ústav, státní příspěvková organizace</w:t>
      </w:r>
    </w:p>
    <w:p w14:paraId="2B0D529F" w14:textId="19DE96E1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  <w:r w:rsidRPr="00F00677">
        <w:rPr>
          <w:rFonts w:asciiTheme="minorHAnsi" w:hAnsiTheme="minorHAnsi" w:cstheme="minorHAnsi"/>
          <w:sz w:val="20"/>
          <w:szCs w:val="20"/>
        </w:rPr>
        <w:t>IČ: 75032333, DIČ: CZ75032333</w:t>
      </w:r>
    </w:p>
    <w:p w14:paraId="392775BA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  <w:r w:rsidRPr="00F00677">
        <w:rPr>
          <w:rFonts w:asciiTheme="minorHAnsi" w:hAnsiTheme="minorHAnsi" w:cstheme="minorHAnsi"/>
          <w:sz w:val="20"/>
          <w:szCs w:val="20"/>
        </w:rPr>
        <w:t>se sídlem Valdštejnské náměstí 162/3, 118 01 Praha 1 - Malá Strana</w:t>
      </w:r>
    </w:p>
    <w:p w14:paraId="39DC43DA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b/>
          <w:bCs/>
          <w:sz w:val="20"/>
          <w:szCs w:val="20"/>
        </w:rPr>
      </w:pPr>
      <w:r w:rsidRPr="00F00677">
        <w:rPr>
          <w:rFonts w:asciiTheme="minorHAnsi" w:hAnsiTheme="minorHAnsi" w:cstheme="minorHAnsi"/>
          <w:sz w:val="20"/>
          <w:szCs w:val="20"/>
        </w:rPr>
        <w:t xml:space="preserve">zastoupen: </w:t>
      </w:r>
      <w:r w:rsidRPr="00F00677">
        <w:rPr>
          <w:rFonts w:asciiTheme="minorHAnsi" w:hAnsiTheme="minorHAnsi" w:cstheme="minorHAnsi"/>
          <w:b/>
          <w:bCs/>
          <w:sz w:val="20"/>
          <w:szCs w:val="20"/>
        </w:rPr>
        <w:t>Ing. Petrem Šubíkem, ředitelem Územní památkové správy v Kroměříži</w:t>
      </w:r>
    </w:p>
    <w:p w14:paraId="5223CF85" w14:textId="1D7051CA" w:rsidR="00F00677" w:rsidRPr="00F00677" w:rsidRDefault="00F00677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/>
          <w:bCs/>
        </w:rPr>
      </w:pPr>
      <w:r w:rsidRPr="00F00677">
        <w:rPr>
          <w:rFonts w:asciiTheme="minorHAnsi" w:hAnsiTheme="minorHAnsi" w:cstheme="minorHAnsi"/>
          <w:b/>
          <w:bCs/>
        </w:rPr>
        <w:t xml:space="preserve">zástupce pro věcná jednání: </w:t>
      </w:r>
      <w:r w:rsidR="007C1C67">
        <w:rPr>
          <w:rFonts w:asciiTheme="minorHAnsi" w:hAnsiTheme="minorHAnsi" w:cstheme="minorHAnsi"/>
          <w:b/>
          <w:bCs/>
        </w:rPr>
        <w:t>xxxxxxxxxxxxx</w:t>
      </w:r>
      <w:r w:rsidRPr="00F00677">
        <w:rPr>
          <w:rFonts w:asciiTheme="minorHAnsi" w:hAnsiTheme="minorHAnsi" w:cstheme="minorHAnsi"/>
          <w:b/>
          <w:bCs/>
        </w:rPr>
        <w:t xml:space="preserve"> </w:t>
      </w:r>
      <w:r w:rsidR="006221A7">
        <w:rPr>
          <w:rFonts w:asciiTheme="minorHAnsi" w:hAnsiTheme="minorHAnsi" w:cstheme="minorHAnsi"/>
          <w:b/>
          <w:bCs/>
        </w:rPr>
        <w:t>SH Pernštejn</w:t>
      </w:r>
    </w:p>
    <w:p w14:paraId="22712AC8" w14:textId="77777777" w:rsidR="00F00677" w:rsidRDefault="00F00677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/>
          <w:bCs/>
        </w:rPr>
      </w:pPr>
      <w:r w:rsidRPr="00F00677">
        <w:rPr>
          <w:rFonts w:asciiTheme="minorHAnsi" w:hAnsiTheme="minorHAnsi" w:cstheme="minorHAnsi"/>
          <w:b/>
          <w:bCs/>
        </w:rPr>
        <w:t xml:space="preserve">zástupce pro věci technické: </w:t>
      </w:r>
    </w:p>
    <w:p w14:paraId="3536E133" w14:textId="338AD60E" w:rsidR="00F00677" w:rsidRPr="00F00677" w:rsidRDefault="007C1C67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xxxxxxxxxxxx</w:t>
      </w:r>
      <w:r w:rsidR="00F00677" w:rsidRPr="00F00677">
        <w:rPr>
          <w:rFonts w:asciiTheme="minorHAnsi" w:hAnsiTheme="minorHAnsi" w:cstheme="minorHAnsi"/>
          <w:b/>
          <w:bCs/>
        </w:rPr>
        <w:t xml:space="preserve">, e-mail: </w:t>
      </w:r>
      <w:hyperlink r:id="rId7" w:history="1">
        <w:r>
          <w:rPr>
            <w:rStyle w:val="Hypertextovodkaz"/>
            <w:rFonts w:asciiTheme="minorHAnsi" w:hAnsiTheme="minorHAnsi" w:cstheme="minorHAnsi"/>
            <w:b/>
            <w:bCs/>
          </w:rPr>
          <w:t>xxxxxxxxxxxxxxx</w:t>
        </w:r>
      </w:hyperlink>
      <w:r w:rsidR="00F00677" w:rsidRPr="00F00677">
        <w:rPr>
          <w:rFonts w:asciiTheme="minorHAnsi" w:hAnsiTheme="minorHAnsi" w:cstheme="minorHAnsi"/>
          <w:b/>
          <w:bCs/>
        </w:rPr>
        <w:t xml:space="preserve">, tel. </w:t>
      </w:r>
      <w:r>
        <w:rPr>
          <w:rFonts w:asciiTheme="minorHAnsi" w:hAnsiTheme="minorHAnsi" w:cstheme="minorHAnsi"/>
          <w:b/>
          <w:bCs/>
        </w:rPr>
        <w:t>xxxxxxxxxxxxxxx</w:t>
      </w:r>
    </w:p>
    <w:p w14:paraId="156A3DEB" w14:textId="4CF380E9" w:rsidR="00F00677" w:rsidRPr="00F00677" w:rsidRDefault="00F00677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/>
          <w:bCs/>
        </w:rPr>
      </w:pPr>
      <w:r w:rsidRPr="00F00677">
        <w:rPr>
          <w:rFonts w:asciiTheme="minorHAnsi" w:hAnsiTheme="minorHAnsi" w:cstheme="minorHAnsi"/>
          <w:b/>
          <w:bCs/>
        </w:rPr>
        <w:t xml:space="preserve">zástupce objednatele – technik bezpečnosti práce – </w:t>
      </w:r>
      <w:r w:rsidR="007C1C67">
        <w:rPr>
          <w:rFonts w:asciiTheme="minorHAnsi" w:hAnsiTheme="minorHAnsi" w:cstheme="minorHAnsi"/>
          <w:b/>
          <w:bCs/>
        </w:rPr>
        <w:t>xxxxxxxxxxxxxx</w:t>
      </w:r>
    </w:p>
    <w:p w14:paraId="4E78E0BC" w14:textId="77777777" w:rsidR="00F00677" w:rsidRDefault="00F00677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/>
          <w:bCs/>
        </w:rPr>
      </w:pPr>
      <w:r w:rsidRPr="00F00677">
        <w:rPr>
          <w:rFonts w:asciiTheme="minorHAnsi" w:hAnsiTheme="minorHAnsi" w:cstheme="minorHAnsi"/>
          <w:b/>
          <w:bCs/>
        </w:rPr>
        <w:t xml:space="preserve">technický dozor stavebníka (TDS) a koordinátor BOZP: </w:t>
      </w:r>
    </w:p>
    <w:p w14:paraId="27D6126D" w14:textId="0EE754BD" w:rsidR="00F00677" w:rsidRPr="00F00677" w:rsidRDefault="007C1C67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xxxxxxxxxxxxxxx</w:t>
      </w:r>
      <w:r w:rsidR="00F00677" w:rsidRPr="00F00677">
        <w:rPr>
          <w:rFonts w:asciiTheme="minorHAnsi" w:hAnsiTheme="minorHAnsi" w:cstheme="minorHAnsi"/>
          <w:b/>
          <w:bCs/>
        </w:rPr>
        <w:t xml:space="preserve">, tel. </w:t>
      </w:r>
      <w:r>
        <w:rPr>
          <w:rFonts w:asciiTheme="minorHAnsi" w:hAnsiTheme="minorHAnsi" w:cstheme="minorHAnsi"/>
          <w:b/>
          <w:bCs/>
        </w:rPr>
        <w:t>xxxxxxxxxxxxxx</w:t>
      </w:r>
      <w:r w:rsidR="00F00677" w:rsidRPr="00F00677">
        <w:rPr>
          <w:rFonts w:asciiTheme="minorHAnsi" w:hAnsiTheme="minorHAnsi" w:cstheme="minorHAnsi"/>
          <w:b/>
          <w:bCs/>
        </w:rPr>
        <w:t>, e-mail:</w:t>
      </w:r>
      <w:r w:rsidR="006221A7">
        <w:rPr>
          <w:rFonts w:asciiTheme="minorHAnsi" w:hAnsiTheme="minorHAnsi" w:cstheme="minorHAnsi"/>
          <w:b/>
          <w:bCs/>
        </w:rPr>
        <w:t xml:space="preserve"> </w:t>
      </w:r>
      <w:hyperlink r:id="rId8" w:history="1">
        <w:r>
          <w:rPr>
            <w:rStyle w:val="Hypertextovodkaz"/>
            <w:rFonts w:asciiTheme="minorHAnsi" w:hAnsiTheme="minorHAnsi" w:cstheme="minorHAnsi"/>
            <w:b/>
            <w:bCs/>
          </w:rPr>
          <w:t>xxxxxxxxxxxxxx</w:t>
        </w:r>
      </w:hyperlink>
      <w:r w:rsidR="006221A7">
        <w:rPr>
          <w:rFonts w:asciiTheme="minorHAnsi" w:hAnsiTheme="minorHAnsi" w:cstheme="minorHAnsi"/>
          <w:b/>
          <w:bCs/>
        </w:rPr>
        <w:t xml:space="preserve"> </w:t>
      </w:r>
      <w:r w:rsidR="00F00677">
        <w:rPr>
          <w:rFonts w:asciiTheme="minorHAnsi" w:hAnsiTheme="minorHAnsi" w:cstheme="minorHAnsi"/>
          <w:b/>
          <w:bCs/>
        </w:rPr>
        <w:t xml:space="preserve"> </w:t>
      </w:r>
    </w:p>
    <w:p w14:paraId="5A8D9FF6" w14:textId="79CAB3DA" w:rsidR="00F00677" w:rsidRPr="00F00677" w:rsidRDefault="00F00677" w:rsidP="00F00677">
      <w:pPr>
        <w:widowControl w:val="0"/>
        <w:tabs>
          <w:tab w:val="left" w:pos="1985"/>
        </w:tabs>
        <w:outlineLvl w:val="0"/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>Bankovní spojení: Česká národní banka, č.</w:t>
      </w:r>
      <w:r w:rsidR="00EA6CF7">
        <w:rPr>
          <w:rFonts w:asciiTheme="minorHAnsi" w:hAnsiTheme="minorHAnsi" w:cstheme="minorHAnsi"/>
        </w:rPr>
        <w:t xml:space="preserve"> </w:t>
      </w:r>
      <w:r w:rsidRPr="00F00677">
        <w:rPr>
          <w:rFonts w:asciiTheme="minorHAnsi" w:hAnsiTheme="minorHAnsi" w:cstheme="minorHAnsi"/>
        </w:rPr>
        <w:t>ú.</w:t>
      </w:r>
      <w:r>
        <w:rPr>
          <w:rFonts w:asciiTheme="minorHAnsi" w:hAnsiTheme="minorHAnsi" w:cstheme="minorHAnsi"/>
        </w:rPr>
        <w:t>:</w:t>
      </w:r>
      <w:r w:rsidRPr="00F00677">
        <w:rPr>
          <w:rFonts w:asciiTheme="minorHAnsi" w:hAnsiTheme="minorHAnsi" w:cstheme="minorHAnsi"/>
        </w:rPr>
        <w:t xml:space="preserve"> 59636011/0710 (pro příjem dotace)</w:t>
      </w:r>
    </w:p>
    <w:p w14:paraId="063E7B56" w14:textId="77777777" w:rsidR="00F00677" w:rsidRPr="00F00677" w:rsidRDefault="00F00677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>a 500005-60039011/0710 (pro ostatní platby)</w:t>
      </w:r>
    </w:p>
    <w:p w14:paraId="1E201978" w14:textId="77777777" w:rsidR="00F00677" w:rsidRPr="00822004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10"/>
          <w:szCs w:val="20"/>
        </w:rPr>
      </w:pPr>
    </w:p>
    <w:p w14:paraId="260E32FD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  <w:r w:rsidRPr="00F00677">
        <w:rPr>
          <w:rFonts w:asciiTheme="minorHAnsi" w:hAnsiTheme="minorHAnsi" w:cstheme="minorHAnsi"/>
          <w:b/>
          <w:i/>
          <w:sz w:val="20"/>
          <w:szCs w:val="20"/>
        </w:rPr>
        <w:t>Adresa pro doručování</w:t>
      </w:r>
      <w:r w:rsidRPr="00F00677">
        <w:rPr>
          <w:rFonts w:asciiTheme="minorHAnsi" w:hAnsiTheme="minorHAnsi" w:cstheme="minorHAnsi"/>
          <w:sz w:val="20"/>
          <w:szCs w:val="20"/>
        </w:rPr>
        <w:t>:</w:t>
      </w:r>
    </w:p>
    <w:p w14:paraId="09C6D5DA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  <w:r w:rsidRPr="00F00677">
        <w:rPr>
          <w:rFonts w:asciiTheme="minorHAnsi" w:hAnsiTheme="minorHAnsi" w:cstheme="minorHAnsi"/>
          <w:sz w:val="20"/>
          <w:szCs w:val="20"/>
        </w:rPr>
        <w:t>Národní památkový ústav, územní památková správa v Kroměříži</w:t>
      </w:r>
    </w:p>
    <w:p w14:paraId="2C06B9AE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  <w:r w:rsidRPr="00F00677">
        <w:rPr>
          <w:rFonts w:asciiTheme="minorHAnsi" w:hAnsiTheme="minorHAnsi" w:cstheme="minorHAnsi"/>
          <w:sz w:val="20"/>
          <w:szCs w:val="20"/>
        </w:rPr>
        <w:t>Adresa: Sněmovní nám. 1, 767 01 Kroměříž</w:t>
      </w:r>
    </w:p>
    <w:p w14:paraId="177C5F1E" w14:textId="77777777" w:rsidR="00F00677" w:rsidRPr="00822004" w:rsidRDefault="00F00677" w:rsidP="00F00677">
      <w:pPr>
        <w:pStyle w:val="Zkladntext21"/>
        <w:widowControl w:val="0"/>
        <w:suppressAutoHyphens w:val="0"/>
        <w:rPr>
          <w:rFonts w:asciiTheme="minorHAnsi" w:eastAsia="MS Mincho" w:hAnsiTheme="minorHAnsi" w:cstheme="minorHAnsi"/>
          <w:sz w:val="10"/>
          <w:szCs w:val="20"/>
        </w:rPr>
      </w:pPr>
    </w:p>
    <w:p w14:paraId="190E0581" w14:textId="77777777" w:rsidR="00F00677" w:rsidRDefault="00F00677" w:rsidP="00F00677">
      <w:pPr>
        <w:pStyle w:val="Zkladntext21"/>
        <w:widowControl w:val="0"/>
        <w:suppressAutoHyphens w:val="0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F00677">
        <w:rPr>
          <w:rFonts w:asciiTheme="minorHAnsi" w:eastAsia="MS Mincho" w:hAnsiTheme="minorHAnsi" w:cstheme="minorHAnsi"/>
          <w:sz w:val="20"/>
          <w:szCs w:val="20"/>
        </w:rPr>
        <w:t xml:space="preserve">(dále jen </w:t>
      </w:r>
      <w:r w:rsidRPr="00F00677">
        <w:rPr>
          <w:rFonts w:asciiTheme="minorHAnsi" w:eastAsia="MS Mincho" w:hAnsiTheme="minorHAnsi" w:cstheme="minorHAnsi"/>
          <w:b/>
          <w:bCs/>
          <w:sz w:val="20"/>
          <w:szCs w:val="20"/>
        </w:rPr>
        <w:t>„objednatel“)</w:t>
      </w:r>
    </w:p>
    <w:p w14:paraId="2DBD6715" w14:textId="77777777" w:rsidR="005452AE" w:rsidRPr="00F00677" w:rsidRDefault="005452AE" w:rsidP="00F00677">
      <w:pPr>
        <w:pStyle w:val="Zkladntext21"/>
        <w:widowControl w:val="0"/>
        <w:suppressAutoHyphens w:val="0"/>
        <w:rPr>
          <w:rFonts w:asciiTheme="minorHAnsi" w:eastAsia="MS Mincho" w:hAnsiTheme="minorHAnsi" w:cstheme="minorHAnsi"/>
          <w:b/>
          <w:bCs/>
          <w:sz w:val="20"/>
          <w:szCs w:val="20"/>
        </w:rPr>
      </w:pPr>
    </w:p>
    <w:p w14:paraId="7AF849BC" w14:textId="77777777" w:rsidR="00F00677" w:rsidRDefault="00F00677" w:rsidP="00F00677">
      <w:pPr>
        <w:widowControl w:val="0"/>
        <w:rPr>
          <w:rFonts w:asciiTheme="minorHAnsi" w:eastAsia="MS Mincho" w:hAnsiTheme="minorHAnsi" w:cstheme="minorHAnsi"/>
        </w:rPr>
      </w:pPr>
      <w:r w:rsidRPr="00F00677">
        <w:rPr>
          <w:rFonts w:asciiTheme="minorHAnsi" w:eastAsia="MS Mincho" w:hAnsiTheme="minorHAnsi" w:cstheme="minorHAnsi"/>
        </w:rPr>
        <w:t>a</w:t>
      </w:r>
    </w:p>
    <w:p w14:paraId="56285CFB" w14:textId="77777777" w:rsidR="005452AE" w:rsidRPr="00F00677" w:rsidRDefault="005452AE" w:rsidP="00F00677">
      <w:pPr>
        <w:widowControl w:val="0"/>
        <w:rPr>
          <w:rFonts w:asciiTheme="minorHAnsi" w:eastAsia="MS Mincho" w:hAnsiTheme="minorHAnsi" w:cstheme="minorHAnsi"/>
        </w:rPr>
      </w:pPr>
    </w:p>
    <w:p w14:paraId="6750CECC" w14:textId="070D7940" w:rsidR="00F00677" w:rsidRPr="00F00677" w:rsidRDefault="00F00677" w:rsidP="00F00677">
      <w:pPr>
        <w:widowControl w:val="0"/>
        <w:tabs>
          <w:tab w:val="left" w:pos="1985"/>
        </w:tabs>
        <w:ind w:hanging="70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="006221A7">
        <w:rPr>
          <w:rFonts w:asciiTheme="minorHAnsi" w:hAnsiTheme="minorHAnsi" w:cstheme="minorHAnsi"/>
          <w:b/>
        </w:rPr>
        <w:t>MOLAT spol. s r. o.</w:t>
      </w:r>
    </w:p>
    <w:p w14:paraId="221A538F" w14:textId="23C6C66E" w:rsidR="00F00677" w:rsidRPr="00F00677" w:rsidRDefault="00F00677" w:rsidP="00F00677">
      <w:pPr>
        <w:widowControl w:val="0"/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 xml:space="preserve">se sídlem </w:t>
      </w:r>
      <w:r w:rsidR="006221A7">
        <w:rPr>
          <w:rFonts w:asciiTheme="minorHAnsi" w:hAnsiTheme="minorHAnsi" w:cstheme="minorHAnsi"/>
        </w:rPr>
        <w:t>Zámek 14, 679 63 Velké Opatovice</w:t>
      </w:r>
    </w:p>
    <w:p w14:paraId="39444D46" w14:textId="11CE8C88" w:rsidR="00F00677" w:rsidRPr="00F00677" w:rsidRDefault="00F00677" w:rsidP="00F00677">
      <w:pPr>
        <w:widowControl w:val="0"/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>IČ:</w:t>
      </w:r>
      <w:r w:rsidR="006221A7" w:rsidRPr="00F00677">
        <w:rPr>
          <w:rFonts w:asciiTheme="minorHAnsi" w:hAnsiTheme="minorHAnsi" w:cstheme="minorHAnsi"/>
        </w:rPr>
        <w:t xml:space="preserve"> </w:t>
      </w:r>
      <w:r w:rsidR="006221A7">
        <w:rPr>
          <w:rFonts w:asciiTheme="minorHAnsi" w:hAnsiTheme="minorHAnsi" w:cstheme="minorHAnsi"/>
        </w:rPr>
        <w:t>25305697,</w:t>
      </w:r>
      <w:r w:rsidRPr="00F00677">
        <w:rPr>
          <w:rFonts w:asciiTheme="minorHAnsi" w:hAnsiTheme="minorHAnsi" w:cstheme="minorHAnsi"/>
        </w:rPr>
        <w:t xml:space="preserve"> DIČ:</w:t>
      </w:r>
      <w:r w:rsidR="006221A7" w:rsidRPr="00F00677">
        <w:rPr>
          <w:rFonts w:asciiTheme="minorHAnsi" w:hAnsiTheme="minorHAnsi" w:cstheme="minorHAnsi"/>
        </w:rPr>
        <w:t xml:space="preserve"> </w:t>
      </w:r>
      <w:r w:rsidRPr="00F00677">
        <w:rPr>
          <w:rFonts w:asciiTheme="minorHAnsi" w:hAnsiTheme="minorHAnsi" w:cstheme="minorHAnsi"/>
        </w:rPr>
        <w:t>CZ</w:t>
      </w:r>
      <w:r w:rsidR="006221A7">
        <w:rPr>
          <w:rFonts w:asciiTheme="minorHAnsi" w:hAnsiTheme="minorHAnsi" w:cstheme="minorHAnsi"/>
        </w:rPr>
        <w:t>25305697</w:t>
      </w:r>
    </w:p>
    <w:p w14:paraId="3D8E840D" w14:textId="3A4312C4" w:rsidR="00F00677" w:rsidRPr="00F00677" w:rsidRDefault="00F00677" w:rsidP="00F00677">
      <w:pPr>
        <w:widowControl w:val="0"/>
        <w:tabs>
          <w:tab w:val="left" w:pos="142"/>
        </w:tabs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>zaps</w:t>
      </w:r>
      <w:r w:rsidR="006221A7">
        <w:rPr>
          <w:rFonts w:asciiTheme="minorHAnsi" w:hAnsiTheme="minorHAnsi" w:cstheme="minorHAnsi"/>
        </w:rPr>
        <w:t>ána</w:t>
      </w:r>
      <w:r w:rsidRPr="00F00677">
        <w:rPr>
          <w:rFonts w:asciiTheme="minorHAnsi" w:hAnsiTheme="minorHAnsi" w:cstheme="minorHAnsi"/>
        </w:rPr>
        <w:t xml:space="preserve"> v obchodním rejstříku vedeném Krajským soudem v </w:t>
      </w:r>
      <w:r w:rsidR="006221A7">
        <w:rPr>
          <w:rFonts w:asciiTheme="minorHAnsi" w:hAnsiTheme="minorHAnsi" w:cstheme="minorHAnsi"/>
        </w:rPr>
        <w:t>Brně</w:t>
      </w:r>
      <w:r w:rsidRPr="00F00677">
        <w:rPr>
          <w:rFonts w:asciiTheme="minorHAnsi" w:hAnsiTheme="minorHAnsi" w:cstheme="minorHAnsi"/>
        </w:rPr>
        <w:t xml:space="preserve">, oddíl C, vložka </w:t>
      </w:r>
      <w:r w:rsidR="006221A7">
        <w:rPr>
          <w:rFonts w:asciiTheme="minorHAnsi" w:hAnsiTheme="minorHAnsi" w:cstheme="minorHAnsi"/>
        </w:rPr>
        <w:t>24063</w:t>
      </w:r>
    </w:p>
    <w:p w14:paraId="6E698ED2" w14:textId="38AAD93C" w:rsidR="00F00677" w:rsidRDefault="00F00677" w:rsidP="00F00677">
      <w:pPr>
        <w:widowControl w:val="0"/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>zastoupen</w:t>
      </w:r>
      <w:r w:rsidR="006221A7">
        <w:rPr>
          <w:rFonts w:asciiTheme="minorHAnsi" w:hAnsiTheme="minorHAnsi" w:cstheme="minorHAnsi"/>
        </w:rPr>
        <w:t xml:space="preserve">a </w:t>
      </w:r>
      <w:r w:rsidR="007C1C67">
        <w:rPr>
          <w:rFonts w:asciiTheme="minorHAnsi" w:hAnsiTheme="minorHAnsi" w:cstheme="minorHAnsi"/>
        </w:rPr>
        <w:t>xxxxxxxx</w:t>
      </w:r>
    </w:p>
    <w:p w14:paraId="00058601" w14:textId="47B1F27F" w:rsidR="006221A7" w:rsidRPr="00F00677" w:rsidRDefault="006221A7" w:rsidP="00F00677">
      <w:pPr>
        <w:widowContro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bankovní spojení: </w:t>
      </w:r>
      <w:r w:rsidR="007C1C67">
        <w:rPr>
          <w:rFonts w:asciiTheme="minorHAnsi" w:hAnsiTheme="minorHAnsi" w:cstheme="minorHAnsi"/>
        </w:rPr>
        <w:t>xxxxxxxxxxxx</w:t>
      </w:r>
    </w:p>
    <w:p w14:paraId="03D4D858" w14:textId="77777777" w:rsidR="00F00677" w:rsidRPr="00822004" w:rsidRDefault="00F00677" w:rsidP="00F00677">
      <w:pPr>
        <w:rPr>
          <w:rFonts w:asciiTheme="minorHAnsi" w:hAnsiTheme="minorHAnsi" w:cstheme="minorHAnsi"/>
          <w:sz w:val="10"/>
        </w:rPr>
      </w:pPr>
    </w:p>
    <w:p w14:paraId="150FF0B1" w14:textId="0A414A72" w:rsidR="003C2E2A" w:rsidRDefault="00F00677" w:rsidP="00F00677">
      <w:pPr>
        <w:rPr>
          <w:rFonts w:asciiTheme="minorHAnsi" w:hAnsiTheme="minorHAnsi" w:cstheme="minorHAnsi"/>
          <w:b/>
          <w:bCs/>
        </w:rPr>
      </w:pPr>
      <w:r w:rsidRPr="00F00677">
        <w:rPr>
          <w:rFonts w:asciiTheme="minorHAnsi" w:hAnsiTheme="minorHAnsi" w:cstheme="minorHAnsi"/>
        </w:rPr>
        <w:t>(dále jen „</w:t>
      </w:r>
      <w:r w:rsidRPr="00F00677">
        <w:rPr>
          <w:rFonts w:asciiTheme="minorHAnsi" w:hAnsiTheme="minorHAnsi" w:cstheme="minorHAnsi"/>
          <w:b/>
          <w:bCs/>
        </w:rPr>
        <w:t>zhotovitel“)</w:t>
      </w:r>
    </w:p>
    <w:p w14:paraId="01B2ED9B" w14:textId="77777777" w:rsidR="00CA2123" w:rsidRDefault="00CA2123" w:rsidP="00F00677">
      <w:pPr>
        <w:rPr>
          <w:rFonts w:asciiTheme="minorHAnsi" w:hAnsiTheme="minorHAnsi" w:cstheme="minorHAnsi"/>
        </w:rPr>
      </w:pPr>
    </w:p>
    <w:p w14:paraId="49C1E00E" w14:textId="77777777" w:rsidR="005452AE" w:rsidRPr="00F00677" w:rsidRDefault="005452AE" w:rsidP="00F00677">
      <w:pPr>
        <w:rPr>
          <w:rFonts w:asciiTheme="minorHAnsi" w:hAnsiTheme="minorHAnsi" w:cstheme="minorHAnsi"/>
        </w:rPr>
      </w:pPr>
    </w:p>
    <w:p w14:paraId="6297C9FD" w14:textId="015EA870" w:rsidR="00727D3D" w:rsidRDefault="00C3743D" w:rsidP="00822004">
      <w:pPr>
        <w:pStyle w:val="Nzev"/>
        <w:widowControl w:val="0"/>
        <w:numPr>
          <w:ilvl w:val="0"/>
          <w:numId w:val="40"/>
        </w:numPr>
        <w:rPr>
          <w:b/>
          <w:bCs/>
          <w:sz w:val="20"/>
          <w:u w:val="none"/>
        </w:rPr>
      </w:pPr>
      <w:r>
        <w:rPr>
          <w:b/>
          <w:bCs/>
          <w:sz w:val="20"/>
          <w:u w:val="none"/>
        </w:rPr>
        <w:t>Předmět dodatku</w:t>
      </w:r>
    </w:p>
    <w:p w14:paraId="27707D0C" w14:textId="77777777" w:rsidR="00AE354A" w:rsidRDefault="00AE354A" w:rsidP="00CA2123">
      <w:pPr>
        <w:pStyle w:val="Nzev"/>
        <w:widowControl w:val="0"/>
        <w:numPr>
          <w:ilvl w:val="0"/>
          <w:numId w:val="0"/>
        </w:numPr>
        <w:ind w:left="360"/>
        <w:jc w:val="both"/>
        <w:rPr>
          <w:b/>
          <w:bCs/>
          <w:sz w:val="20"/>
          <w:u w:val="none"/>
        </w:rPr>
      </w:pPr>
    </w:p>
    <w:p w14:paraId="09C6A5F3" w14:textId="5C595C21" w:rsidR="00AE354A" w:rsidRPr="005452AE" w:rsidRDefault="00822004" w:rsidP="00CA2123">
      <w:pPr>
        <w:pStyle w:val="Odstavecseseznamem"/>
        <w:numPr>
          <w:ilvl w:val="1"/>
          <w:numId w:val="40"/>
        </w:numPr>
        <w:ind w:left="567" w:hanging="567"/>
        <w:rPr>
          <w:rFonts w:asciiTheme="minorHAnsi" w:hAnsiTheme="minorHAnsi" w:cstheme="minorHAnsi"/>
          <w:bCs/>
          <w:i/>
        </w:rPr>
      </w:pPr>
      <w:r w:rsidRPr="00CA2123">
        <w:rPr>
          <w:rFonts w:asciiTheme="minorHAnsi" w:hAnsiTheme="minorHAnsi" w:cstheme="minorHAnsi"/>
        </w:rPr>
        <w:t xml:space="preserve">Smluvní strany konstatují, že dne </w:t>
      </w:r>
      <w:r w:rsidR="00E80A3A">
        <w:rPr>
          <w:rFonts w:asciiTheme="minorHAnsi" w:hAnsiTheme="minorHAnsi" w:cstheme="minorHAnsi"/>
        </w:rPr>
        <w:t>27. 10. 2021</w:t>
      </w:r>
      <w:r w:rsidRPr="00CA2123">
        <w:rPr>
          <w:rFonts w:asciiTheme="minorHAnsi" w:hAnsiTheme="minorHAnsi" w:cstheme="minorHAnsi"/>
        </w:rPr>
        <w:t xml:space="preserve"> uzavřely Smlouvu o dílo, jejímž předmětem je </w:t>
      </w:r>
      <w:bookmarkStart w:id="1" w:name="_Ref29209901"/>
      <w:r w:rsidRPr="00CA2123">
        <w:rPr>
          <w:rFonts w:asciiTheme="minorHAnsi" w:hAnsiTheme="minorHAnsi" w:cstheme="minorHAnsi"/>
        </w:rPr>
        <w:t xml:space="preserve">závazek zhotovitele provést </w:t>
      </w:r>
      <w:bookmarkStart w:id="2" w:name="_Ref29231109"/>
      <w:r w:rsidRPr="00CA2123">
        <w:rPr>
          <w:rFonts w:asciiTheme="minorHAnsi" w:hAnsiTheme="minorHAnsi" w:cstheme="minorHAnsi"/>
        </w:rPr>
        <w:t>svým jménem, na své náklady a na své nebezpečí pro objednatele dílo s názvem „S</w:t>
      </w:r>
      <w:r w:rsidR="00E80A3A">
        <w:rPr>
          <w:rFonts w:asciiTheme="minorHAnsi" w:hAnsiTheme="minorHAnsi" w:cstheme="minorHAnsi"/>
        </w:rPr>
        <w:t>H</w:t>
      </w:r>
      <w:r w:rsidRPr="00CA2123">
        <w:rPr>
          <w:rFonts w:asciiTheme="minorHAnsi" w:hAnsiTheme="minorHAnsi" w:cstheme="minorHAnsi"/>
        </w:rPr>
        <w:t xml:space="preserve"> </w:t>
      </w:r>
      <w:r w:rsidR="00E80A3A">
        <w:rPr>
          <w:rFonts w:asciiTheme="minorHAnsi" w:hAnsiTheme="minorHAnsi" w:cstheme="minorHAnsi"/>
        </w:rPr>
        <w:t>Pernštejn – obnova vybraných krovů a střech objektů v areálu hradu</w:t>
      </w:r>
      <w:r w:rsidRPr="00CA2123">
        <w:rPr>
          <w:rFonts w:asciiTheme="minorHAnsi" w:hAnsiTheme="minorHAnsi" w:cstheme="minorHAnsi"/>
        </w:rPr>
        <w:t>“</w:t>
      </w:r>
      <w:bookmarkEnd w:id="2"/>
      <w:r w:rsidR="00CA2123" w:rsidRPr="00CA2123">
        <w:rPr>
          <w:rFonts w:asciiTheme="minorHAnsi" w:hAnsiTheme="minorHAnsi" w:cstheme="minorHAnsi"/>
        </w:rPr>
        <w:t xml:space="preserve">. </w:t>
      </w:r>
      <w:bookmarkEnd w:id="1"/>
      <w:r w:rsidR="00F845B3" w:rsidRPr="00CA2123">
        <w:rPr>
          <w:rFonts w:asciiTheme="minorHAnsi" w:hAnsiTheme="minorHAnsi" w:cstheme="minorHAnsi"/>
        </w:rPr>
        <w:t>Dílo</w:t>
      </w:r>
      <w:r w:rsidR="00CA2123">
        <w:rPr>
          <w:rFonts w:asciiTheme="minorHAnsi" w:hAnsiTheme="minorHAnsi" w:cstheme="minorHAnsi"/>
        </w:rPr>
        <w:t xml:space="preserve"> </w:t>
      </w:r>
      <w:r w:rsidR="00F845B3" w:rsidRPr="00CA2123">
        <w:rPr>
          <w:rFonts w:asciiTheme="minorHAnsi" w:hAnsiTheme="minorHAnsi" w:cstheme="minorHAnsi"/>
        </w:rPr>
        <w:t xml:space="preserve">zahrnuje následující práce: </w:t>
      </w:r>
      <w:r w:rsidR="00E80A3A">
        <w:rPr>
          <w:rFonts w:asciiTheme="minorHAnsi" w:hAnsiTheme="minorHAnsi" w:cstheme="minorHAnsi"/>
        </w:rPr>
        <w:t>oprava střechy vstupní brány, oprava střech nástupního schodiště, oprava dvou mostků</w:t>
      </w:r>
      <w:r w:rsidR="00672243">
        <w:rPr>
          <w:rFonts w:asciiTheme="minorHAnsi" w:hAnsiTheme="minorHAnsi" w:cstheme="minorHAnsi"/>
        </w:rPr>
        <w:t xml:space="preserve"> vedoucích z paláce přes parkán</w:t>
      </w:r>
      <w:r w:rsidR="00E80A3A">
        <w:rPr>
          <w:rFonts w:asciiTheme="minorHAnsi" w:hAnsiTheme="minorHAnsi" w:cstheme="minorHAnsi"/>
        </w:rPr>
        <w:t xml:space="preserve">, </w:t>
      </w:r>
      <w:r w:rsidR="00672243">
        <w:rPr>
          <w:rFonts w:asciiTheme="minorHAnsi" w:hAnsiTheme="minorHAnsi" w:cstheme="minorHAnsi"/>
        </w:rPr>
        <w:t xml:space="preserve">oprava </w:t>
      </w:r>
      <w:r w:rsidR="00E80A3A">
        <w:rPr>
          <w:rFonts w:asciiTheme="minorHAnsi" w:hAnsiTheme="minorHAnsi" w:cstheme="minorHAnsi"/>
        </w:rPr>
        <w:t xml:space="preserve">altánku v Komtesčině zahrádce, oprava schodů </w:t>
      </w:r>
      <w:r w:rsidR="00672243">
        <w:rPr>
          <w:rFonts w:asciiTheme="minorHAnsi" w:hAnsiTheme="minorHAnsi" w:cstheme="minorHAnsi"/>
        </w:rPr>
        <w:t xml:space="preserve">z parkánu </w:t>
      </w:r>
      <w:r w:rsidR="00E80A3A">
        <w:rPr>
          <w:rFonts w:asciiTheme="minorHAnsi" w:hAnsiTheme="minorHAnsi" w:cstheme="minorHAnsi"/>
        </w:rPr>
        <w:t>do hradu, oprava arkýře paláce.</w:t>
      </w:r>
    </w:p>
    <w:p w14:paraId="0896B320" w14:textId="77777777" w:rsidR="00434B72" w:rsidRPr="00822004" w:rsidRDefault="00434B72" w:rsidP="00CA2123">
      <w:pPr>
        <w:pStyle w:val="Odstavecseseznamem"/>
        <w:ind w:left="567"/>
        <w:rPr>
          <w:b/>
          <w:bCs/>
        </w:rPr>
      </w:pPr>
    </w:p>
    <w:p w14:paraId="51B79A3C" w14:textId="2260B342" w:rsidR="005558D1" w:rsidRDefault="00456BFC" w:rsidP="00CA2123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rFonts w:asciiTheme="minorHAnsi" w:hAnsiTheme="minorHAnsi" w:cstheme="minorHAnsi"/>
          <w:sz w:val="20"/>
          <w:szCs w:val="20"/>
          <w:u w:val="none"/>
        </w:rPr>
      </w:pPr>
      <w:r>
        <w:rPr>
          <w:rFonts w:asciiTheme="minorHAnsi" w:hAnsiTheme="minorHAnsi" w:cstheme="minorHAnsi"/>
          <w:bCs/>
          <w:sz w:val="20"/>
          <w:szCs w:val="20"/>
          <w:u w:val="none"/>
        </w:rPr>
        <w:t xml:space="preserve">Po postavení lešení u paty mostku č. 1 zhotovitel zjistil, že je jedna z trámových podpěr napadena hnilobou až do té míry, že neplní svou funkci a tím je ohrožena statika </w:t>
      </w:r>
      <w:r w:rsidR="00A070F5">
        <w:rPr>
          <w:rFonts w:asciiTheme="minorHAnsi" w:hAnsiTheme="minorHAnsi" w:cstheme="minorHAnsi"/>
          <w:bCs/>
          <w:sz w:val="20"/>
          <w:szCs w:val="20"/>
          <w:u w:val="none"/>
        </w:rPr>
        <w:t xml:space="preserve">nosné </w:t>
      </w:r>
      <w:r>
        <w:rPr>
          <w:rFonts w:asciiTheme="minorHAnsi" w:hAnsiTheme="minorHAnsi" w:cstheme="minorHAnsi"/>
          <w:bCs/>
          <w:sz w:val="20"/>
          <w:szCs w:val="20"/>
          <w:u w:val="none"/>
        </w:rPr>
        <w:t xml:space="preserve">konstrukce. </w:t>
      </w:r>
      <w:r w:rsidR="00A070F5">
        <w:rPr>
          <w:rFonts w:asciiTheme="minorHAnsi" w:hAnsiTheme="minorHAnsi" w:cstheme="minorHAnsi"/>
          <w:bCs/>
          <w:sz w:val="20"/>
          <w:szCs w:val="20"/>
          <w:u w:val="none"/>
        </w:rPr>
        <w:t>Tato podpěra musí být nahrazena novou, jinak hrozí zřícení opravovaného mostku a tím zmaření celé opravy.</w:t>
      </w:r>
    </w:p>
    <w:p w14:paraId="0DB15A42" w14:textId="1C609C2D" w:rsidR="000D5585" w:rsidRPr="00CA2123" w:rsidRDefault="000D5585" w:rsidP="005558D1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szCs w:val="20"/>
          <w:u w:val="none"/>
        </w:rPr>
      </w:pPr>
      <w:r w:rsidRPr="00CA2123">
        <w:rPr>
          <w:sz w:val="20"/>
          <w:szCs w:val="20"/>
          <w:u w:val="none"/>
        </w:rPr>
        <w:t xml:space="preserve">Tyto skutečnosti a změny byly popsány ve změnovém listě č. 1, který je přílohou tohoto dodatku. </w:t>
      </w:r>
    </w:p>
    <w:p w14:paraId="618AAA39" w14:textId="77777777" w:rsidR="000D5585" w:rsidRDefault="000D5585" w:rsidP="005558D1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</w:p>
    <w:p w14:paraId="204DD122" w14:textId="1D8D061E" w:rsidR="005558D1" w:rsidRDefault="00A070F5" w:rsidP="005558D1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  <w:r>
        <w:rPr>
          <w:bCs/>
          <w:sz w:val="20"/>
          <w:u w:val="none"/>
        </w:rPr>
        <w:t>Po zahájení prací na opravě mostku č. 2 zhotovitel částečně rozebral a odhalil konstrukc</w:t>
      </w:r>
      <w:r w:rsidR="00EA6CF7">
        <w:rPr>
          <w:bCs/>
          <w:sz w:val="20"/>
          <w:u w:val="none"/>
        </w:rPr>
        <w:t>e</w:t>
      </w:r>
      <w:r>
        <w:rPr>
          <w:bCs/>
          <w:sz w:val="20"/>
          <w:u w:val="none"/>
        </w:rPr>
        <w:t xml:space="preserve"> </w:t>
      </w:r>
      <w:r w:rsidR="00EA6CF7">
        <w:rPr>
          <w:bCs/>
          <w:sz w:val="20"/>
          <w:u w:val="none"/>
        </w:rPr>
        <w:t xml:space="preserve">podlahy a </w:t>
      </w:r>
      <w:r>
        <w:rPr>
          <w:bCs/>
          <w:sz w:val="20"/>
          <w:u w:val="none"/>
        </w:rPr>
        <w:t>krovu</w:t>
      </w:r>
      <w:r w:rsidR="00EA6CF7">
        <w:rPr>
          <w:bCs/>
          <w:sz w:val="20"/>
          <w:u w:val="none"/>
        </w:rPr>
        <w:t>. Část podlahy je oproti předpokladu v PD v havarijním stavu</w:t>
      </w:r>
      <w:r w:rsidR="00EA6CF7" w:rsidRPr="00EA6CF7">
        <w:rPr>
          <w:bCs/>
          <w:sz w:val="20"/>
          <w:u w:val="none"/>
        </w:rPr>
        <w:t xml:space="preserve"> včetně některých podlahových trámů</w:t>
      </w:r>
      <w:r w:rsidR="00EA6CF7">
        <w:rPr>
          <w:bCs/>
          <w:sz w:val="20"/>
          <w:u w:val="none"/>
        </w:rPr>
        <w:t xml:space="preserve">. </w:t>
      </w:r>
    </w:p>
    <w:p w14:paraId="115440CA" w14:textId="4FD500E5" w:rsidR="000D5585" w:rsidRPr="005558D1" w:rsidRDefault="000D5585" w:rsidP="000D5585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  <w:r w:rsidRPr="00114911">
        <w:rPr>
          <w:sz w:val="20"/>
          <w:szCs w:val="20"/>
          <w:u w:val="none"/>
        </w:rPr>
        <w:t xml:space="preserve">Tyto skutečnosti a změny byly popsány ve změnovém listě č. </w:t>
      </w:r>
      <w:r>
        <w:rPr>
          <w:sz w:val="20"/>
          <w:szCs w:val="20"/>
          <w:u w:val="none"/>
        </w:rPr>
        <w:t>2</w:t>
      </w:r>
      <w:r w:rsidRPr="00114911">
        <w:rPr>
          <w:sz w:val="20"/>
          <w:szCs w:val="20"/>
          <w:u w:val="none"/>
        </w:rPr>
        <w:t>, který je přílohou tohoto dodatku.</w:t>
      </w:r>
    </w:p>
    <w:p w14:paraId="55C67C31" w14:textId="77777777" w:rsidR="005558D1" w:rsidRDefault="005558D1" w:rsidP="005558D1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</w:p>
    <w:p w14:paraId="712346C5" w14:textId="77777777" w:rsidR="000D2646" w:rsidRDefault="00FF6D39" w:rsidP="005558D1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  <w:r>
        <w:rPr>
          <w:bCs/>
          <w:sz w:val="20"/>
          <w:u w:val="none"/>
        </w:rPr>
        <w:lastRenderedPageBreak/>
        <w:t xml:space="preserve">Po zahájení prací na obnově střechy </w:t>
      </w:r>
      <w:r w:rsidR="000D2646">
        <w:rPr>
          <w:bCs/>
          <w:sz w:val="20"/>
          <w:u w:val="none"/>
        </w:rPr>
        <w:t xml:space="preserve">schodiště do paláce a po rozebrání krytiny zhotovitel upozornil zadavatele na poškození štítové zdi horní části schodiště a na nevhodné technické řešení opravy krovu. Oba tyto problémy nemohly být zjištěny při přípravě projektu, místa nebyla přístupná. </w:t>
      </w:r>
    </w:p>
    <w:p w14:paraId="55A0754D" w14:textId="715EDA5E" w:rsidR="00BD4CA6" w:rsidRDefault="000D2646" w:rsidP="005558D1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  <w:r>
        <w:rPr>
          <w:bCs/>
          <w:sz w:val="20"/>
          <w:u w:val="none"/>
        </w:rPr>
        <w:t xml:space="preserve">Štítová zeď krytá kamennými bloky je ve špatném technickém stavu (některé kamenné bloky dokonce chybí). </w:t>
      </w:r>
    </w:p>
    <w:p w14:paraId="5EEC2A14" w14:textId="00D9B5C9" w:rsidR="000D2646" w:rsidRDefault="000D2646" w:rsidP="005558D1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  <w:r>
        <w:rPr>
          <w:bCs/>
          <w:sz w:val="20"/>
          <w:u w:val="none"/>
        </w:rPr>
        <w:t>Oprava krovu si vyžádá složitější postup</w:t>
      </w:r>
      <w:r w:rsidR="00EA6CF7">
        <w:rPr>
          <w:bCs/>
          <w:sz w:val="20"/>
          <w:u w:val="none"/>
        </w:rPr>
        <w:t xml:space="preserve"> (krov musí být vytvořen zcela nový tak, aby netlačil na klenbu chodby schodiště).</w:t>
      </w:r>
    </w:p>
    <w:p w14:paraId="79E177D7" w14:textId="2944D9A9" w:rsidR="000D5585" w:rsidRDefault="000D5585" w:rsidP="005558D1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  <w:r w:rsidRPr="00114911">
        <w:rPr>
          <w:sz w:val="20"/>
          <w:szCs w:val="20"/>
          <w:u w:val="none"/>
        </w:rPr>
        <w:t>Tyto skutečn</w:t>
      </w:r>
      <w:r>
        <w:rPr>
          <w:sz w:val="20"/>
          <w:szCs w:val="20"/>
          <w:u w:val="none"/>
        </w:rPr>
        <w:t>osti a změny byly zaznamenány v</w:t>
      </w:r>
      <w:r w:rsidRPr="00114911">
        <w:rPr>
          <w:sz w:val="20"/>
          <w:szCs w:val="20"/>
          <w:u w:val="none"/>
        </w:rPr>
        <w:t xml:space="preserve">e změnovém listě č. </w:t>
      </w:r>
      <w:r>
        <w:rPr>
          <w:sz w:val="20"/>
          <w:szCs w:val="20"/>
          <w:u w:val="none"/>
        </w:rPr>
        <w:t>3</w:t>
      </w:r>
      <w:r w:rsidRPr="00114911">
        <w:rPr>
          <w:sz w:val="20"/>
          <w:szCs w:val="20"/>
          <w:u w:val="none"/>
        </w:rPr>
        <w:t>, který je přílohou tohoto dodatku.</w:t>
      </w:r>
    </w:p>
    <w:p w14:paraId="1851195A" w14:textId="77777777" w:rsidR="000D2646" w:rsidRDefault="000D2646" w:rsidP="000D5585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</w:p>
    <w:p w14:paraId="7EEAFBCB" w14:textId="01F9D1BA" w:rsidR="00E16477" w:rsidRDefault="00E16477" w:rsidP="000D5585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  <w:r w:rsidRPr="00E16477">
        <w:rPr>
          <w:sz w:val="20"/>
          <w:szCs w:val="20"/>
          <w:u w:val="none"/>
        </w:rPr>
        <w:t xml:space="preserve">Předmětem změny je </w:t>
      </w:r>
      <w:r>
        <w:rPr>
          <w:sz w:val="20"/>
          <w:szCs w:val="20"/>
          <w:u w:val="none"/>
        </w:rPr>
        <w:t xml:space="preserve">rovněž </w:t>
      </w:r>
      <w:r w:rsidRPr="00E16477">
        <w:rPr>
          <w:sz w:val="20"/>
          <w:szCs w:val="20"/>
          <w:u w:val="none"/>
        </w:rPr>
        <w:t>umístění olověných plechů na parapety oken knihovny, ložnice a na římsu arkýře (tato římsa byla odhalena až v průběhu prací, byla nevhodně překryta maltou a úlomky cihel a tašek). Navržené řešení zajistí větší trvanlivost oprav a zamezí zatékání do konstrukcí paláce hradu. Špatný stav parapetů nemohla PD zhodnotit. Jsou přístupné pouze po postavení lešení.</w:t>
      </w:r>
    </w:p>
    <w:p w14:paraId="3B56CDC6" w14:textId="68F47C12" w:rsidR="00E16477" w:rsidRDefault="00E16477" w:rsidP="00E16477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  <w:r w:rsidRPr="00114911">
        <w:rPr>
          <w:sz w:val="20"/>
          <w:szCs w:val="20"/>
          <w:u w:val="none"/>
        </w:rPr>
        <w:t>Tyto skutečn</w:t>
      </w:r>
      <w:r>
        <w:rPr>
          <w:sz w:val="20"/>
          <w:szCs w:val="20"/>
          <w:u w:val="none"/>
        </w:rPr>
        <w:t>osti a změny byly zaznamenány v</w:t>
      </w:r>
      <w:r w:rsidRPr="00114911">
        <w:rPr>
          <w:sz w:val="20"/>
          <w:szCs w:val="20"/>
          <w:u w:val="none"/>
        </w:rPr>
        <w:t xml:space="preserve">e změnovém listě č. </w:t>
      </w:r>
      <w:r>
        <w:rPr>
          <w:sz w:val="20"/>
          <w:szCs w:val="20"/>
          <w:u w:val="none"/>
        </w:rPr>
        <w:t>4</w:t>
      </w:r>
      <w:r w:rsidRPr="00114911">
        <w:rPr>
          <w:sz w:val="20"/>
          <w:szCs w:val="20"/>
          <w:u w:val="none"/>
        </w:rPr>
        <w:t>, který je přílohou tohoto dodatku.</w:t>
      </w:r>
    </w:p>
    <w:p w14:paraId="67EF8F67" w14:textId="77777777" w:rsidR="00E16477" w:rsidRDefault="00E16477" w:rsidP="000D5585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</w:p>
    <w:p w14:paraId="30862B20" w14:textId="3F94D5FE" w:rsidR="00404797" w:rsidRDefault="00404797" w:rsidP="00404797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V rámci opravy krovů schodiště bylo součástí rozpočtu provedení bednění v krovu. Tato položka nemá využití, a proto nebude provedena.</w:t>
      </w:r>
    </w:p>
    <w:p w14:paraId="521FE84B" w14:textId="0D48DEB7" w:rsidR="00404797" w:rsidRDefault="00404797" w:rsidP="00404797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  <w:r w:rsidRPr="00E16477">
        <w:rPr>
          <w:sz w:val="20"/>
          <w:szCs w:val="20"/>
          <w:u w:val="none"/>
        </w:rPr>
        <w:t>Zároveň se počítalo v PD s položením prejzové krytiny. Tato krytina ale použita nebude, arkýř bude mí</w:t>
      </w:r>
      <w:r>
        <w:rPr>
          <w:sz w:val="20"/>
          <w:szCs w:val="20"/>
          <w:u w:val="none"/>
        </w:rPr>
        <w:t>t</w:t>
      </w:r>
      <w:r w:rsidRPr="00E16477">
        <w:rPr>
          <w:sz w:val="20"/>
          <w:szCs w:val="20"/>
          <w:u w:val="none"/>
        </w:rPr>
        <w:t xml:space="preserve"> stříšku z bobrovky, tak jako ostatní.</w:t>
      </w:r>
    </w:p>
    <w:p w14:paraId="2764829B" w14:textId="6FBC93FC" w:rsidR="00404797" w:rsidRDefault="00404797" w:rsidP="00404797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  <w:r w:rsidRPr="00114911">
        <w:rPr>
          <w:sz w:val="20"/>
          <w:szCs w:val="20"/>
          <w:u w:val="none"/>
        </w:rPr>
        <w:t>Tyto skutečnosti a změny byly popsány ve změnovém listě č.</w:t>
      </w:r>
      <w:r>
        <w:rPr>
          <w:sz w:val="20"/>
          <w:szCs w:val="20"/>
          <w:u w:val="none"/>
        </w:rPr>
        <w:t xml:space="preserve"> 6</w:t>
      </w:r>
      <w:r w:rsidRPr="00114911">
        <w:rPr>
          <w:sz w:val="20"/>
          <w:szCs w:val="20"/>
          <w:u w:val="none"/>
        </w:rPr>
        <w:t>, který je přílohou tohoto dodatku.</w:t>
      </w:r>
    </w:p>
    <w:p w14:paraId="1C6906BD" w14:textId="77777777" w:rsidR="00404797" w:rsidRDefault="00404797" w:rsidP="007E37A0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</w:p>
    <w:p w14:paraId="0E465195" w14:textId="621170C4" w:rsidR="00E16477" w:rsidRDefault="00E16477" w:rsidP="007E37A0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Po</w:t>
      </w:r>
      <w:r w:rsidRPr="00E16477">
        <w:rPr>
          <w:sz w:val="20"/>
          <w:szCs w:val="20"/>
          <w:u w:val="none"/>
        </w:rPr>
        <w:t xml:space="preserve"> očištění mramorových prvků paláce hradu dle PD bylo zjištěno, že je nezbytné přeči</w:t>
      </w:r>
      <w:r>
        <w:rPr>
          <w:sz w:val="20"/>
          <w:szCs w:val="20"/>
          <w:u w:val="none"/>
        </w:rPr>
        <w:t>s</w:t>
      </w:r>
      <w:r w:rsidRPr="00E16477">
        <w:rPr>
          <w:sz w:val="20"/>
          <w:szCs w:val="20"/>
          <w:u w:val="none"/>
        </w:rPr>
        <w:t xml:space="preserve">tit tyto prvky mikropískováním. Jinak není možné z kamene odstranit nánosy špíny. Stejný potup musí být zvolen i u kovových mříží. Dále bylo zjištěno, že je oproti dokumentaci, arkýř rozdělen římsou, která byla překryta maltou a zbytky cihel a tašek. Tato novodobá vrstva je nesoudržná a je nutné ji odstranit. </w:t>
      </w:r>
    </w:p>
    <w:p w14:paraId="13F51885" w14:textId="29563438" w:rsidR="00E16477" w:rsidRDefault="00E16477" w:rsidP="00E16477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  <w:r w:rsidRPr="00114911">
        <w:rPr>
          <w:sz w:val="20"/>
          <w:szCs w:val="20"/>
          <w:u w:val="none"/>
        </w:rPr>
        <w:t>Tyto skutečnosti a změny byly popsány ve změnovém listě č.</w:t>
      </w:r>
      <w:r>
        <w:rPr>
          <w:sz w:val="20"/>
          <w:szCs w:val="20"/>
          <w:u w:val="none"/>
        </w:rPr>
        <w:t xml:space="preserve"> 7</w:t>
      </w:r>
      <w:r w:rsidRPr="00114911">
        <w:rPr>
          <w:sz w:val="20"/>
          <w:szCs w:val="20"/>
          <w:u w:val="none"/>
        </w:rPr>
        <w:t>, který je přílohou tohoto dodatku.</w:t>
      </w:r>
    </w:p>
    <w:p w14:paraId="36EA2324" w14:textId="77777777" w:rsidR="00404797" w:rsidRDefault="00404797" w:rsidP="00E16477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</w:p>
    <w:p w14:paraId="4F52FC36" w14:textId="46306C70" w:rsidR="00404797" w:rsidRDefault="00404797" w:rsidP="00E16477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  <w:r>
        <w:rPr>
          <w:sz w:val="20"/>
          <w:szCs w:val="20"/>
          <w:u w:val="none"/>
        </w:rPr>
        <w:t xml:space="preserve">Po rozebrání konstrukce střechy mostku č. 2 zhotovitel odhalil velké poškození nároží střechy u zdí paláce hradu. </w:t>
      </w:r>
      <w:r>
        <w:rPr>
          <w:bCs/>
          <w:sz w:val="20"/>
          <w:u w:val="none"/>
        </w:rPr>
        <w:t>Tato konstrukce je zcela zničená jako přímý důsledek špatného technického řešení nároží (na toto místo dopadá z velké výšky srážková voda stékající po střechách paláce, v zimě sníh). Navržená šindelová krytina (podle původního řešení) není vhodná, a proto se zhotovitel se zadavatelem dohodli na změně. Nároží bude kryto měděným plechem.</w:t>
      </w:r>
    </w:p>
    <w:p w14:paraId="487BC1D2" w14:textId="77777777" w:rsidR="00404797" w:rsidRDefault="00404797" w:rsidP="00404797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  <w:r>
        <w:rPr>
          <w:bCs/>
          <w:sz w:val="20"/>
          <w:u w:val="none"/>
        </w:rPr>
        <w:t>Po postavení lešení k nejvyšší části schodiště do paláce zhodnotil zadavatel, že je ekonomicky výhodné opravit i část omítek zděných konstrukcí, včetně sukýnky z pálené krytiny na jižní straně. Místo je bez nákladného lešení v podstatě nepřístupné a oprava by si tak v budoucnosti vyžádala vysoké náklady.</w:t>
      </w:r>
    </w:p>
    <w:p w14:paraId="51F3EE32" w14:textId="7AD62A57" w:rsidR="00404797" w:rsidRDefault="00404797" w:rsidP="00404797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  <w:r w:rsidRPr="00114911">
        <w:rPr>
          <w:sz w:val="20"/>
          <w:szCs w:val="20"/>
          <w:u w:val="none"/>
        </w:rPr>
        <w:t>Tyto skutečnosti a změny byly popsány ve změnovém listě č.</w:t>
      </w:r>
      <w:r>
        <w:rPr>
          <w:sz w:val="20"/>
          <w:szCs w:val="20"/>
          <w:u w:val="none"/>
        </w:rPr>
        <w:t xml:space="preserve"> 8</w:t>
      </w:r>
      <w:r w:rsidRPr="00114911">
        <w:rPr>
          <w:sz w:val="20"/>
          <w:szCs w:val="20"/>
          <w:u w:val="none"/>
        </w:rPr>
        <w:t>, který je přílohou tohoto dodatku.</w:t>
      </w:r>
    </w:p>
    <w:p w14:paraId="64D04977" w14:textId="77777777" w:rsidR="00AE354A" w:rsidRDefault="00AE354A" w:rsidP="000D5585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</w:p>
    <w:p w14:paraId="4729028F" w14:textId="2D6B5668" w:rsidR="00FC3967" w:rsidRPr="005452AE" w:rsidRDefault="00036727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rFonts w:asciiTheme="minorHAnsi" w:hAnsiTheme="minorHAnsi" w:cs="Palatino Linotype"/>
          <w:color w:val="000000"/>
          <w:sz w:val="20"/>
          <w:szCs w:val="20"/>
        </w:rPr>
      </w:pPr>
      <w:r w:rsidRPr="00CA2123">
        <w:rPr>
          <w:rFonts w:asciiTheme="minorHAnsi" w:hAnsiTheme="minorHAnsi"/>
          <w:sz w:val="20"/>
          <w:szCs w:val="20"/>
          <w:u w:val="none"/>
        </w:rPr>
        <w:t>Z</w:t>
      </w:r>
      <w:r w:rsidR="000D5585" w:rsidRPr="00CA2123">
        <w:rPr>
          <w:rFonts w:asciiTheme="minorHAnsi" w:hAnsiTheme="minorHAnsi"/>
          <w:sz w:val="20"/>
          <w:szCs w:val="20"/>
          <w:u w:val="none"/>
        </w:rPr>
        <w:t>měny zahrnují vícepráce a méněpráce, na které z</w:t>
      </w:r>
      <w:r w:rsidR="004000DA" w:rsidRPr="00CA2123">
        <w:rPr>
          <w:rFonts w:asciiTheme="minorHAnsi" w:hAnsiTheme="minorHAnsi"/>
          <w:sz w:val="20"/>
          <w:szCs w:val="20"/>
          <w:u w:val="none"/>
        </w:rPr>
        <w:t xml:space="preserve">hotovitel předložil objednateli </w:t>
      </w:r>
      <w:r w:rsidR="00BE5FAF" w:rsidRPr="00CA2123">
        <w:rPr>
          <w:rFonts w:asciiTheme="minorHAnsi" w:hAnsiTheme="minorHAnsi"/>
          <w:sz w:val="20"/>
          <w:szCs w:val="20"/>
          <w:u w:val="none"/>
        </w:rPr>
        <w:t>cenov</w:t>
      </w:r>
      <w:r w:rsidR="00434B72" w:rsidRPr="00CA2123">
        <w:rPr>
          <w:rFonts w:asciiTheme="minorHAnsi" w:hAnsiTheme="minorHAnsi"/>
          <w:sz w:val="20"/>
          <w:szCs w:val="20"/>
          <w:u w:val="none"/>
        </w:rPr>
        <w:t>é</w:t>
      </w:r>
      <w:r w:rsidR="00BE5FAF" w:rsidRPr="00CA2123">
        <w:rPr>
          <w:rFonts w:asciiTheme="minorHAnsi" w:hAnsiTheme="minorHAnsi"/>
          <w:sz w:val="20"/>
          <w:szCs w:val="20"/>
          <w:u w:val="none"/>
        </w:rPr>
        <w:t xml:space="preserve"> nabídk</w:t>
      </w:r>
      <w:r w:rsidR="00434B72" w:rsidRPr="00CA2123">
        <w:rPr>
          <w:rFonts w:asciiTheme="minorHAnsi" w:hAnsiTheme="minorHAnsi"/>
          <w:sz w:val="20"/>
          <w:szCs w:val="20"/>
          <w:u w:val="none"/>
        </w:rPr>
        <w:t>y</w:t>
      </w:r>
      <w:r w:rsidR="000D5585" w:rsidRPr="00CA2123">
        <w:rPr>
          <w:rFonts w:asciiTheme="minorHAnsi" w:hAnsiTheme="minorHAnsi"/>
          <w:sz w:val="20"/>
          <w:szCs w:val="20"/>
          <w:u w:val="none"/>
        </w:rPr>
        <w:t xml:space="preserve">. </w:t>
      </w:r>
      <w:r w:rsidR="00905AF0" w:rsidRPr="00CA2123">
        <w:rPr>
          <w:rFonts w:asciiTheme="minorHAnsi" w:hAnsiTheme="minorHAnsi" w:cs="Palatino Linotype"/>
          <w:color w:val="000000"/>
          <w:sz w:val="20"/>
          <w:szCs w:val="20"/>
          <w:u w:val="none"/>
        </w:rPr>
        <w:t>Předmětné vícepráce nejsou ve smyslu záko</w:t>
      </w:r>
      <w:r w:rsidR="009D3D70" w:rsidRPr="00CA2123">
        <w:rPr>
          <w:rFonts w:asciiTheme="minorHAnsi" w:hAnsiTheme="minorHAnsi" w:cs="Palatino Linotype"/>
          <w:color w:val="000000"/>
          <w:sz w:val="20"/>
          <w:szCs w:val="20"/>
          <w:u w:val="none"/>
        </w:rPr>
        <w:t>na č. 134/2016 Sb.,</w:t>
      </w:r>
      <w:r w:rsidR="000D5585" w:rsidRPr="00CA2123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 o zadávání veřejných zakázek, ve znění pozdějších</w:t>
      </w:r>
      <w:r w:rsidR="000D5585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 předpisů, </w:t>
      </w:r>
      <w:r w:rsidR="00905AF0" w:rsidRPr="001C4FC0">
        <w:rPr>
          <w:rFonts w:asciiTheme="minorHAnsi" w:hAnsiTheme="minorHAnsi" w:cs="Palatino Linotype"/>
          <w:color w:val="000000"/>
          <w:sz w:val="20"/>
          <w:szCs w:val="20"/>
          <w:u w:val="none"/>
        </w:rPr>
        <w:t>podstatnou změnou smlouvy.</w:t>
      </w:r>
      <w:r w:rsidR="003B6F65" w:rsidRPr="001C4FC0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 </w:t>
      </w:r>
    </w:p>
    <w:p w14:paraId="0FB445A8" w14:textId="77777777" w:rsidR="00AE354A" w:rsidRPr="00E16477" w:rsidRDefault="00AE354A" w:rsidP="00E16477">
      <w:pPr>
        <w:rPr>
          <w:rFonts w:asciiTheme="minorHAnsi" w:hAnsiTheme="minorHAnsi" w:cs="Palatino Linotype"/>
          <w:color w:val="000000"/>
        </w:rPr>
      </w:pPr>
    </w:p>
    <w:p w14:paraId="29EEE991" w14:textId="598F535F" w:rsidR="00AE354A" w:rsidRPr="00E16477" w:rsidRDefault="00FC3967" w:rsidP="00E16477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rFonts w:asciiTheme="minorHAnsi" w:hAnsiTheme="minorHAnsi" w:cs="Palatino Linotype"/>
          <w:b/>
          <w:color w:val="000000"/>
          <w:sz w:val="20"/>
          <w:szCs w:val="20"/>
          <w:u w:val="none"/>
        </w:rPr>
      </w:pPr>
      <w:r w:rsidRPr="00CA2123">
        <w:rPr>
          <w:rFonts w:asciiTheme="minorHAnsi" w:hAnsiTheme="minorHAnsi" w:cs="Palatino Linotype"/>
          <w:b/>
          <w:color w:val="000000"/>
          <w:sz w:val="20"/>
          <w:szCs w:val="20"/>
          <w:u w:val="none"/>
        </w:rPr>
        <w:t xml:space="preserve">Hodnota změny dle § 222 odst. 4 zákona č. 134/2016 Sb. je </w:t>
      </w:r>
      <w:r w:rsidR="00BA4BFA" w:rsidRPr="00CA2123">
        <w:rPr>
          <w:rFonts w:asciiTheme="minorHAnsi" w:hAnsiTheme="minorHAnsi" w:cs="Palatino Linotype"/>
          <w:b/>
          <w:color w:val="000000"/>
          <w:sz w:val="20"/>
          <w:szCs w:val="20"/>
          <w:u w:val="none"/>
        </w:rPr>
        <w:t xml:space="preserve">ve výši </w:t>
      </w:r>
      <w:r w:rsidR="00B75970">
        <w:rPr>
          <w:rFonts w:asciiTheme="minorHAnsi" w:hAnsiTheme="minorHAnsi" w:cs="Palatino Linotype"/>
          <w:b/>
          <w:color w:val="000000"/>
          <w:sz w:val="20"/>
          <w:szCs w:val="20"/>
          <w:u w:val="none"/>
        </w:rPr>
        <w:t>254</w:t>
      </w:r>
      <w:r w:rsidR="00E16477">
        <w:rPr>
          <w:rFonts w:asciiTheme="minorHAnsi" w:hAnsiTheme="minorHAnsi" w:cs="Palatino Linotype"/>
          <w:b/>
          <w:color w:val="000000"/>
          <w:sz w:val="20"/>
          <w:szCs w:val="20"/>
          <w:u w:val="none"/>
        </w:rPr>
        <w:t> </w:t>
      </w:r>
      <w:r w:rsidR="00B75970">
        <w:rPr>
          <w:rFonts w:asciiTheme="minorHAnsi" w:hAnsiTheme="minorHAnsi" w:cs="Palatino Linotype"/>
          <w:b/>
          <w:color w:val="000000"/>
          <w:sz w:val="20"/>
          <w:szCs w:val="20"/>
          <w:u w:val="none"/>
        </w:rPr>
        <w:t>536</w:t>
      </w:r>
      <w:r w:rsidR="00E16477">
        <w:rPr>
          <w:rFonts w:asciiTheme="minorHAnsi" w:hAnsiTheme="minorHAnsi" w:cs="Palatino Linotype"/>
          <w:b/>
          <w:color w:val="000000"/>
          <w:sz w:val="20"/>
          <w:szCs w:val="20"/>
          <w:u w:val="none"/>
        </w:rPr>
        <w:t>,</w:t>
      </w:r>
      <w:r w:rsidR="00B75970">
        <w:rPr>
          <w:rFonts w:asciiTheme="minorHAnsi" w:hAnsiTheme="minorHAnsi" w:cs="Palatino Linotype"/>
          <w:b/>
          <w:color w:val="000000"/>
          <w:sz w:val="20"/>
          <w:szCs w:val="20"/>
          <w:u w:val="none"/>
        </w:rPr>
        <w:t>42</w:t>
      </w:r>
      <w:r w:rsidR="00BA4BFA" w:rsidRPr="00CA2123">
        <w:rPr>
          <w:rFonts w:asciiTheme="minorHAnsi" w:hAnsiTheme="minorHAnsi" w:cs="Palatino Linotype"/>
          <w:b/>
          <w:color w:val="000000"/>
          <w:sz w:val="20"/>
          <w:szCs w:val="20"/>
          <w:u w:val="none"/>
        </w:rPr>
        <w:t xml:space="preserve"> Kč bez DPH, tedy </w:t>
      </w:r>
      <w:r w:rsidR="00B75970">
        <w:rPr>
          <w:rFonts w:asciiTheme="minorHAnsi" w:hAnsiTheme="minorHAnsi" w:cs="Palatino Linotype"/>
          <w:b/>
          <w:color w:val="000000"/>
          <w:sz w:val="20"/>
          <w:szCs w:val="20"/>
          <w:u w:val="none"/>
        </w:rPr>
        <w:t>5,64</w:t>
      </w:r>
      <w:r w:rsidRPr="00CA2123">
        <w:rPr>
          <w:rFonts w:asciiTheme="minorHAnsi" w:hAnsiTheme="minorHAnsi" w:cs="Palatino Linotype"/>
          <w:b/>
          <w:color w:val="000000"/>
          <w:sz w:val="20"/>
          <w:szCs w:val="20"/>
          <w:u w:val="none"/>
        </w:rPr>
        <w:t>% původní hodnoty zakázky</w:t>
      </w:r>
      <w:r w:rsidR="00BA4BFA" w:rsidRPr="00CA2123">
        <w:rPr>
          <w:rFonts w:asciiTheme="minorHAnsi" w:hAnsiTheme="minorHAnsi" w:cs="Palatino Linotype"/>
          <w:b/>
          <w:color w:val="000000"/>
          <w:sz w:val="20"/>
          <w:szCs w:val="20"/>
          <w:u w:val="none"/>
        </w:rPr>
        <w:t>.</w:t>
      </w:r>
      <w:r w:rsidR="00AE354A" w:rsidRPr="00CA2123">
        <w:rPr>
          <w:rFonts w:asciiTheme="minorHAnsi" w:hAnsiTheme="minorHAnsi" w:cs="Palatino Linotype"/>
          <w:b/>
          <w:color w:val="000000"/>
          <w:sz w:val="20"/>
          <w:szCs w:val="20"/>
          <w:u w:val="none"/>
        </w:rPr>
        <w:t xml:space="preserve"> </w:t>
      </w:r>
      <w:r w:rsidR="00AE354A" w:rsidRPr="00AE354A">
        <w:rPr>
          <w:rFonts w:asciiTheme="minorHAnsi" w:hAnsiTheme="minorHAnsi"/>
          <w:b/>
          <w:sz w:val="20"/>
          <w:szCs w:val="20"/>
          <w:u w:val="none"/>
        </w:rPr>
        <w:t xml:space="preserve">Cena méněprací </w:t>
      </w:r>
      <w:r w:rsidR="00E16477">
        <w:rPr>
          <w:rFonts w:asciiTheme="minorHAnsi" w:hAnsiTheme="minorHAnsi"/>
          <w:b/>
          <w:sz w:val="20"/>
          <w:szCs w:val="20"/>
          <w:u w:val="none"/>
        </w:rPr>
        <w:t xml:space="preserve">dle tohoto paragrafu </w:t>
      </w:r>
      <w:r w:rsidR="00AE354A" w:rsidRPr="00AE354A">
        <w:rPr>
          <w:rFonts w:asciiTheme="minorHAnsi" w:hAnsiTheme="minorHAnsi"/>
          <w:b/>
          <w:sz w:val="20"/>
          <w:szCs w:val="20"/>
          <w:u w:val="none"/>
        </w:rPr>
        <w:t xml:space="preserve">je vyčíslena na částku </w:t>
      </w:r>
      <w:r w:rsidR="00B75970">
        <w:rPr>
          <w:rFonts w:asciiTheme="minorHAnsi" w:hAnsiTheme="minorHAnsi"/>
          <w:b/>
          <w:sz w:val="20"/>
          <w:szCs w:val="20"/>
          <w:u w:val="none"/>
        </w:rPr>
        <w:t xml:space="preserve">120 211,95 </w:t>
      </w:r>
      <w:r w:rsidR="00AE354A" w:rsidRPr="00AE354A">
        <w:rPr>
          <w:rFonts w:asciiTheme="minorHAnsi" w:hAnsiTheme="minorHAnsi"/>
          <w:b/>
          <w:sz w:val="20"/>
          <w:szCs w:val="20"/>
          <w:u w:val="none"/>
        </w:rPr>
        <w:t xml:space="preserve">Kč bez DPH a cena víceprací je vyčíslena na částku </w:t>
      </w:r>
      <w:r w:rsidR="00E16477">
        <w:rPr>
          <w:rFonts w:asciiTheme="minorHAnsi" w:hAnsiTheme="minorHAnsi"/>
          <w:b/>
          <w:sz w:val="20"/>
          <w:szCs w:val="20"/>
          <w:u w:val="none"/>
        </w:rPr>
        <w:t>1</w:t>
      </w:r>
      <w:r w:rsidR="000D3B06">
        <w:rPr>
          <w:rFonts w:asciiTheme="minorHAnsi" w:hAnsiTheme="minorHAnsi"/>
          <w:b/>
          <w:sz w:val="20"/>
          <w:szCs w:val="20"/>
          <w:u w:val="none"/>
        </w:rPr>
        <w:t>34</w:t>
      </w:r>
      <w:r w:rsidR="00B75970">
        <w:rPr>
          <w:rFonts w:asciiTheme="minorHAnsi" w:hAnsiTheme="minorHAnsi"/>
          <w:b/>
          <w:sz w:val="20"/>
          <w:szCs w:val="20"/>
          <w:u w:val="none"/>
        </w:rPr>
        <w:t> 324,47</w:t>
      </w:r>
      <w:r w:rsidR="00AE354A" w:rsidRPr="00AE354A">
        <w:rPr>
          <w:rFonts w:asciiTheme="minorHAnsi" w:hAnsiTheme="minorHAnsi"/>
          <w:b/>
          <w:sz w:val="20"/>
          <w:szCs w:val="20"/>
          <w:u w:val="none"/>
        </w:rPr>
        <w:t xml:space="preserve"> Kč</w:t>
      </w:r>
      <w:r w:rsidR="00AE354A" w:rsidRPr="00AE354A">
        <w:rPr>
          <w:rFonts w:asciiTheme="minorHAnsi" w:hAnsiTheme="minorHAnsi"/>
          <w:b/>
          <w:color w:val="FF0000"/>
          <w:sz w:val="20"/>
          <w:szCs w:val="20"/>
          <w:u w:val="none"/>
        </w:rPr>
        <w:t xml:space="preserve"> </w:t>
      </w:r>
      <w:r w:rsidR="00AE354A" w:rsidRPr="00AE354A">
        <w:rPr>
          <w:rFonts w:asciiTheme="minorHAnsi" w:hAnsiTheme="minorHAnsi"/>
          <w:b/>
          <w:sz w:val="20"/>
          <w:szCs w:val="20"/>
          <w:u w:val="none"/>
        </w:rPr>
        <w:t>bez DPH.</w:t>
      </w:r>
    </w:p>
    <w:p w14:paraId="5C3B3CB7" w14:textId="77777777" w:rsidR="00E16477" w:rsidRPr="00E16477" w:rsidRDefault="00E16477" w:rsidP="00E16477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rFonts w:asciiTheme="minorHAnsi" w:hAnsiTheme="minorHAnsi" w:cs="Palatino Linotype"/>
          <w:b/>
          <w:color w:val="000000"/>
          <w:sz w:val="20"/>
          <w:szCs w:val="20"/>
          <w:u w:val="none"/>
        </w:rPr>
      </w:pPr>
    </w:p>
    <w:p w14:paraId="2C163F48" w14:textId="58A30172" w:rsidR="001C4FC0" w:rsidRPr="005452AE" w:rsidRDefault="001C4FC0" w:rsidP="001C4FC0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rFonts w:asciiTheme="minorHAnsi" w:hAnsiTheme="minorHAnsi" w:cs="Palatino Linotype"/>
          <w:color w:val="000000"/>
          <w:sz w:val="20"/>
          <w:szCs w:val="20"/>
        </w:rPr>
      </w:pPr>
      <w:r w:rsidRPr="00CA2123">
        <w:rPr>
          <w:rFonts w:asciiTheme="minorHAnsi" w:hAnsiTheme="minorHAnsi" w:cs="Palatino Linotype"/>
          <w:color w:val="000000"/>
          <w:sz w:val="20"/>
          <w:szCs w:val="20"/>
          <w:u w:val="none"/>
        </w:rPr>
        <w:t>Hodnota změny</w:t>
      </w:r>
      <w:r w:rsidRPr="00AE354A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 </w:t>
      </w:r>
      <w:r w:rsidR="00DE3F46" w:rsidRPr="00CA2123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na </w:t>
      </w:r>
      <w:r w:rsidR="00ED5C80" w:rsidRPr="00CA2123">
        <w:rPr>
          <w:rFonts w:asciiTheme="minorHAnsi" w:hAnsiTheme="minorHAnsi" w:cs="Palatino Linotype"/>
          <w:color w:val="000000"/>
          <w:sz w:val="20"/>
          <w:szCs w:val="20"/>
          <w:u w:val="none"/>
        </w:rPr>
        <w:t>veřejné zakáz</w:t>
      </w:r>
      <w:r w:rsidR="00DE3F46" w:rsidRPr="00CA2123">
        <w:rPr>
          <w:rFonts w:asciiTheme="minorHAnsi" w:hAnsiTheme="minorHAnsi" w:cs="Palatino Linotype"/>
          <w:color w:val="000000"/>
          <w:sz w:val="20"/>
          <w:szCs w:val="20"/>
          <w:u w:val="none"/>
        </w:rPr>
        <w:t>ce</w:t>
      </w:r>
      <w:r w:rsidR="00ED5C80" w:rsidRPr="00CA2123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 </w:t>
      </w:r>
      <w:r w:rsidRPr="00CA2123">
        <w:rPr>
          <w:rFonts w:asciiTheme="minorHAnsi" w:hAnsiTheme="minorHAnsi" w:cs="Palatino Linotype"/>
          <w:color w:val="000000"/>
          <w:sz w:val="20"/>
          <w:szCs w:val="20"/>
          <w:u w:val="none"/>
        </w:rPr>
        <w:t>je</w:t>
      </w:r>
      <w:r w:rsidR="00DE3F46" w:rsidRPr="00CA2123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 </w:t>
      </w:r>
      <w:r w:rsidRPr="00CA2123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dle </w:t>
      </w:r>
      <w:r w:rsidR="00BA4BFA" w:rsidRPr="00AE354A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§ 222 odst. 6 zákona č. 134/2016 Sb. </w:t>
      </w:r>
      <w:r w:rsidR="00114D04" w:rsidRPr="00CA2123">
        <w:rPr>
          <w:rFonts w:asciiTheme="minorHAnsi" w:hAnsiTheme="minorHAnsi" w:cs="Palatino Linotype"/>
          <w:color w:val="000000"/>
          <w:sz w:val="20"/>
          <w:szCs w:val="20"/>
          <w:u w:val="none"/>
        </w:rPr>
        <w:t>celkem</w:t>
      </w:r>
      <w:r w:rsidR="00BA4BFA" w:rsidRPr="00CA2123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 </w:t>
      </w:r>
      <w:r w:rsidR="00E16477">
        <w:rPr>
          <w:rFonts w:asciiTheme="minorHAnsi" w:hAnsiTheme="minorHAnsi" w:cs="Palatino Linotype"/>
          <w:color w:val="000000"/>
          <w:sz w:val="20"/>
          <w:szCs w:val="20"/>
          <w:u w:val="none"/>
        </w:rPr>
        <w:t>1</w:t>
      </w:r>
      <w:r w:rsidR="000D3B06">
        <w:rPr>
          <w:rFonts w:asciiTheme="minorHAnsi" w:hAnsiTheme="minorHAnsi" w:cs="Palatino Linotype"/>
          <w:color w:val="000000"/>
          <w:sz w:val="20"/>
          <w:szCs w:val="20"/>
          <w:u w:val="none"/>
        </w:rPr>
        <w:t>5</w:t>
      </w:r>
      <w:r w:rsidR="00E16477">
        <w:rPr>
          <w:rFonts w:asciiTheme="minorHAnsi" w:hAnsiTheme="minorHAnsi" w:cs="Palatino Linotype"/>
          <w:color w:val="000000"/>
          <w:sz w:val="20"/>
          <w:szCs w:val="20"/>
          <w:u w:val="none"/>
        </w:rPr>
        <w:t>,</w:t>
      </w:r>
      <w:r w:rsidR="000D3B06">
        <w:rPr>
          <w:rFonts w:asciiTheme="minorHAnsi" w:hAnsiTheme="minorHAnsi" w:cs="Palatino Linotype"/>
          <w:color w:val="000000"/>
          <w:sz w:val="20"/>
          <w:szCs w:val="20"/>
          <w:u w:val="none"/>
        </w:rPr>
        <w:t>83</w:t>
      </w:r>
      <w:r w:rsidR="00BA4BFA" w:rsidRPr="00CA2123">
        <w:rPr>
          <w:rFonts w:asciiTheme="minorHAnsi" w:hAnsiTheme="minorHAnsi" w:cs="Palatino Linotype"/>
          <w:color w:val="000000"/>
          <w:sz w:val="20"/>
          <w:szCs w:val="20"/>
          <w:u w:val="none"/>
        </w:rPr>
        <w:t>%</w:t>
      </w:r>
      <w:r w:rsidR="002037C9" w:rsidRPr="00CA2123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 </w:t>
      </w:r>
      <w:r w:rsidR="00BA4BFA" w:rsidRPr="00CA2123">
        <w:rPr>
          <w:rFonts w:asciiTheme="minorHAnsi" w:hAnsiTheme="minorHAnsi" w:cs="Palatino Linotype"/>
          <w:color w:val="000000"/>
          <w:sz w:val="20"/>
          <w:szCs w:val="20"/>
          <w:u w:val="none"/>
        </w:rPr>
        <w:t>původní veřejné zakázky</w:t>
      </w:r>
      <w:r w:rsidR="00A12E7A" w:rsidRPr="00CA2123">
        <w:rPr>
          <w:rFonts w:asciiTheme="minorHAnsi" w:hAnsiTheme="minorHAnsi" w:cs="Palatino Linotype"/>
          <w:color w:val="000000"/>
          <w:sz w:val="20"/>
          <w:szCs w:val="20"/>
          <w:u w:val="none"/>
        </w:rPr>
        <w:t>.</w:t>
      </w:r>
      <w:r w:rsidRPr="00CA2123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 </w:t>
      </w:r>
      <w:r w:rsidR="00B405FB" w:rsidRPr="00AE354A">
        <w:rPr>
          <w:rFonts w:asciiTheme="minorHAnsi" w:hAnsiTheme="minorHAnsi" w:cs="Palatino Linotype"/>
          <w:color w:val="000000"/>
          <w:sz w:val="20"/>
          <w:szCs w:val="20"/>
          <w:u w:val="none"/>
        </w:rPr>
        <w:t>C</w:t>
      </w:r>
      <w:r w:rsidR="00ED5C80" w:rsidRPr="00AE354A">
        <w:rPr>
          <w:rFonts w:asciiTheme="minorHAnsi" w:hAnsiTheme="minorHAnsi" w:cs="Palatino Linotype"/>
          <w:color w:val="000000"/>
          <w:sz w:val="20"/>
          <w:szCs w:val="20"/>
          <w:u w:val="none"/>
        </w:rPr>
        <w:t>enový nárůst související s</w:t>
      </w:r>
      <w:r w:rsidR="00975DE7" w:rsidRPr="00AE354A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e </w:t>
      </w:r>
      <w:r w:rsidR="00ED5C80" w:rsidRPr="00AE354A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změnou </w:t>
      </w:r>
      <w:r w:rsidR="00975DE7" w:rsidRPr="00AE354A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podle </w:t>
      </w:r>
      <w:r w:rsidR="00975DE7" w:rsidRPr="00AE354A">
        <w:rPr>
          <w:rFonts w:asciiTheme="minorHAnsi" w:hAnsiTheme="minorHAnsi" w:cstheme="minorHAnsi"/>
          <w:color w:val="000000"/>
          <w:sz w:val="20"/>
          <w:szCs w:val="20"/>
          <w:u w:val="none"/>
        </w:rPr>
        <w:t>§</w:t>
      </w:r>
      <w:r w:rsidR="00C269E5" w:rsidRPr="00AE354A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222 odst. 6 je </w:t>
      </w:r>
      <w:r w:rsidR="009D3D70" w:rsidRPr="00AE354A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celkem </w:t>
      </w:r>
      <w:r w:rsidR="000D3B06">
        <w:rPr>
          <w:rFonts w:asciiTheme="minorHAnsi" w:hAnsiTheme="minorHAnsi" w:cs="Palatino Linotype"/>
          <w:color w:val="000000"/>
          <w:sz w:val="20"/>
          <w:szCs w:val="20"/>
          <w:u w:val="none"/>
        </w:rPr>
        <w:t>15</w:t>
      </w:r>
      <w:r w:rsidR="00E16477">
        <w:rPr>
          <w:rFonts w:asciiTheme="minorHAnsi" w:hAnsiTheme="minorHAnsi" w:cs="Palatino Linotype"/>
          <w:color w:val="000000"/>
          <w:sz w:val="20"/>
          <w:szCs w:val="20"/>
          <w:u w:val="none"/>
        </w:rPr>
        <w:t>,</w:t>
      </w:r>
      <w:r w:rsidR="000D3B06">
        <w:rPr>
          <w:rFonts w:asciiTheme="minorHAnsi" w:hAnsiTheme="minorHAnsi" w:cs="Palatino Linotype"/>
          <w:color w:val="000000"/>
          <w:sz w:val="20"/>
          <w:szCs w:val="20"/>
          <w:u w:val="none"/>
        </w:rPr>
        <w:t>83</w:t>
      </w:r>
      <w:r w:rsidR="006D5B05" w:rsidRPr="00AE354A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% </w:t>
      </w:r>
      <w:r w:rsidR="00975DE7" w:rsidRPr="00AE354A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 a </w:t>
      </w:r>
      <w:r w:rsidR="00ED5C80" w:rsidRPr="00AE354A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nepřesáhne </w:t>
      </w:r>
      <w:r w:rsidR="00975DE7" w:rsidRPr="00AE354A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tedy </w:t>
      </w:r>
      <w:r w:rsidRPr="00AE354A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30% původní hodnoty závazku. </w:t>
      </w:r>
      <w:r w:rsidR="00AE354A" w:rsidRPr="00CA2123">
        <w:rPr>
          <w:rFonts w:asciiTheme="minorHAnsi" w:hAnsiTheme="minorHAnsi"/>
          <w:sz w:val="20"/>
          <w:szCs w:val="20"/>
          <w:u w:val="none"/>
        </w:rPr>
        <w:t xml:space="preserve">Cena víceprací je vyčíslena na částku </w:t>
      </w:r>
      <w:r w:rsidR="000D3B06">
        <w:rPr>
          <w:rFonts w:asciiTheme="minorHAnsi" w:hAnsiTheme="minorHAnsi"/>
          <w:sz w:val="20"/>
          <w:szCs w:val="20"/>
          <w:u w:val="none"/>
        </w:rPr>
        <w:t>714 937</w:t>
      </w:r>
      <w:r w:rsidR="00E16477">
        <w:rPr>
          <w:rFonts w:asciiTheme="minorHAnsi" w:hAnsiTheme="minorHAnsi"/>
          <w:sz w:val="20"/>
          <w:szCs w:val="20"/>
          <w:u w:val="none"/>
        </w:rPr>
        <w:t>,</w:t>
      </w:r>
      <w:r w:rsidR="000D3B06">
        <w:rPr>
          <w:rFonts w:asciiTheme="minorHAnsi" w:hAnsiTheme="minorHAnsi"/>
          <w:sz w:val="20"/>
          <w:szCs w:val="20"/>
          <w:u w:val="none"/>
        </w:rPr>
        <w:t>16</w:t>
      </w:r>
      <w:r w:rsidR="00AE354A" w:rsidRPr="00CA2123">
        <w:rPr>
          <w:rFonts w:asciiTheme="minorHAnsi" w:hAnsiTheme="minorHAnsi"/>
          <w:sz w:val="20"/>
          <w:szCs w:val="20"/>
          <w:u w:val="none"/>
        </w:rPr>
        <w:t xml:space="preserve"> Kč</w:t>
      </w:r>
      <w:r w:rsidR="00AE354A" w:rsidRPr="00CA2123">
        <w:rPr>
          <w:rFonts w:asciiTheme="minorHAnsi" w:hAnsiTheme="minorHAnsi"/>
          <w:color w:val="FF0000"/>
          <w:sz w:val="20"/>
          <w:szCs w:val="20"/>
          <w:u w:val="none"/>
        </w:rPr>
        <w:t xml:space="preserve"> </w:t>
      </w:r>
      <w:r w:rsidR="00AE354A" w:rsidRPr="00CA2123">
        <w:rPr>
          <w:rFonts w:asciiTheme="minorHAnsi" w:hAnsiTheme="minorHAnsi"/>
          <w:sz w:val="20"/>
          <w:szCs w:val="20"/>
          <w:u w:val="none"/>
        </w:rPr>
        <w:t>bez DPH.</w:t>
      </w:r>
    </w:p>
    <w:p w14:paraId="2F3F70E3" w14:textId="77777777" w:rsidR="00AE354A" w:rsidRPr="004B4323" w:rsidRDefault="00AE354A" w:rsidP="004B4323">
      <w:pPr>
        <w:rPr>
          <w:rFonts w:asciiTheme="minorHAnsi" w:hAnsiTheme="minorHAnsi" w:cs="Palatino Linotype"/>
          <w:color w:val="000000"/>
        </w:rPr>
      </w:pPr>
    </w:p>
    <w:p w14:paraId="016E3E7F" w14:textId="14525A92" w:rsidR="007D4444" w:rsidRPr="00CA2123" w:rsidRDefault="003C2E2A" w:rsidP="001C4FC0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rFonts w:asciiTheme="minorHAnsi" w:hAnsiTheme="minorHAnsi" w:cs="Palatino Linotype"/>
          <w:b/>
          <w:color w:val="000000"/>
          <w:sz w:val="20"/>
          <w:szCs w:val="20"/>
          <w:u w:val="none"/>
        </w:rPr>
      </w:pPr>
      <w:r w:rsidRPr="00CA2123">
        <w:rPr>
          <w:rFonts w:asciiTheme="minorHAnsi" w:hAnsiTheme="minorHAnsi"/>
          <w:b/>
          <w:sz w:val="20"/>
          <w:szCs w:val="20"/>
          <w:u w:val="none"/>
        </w:rPr>
        <w:t xml:space="preserve">Smluvní strany konstatují, že konečná celková cena díla bude po </w:t>
      </w:r>
      <w:r w:rsidR="00B405FB" w:rsidRPr="00CA2123">
        <w:rPr>
          <w:rFonts w:asciiTheme="minorHAnsi" w:hAnsiTheme="minorHAnsi"/>
          <w:b/>
          <w:sz w:val="20"/>
          <w:szCs w:val="20"/>
          <w:u w:val="none"/>
        </w:rPr>
        <w:t xml:space="preserve">odečtení méněprací a </w:t>
      </w:r>
      <w:r w:rsidRPr="00CA2123">
        <w:rPr>
          <w:rFonts w:asciiTheme="minorHAnsi" w:hAnsiTheme="minorHAnsi"/>
          <w:b/>
          <w:sz w:val="20"/>
          <w:szCs w:val="20"/>
          <w:u w:val="none"/>
        </w:rPr>
        <w:t>zahrnu</w:t>
      </w:r>
      <w:r w:rsidR="001F1A15" w:rsidRPr="00CA2123">
        <w:rPr>
          <w:rFonts w:asciiTheme="minorHAnsi" w:hAnsiTheme="minorHAnsi"/>
          <w:b/>
          <w:sz w:val="20"/>
          <w:szCs w:val="20"/>
          <w:u w:val="none"/>
        </w:rPr>
        <w:t xml:space="preserve">tí víceprací dle tohoto dodatku </w:t>
      </w:r>
      <w:r w:rsidRPr="00CA2123">
        <w:rPr>
          <w:rFonts w:asciiTheme="minorHAnsi" w:hAnsiTheme="minorHAnsi"/>
          <w:b/>
          <w:sz w:val="20"/>
          <w:szCs w:val="20"/>
          <w:u w:val="none"/>
        </w:rPr>
        <w:t xml:space="preserve">zvýšena </w:t>
      </w:r>
      <w:r w:rsidR="001F1A15" w:rsidRPr="00CA2123">
        <w:rPr>
          <w:rFonts w:asciiTheme="minorHAnsi" w:hAnsiTheme="minorHAnsi"/>
          <w:b/>
          <w:sz w:val="20"/>
          <w:szCs w:val="20"/>
          <w:u w:val="none"/>
        </w:rPr>
        <w:t xml:space="preserve">celkem o </w:t>
      </w:r>
      <w:r w:rsidR="008F628B">
        <w:rPr>
          <w:rFonts w:asciiTheme="minorHAnsi" w:hAnsiTheme="minorHAnsi"/>
          <w:b/>
          <w:sz w:val="20"/>
          <w:szCs w:val="20"/>
          <w:u w:val="none"/>
        </w:rPr>
        <w:t>729 049,68</w:t>
      </w:r>
      <w:r w:rsidR="00E16477">
        <w:rPr>
          <w:rFonts w:asciiTheme="minorHAnsi" w:hAnsiTheme="minorHAnsi"/>
          <w:b/>
          <w:sz w:val="20"/>
          <w:szCs w:val="20"/>
          <w:u w:val="none"/>
        </w:rPr>
        <w:t xml:space="preserve"> </w:t>
      </w:r>
      <w:r w:rsidR="001F1A15" w:rsidRPr="00CA2123">
        <w:rPr>
          <w:rFonts w:asciiTheme="minorHAnsi" w:hAnsiTheme="minorHAnsi"/>
          <w:b/>
          <w:sz w:val="20"/>
          <w:szCs w:val="20"/>
          <w:u w:val="none"/>
        </w:rPr>
        <w:t xml:space="preserve">Kč bez DPH </w:t>
      </w:r>
      <w:r w:rsidRPr="00CA2123">
        <w:rPr>
          <w:rFonts w:asciiTheme="minorHAnsi" w:hAnsiTheme="minorHAnsi"/>
          <w:b/>
          <w:sz w:val="20"/>
          <w:szCs w:val="20"/>
          <w:u w:val="none"/>
        </w:rPr>
        <w:t xml:space="preserve">na částku </w:t>
      </w:r>
      <w:r w:rsidR="008F628B">
        <w:rPr>
          <w:rFonts w:asciiTheme="minorHAnsi" w:hAnsiTheme="minorHAnsi"/>
          <w:b/>
          <w:sz w:val="20"/>
          <w:szCs w:val="20"/>
          <w:u w:val="none"/>
        </w:rPr>
        <w:t>5 245 301,30</w:t>
      </w:r>
      <w:r w:rsidR="004B4323">
        <w:rPr>
          <w:rFonts w:asciiTheme="minorHAnsi" w:hAnsiTheme="minorHAnsi"/>
          <w:b/>
          <w:sz w:val="20"/>
          <w:szCs w:val="20"/>
          <w:u w:val="none"/>
        </w:rPr>
        <w:t xml:space="preserve"> K</w:t>
      </w:r>
      <w:r w:rsidR="006D5B05" w:rsidRPr="00CA2123">
        <w:rPr>
          <w:rFonts w:asciiTheme="minorHAnsi" w:hAnsiTheme="minorHAnsi"/>
          <w:b/>
          <w:sz w:val="20"/>
          <w:szCs w:val="20"/>
          <w:u w:val="none"/>
        </w:rPr>
        <w:t>č bez DPH</w:t>
      </w:r>
      <w:r w:rsidR="00BE5FAF" w:rsidRPr="00CA2123">
        <w:rPr>
          <w:rFonts w:asciiTheme="minorHAnsi" w:hAnsiTheme="minorHAnsi"/>
          <w:b/>
          <w:sz w:val="20"/>
          <w:szCs w:val="20"/>
          <w:u w:val="none"/>
        </w:rPr>
        <w:t xml:space="preserve">, </w:t>
      </w:r>
      <w:r w:rsidR="00BE5FAF" w:rsidRPr="00AE354A">
        <w:rPr>
          <w:rFonts w:asciiTheme="minorHAnsi" w:hAnsiTheme="minorHAnsi"/>
          <w:b/>
          <w:sz w:val="20"/>
          <w:szCs w:val="20"/>
          <w:u w:val="none"/>
        </w:rPr>
        <w:t xml:space="preserve">tj. </w:t>
      </w:r>
      <w:r w:rsidR="00E22F34">
        <w:rPr>
          <w:rFonts w:asciiTheme="minorHAnsi" w:hAnsiTheme="minorHAnsi"/>
          <w:b/>
          <w:sz w:val="20"/>
          <w:szCs w:val="20"/>
          <w:u w:val="none"/>
        </w:rPr>
        <w:t>6</w:t>
      </w:r>
      <w:r w:rsidR="008F628B">
        <w:rPr>
          <w:rFonts w:asciiTheme="minorHAnsi" w:hAnsiTheme="minorHAnsi"/>
          <w:b/>
          <w:sz w:val="20"/>
          <w:szCs w:val="20"/>
          <w:u w:val="none"/>
        </w:rPr>
        <w:t> 346 814,57</w:t>
      </w:r>
      <w:r w:rsidR="00D76010">
        <w:rPr>
          <w:rFonts w:asciiTheme="minorHAnsi" w:hAnsiTheme="minorHAnsi"/>
          <w:b/>
          <w:sz w:val="20"/>
          <w:szCs w:val="20"/>
          <w:u w:val="none"/>
        </w:rPr>
        <w:t xml:space="preserve"> </w:t>
      </w:r>
      <w:r w:rsidR="008D34DD" w:rsidRPr="00AE354A">
        <w:rPr>
          <w:rFonts w:asciiTheme="minorHAnsi" w:hAnsiTheme="minorHAnsi"/>
          <w:b/>
          <w:sz w:val="20"/>
          <w:szCs w:val="20"/>
          <w:u w:val="none"/>
        </w:rPr>
        <w:t>Kč s DPH</w:t>
      </w:r>
      <w:r w:rsidRPr="00CA2123">
        <w:rPr>
          <w:rFonts w:asciiTheme="minorHAnsi" w:hAnsiTheme="minorHAnsi" w:cs="Arial CE"/>
          <w:b/>
          <w:sz w:val="20"/>
          <w:szCs w:val="20"/>
          <w:u w:val="none"/>
        </w:rPr>
        <w:t xml:space="preserve">. </w:t>
      </w:r>
    </w:p>
    <w:p w14:paraId="2D690492" w14:textId="77777777" w:rsidR="005452AE" w:rsidRPr="00822004" w:rsidRDefault="005452AE" w:rsidP="00E16477">
      <w:pPr>
        <w:pStyle w:val="Nzev"/>
        <w:numPr>
          <w:ilvl w:val="0"/>
          <w:numId w:val="0"/>
        </w:numPr>
        <w:jc w:val="both"/>
        <w:rPr>
          <w:rFonts w:cs="Times New Roman"/>
          <w:b/>
          <w:bCs/>
          <w:sz w:val="20"/>
          <w:szCs w:val="20"/>
          <w:u w:val="none"/>
        </w:rPr>
      </w:pPr>
    </w:p>
    <w:p w14:paraId="761D54B0" w14:textId="5BB59B20" w:rsidR="001F1A15" w:rsidRDefault="001F1A15" w:rsidP="001F1A15">
      <w:pPr>
        <w:pStyle w:val="Nzev"/>
        <w:widowControl w:val="0"/>
        <w:numPr>
          <w:ilvl w:val="0"/>
          <w:numId w:val="40"/>
        </w:numPr>
        <w:rPr>
          <w:b/>
          <w:bCs/>
          <w:sz w:val="20"/>
          <w:u w:val="none"/>
        </w:rPr>
      </w:pPr>
      <w:r>
        <w:rPr>
          <w:b/>
          <w:bCs/>
          <w:sz w:val="20"/>
          <w:u w:val="none"/>
        </w:rPr>
        <w:t>Závěrečná ustanovení</w:t>
      </w:r>
    </w:p>
    <w:p w14:paraId="610D0D90" w14:textId="77777777" w:rsidR="00AE354A" w:rsidRDefault="00AE354A" w:rsidP="00CA2123">
      <w:pPr>
        <w:pStyle w:val="Nzev"/>
        <w:widowControl w:val="0"/>
        <w:numPr>
          <w:ilvl w:val="0"/>
          <w:numId w:val="0"/>
        </w:numPr>
        <w:ind w:left="360"/>
        <w:jc w:val="both"/>
        <w:rPr>
          <w:b/>
          <w:bCs/>
          <w:sz w:val="20"/>
          <w:u w:val="none"/>
        </w:rPr>
      </w:pPr>
    </w:p>
    <w:p w14:paraId="257B692C" w14:textId="72689A6D" w:rsidR="001F1A15" w:rsidRPr="00CA2123" w:rsidRDefault="001F1A15" w:rsidP="00697DB2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sz w:val="20"/>
          <w:szCs w:val="20"/>
        </w:rPr>
      </w:pPr>
      <w:r w:rsidRPr="001F1A15">
        <w:rPr>
          <w:u w:val="none"/>
        </w:rPr>
        <w:t>T</w:t>
      </w:r>
      <w:r w:rsidR="008D34DD" w:rsidRPr="001F1A15">
        <w:rPr>
          <w:sz w:val="20"/>
          <w:szCs w:val="20"/>
          <w:u w:val="none"/>
        </w:rPr>
        <w:t>ento dodatek je vyhotoven ve </w:t>
      </w:r>
      <w:r w:rsidR="003B6F65" w:rsidRPr="001F1A15">
        <w:rPr>
          <w:sz w:val="20"/>
          <w:szCs w:val="20"/>
          <w:u w:val="none"/>
        </w:rPr>
        <w:t>třech</w:t>
      </w:r>
      <w:r w:rsidR="008D34DD" w:rsidRPr="001F1A15">
        <w:rPr>
          <w:sz w:val="20"/>
          <w:szCs w:val="20"/>
          <w:u w:val="none"/>
        </w:rPr>
        <w:t xml:space="preserve"> </w:t>
      </w:r>
      <w:r w:rsidR="00ED3ED3" w:rsidRPr="001F1A15">
        <w:rPr>
          <w:sz w:val="20"/>
          <w:szCs w:val="20"/>
          <w:u w:val="none"/>
        </w:rPr>
        <w:t xml:space="preserve">(3) </w:t>
      </w:r>
      <w:r w:rsidR="008D34DD" w:rsidRPr="001F1A15">
        <w:rPr>
          <w:sz w:val="20"/>
          <w:szCs w:val="20"/>
          <w:u w:val="none"/>
        </w:rPr>
        <w:t>stejnopisech, z nich</w:t>
      </w:r>
      <w:r w:rsidR="00697DB2" w:rsidRPr="001F1A15">
        <w:rPr>
          <w:sz w:val="20"/>
          <w:szCs w:val="20"/>
          <w:u w:val="none"/>
        </w:rPr>
        <w:t xml:space="preserve">ž každý má platnost originálu a </w:t>
      </w:r>
      <w:r w:rsidR="008D34DD" w:rsidRPr="001F1A15">
        <w:rPr>
          <w:sz w:val="20"/>
          <w:szCs w:val="20"/>
          <w:u w:val="none"/>
        </w:rPr>
        <w:t xml:space="preserve">objednatel obdrží </w:t>
      </w:r>
      <w:r w:rsidR="003B6F65" w:rsidRPr="001F1A15">
        <w:rPr>
          <w:sz w:val="20"/>
          <w:szCs w:val="20"/>
          <w:u w:val="none"/>
        </w:rPr>
        <w:t xml:space="preserve">dvě </w:t>
      </w:r>
      <w:r w:rsidR="008D34DD" w:rsidRPr="001F1A15">
        <w:rPr>
          <w:sz w:val="20"/>
          <w:szCs w:val="20"/>
          <w:u w:val="none"/>
        </w:rPr>
        <w:t>a zhotovitel jedno (1) vyhotovení.</w:t>
      </w:r>
    </w:p>
    <w:p w14:paraId="7F6C48F2" w14:textId="77777777" w:rsidR="005452AE" w:rsidRPr="00CA2123" w:rsidRDefault="005452AE" w:rsidP="00E16477">
      <w:pPr>
        <w:pStyle w:val="Nzev"/>
        <w:widowControl w:val="0"/>
        <w:numPr>
          <w:ilvl w:val="0"/>
          <w:numId w:val="0"/>
        </w:numPr>
        <w:snapToGrid w:val="0"/>
        <w:jc w:val="both"/>
        <w:outlineLvl w:val="0"/>
        <w:rPr>
          <w:sz w:val="20"/>
          <w:szCs w:val="20"/>
          <w:u w:val="none"/>
        </w:rPr>
      </w:pPr>
    </w:p>
    <w:p w14:paraId="258F90D4" w14:textId="4EFC338A" w:rsidR="00AE354A" w:rsidRPr="00E16477" w:rsidRDefault="008D34DD" w:rsidP="00E16477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sz w:val="20"/>
          <w:szCs w:val="20"/>
          <w:u w:val="none"/>
        </w:rPr>
      </w:pPr>
      <w:r w:rsidRPr="001F1A15">
        <w:rPr>
          <w:rFonts w:asciiTheme="minorHAnsi" w:hAnsiTheme="minorHAnsi" w:cs="Arial"/>
          <w:sz w:val="20"/>
          <w:szCs w:val="20"/>
          <w:u w:val="none"/>
        </w:rPr>
        <w:t xml:space="preserve">Tento dodatek nabývá platnosti dnem jeho podpisu oběma smluvními stranami a </w:t>
      </w:r>
      <w:r w:rsidRPr="001F1A15">
        <w:rPr>
          <w:sz w:val="20"/>
          <w:szCs w:val="20"/>
          <w:u w:val="none"/>
        </w:rPr>
        <w:t>účinnosti dnem zveřejnění v registru smluv ve smyslu zákona č. 340/2015 Sb., o zvláštních podmínkách účinnost</w:t>
      </w:r>
      <w:r w:rsidR="00697DB2" w:rsidRPr="001F1A15">
        <w:rPr>
          <w:sz w:val="20"/>
          <w:szCs w:val="20"/>
          <w:u w:val="none"/>
        </w:rPr>
        <w:t>i</w:t>
      </w:r>
      <w:r w:rsidRPr="001F1A15">
        <w:rPr>
          <w:sz w:val="20"/>
          <w:szCs w:val="20"/>
          <w:u w:val="none"/>
        </w:rPr>
        <w:t xml:space="preserve"> některých smluv, uveřejňování těchto smluv a o registru smluv (zákon o registru smluv). Dle tohoto zákona je Objednatel osobou povinnou k uveřejňování a zavazuje se jej zveřejnit v registru smluv.</w:t>
      </w:r>
      <w:r w:rsidR="001F1A15">
        <w:rPr>
          <w:sz w:val="20"/>
          <w:szCs w:val="20"/>
          <w:u w:val="none"/>
        </w:rPr>
        <w:t xml:space="preserve"> </w:t>
      </w:r>
    </w:p>
    <w:p w14:paraId="78377195" w14:textId="77777777" w:rsidR="005452AE" w:rsidRPr="00CA2123" w:rsidRDefault="005452AE" w:rsidP="00CA2123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</w:rPr>
      </w:pPr>
    </w:p>
    <w:p w14:paraId="592BC0C6" w14:textId="0805ACD4" w:rsidR="00AE354A" w:rsidRPr="00E16477" w:rsidRDefault="003C2E2A" w:rsidP="00E16477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sz w:val="20"/>
          <w:szCs w:val="20"/>
        </w:rPr>
      </w:pPr>
      <w:r w:rsidRPr="001F1A15">
        <w:rPr>
          <w:sz w:val="20"/>
          <w:szCs w:val="20"/>
          <w:u w:val="none"/>
        </w:rPr>
        <w:t xml:space="preserve">Smluvní strany prohlašují, že si tento dodatek řádně přečetly, s jeho obsahem souhlasí, že tento je projevem jejich úplné, určité, svobodné a vážné vůle, že ho neuzavřely v tísni za jednostranně nevýhodných podmínek. Na důkaz toho níže připojují své podpisy. </w:t>
      </w:r>
    </w:p>
    <w:p w14:paraId="020D6322" w14:textId="77777777" w:rsidR="005452AE" w:rsidRDefault="005452AE" w:rsidP="00CA2123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</w:p>
    <w:p w14:paraId="01482D9D" w14:textId="664D394D" w:rsidR="00727D3D" w:rsidRPr="001F1A15" w:rsidRDefault="001F1A15" w:rsidP="00697DB2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sz w:val="20"/>
          <w:szCs w:val="20"/>
          <w:u w:val="none"/>
        </w:rPr>
      </w:pPr>
      <w:r w:rsidRPr="001F1A15">
        <w:rPr>
          <w:sz w:val="20"/>
          <w:szCs w:val="20"/>
          <w:u w:val="none"/>
        </w:rPr>
        <w:t>O</w:t>
      </w:r>
      <w:r w:rsidR="003C2E2A" w:rsidRPr="001F1A15">
        <w:rPr>
          <w:sz w:val="20"/>
          <w:szCs w:val="20"/>
          <w:u w:val="none"/>
        </w:rPr>
        <w:t xml:space="preserve">statní ujednání původní Smlouvy </w:t>
      </w:r>
      <w:r w:rsidR="00EA7F81" w:rsidRPr="001F1A15">
        <w:rPr>
          <w:sz w:val="20"/>
          <w:szCs w:val="20"/>
          <w:u w:val="none"/>
        </w:rPr>
        <w:t xml:space="preserve">nedotčené </w:t>
      </w:r>
      <w:r w:rsidR="003C2E2A" w:rsidRPr="001F1A15">
        <w:rPr>
          <w:sz w:val="20"/>
          <w:szCs w:val="20"/>
          <w:u w:val="none"/>
        </w:rPr>
        <w:t xml:space="preserve">tímto dodatkem č. </w:t>
      </w:r>
      <w:r w:rsidR="00F63663">
        <w:rPr>
          <w:sz w:val="20"/>
          <w:szCs w:val="20"/>
          <w:u w:val="none"/>
        </w:rPr>
        <w:t>1</w:t>
      </w:r>
      <w:r w:rsidR="003C2E2A" w:rsidRPr="001F1A15">
        <w:rPr>
          <w:sz w:val="20"/>
          <w:szCs w:val="20"/>
          <w:u w:val="none"/>
        </w:rPr>
        <w:t xml:space="preserve"> zůstávají v platnosti beze změn.</w:t>
      </w:r>
    </w:p>
    <w:p w14:paraId="54B173C5" w14:textId="77777777" w:rsidR="00AE354A" w:rsidRDefault="00AE354A" w:rsidP="003C2E2A"/>
    <w:p w14:paraId="103048C7" w14:textId="77777777" w:rsidR="005452AE" w:rsidRDefault="005452AE" w:rsidP="003C2E2A"/>
    <w:p w14:paraId="2764AB73" w14:textId="77777777" w:rsidR="005452AE" w:rsidRDefault="005452AE" w:rsidP="003C2E2A"/>
    <w:p w14:paraId="5C12143F" w14:textId="77777777" w:rsidR="005452AE" w:rsidRPr="00822004" w:rsidRDefault="005452AE" w:rsidP="003C2E2A"/>
    <w:p w14:paraId="52682EC8" w14:textId="226D1A9A" w:rsidR="003C2E2A" w:rsidRPr="00822004" w:rsidRDefault="00697DB2" w:rsidP="003C2E2A">
      <w:pPr>
        <w:rPr>
          <w:rFonts w:asciiTheme="minorHAnsi" w:hAnsiTheme="minorHAnsi" w:cstheme="minorHAnsi"/>
        </w:rPr>
      </w:pPr>
      <w:r w:rsidRPr="00822004">
        <w:rPr>
          <w:rFonts w:asciiTheme="minorHAnsi" w:hAnsiTheme="minorHAnsi" w:cstheme="minorHAnsi"/>
        </w:rPr>
        <w:t xml:space="preserve">V Kroměříži dne </w:t>
      </w:r>
      <w:r w:rsidR="007C1C67">
        <w:rPr>
          <w:rFonts w:asciiTheme="minorHAnsi" w:hAnsiTheme="minorHAnsi" w:cstheme="minorHAnsi"/>
        </w:rPr>
        <w:t>24. 10. 2022</w:t>
      </w:r>
      <w:r w:rsidRPr="00822004">
        <w:rPr>
          <w:rFonts w:asciiTheme="minorHAnsi" w:hAnsiTheme="minorHAnsi" w:cstheme="minorHAnsi"/>
        </w:rPr>
        <w:tab/>
      </w:r>
      <w:r w:rsidRPr="00822004">
        <w:rPr>
          <w:rFonts w:asciiTheme="minorHAnsi" w:hAnsiTheme="minorHAnsi" w:cstheme="minorHAnsi"/>
        </w:rPr>
        <w:tab/>
      </w:r>
      <w:r w:rsidRPr="00822004">
        <w:rPr>
          <w:rFonts w:asciiTheme="minorHAnsi" w:hAnsiTheme="minorHAnsi" w:cstheme="minorHAnsi"/>
        </w:rPr>
        <w:tab/>
      </w:r>
      <w:r w:rsidRPr="00822004">
        <w:rPr>
          <w:rFonts w:asciiTheme="minorHAnsi" w:hAnsiTheme="minorHAnsi" w:cstheme="minorHAnsi"/>
        </w:rPr>
        <w:tab/>
        <w:t>V</w:t>
      </w:r>
      <w:r w:rsidR="00F63663">
        <w:rPr>
          <w:rFonts w:asciiTheme="minorHAnsi" w:hAnsiTheme="minorHAnsi" w:cstheme="minorHAnsi"/>
        </w:rPr>
        <w:t xml:space="preserve">e Velkých Opatovicích </w:t>
      </w:r>
      <w:r w:rsidR="00727D3D" w:rsidRPr="00822004">
        <w:rPr>
          <w:rFonts w:asciiTheme="minorHAnsi" w:hAnsiTheme="minorHAnsi" w:cstheme="minorHAnsi"/>
        </w:rPr>
        <w:t>d</w:t>
      </w:r>
      <w:r w:rsidRPr="00822004">
        <w:rPr>
          <w:rFonts w:asciiTheme="minorHAnsi" w:hAnsiTheme="minorHAnsi" w:cstheme="minorHAnsi"/>
        </w:rPr>
        <w:t xml:space="preserve">ne </w:t>
      </w:r>
      <w:r w:rsidR="007C1C67">
        <w:rPr>
          <w:rFonts w:asciiTheme="minorHAnsi" w:hAnsiTheme="minorHAnsi" w:cstheme="minorHAnsi"/>
        </w:rPr>
        <w:t>14. 10. 2022</w:t>
      </w:r>
    </w:p>
    <w:p w14:paraId="112B530A" w14:textId="0972B355" w:rsidR="003C2E2A" w:rsidRPr="00822004" w:rsidRDefault="00697DB2" w:rsidP="003C2E2A">
      <w:pPr>
        <w:rPr>
          <w:rFonts w:ascii="Calibri" w:hAnsi="Calibri"/>
        </w:rPr>
      </w:pPr>
      <w:r w:rsidRPr="00822004">
        <w:rPr>
          <w:rFonts w:ascii="Calibri" w:hAnsi="Calibri"/>
        </w:rPr>
        <w:t>Za objednatele:</w:t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="003C2E2A" w:rsidRPr="00822004">
        <w:rPr>
          <w:rFonts w:ascii="Calibri" w:hAnsi="Calibri"/>
        </w:rPr>
        <w:t xml:space="preserve">Za </w:t>
      </w:r>
      <w:r w:rsidRPr="00822004">
        <w:rPr>
          <w:rFonts w:ascii="Calibri" w:hAnsi="Calibri"/>
        </w:rPr>
        <w:t>zhotovitele</w:t>
      </w:r>
      <w:r w:rsidR="003C2E2A" w:rsidRPr="00822004">
        <w:rPr>
          <w:rFonts w:ascii="Calibri" w:hAnsi="Calibri"/>
        </w:rPr>
        <w:t>:</w:t>
      </w:r>
    </w:p>
    <w:p w14:paraId="461D6FD6" w14:textId="77777777" w:rsidR="003C2E2A" w:rsidRPr="00822004" w:rsidRDefault="003C2E2A" w:rsidP="003C2E2A">
      <w:pPr>
        <w:rPr>
          <w:rFonts w:ascii="Calibri" w:hAnsi="Calibri"/>
        </w:rPr>
      </w:pPr>
      <w:r w:rsidRPr="00822004">
        <w:rPr>
          <w:rFonts w:ascii="Calibri" w:hAnsi="Calibri"/>
        </w:rPr>
        <w:t xml:space="preserve">                                                                                             </w:t>
      </w:r>
    </w:p>
    <w:p w14:paraId="72585056" w14:textId="77777777" w:rsidR="003C2E2A" w:rsidRPr="00822004" w:rsidRDefault="003C2E2A" w:rsidP="003C2E2A">
      <w:pPr>
        <w:rPr>
          <w:rFonts w:ascii="Calibri" w:hAnsi="Calibri"/>
        </w:rPr>
      </w:pPr>
    </w:p>
    <w:p w14:paraId="410EED27" w14:textId="77777777" w:rsidR="003C2E2A" w:rsidRPr="00822004" w:rsidRDefault="003C2E2A" w:rsidP="003C2E2A">
      <w:pPr>
        <w:rPr>
          <w:rFonts w:ascii="Calibri" w:hAnsi="Calibri"/>
        </w:rPr>
      </w:pPr>
    </w:p>
    <w:p w14:paraId="0C0D7885" w14:textId="77777777" w:rsidR="00697DB2" w:rsidRDefault="00697DB2" w:rsidP="003C2E2A">
      <w:pPr>
        <w:rPr>
          <w:rFonts w:ascii="Calibri" w:hAnsi="Calibri"/>
        </w:rPr>
      </w:pPr>
    </w:p>
    <w:p w14:paraId="5CC3F77D" w14:textId="77777777" w:rsidR="00E16477" w:rsidRPr="00822004" w:rsidRDefault="00E16477" w:rsidP="003C2E2A">
      <w:pPr>
        <w:rPr>
          <w:rFonts w:ascii="Calibri" w:hAnsi="Calibri"/>
        </w:rPr>
      </w:pPr>
    </w:p>
    <w:p w14:paraId="74ACB905" w14:textId="77777777" w:rsidR="003C2E2A" w:rsidRDefault="003C2E2A" w:rsidP="003C2E2A">
      <w:pPr>
        <w:rPr>
          <w:rFonts w:ascii="Calibri" w:hAnsi="Calibri"/>
        </w:rPr>
      </w:pPr>
    </w:p>
    <w:p w14:paraId="0DA76106" w14:textId="77777777" w:rsidR="00CA2123" w:rsidRPr="00822004" w:rsidRDefault="00CA2123" w:rsidP="003C2E2A">
      <w:pPr>
        <w:rPr>
          <w:rFonts w:ascii="Calibri" w:hAnsi="Calibri"/>
        </w:rPr>
      </w:pPr>
    </w:p>
    <w:p w14:paraId="2142FC70" w14:textId="674AC194" w:rsidR="003C2E2A" w:rsidRPr="00822004" w:rsidRDefault="003C2E2A" w:rsidP="003C2E2A">
      <w:pPr>
        <w:rPr>
          <w:rFonts w:ascii="Calibri" w:hAnsi="Calibri"/>
        </w:rPr>
      </w:pPr>
      <w:r w:rsidRPr="00822004">
        <w:rPr>
          <w:rFonts w:ascii="Calibri" w:hAnsi="Calibri"/>
        </w:rPr>
        <w:t>……………………………</w:t>
      </w:r>
      <w:r w:rsidR="00697DB2" w:rsidRPr="00822004">
        <w:rPr>
          <w:rFonts w:ascii="Calibri" w:hAnsi="Calibri"/>
        </w:rPr>
        <w:t>………..</w:t>
      </w:r>
      <w:r w:rsidR="00697DB2" w:rsidRPr="00822004">
        <w:rPr>
          <w:rFonts w:ascii="Calibri" w:hAnsi="Calibri"/>
        </w:rPr>
        <w:tab/>
      </w:r>
      <w:r w:rsidR="00697DB2" w:rsidRPr="00822004">
        <w:rPr>
          <w:rFonts w:ascii="Calibri" w:hAnsi="Calibri"/>
        </w:rPr>
        <w:tab/>
      </w:r>
      <w:r w:rsidR="00697DB2" w:rsidRPr="00822004">
        <w:rPr>
          <w:rFonts w:ascii="Calibri" w:hAnsi="Calibri"/>
        </w:rPr>
        <w:tab/>
      </w:r>
      <w:r w:rsidR="00697DB2" w:rsidRPr="00822004">
        <w:rPr>
          <w:rFonts w:ascii="Calibri" w:hAnsi="Calibri"/>
        </w:rPr>
        <w:tab/>
      </w:r>
      <w:r w:rsidR="00697DB2" w:rsidRPr="00822004">
        <w:rPr>
          <w:rFonts w:ascii="Calibri" w:hAnsi="Calibri"/>
        </w:rPr>
        <w:tab/>
      </w:r>
      <w:r w:rsidR="001F1A15">
        <w:rPr>
          <w:rFonts w:ascii="Calibri" w:hAnsi="Calibri"/>
        </w:rPr>
        <w:tab/>
      </w:r>
      <w:r w:rsidRPr="00822004">
        <w:rPr>
          <w:rFonts w:ascii="Calibri" w:hAnsi="Calibri"/>
        </w:rPr>
        <w:t xml:space="preserve">……………………………………                                </w:t>
      </w:r>
    </w:p>
    <w:p w14:paraId="21DB25D6" w14:textId="61551E01" w:rsidR="003C2E2A" w:rsidRPr="00822004" w:rsidRDefault="006763C1" w:rsidP="00697DB2">
      <w:pPr>
        <w:rPr>
          <w:rFonts w:ascii="Calibri" w:hAnsi="Calibri"/>
          <w:b/>
          <w:bCs/>
        </w:rPr>
      </w:pPr>
      <w:r w:rsidRPr="00822004">
        <w:rPr>
          <w:rFonts w:ascii="Calibri" w:hAnsi="Calibri"/>
          <w:b/>
          <w:bCs/>
        </w:rPr>
        <w:t xml:space="preserve">Ing. </w:t>
      </w:r>
      <w:r w:rsidR="00697DB2" w:rsidRPr="00822004">
        <w:rPr>
          <w:rFonts w:ascii="Calibri" w:hAnsi="Calibri"/>
          <w:b/>
          <w:bCs/>
        </w:rPr>
        <w:t>Petr Šubík</w:t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7C1C67">
        <w:rPr>
          <w:rFonts w:ascii="Calibri" w:hAnsi="Calibri"/>
          <w:b/>
          <w:bCs/>
        </w:rPr>
        <w:t>xxxxxxxxxxxxx</w:t>
      </w:r>
    </w:p>
    <w:p w14:paraId="4B82F622" w14:textId="1F72AA9A" w:rsidR="00E024F4" w:rsidRPr="00822004" w:rsidRDefault="00697DB2" w:rsidP="00BD29F4">
      <w:pPr>
        <w:rPr>
          <w:rFonts w:ascii="Calibri" w:hAnsi="Calibri"/>
          <w:bCs/>
        </w:rPr>
      </w:pPr>
      <w:r w:rsidRPr="00822004">
        <w:rPr>
          <w:rFonts w:ascii="Calibri" w:hAnsi="Calibri"/>
        </w:rPr>
        <w:t>ředitel</w:t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  <w:t>jednatel</w:t>
      </w:r>
    </w:p>
    <w:sectPr w:rsidR="00E024F4" w:rsidRPr="00822004" w:rsidSect="00B922E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B6646" w14:textId="77777777" w:rsidR="005E1803" w:rsidRDefault="005E1803">
      <w:r>
        <w:separator/>
      </w:r>
    </w:p>
  </w:endnote>
  <w:endnote w:type="continuationSeparator" w:id="0">
    <w:p w14:paraId="0DAAEC8D" w14:textId="77777777" w:rsidR="005E1803" w:rsidRDefault="005E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95D37" w14:textId="088D34FA" w:rsidR="00697DB2" w:rsidRPr="00B320BF" w:rsidRDefault="00697DB2" w:rsidP="00697DB2">
    <w:pPr>
      <w:pStyle w:val="Zhlav"/>
      <w:jc w:val="center"/>
      <w:rPr>
        <w:rFonts w:ascii="Arial" w:hAnsi="Arial" w:cs="Arial"/>
        <w:sz w:val="18"/>
        <w:szCs w:val="18"/>
      </w:rPr>
    </w:pPr>
    <w:r w:rsidRPr="00B320BF">
      <w:rPr>
        <w:rFonts w:ascii="Arial" w:hAnsi="Arial" w:cs="Arial"/>
        <w:sz w:val="18"/>
        <w:szCs w:val="18"/>
      </w:rPr>
      <w:t xml:space="preserve">strana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PAGE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7C1C67">
      <w:rPr>
        <w:rFonts w:ascii="Arial" w:hAnsi="Arial" w:cs="Arial"/>
        <w:noProof/>
        <w:sz w:val="18"/>
        <w:szCs w:val="18"/>
      </w:rPr>
      <w:t>1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 xml:space="preserve"> (celkem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NUMPAGES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7C1C67">
      <w:rPr>
        <w:rFonts w:ascii="Arial" w:hAnsi="Arial" w:cs="Arial"/>
        <w:noProof/>
        <w:sz w:val="18"/>
        <w:szCs w:val="18"/>
      </w:rPr>
      <w:t>3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>)</w:t>
    </w:r>
  </w:p>
  <w:p w14:paraId="3CABD53A" w14:textId="77777777" w:rsidR="00C43656" w:rsidRDefault="00C43656" w:rsidP="00B87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8FD79" w14:textId="77777777" w:rsidR="005E1803" w:rsidRDefault="005E1803">
      <w:r>
        <w:separator/>
      </w:r>
    </w:p>
  </w:footnote>
  <w:footnote w:type="continuationSeparator" w:id="0">
    <w:p w14:paraId="2214D774" w14:textId="77777777" w:rsidR="005E1803" w:rsidRDefault="005E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1062C" w14:textId="523DCA2D" w:rsidR="00226BA5" w:rsidRPr="00683EA8" w:rsidRDefault="00226BA5" w:rsidP="00226BA5">
    <w:pPr>
      <w:pStyle w:val="Zhlav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A91E9A"/>
    <w:multiLevelType w:val="hybridMultilevel"/>
    <w:tmpl w:val="438EF1AC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454431E"/>
    <w:multiLevelType w:val="hybridMultilevel"/>
    <w:tmpl w:val="A790BAF8"/>
    <w:lvl w:ilvl="0" w:tplc="E39688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44258"/>
    <w:multiLevelType w:val="hybridMultilevel"/>
    <w:tmpl w:val="FE6AF6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ED713BF"/>
    <w:multiLevelType w:val="multilevel"/>
    <w:tmpl w:val="8E26F1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19117F"/>
    <w:multiLevelType w:val="hybridMultilevel"/>
    <w:tmpl w:val="4D66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8108C"/>
    <w:multiLevelType w:val="hybridMultilevel"/>
    <w:tmpl w:val="222410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B222B6A"/>
    <w:multiLevelType w:val="hybridMultilevel"/>
    <w:tmpl w:val="5BB6BDA4"/>
    <w:lvl w:ilvl="0" w:tplc="F6B89A2E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4ED4BCC"/>
    <w:multiLevelType w:val="multilevel"/>
    <w:tmpl w:val="1A3E32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  <w:rPr>
        <w:rFonts w:cs="Times New Roman"/>
      </w:r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  <w:rPr>
        <w:rFonts w:cs="Times New Roman"/>
      </w:rPr>
    </w:lvl>
  </w:abstractNum>
  <w:abstractNum w:abstractNumId="12" w15:restartNumberingAfterBreak="0">
    <w:nsid w:val="28613F6E"/>
    <w:multiLevelType w:val="multilevel"/>
    <w:tmpl w:val="DA8228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CD5F4C"/>
    <w:multiLevelType w:val="hybridMultilevel"/>
    <w:tmpl w:val="EBCCAAE0"/>
    <w:lvl w:ilvl="0" w:tplc="E93EAC9E">
      <w:start w:val="1"/>
      <w:numFmt w:val="decimal"/>
      <w:lvlText w:val="%1."/>
      <w:lvlJc w:val="left"/>
      <w:pPr>
        <w:ind w:left="540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2233580"/>
    <w:multiLevelType w:val="hybridMultilevel"/>
    <w:tmpl w:val="57A82F74"/>
    <w:lvl w:ilvl="0" w:tplc="0CFEB5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448CA"/>
    <w:multiLevelType w:val="hybridMultilevel"/>
    <w:tmpl w:val="E6AA88C8"/>
    <w:lvl w:ilvl="0" w:tplc="9C283A7A">
      <w:start w:val="3"/>
      <w:numFmt w:val="bullet"/>
      <w:lvlText w:val="-"/>
      <w:lvlJc w:val="left"/>
      <w:pPr>
        <w:ind w:left="141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 w15:restartNumberingAfterBreak="0">
    <w:nsid w:val="37FE5B80"/>
    <w:multiLevelType w:val="hybridMultilevel"/>
    <w:tmpl w:val="557617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FC0246"/>
    <w:multiLevelType w:val="hybridMultilevel"/>
    <w:tmpl w:val="84C86A4A"/>
    <w:lvl w:ilvl="0" w:tplc="1F2C35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3A2CD0"/>
    <w:multiLevelType w:val="hybridMultilevel"/>
    <w:tmpl w:val="44A26BBA"/>
    <w:lvl w:ilvl="0" w:tplc="B8B443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9" w15:restartNumberingAfterBreak="0">
    <w:nsid w:val="3F130724"/>
    <w:multiLevelType w:val="hybridMultilevel"/>
    <w:tmpl w:val="CEB4880A"/>
    <w:lvl w:ilvl="0" w:tplc="664862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0B05C68"/>
    <w:multiLevelType w:val="hybridMultilevel"/>
    <w:tmpl w:val="9F7E2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41B0BC8"/>
    <w:multiLevelType w:val="hybridMultilevel"/>
    <w:tmpl w:val="736C845A"/>
    <w:lvl w:ilvl="0" w:tplc="2F0643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4" w15:restartNumberingAfterBreak="0">
    <w:nsid w:val="47740127"/>
    <w:multiLevelType w:val="hybridMultilevel"/>
    <w:tmpl w:val="B5D8CD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7B95544"/>
    <w:multiLevelType w:val="multilevel"/>
    <w:tmpl w:val="D746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D87F74"/>
    <w:multiLevelType w:val="hybridMultilevel"/>
    <w:tmpl w:val="7578E2B2"/>
    <w:lvl w:ilvl="0" w:tplc="3D6EE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303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449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40D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3AC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1C6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F2D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A66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AA7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BB3CC9"/>
    <w:multiLevelType w:val="hybridMultilevel"/>
    <w:tmpl w:val="19BEE4E8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8CB1CBA"/>
    <w:multiLevelType w:val="multilevel"/>
    <w:tmpl w:val="18FE12B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C770F9E"/>
    <w:multiLevelType w:val="hybridMultilevel"/>
    <w:tmpl w:val="AA2E2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C7A0FCC"/>
    <w:multiLevelType w:val="hybridMultilevel"/>
    <w:tmpl w:val="AE3A5E68"/>
    <w:lvl w:ilvl="0" w:tplc="7F5C4BA6">
      <w:start w:val="2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D0110CA"/>
    <w:multiLevelType w:val="hybridMultilevel"/>
    <w:tmpl w:val="9A368A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230691B"/>
    <w:multiLevelType w:val="hybridMultilevel"/>
    <w:tmpl w:val="045459FE"/>
    <w:lvl w:ilvl="0" w:tplc="45808D94">
      <w:start w:val="1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34" w15:restartNumberingAfterBreak="0">
    <w:nsid w:val="73D74F64"/>
    <w:multiLevelType w:val="hybridMultilevel"/>
    <w:tmpl w:val="00FAD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6492D"/>
    <w:multiLevelType w:val="hybridMultilevel"/>
    <w:tmpl w:val="F75E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91D2B1C"/>
    <w:multiLevelType w:val="hybridMultilevel"/>
    <w:tmpl w:val="D5AA74F0"/>
    <w:lvl w:ilvl="0" w:tplc="94F88B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0"/>
  </w:num>
  <w:num w:numId="22">
    <w:abstractNumId w:val="1"/>
  </w:num>
  <w:num w:numId="23">
    <w:abstractNumId w:val="19"/>
  </w:num>
  <w:num w:numId="24">
    <w:abstractNumId w:val="18"/>
  </w:num>
  <w:num w:numId="25">
    <w:abstractNumId w:val="0"/>
  </w:num>
  <w:num w:numId="26">
    <w:abstractNumId w:val="33"/>
  </w:num>
  <w:num w:numId="27">
    <w:abstractNumId w:val="15"/>
  </w:num>
  <w:num w:numId="28">
    <w:abstractNumId w:val="9"/>
  </w:num>
  <w:num w:numId="29">
    <w:abstractNumId w:val="26"/>
  </w:num>
  <w:num w:numId="30">
    <w:abstractNumId w:val="14"/>
  </w:num>
  <w:num w:numId="31">
    <w:abstractNumId w:val="6"/>
  </w:num>
  <w:num w:numId="32">
    <w:abstractNumId w:val="5"/>
  </w:num>
  <w:num w:numId="33">
    <w:abstractNumId w:val="21"/>
  </w:num>
  <w:num w:numId="34">
    <w:abstractNumId w:val="31"/>
  </w:num>
  <w:num w:numId="35">
    <w:abstractNumId w:val="12"/>
  </w:num>
  <w:num w:numId="36">
    <w:abstractNumId w:val="23"/>
  </w:num>
  <w:num w:numId="37">
    <w:abstractNumId w:val="29"/>
  </w:num>
  <w:num w:numId="38">
    <w:abstractNumId w:val="3"/>
  </w:num>
  <w:num w:numId="39">
    <w:abstractNumId w:val="22"/>
  </w:num>
  <w:num w:numId="40">
    <w:abstractNumId w:val="25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CD"/>
    <w:rsid w:val="00001533"/>
    <w:rsid w:val="00001C7F"/>
    <w:rsid w:val="00005199"/>
    <w:rsid w:val="000058C8"/>
    <w:rsid w:val="00005BFC"/>
    <w:rsid w:val="000160CF"/>
    <w:rsid w:val="00027ABE"/>
    <w:rsid w:val="0003394B"/>
    <w:rsid w:val="00034DE4"/>
    <w:rsid w:val="00035C6A"/>
    <w:rsid w:val="00036727"/>
    <w:rsid w:val="00036F21"/>
    <w:rsid w:val="000377E3"/>
    <w:rsid w:val="000448E8"/>
    <w:rsid w:val="00051054"/>
    <w:rsid w:val="00052179"/>
    <w:rsid w:val="00054696"/>
    <w:rsid w:val="00055F85"/>
    <w:rsid w:val="0006294F"/>
    <w:rsid w:val="00063454"/>
    <w:rsid w:val="000744D7"/>
    <w:rsid w:val="00081750"/>
    <w:rsid w:val="0008338F"/>
    <w:rsid w:val="0008382F"/>
    <w:rsid w:val="00083D9E"/>
    <w:rsid w:val="00090C58"/>
    <w:rsid w:val="00091AA7"/>
    <w:rsid w:val="000938E4"/>
    <w:rsid w:val="00097419"/>
    <w:rsid w:val="000A0A5A"/>
    <w:rsid w:val="000B43EE"/>
    <w:rsid w:val="000B5EFC"/>
    <w:rsid w:val="000D2646"/>
    <w:rsid w:val="000D3B06"/>
    <w:rsid w:val="000D5585"/>
    <w:rsid w:val="000E7A39"/>
    <w:rsid w:val="000E7DD1"/>
    <w:rsid w:val="00114D04"/>
    <w:rsid w:val="00116028"/>
    <w:rsid w:val="00117066"/>
    <w:rsid w:val="00126F57"/>
    <w:rsid w:val="0013068F"/>
    <w:rsid w:val="001320E5"/>
    <w:rsid w:val="00142A0F"/>
    <w:rsid w:val="001530CA"/>
    <w:rsid w:val="00155114"/>
    <w:rsid w:val="00163959"/>
    <w:rsid w:val="0016559B"/>
    <w:rsid w:val="00193314"/>
    <w:rsid w:val="00193777"/>
    <w:rsid w:val="001A5996"/>
    <w:rsid w:val="001A7AD1"/>
    <w:rsid w:val="001B1ADB"/>
    <w:rsid w:val="001B33B7"/>
    <w:rsid w:val="001C0F98"/>
    <w:rsid w:val="001C4FC0"/>
    <w:rsid w:val="001C56ED"/>
    <w:rsid w:val="001D1835"/>
    <w:rsid w:val="001D24B1"/>
    <w:rsid w:val="001E21F3"/>
    <w:rsid w:val="001E6276"/>
    <w:rsid w:val="001F1A15"/>
    <w:rsid w:val="001F5102"/>
    <w:rsid w:val="001F6E31"/>
    <w:rsid w:val="002014A6"/>
    <w:rsid w:val="002037C9"/>
    <w:rsid w:val="0020442D"/>
    <w:rsid w:val="0020505E"/>
    <w:rsid w:val="00205D69"/>
    <w:rsid w:val="00210054"/>
    <w:rsid w:val="002118CE"/>
    <w:rsid w:val="002224C8"/>
    <w:rsid w:val="00224DB0"/>
    <w:rsid w:val="00226BA5"/>
    <w:rsid w:val="00226E8D"/>
    <w:rsid w:val="00227D1B"/>
    <w:rsid w:val="002301AA"/>
    <w:rsid w:val="002316CB"/>
    <w:rsid w:val="002356D3"/>
    <w:rsid w:val="00235E9A"/>
    <w:rsid w:val="00241B9C"/>
    <w:rsid w:val="00242B67"/>
    <w:rsid w:val="00243DD2"/>
    <w:rsid w:val="00251484"/>
    <w:rsid w:val="002579F1"/>
    <w:rsid w:val="00265B34"/>
    <w:rsid w:val="00283916"/>
    <w:rsid w:val="00290735"/>
    <w:rsid w:val="00295360"/>
    <w:rsid w:val="002A297C"/>
    <w:rsid w:val="002B02BF"/>
    <w:rsid w:val="002C7F89"/>
    <w:rsid w:val="002D3A87"/>
    <w:rsid w:val="002D3B22"/>
    <w:rsid w:val="002E3FCF"/>
    <w:rsid w:val="002E50A6"/>
    <w:rsid w:val="002F6396"/>
    <w:rsid w:val="002F6C8B"/>
    <w:rsid w:val="002F7783"/>
    <w:rsid w:val="003143A1"/>
    <w:rsid w:val="003156A6"/>
    <w:rsid w:val="003256B8"/>
    <w:rsid w:val="00330437"/>
    <w:rsid w:val="00332518"/>
    <w:rsid w:val="00334E52"/>
    <w:rsid w:val="00351A2C"/>
    <w:rsid w:val="0037179D"/>
    <w:rsid w:val="00372ABD"/>
    <w:rsid w:val="00374695"/>
    <w:rsid w:val="00377B4A"/>
    <w:rsid w:val="0038073D"/>
    <w:rsid w:val="00382814"/>
    <w:rsid w:val="003A6986"/>
    <w:rsid w:val="003B6CD6"/>
    <w:rsid w:val="003B6F65"/>
    <w:rsid w:val="003C2E2A"/>
    <w:rsid w:val="003D12F9"/>
    <w:rsid w:val="003D3AA8"/>
    <w:rsid w:val="003E67D7"/>
    <w:rsid w:val="003E6BA3"/>
    <w:rsid w:val="003E7F50"/>
    <w:rsid w:val="004000DA"/>
    <w:rsid w:val="00402396"/>
    <w:rsid w:val="00403CC1"/>
    <w:rsid w:val="00404797"/>
    <w:rsid w:val="00405D37"/>
    <w:rsid w:val="00407249"/>
    <w:rsid w:val="00410197"/>
    <w:rsid w:val="00414ED0"/>
    <w:rsid w:val="004155FD"/>
    <w:rsid w:val="00431E58"/>
    <w:rsid w:val="00432462"/>
    <w:rsid w:val="00434B72"/>
    <w:rsid w:val="00436626"/>
    <w:rsid w:val="00444E09"/>
    <w:rsid w:val="00444ECA"/>
    <w:rsid w:val="0045407B"/>
    <w:rsid w:val="0045661B"/>
    <w:rsid w:val="004566F5"/>
    <w:rsid w:val="00456BFC"/>
    <w:rsid w:val="00462AA2"/>
    <w:rsid w:val="00463EAA"/>
    <w:rsid w:val="00467653"/>
    <w:rsid w:val="00476734"/>
    <w:rsid w:val="00477109"/>
    <w:rsid w:val="0049132C"/>
    <w:rsid w:val="0049218D"/>
    <w:rsid w:val="0049636E"/>
    <w:rsid w:val="00496603"/>
    <w:rsid w:val="004A04BC"/>
    <w:rsid w:val="004A61BC"/>
    <w:rsid w:val="004B0501"/>
    <w:rsid w:val="004B1E47"/>
    <w:rsid w:val="004B4323"/>
    <w:rsid w:val="004B4FA7"/>
    <w:rsid w:val="004B52BD"/>
    <w:rsid w:val="004B55B1"/>
    <w:rsid w:val="004C7857"/>
    <w:rsid w:val="004D4A97"/>
    <w:rsid w:val="004E74A4"/>
    <w:rsid w:val="004F35E1"/>
    <w:rsid w:val="00502CD6"/>
    <w:rsid w:val="00504D57"/>
    <w:rsid w:val="00511892"/>
    <w:rsid w:val="00512701"/>
    <w:rsid w:val="00513B35"/>
    <w:rsid w:val="00515DB7"/>
    <w:rsid w:val="00515F6C"/>
    <w:rsid w:val="0052009E"/>
    <w:rsid w:val="00536E85"/>
    <w:rsid w:val="00543F60"/>
    <w:rsid w:val="005452AE"/>
    <w:rsid w:val="005549EF"/>
    <w:rsid w:val="005558D1"/>
    <w:rsid w:val="00555EBB"/>
    <w:rsid w:val="00557C55"/>
    <w:rsid w:val="0056194E"/>
    <w:rsid w:val="00564BE0"/>
    <w:rsid w:val="00572F3E"/>
    <w:rsid w:val="0057541C"/>
    <w:rsid w:val="00576181"/>
    <w:rsid w:val="00580F0B"/>
    <w:rsid w:val="00581502"/>
    <w:rsid w:val="00581CAA"/>
    <w:rsid w:val="00581D92"/>
    <w:rsid w:val="00581E81"/>
    <w:rsid w:val="00582F8F"/>
    <w:rsid w:val="00584232"/>
    <w:rsid w:val="00584709"/>
    <w:rsid w:val="00592805"/>
    <w:rsid w:val="00594667"/>
    <w:rsid w:val="00596BE4"/>
    <w:rsid w:val="00597388"/>
    <w:rsid w:val="005A1A88"/>
    <w:rsid w:val="005A2658"/>
    <w:rsid w:val="005A65EE"/>
    <w:rsid w:val="005C7733"/>
    <w:rsid w:val="005D08D2"/>
    <w:rsid w:val="005D72BD"/>
    <w:rsid w:val="005E1803"/>
    <w:rsid w:val="005E7DE5"/>
    <w:rsid w:val="00601616"/>
    <w:rsid w:val="00601AD2"/>
    <w:rsid w:val="00620192"/>
    <w:rsid w:val="006221A7"/>
    <w:rsid w:val="0062246F"/>
    <w:rsid w:val="006244BD"/>
    <w:rsid w:val="00625DB3"/>
    <w:rsid w:val="006275A1"/>
    <w:rsid w:val="0063141B"/>
    <w:rsid w:val="00634A56"/>
    <w:rsid w:val="00641F42"/>
    <w:rsid w:val="00646A98"/>
    <w:rsid w:val="0066521D"/>
    <w:rsid w:val="00672243"/>
    <w:rsid w:val="00674F87"/>
    <w:rsid w:val="0067580D"/>
    <w:rsid w:val="006763C1"/>
    <w:rsid w:val="006815A8"/>
    <w:rsid w:val="00682948"/>
    <w:rsid w:val="00683EA8"/>
    <w:rsid w:val="00685D30"/>
    <w:rsid w:val="00691596"/>
    <w:rsid w:val="006933E6"/>
    <w:rsid w:val="006953D0"/>
    <w:rsid w:val="00697DB2"/>
    <w:rsid w:val="006A2A3F"/>
    <w:rsid w:val="006A37A7"/>
    <w:rsid w:val="006B0243"/>
    <w:rsid w:val="006B3A2A"/>
    <w:rsid w:val="006B7B82"/>
    <w:rsid w:val="006C4BF3"/>
    <w:rsid w:val="006D17C2"/>
    <w:rsid w:val="006D2408"/>
    <w:rsid w:val="006D5B05"/>
    <w:rsid w:val="006E01DB"/>
    <w:rsid w:val="006E02D6"/>
    <w:rsid w:val="006E5187"/>
    <w:rsid w:val="006F042A"/>
    <w:rsid w:val="006F6450"/>
    <w:rsid w:val="006F7CAC"/>
    <w:rsid w:val="00703F3F"/>
    <w:rsid w:val="00707EA9"/>
    <w:rsid w:val="007100FD"/>
    <w:rsid w:val="00711F9D"/>
    <w:rsid w:val="00712EE5"/>
    <w:rsid w:val="007149E8"/>
    <w:rsid w:val="00715EB6"/>
    <w:rsid w:val="0072317F"/>
    <w:rsid w:val="00724A94"/>
    <w:rsid w:val="007261D9"/>
    <w:rsid w:val="00727D3D"/>
    <w:rsid w:val="007323BD"/>
    <w:rsid w:val="007372CE"/>
    <w:rsid w:val="00743F53"/>
    <w:rsid w:val="00751195"/>
    <w:rsid w:val="007839D2"/>
    <w:rsid w:val="007870D3"/>
    <w:rsid w:val="00792E14"/>
    <w:rsid w:val="007959C9"/>
    <w:rsid w:val="007965DD"/>
    <w:rsid w:val="007B0A93"/>
    <w:rsid w:val="007C1C67"/>
    <w:rsid w:val="007D0D20"/>
    <w:rsid w:val="007D18F2"/>
    <w:rsid w:val="007D3DD2"/>
    <w:rsid w:val="007D4444"/>
    <w:rsid w:val="007E37A0"/>
    <w:rsid w:val="007E702B"/>
    <w:rsid w:val="007F75DA"/>
    <w:rsid w:val="00811C14"/>
    <w:rsid w:val="00821453"/>
    <w:rsid w:val="00821BD4"/>
    <w:rsid w:val="00822004"/>
    <w:rsid w:val="00837883"/>
    <w:rsid w:val="00842BB8"/>
    <w:rsid w:val="00843C67"/>
    <w:rsid w:val="008473BA"/>
    <w:rsid w:val="00875ECB"/>
    <w:rsid w:val="00883A58"/>
    <w:rsid w:val="00886CDA"/>
    <w:rsid w:val="00887060"/>
    <w:rsid w:val="00890706"/>
    <w:rsid w:val="008924F6"/>
    <w:rsid w:val="00894B63"/>
    <w:rsid w:val="008A07CD"/>
    <w:rsid w:val="008A358C"/>
    <w:rsid w:val="008A62D0"/>
    <w:rsid w:val="008A6566"/>
    <w:rsid w:val="008A7613"/>
    <w:rsid w:val="008B4F70"/>
    <w:rsid w:val="008B6B77"/>
    <w:rsid w:val="008C1209"/>
    <w:rsid w:val="008C3210"/>
    <w:rsid w:val="008D0559"/>
    <w:rsid w:val="008D34DD"/>
    <w:rsid w:val="008D404C"/>
    <w:rsid w:val="008D45DB"/>
    <w:rsid w:val="008D7E87"/>
    <w:rsid w:val="008F5128"/>
    <w:rsid w:val="008F628B"/>
    <w:rsid w:val="00905AF0"/>
    <w:rsid w:val="009128A6"/>
    <w:rsid w:val="00934FE1"/>
    <w:rsid w:val="00935DAE"/>
    <w:rsid w:val="00936DEF"/>
    <w:rsid w:val="00942086"/>
    <w:rsid w:val="00943F28"/>
    <w:rsid w:val="009453EA"/>
    <w:rsid w:val="0095243E"/>
    <w:rsid w:val="009551C6"/>
    <w:rsid w:val="00957FA8"/>
    <w:rsid w:val="00964206"/>
    <w:rsid w:val="009649A4"/>
    <w:rsid w:val="0096691D"/>
    <w:rsid w:val="00970568"/>
    <w:rsid w:val="00972C09"/>
    <w:rsid w:val="00973F6C"/>
    <w:rsid w:val="00974A7F"/>
    <w:rsid w:val="00975DE7"/>
    <w:rsid w:val="0098191F"/>
    <w:rsid w:val="0098453D"/>
    <w:rsid w:val="009862EF"/>
    <w:rsid w:val="00987570"/>
    <w:rsid w:val="00992943"/>
    <w:rsid w:val="009A580A"/>
    <w:rsid w:val="009B2A23"/>
    <w:rsid w:val="009B5F4D"/>
    <w:rsid w:val="009C05FA"/>
    <w:rsid w:val="009D3D70"/>
    <w:rsid w:val="009D6B41"/>
    <w:rsid w:val="009E70EC"/>
    <w:rsid w:val="009E75E3"/>
    <w:rsid w:val="009F2CC7"/>
    <w:rsid w:val="009F536B"/>
    <w:rsid w:val="009F5B3B"/>
    <w:rsid w:val="009F7669"/>
    <w:rsid w:val="00A05AA7"/>
    <w:rsid w:val="00A070F5"/>
    <w:rsid w:val="00A12E7A"/>
    <w:rsid w:val="00A13E70"/>
    <w:rsid w:val="00A223A0"/>
    <w:rsid w:val="00A2342A"/>
    <w:rsid w:val="00A23FAD"/>
    <w:rsid w:val="00A248E3"/>
    <w:rsid w:val="00A35E9D"/>
    <w:rsid w:val="00A37681"/>
    <w:rsid w:val="00A37ABC"/>
    <w:rsid w:val="00A42709"/>
    <w:rsid w:val="00A434BC"/>
    <w:rsid w:val="00A44898"/>
    <w:rsid w:val="00A53D56"/>
    <w:rsid w:val="00A551B7"/>
    <w:rsid w:val="00A5774C"/>
    <w:rsid w:val="00A6517C"/>
    <w:rsid w:val="00A6523B"/>
    <w:rsid w:val="00A676EE"/>
    <w:rsid w:val="00A67A74"/>
    <w:rsid w:val="00A70B8A"/>
    <w:rsid w:val="00A71AB7"/>
    <w:rsid w:val="00A753E7"/>
    <w:rsid w:val="00A77C0D"/>
    <w:rsid w:val="00A9004E"/>
    <w:rsid w:val="00A906C6"/>
    <w:rsid w:val="00A91AA9"/>
    <w:rsid w:val="00A92026"/>
    <w:rsid w:val="00A92553"/>
    <w:rsid w:val="00A97149"/>
    <w:rsid w:val="00AA09CD"/>
    <w:rsid w:val="00AB6DBD"/>
    <w:rsid w:val="00AD428B"/>
    <w:rsid w:val="00AE354A"/>
    <w:rsid w:val="00AE72BA"/>
    <w:rsid w:val="00AF6C89"/>
    <w:rsid w:val="00AF7283"/>
    <w:rsid w:val="00B02D8A"/>
    <w:rsid w:val="00B10707"/>
    <w:rsid w:val="00B11D94"/>
    <w:rsid w:val="00B11E71"/>
    <w:rsid w:val="00B12251"/>
    <w:rsid w:val="00B14646"/>
    <w:rsid w:val="00B16B48"/>
    <w:rsid w:val="00B228C2"/>
    <w:rsid w:val="00B316DA"/>
    <w:rsid w:val="00B31D6E"/>
    <w:rsid w:val="00B32A8C"/>
    <w:rsid w:val="00B369DE"/>
    <w:rsid w:val="00B405FB"/>
    <w:rsid w:val="00B43D79"/>
    <w:rsid w:val="00B452FA"/>
    <w:rsid w:val="00B45D73"/>
    <w:rsid w:val="00B51245"/>
    <w:rsid w:val="00B522F2"/>
    <w:rsid w:val="00B5251C"/>
    <w:rsid w:val="00B52F73"/>
    <w:rsid w:val="00B7333C"/>
    <w:rsid w:val="00B75970"/>
    <w:rsid w:val="00B7774D"/>
    <w:rsid w:val="00B8054C"/>
    <w:rsid w:val="00B80AE5"/>
    <w:rsid w:val="00B8566D"/>
    <w:rsid w:val="00B85D23"/>
    <w:rsid w:val="00B876C3"/>
    <w:rsid w:val="00B90039"/>
    <w:rsid w:val="00B922ED"/>
    <w:rsid w:val="00BA18FA"/>
    <w:rsid w:val="00BA4BFA"/>
    <w:rsid w:val="00BA55DA"/>
    <w:rsid w:val="00BB29EE"/>
    <w:rsid w:val="00BB47A1"/>
    <w:rsid w:val="00BB5FDE"/>
    <w:rsid w:val="00BB6108"/>
    <w:rsid w:val="00BC0B54"/>
    <w:rsid w:val="00BD29F4"/>
    <w:rsid w:val="00BD39BE"/>
    <w:rsid w:val="00BD41B1"/>
    <w:rsid w:val="00BD4CA6"/>
    <w:rsid w:val="00BD7EC1"/>
    <w:rsid w:val="00BE16B7"/>
    <w:rsid w:val="00BE2EB7"/>
    <w:rsid w:val="00BE5FAF"/>
    <w:rsid w:val="00C04D0C"/>
    <w:rsid w:val="00C051EA"/>
    <w:rsid w:val="00C15FDD"/>
    <w:rsid w:val="00C225DF"/>
    <w:rsid w:val="00C24C99"/>
    <w:rsid w:val="00C269E5"/>
    <w:rsid w:val="00C26CEA"/>
    <w:rsid w:val="00C3050B"/>
    <w:rsid w:val="00C314FE"/>
    <w:rsid w:val="00C3618B"/>
    <w:rsid w:val="00C3743D"/>
    <w:rsid w:val="00C4329C"/>
    <w:rsid w:val="00C43656"/>
    <w:rsid w:val="00C53E02"/>
    <w:rsid w:val="00C743F4"/>
    <w:rsid w:val="00C8245F"/>
    <w:rsid w:val="00C85184"/>
    <w:rsid w:val="00C860EB"/>
    <w:rsid w:val="00C91794"/>
    <w:rsid w:val="00C92C3A"/>
    <w:rsid w:val="00CA2123"/>
    <w:rsid w:val="00CA4E26"/>
    <w:rsid w:val="00CA775F"/>
    <w:rsid w:val="00CB2255"/>
    <w:rsid w:val="00CB26D2"/>
    <w:rsid w:val="00CB41D2"/>
    <w:rsid w:val="00CB6A93"/>
    <w:rsid w:val="00CB78B6"/>
    <w:rsid w:val="00CC647F"/>
    <w:rsid w:val="00CC6D1A"/>
    <w:rsid w:val="00CE4D78"/>
    <w:rsid w:val="00CE518C"/>
    <w:rsid w:val="00CE6B65"/>
    <w:rsid w:val="00CF48FB"/>
    <w:rsid w:val="00CF5BAC"/>
    <w:rsid w:val="00CF6AA0"/>
    <w:rsid w:val="00CF7767"/>
    <w:rsid w:val="00CF7ABE"/>
    <w:rsid w:val="00D00747"/>
    <w:rsid w:val="00D10ADE"/>
    <w:rsid w:val="00D1354F"/>
    <w:rsid w:val="00D205D3"/>
    <w:rsid w:val="00D20656"/>
    <w:rsid w:val="00D232CC"/>
    <w:rsid w:val="00D25FE9"/>
    <w:rsid w:val="00D27F2D"/>
    <w:rsid w:val="00D30CBC"/>
    <w:rsid w:val="00D350EC"/>
    <w:rsid w:val="00D404A6"/>
    <w:rsid w:val="00D47137"/>
    <w:rsid w:val="00D54E5D"/>
    <w:rsid w:val="00D56C87"/>
    <w:rsid w:val="00D76010"/>
    <w:rsid w:val="00D767C7"/>
    <w:rsid w:val="00D76860"/>
    <w:rsid w:val="00D87A05"/>
    <w:rsid w:val="00D9090A"/>
    <w:rsid w:val="00D90A78"/>
    <w:rsid w:val="00D96538"/>
    <w:rsid w:val="00DA10DD"/>
    <w:rsid w:val="00DA77EF"/>
    <w:rsid w:val="00DB4D6F"/>
    <w:rsid w:val="00DC5E75"/>
    <w:rsid w:val="00DC684E"/>
    <w:rsid w:val="00DD247B"/>
    <w:rsid w:val="00DD2950"/>
    <w:rsid w:val="00DD69D7"/>
    <w:rsid w:val="00DD6D0E"/>
    <w:rsid w:val="00DD7BB0"/>
    <w:rsid w:val="00DE14F6"/>
    <w:rsid w:val="00DE29DF"/>
    <w:rsid w:val="00DE3F46"/>
    <w:rsid w:val="00DE7DEA"/>
    <w:rsid w:val="00DF0AF6"/>
    <w:rsid w:val="00E02450"/>
    <w:rsid w:val="00E024F4"/>
    <w:rsid w:val="00E03B43"/>
    <w:rsid w:val="00E140C4"/>
    <w:rsid w:val="00E16477"/>
    <w:rsid w:val="00E21DCF"/>
    <w:rsid w:val="00E22F34"/>
    <w:rsid w:val="00E33B50"/>
    <w:rsid w:val="00E55594"/>
    <w:rsid w:val="00E573F6"/>
    <w:rsid w:val="00E636B0"/>
    <w:rsid w:val="00E73DE5"/>
    <w:rsid w:val="00E74093"/>
    <w:rsid w:val="00E80A3A"/>
    <w:rsid w:val="00E8381C"/>
    <w:rsid w:val="00E84EA0"/>
    <w:rsid w:val="00E86235"/>
    <w:rsid w:val="00E876DC"/>
    <w:rsid w:val="00E901C0"/>
    <w:rsid w:val="00EA6CF7"/>
    <w:rsid w:val="00EA7F81"/>
    <w:rsid w:val="00EB3876"/>
    <w:rsid w:val="00EB4DF5"/>
    <w:rsid w:val="00EC038E"/>
    <w:rsid w:val="00EC3976"/>
    <w:rsid w:val="00EC6C6B"/>
    <w:rsid w:val="00ED0500"/>
    <w:rsid w:val="00ED207D"/>
    <w:rsid w:val="00ED3ED3"/>
    <w:rsid w:val="00ED5C80"/>
    <w:rsid w:val="00EE2F3B"/>
    <w:rsid w:val="00EE366E"/>
    <w:rsid w:val="00EE5738"/>
    <w:rsid w:val="00EE675C"/>
    <w:rsid w:val="00EE6B0A"/>
    <w:rsid w:val="00EF0C7B"/>
    <w:rsid w:val="00EF34A1"/>
    <w:rsid w:val="00EF5524"/>
    <w:rsid w:val="00EF6E88"/>
    <w:rsid w:val="00EF74E6"/>
    <w:rsid w:val="00EF7C25"/>
    <w:rsid w:val="00F00677"/>
    <w:rsid w:val="00F0384D"/>
    <w:rsid w:val="00F11A69"/>
    <w:rsid w:val="00F13FC1"/>
    <w:rsid w:val="00F14AA8"/>
    <w:rsid w:val="00F14E33"/>
    <w:rsid w:val="00F1770E"/>
    <w:rsid w:val="00F25A4F"/>
    <w:rsid w:val="00F27095"/>
    <w:rsid w:val="00F340B3"/>
    <w:rsid w:val="00F37C88"/>
    <w:rsid w:val="00F40883"/>
    <w:rsid w:val="00F44FFF"/>
    <w:rsid w:val="00F47C62"/>
    <w:rsid w:val="00F5060F"/>
    <w:rsid w:val="00F56255"/>
    <w:rsid w:val="00F61315"/>
    <w:rsid w:val="00F63663"/>
    <w:rsid w:val="00F845B3"/>
    <w:rsid w:val="00F876AB"/>
    <w:rsid w:val="00F9300F"/>
    <w:rsid w:val="00FA1BDB"/>
    <w:rsid w:val="00FB06F1"/>
    <w:rsid w:val="00FC3967"/>
    <w:rsid w:val="00FC5371"/>
    <w:rsid w:val="00FC5C70"/>
    <w:rsid w:val="00FD2ED3"/>
    <w:rsid w:val="00FD42ED"/>
    <w:rsid w:val="00FD660A"/>
    <w:rsid w:val="00FE5B55"/>
    <w:rsid w:val="00FE65E2"/>
    <w:rsid w:val="00FF13A1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AC01F0"/>
  <w15:docId w15:val="{870882B0-2013-40A5-8CCA-2676B606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9CD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A09C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A09CD"/>
    <w:pPr>
      <w:keepNext/>
      <w:jc w:val="left"/>
      <w:outlineLvl w:val="1"/>
    </w:pPr>
    <w:rPr>
      <w:rFonts w:ascii="Arial" w:eastAsia="Times New Roman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A09CD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A09CD"/>
    <w:rPr>
      <w:rFonts w:ascii="Arial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99"/>
    <w:qFormat/>
    <w:rsid w:val="00AA09CD"/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link w:val="TextkomenteChar"/>
    <w:uiPriority w:val="99"/>
    <w:semiHidden/>
    <w:rsid w:val="00AA09C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A09CD"/>
    <w:rPr>
      <w:rFonts w:ascii="Verdana" w:hAnsi="Verdana" w:cs="Verdan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AA09CD"/>
    <w:pPr>
      <w:ind w:right="-142"/>
    </w:pPr>
    <w:rPr>
      <w:rFonts w:ascii="Arial" w:eastAsia="Times New Roman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A09CD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A09CD"/>
    <w:pPr>
      <w:ind w:left="720"/>
    </w:pPr>
  </w:style>
  <w:style w:type="paragraph" w:customStyle="1" w:styleId="Odstavec1">
    <w:name w:val="Odstavec 1."/>
    <w:basedOn w:val="Normln"/>
    <w:uiPriority w:val="99"/>
    <w:rsid w:val="00AA09CD"/>
    <w:pPr>
      <w:keepNext/>
      <w:numPr>
        <w:numId w:val="1"/>
      </w:numPr>
      <w:spacing w:before="360" w:after="12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AA09CD"/>
    <w:pPr>
      <w:numPr>
        <w:ilvl w:val="1"/>
        <w:numId w:val="1"/>
      </w:numPr>
      <w:spacing w:before="120"/>
      <w:jc w:val="left"/>
    </w:pPr>
    <w:rPr>
      <w:rFonts w:ascii="Times New Roman" w:eastAsia="Times New Roman" w:hAnsi="Times New Roman" w:cs="Times New Roman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AA09CD"/>
    <w:pPr>
      <w:tabs>
        <w:tab w:val="left" w:pos="1531"/>
        <w:tab w:val="left" w:pos="2325"/>
      </w:tabs>
      <w:spacing w:line="200" w:lineRule="atLeast"/>
      <w:jc w:val="left"/>
    </w:pPr>
    <w:rPr>
      <w:rFonts w:ascii="Arial" w:eastAsia="Times New Roman" w:hAnsi="Arial" w:cs="Arial"/>
    </w:rPr>
  </w:style>
  <w:style w:type="paragraph" w:customStyle="1" w:styleId="StylZa0b">
    <w:name w:val="Styl Za:  0 b."/>
    <w:basedOn w:val="Normln"/>
    <w:uiPriority w:val="99"/>
    <w:rsid w:val="00AA09CD"/>
    <w:pPr>
      <w:numPr>
        <w:numId w:val="2"/>
      </w:num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A09C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A0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A09C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323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323BD"/>
    <w:rPr>
      <w:rFonts w:ascii="Verdana" w:hAnsi="Verdana" w:cs="Verdana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rsid w:val="00B876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C6C6B"/>
    <w:rPr>
      <w:rFonts w:ascii="Verdana" w:hAnsi="Verdana" w:cs="Verdana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rsid w:val="00B876C3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226B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BA5"/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rsid w:val="007965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329C"/>
    <w:rPr>
      <w:rFonts w:ascii="Verdana" w:hAnsi="Verdana" w:cs="Verdana"/>
      <w:sz w:val="20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rsid w:val="003C2E2A"/>
    <w:pPr>
      <w:jc w:val="left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3C2E2A"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3C2E2A"/>
    <w:pPr>
      <w:numPr>
        <w:numId w:val="36"/>
      </w:numPr>
      <w:jc w:val="center"/>
    </w:pPr>
    <w:rPr>
      <w:rFonts w:ascii="Calibri" w:hAnsi="Calibri" w:cs="Calibri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C2E2A"/>
    <w:rPr>
      <w:rFonts w:cs="Calibri"/>
      <w:sz w:val="24"/>
      <w:szCs w:val="24"/>
      <w:u w:val="single"/>
    </w:rPr>
  </w:style>
  <w:style w:type="paragraph" w:customStyle="1" w:styleId="Zkladntext21">
    <w:name w:val="Základní text 21"/>
    <w:basedOn w:val="Normln"/>
    <w:uiPriority w:val="99"/>
    <w:rsid w:val="003C2E2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1">
    <w:name w:val="Záhlaví Char1"/>
    <w:basedOn w:val="Standardnpsmoodstavce"/>
    <w:uiPriority w:val="99"/>
    <w:semiHidden/>
    <w:locked/>
    <w:rsid w:val="00697DB2"/>
    <w:rPr>
      <w:rFonts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727D3D"/>
    <w:rPr>
      <w:color w:val="0000FF"/>
      <w:u w:val="single"/>
    </w:rPr>
  </w:style>
  <w:style w:type="character" w:customStyle="1" w:styleId="object">
    <w:name w:val="object"/>
    <w:basedOn w:val="Standardnpsmoodstavce"/>
    <w:rsid w:val="00727D3D"/>
  </w:style>
  <w:style w:type="paragraph" w:customStyle="1" w:styleId="Import3">
    <w:name w:val="Import 3"/>
    <w:basedOn w:val="Normln"/>
    <w:rsid w:val="00F0067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jc w:val="left"/>
    </w:pPr>
    <w:rPr>
      <w:rFonts w:ascii="Courier New" w:eastAsia="Times New Roman" w:hAnsi="Courier New" w:cs="Times New Roman"/>
      <w:sz w:val="24"/>
      <w:lang w:eastAsia="cs-CZ"/>
    </w:rPr>
  </w:style>
  <w:style w:type="paragraph" w:styleId="Normlnweb">
    <w:name w:val="Normal (Web)"/>
    <w:basedOn w:val="Normln"/>
    <w:uiPriority w:val="99"/>
    <w:rsid w:val="00F845B3"/>
    <w:pPr>
      <w:spacing w:before="100" w:beforeAutospacing="1" w:after="100" w:afterAutospacing="1"/>
      <w:ind w:left="703" w:hanging="567"/>
      <w:jc w:val="left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fiat9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nc.miroslav@np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1110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mkcr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Mária Martočková</dc:creator>
  <cp:lastModifiedBy>-</cp:lastModifiedBy>
  <cp:revision>2</cp:revision>
  <cp:lastPrinted>2014-12-09T11:11:00Z</cp:lastPrinted>
  <dcterms:created xsi:type="dcterms:W3CDTF">2022-10-24T12:36:00Z</dcterms:created>
  <dcterms:modified xsi:type="dcterms:W3CDTF">2022-10-24T12:36:00Z</dcterms:modified>
</cp:coreProperties>
</file>