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E27F" w14:textId="58C417D3" w:rsidR="004243BC" w:rsidRPr="00802F00" w:rsidRDefault="00FA158D" w:rsidP="00FA158D">
      <w:pPr>
        <w:pStyle w:val="StylDoprava"/>
        <w:jc w:val="center"/>
        <w:rPr>
          <w:rFonts w:cs="Arial"/>
          <w:color w:val="000000" w:themeColor="text1"/>
          <w:sz w:val="22"/>
          <w:szCs w:val="22"/>
        </w:rPr>
      </w:pPr>
      <w:r w:rsidRPr="00802F00">
        <w:rPr>
          <w:rFonts w:cs="Arial"/>
          <w:color w:val="000000" w:themeColor="text1"/>
          <w:sz w:val="22"/>
          <w:szCs w:val="22"/>
        </w:rPr>
        <w:t xml:space="preserve">                                                                                           </w:t>
      </w:r>
      <w:r w:rsidR="004243BC" w:rsidRPr="00802F00">
        <w:rPr>
          <w:rFonts w:cs="Arial"/>
          <w:color w:val="000000" w:themeColor="text1"/>
          <w:sz w:val="22"/>
          <w:szCs w:val="22"/>
        </w:rPr>
        <w:t>Č.j.</w:t>
      </w:r>
      <w:r w:rsidR="00B424EF">
        <w:rPr>
          <w:rFonts w:cs="Arial"/>
          <w:color w:val="000000" w:themeColor="text1"/>
          <w:sz w:val="22"/>
          <w:szCs w:val="22"/>
        </w:rPr>
        <w:t xml:space="preserve"> </w:t>
      </w:r>
      <w:r w:rsidRPr="00802F00">
        <w:rPr>
          <w:rFonts w:cs="Arial"/>
          <w:color w:val="000000" w:themeColor="text1"/>
          <w:sz w:val="22"/>
          <w:szCs w:val="22"/>
        </w:rPr>
        <w:t xml:space="preserve">SPU </w:t>
      </w:r>
      <w:r w:rsidR="00924ECE" w:rsidRPr="00802F00">
        <w:rPr>
          <w:rFonts w:cs="Arial"/>
          <w:color w:val="000000" w:themeColor="text1"/>
          <w:sz w:val="22"/>
          <w:szCs w:val="22"/>
        </w:rPr>
        <w:t xml:space="preserve"> </w:t>
      </w:r>
    </w:p>
    <w:p w14:paraId="0DB0EF9E" w14:textId="77777777" w:rsidR="00CF17C0" w:rsidRPr="00802F00" w:rsidRDefault="00E227E9" w:rsidP="00D06D0F">
      <w:pPr>
        <w:rPr>
          <w:rFonts w:ascii="Arial" w:hAnsi="Arial" w:cs="Arial"/>
          <w:b/>
          <w:color w:val="000000" w:themeColor="text1"/>
          <w:sz w:val="22"/>
          <w:szCs w:val="22"/>
        </w:rPr>
      </w:pPr>
      <w:r w:rsidRPr="00802F00">
        <w:rPr>
          <w:rFonts w:ascii="Arial" w:hAnsi="Arial" w:cs="Arial"/>
          <w:b/>
          <w:color w:val="000000" w:themeColor="text1"/>
          <w:sz w:val="22"/>
          <w:szCs w:val="22"/>
        </w:rPr>
        <w:t xml:space="preserve">Česká </w:t>
      </w:r>
      <w:proofErr w:type="gramStart"/>
      <w:r w:rsidRPr="00802F00">
        <w:rPr>
          <w:rFonts w:ascii="Arial" w:hAnsi="Arial" w:cs="Arial"/>
          <w:b/>
          <w:color w:val="000000" w:themeColor="text1"/>
          <w:sz w:val="22"/>
          <w:szCs w:val="22"/>
        </w:rPr>
        <w:t xml:space="preserve">republika - </w:t>
      </w:r>
      <w:r w:rsidR="00A21E6E" w:rsidRPr="00802F00">
        <w:rPr>
          <w:rFonts w:ascii="Arial" w:hAnsi="Arial" w:cs="Arial"/>
          <w:b/>
          <w:color w:val="000000" w:themeColor="text1"/>
          <w:sz w:val="22"/>
          <w:szCs w:val="22"/>
        </w:rPr>
        <w:t>Státní</w:t>
      </w:r>
      <w:proofErr w:type="gramEnd"/>
      <w:r w:rsidR="00A21E6E" w:rsidRPr="00802F00">
        <w:rPr>
          <w:rFonts w:ascii="Arial" w:hAnsi="Arial" w:cs="Arial"/>
          <w:b/>
          <w:color w:val="000000" w:themeColor="text1"/>
          <w:sz w:val="22"/>
          <w:szCs w:val="22"/>
        </w:rPr>
        <w:t xml:space="preserve"> pozemkový úřad</w:t>
      </w:r>
      <w:r w:rsidR="00CF17C0" w:rsidRPr="00802F00">
        <w:rPr>
          <w:rFonts w:ascii="Arial" w:hAnsi="Arial" w:cs="Arial"/>
          <w:b/>
          <w:color w:val="000000" w:themeColor="text1"/>
          <w:sz w:val="22"/>
          <w:szCs w:val="22"/>
        </w:rPr>
        <w:t xml:space="preserve"> </w:t>
      </w:r>
    </w:p>
    <w:p w14:paraId="57E52CD4" w14:textId="77777777" w:rsidR="00CF17C0" w:rsidRPr="00802F00" w:rsidRDefault="00D36269" w:rsidP="000B0AA7">
      <w:pPr>
        <w:pStyle w:val="VnitrniText"/>
        <w:ind w:firstLine="0"/>
        <w:rPr>
          <w:color w:val="000000" w:themeColor="text1"/>
          <w:sz w:val="22"/>
          <w:szCs w:val="22"/>
        </w:rPr>
      </w:pPr>
      <w:r w:rsidRPr="00802F00">
        <w:rPr>
          <w:color w:val="000000" w:themeColor="text1"/>
          <w:sz w:val="22"/>
          <w:szCs w:val="22"/>
        </w:rPr>
        <w:t>se sídlem</w:t>
      </w:r>
      <w:r w:rsidR="00CF17C0" w:rsidRPr="00802F00">
        <w:rPr>
          <w:color w:val="000000" w:themeColor="text1"/>
          <w:sz w:val="22"/>
          <w:szCs w:val="22"/>
        </w:rPr>
        <w:t xml:space="preserve"> Praha 3</w:t>
      </w:r>
      <w:r w:rsidR="003D4F2E" w:rsidRPr="00802F00">
        <w:rPr>
          <w:color w:val="000000" w:themeColor="text1"/>
          <w:sz w:val="22"/>
          <w:szCs w:val="22"/>
        </w:rPr>
        <w:t xml:space="preserve"> - Žižkov</w:t>
      </w:r>
      <w:r w:rsidR="00CF17C0" w:rsidRPr="00802F00">
        <w:rPr>
          <w:color w:val="000000" w:themeColor="text1"/>
          <w:sz w:val="22"/>
          <w:szCs w:val="22"/>
        </w:rPr>
        <w:t>, Husinecká 1024/</w:t>
      </w:r>
      <w:proofErr w:type="gramStart"/>
      <w:r w:rsidR="00CF17C0" w:rsidRPr="00802F00">
        <w:rPr>
          <w:color w:val="000000" w:themeColor="text1"/>
          <w:sz w:val="22"/>
          <w:szCs w:val="22"/>
        </w:rPr>
        <w:t>11a</w:t>
      </w:r>
      <w:proofErr w:type="gramEnd"/>
      <w:r w:rsidR="00CF17C0" w:rsidRPr="00802F00">
        <w:rPr>
          <w:color w:val="000000" w:themeColor="text1"/>
          <w:sz w:val="22"/>
          <w:szCs w:val="22"/>
        </w:rPr>
        <w:t>, PSČ 130 00</w:t>
      </w:r>
    </w:p>
    <w:p w14:paraId="0DF5B635" w14:textId="77777777" w:rsidR="00CF17C0" w:rsidRPr="00802F00" w:rsidRDefault="00CF17C0" w:rsidP="000B0AA7">
      <w:pPr>
        <w:pStyle w:val="VnitrniText"/>
        <w:ind w:firstLine="0"/>
        <w:rPr>
          <w:color w:val="000000" w:themeColor="text1"/>
          <w:sz w:val="22"/>
          <w:szCs w:val="22"/>
        </w:rPr>
      </w:pPr>
      <w:r w:rsidRPr="00802F00">
        <w:rPr>
          <w:color w:val="000000" w:themeColor="text1"/>
          <w:sz w:val="22"/>
          <w:szCs w:val="22"/>
        </w:rPr>
        <w:t>IČ</w:t>
      </w:r>
      <w:r w:rsidR="002C4372" w:rsidRPr="00802F00">
        <w:rPr>
          <w:color w:val="000000" w:themeColor="text1"/>
          <w:sz w:val="22"/>
          <w:szCs w:val="22"/>
        </w:rPr>
        <w:t>O</w:t>
      </w:r>
      <w:r w:rsidRPr="00802F00">
        <w:rPr>
          <w:color w:val="000000" w:themeColor="text1"/>
          <w:sz w:val="22"/>
          <w:szCs w:val="22"/>
        </w:rPr>
        <w:t xml:space="preserve">: </w:t>
      </w:r>
      <w:r w:rsidR="00A21E6E" w:rsidRPr="00802F00">
        <w:rPr>
          <w:color w:val="000000" w:themeColor="text1"/>
          <w:sz w:val="22"/>
          <w:szCs w:val="22"/>
        </w:rPr>
        <w:t>01312774</w:t>
      </w:r>
    </w:p>
    <w:p w14:paraId="265BC607" w14:textId="77777777" w:rsidR="00CF17C0" w:rsidRPr="00802F00" w:rsidRDefault="00CF17C0" w:rsidP="000B0AA7">
      <w:pPr>
        <w:pStyle w:val="VnitrniText"/>
        <w:ind w:firstLine="0"/>
        <w:rPr>
          <w:color w:val="000000" w:themeColor="text1"/>
          <w:sz w:val="22"/>
          <w:szCs w:val="22"/>
        </w:rPr>
      </w:pPr>
      <w:r w:rsidRPr="00802F00">
        <w:rPr>
          <w:color w:val="000000" w:themeColor="text1"/>
          <w:sz w:val="22"/>
          <w:szCs w:val="22"/>
        </w:rPr>
        <w:t>DIČ: CZ</w:t>
      </w:r>
      <w:r w:rsidR="00A21E6E" w:rsidRPr="00802F00">
        <w:rPr>
          <w:color w:val="000000" w:themeColor="text1"/>
          <w:sz w:val="22"/>
          <w:szCs w:val="22"/>
        </w:rPr>
        <w:t>01312774</w:t>
      </w:r>
    </w:p>
    <w:p w14:paraId="29C8CBEB" w14:textId="19E33C3B" w:rsidR="00BC17A6" w:rsidRPr="00802F00" w:rsidRDefault="00FB6E4E" w:rsidP="000B0AA7">
      <w:pPr>
        <w:pStyle w:val="VnitrniText"/>
        <w:ind w:firstLine="0"/>
        <w:rPr>
          <w:color w:val="000000" w:themeColor="text1"/>
          <w:sz w:val="22"/>
          <w:szCs w:val="22"/>
        </w:rPr>
      </w:pPr>
      <w:r w:rsidRPr="00802F00">
        <w:rPr>
          <w:color w:val="000000" w:themeColor="text1"/>
          <w:sz w:val="22"/>
          <w:szCs w:val="22"/>
        </w:rPr>
        <w:t xml:space="preserve">za který jedná </w:t>
      </w:r>
      <w:r w:rsidR="00BC17A6" w:rsidRPr="00802F00">
        <w:rPr>
          <w:color w:val="000000" w:themeColor="text1"/>
          <w:sz w:val="22"/>
          <w:szCs w:val="22"/>
        </w:rPr>
        <w:t>Ing. Renata Číhalová, ředitelka Krajského pozemkového úřadu pro Jihomoravský kraj</w:t>
      </w:r>
    </w:p>
    <w:p w14:paraId="1743B3E4" w14:textId="77777777" w:rsidR="00FB6E4E" w:rsidRPr="00802F00" w:rsidRDefault="00BC17A6" w:rsidP="000B0AA7">
      <w:pPr>
        <w:pStyle w:val="VnitrniText"/>
        <w:ind w:firstLine="0"/>
        <w:rPr>
          <w:color w:val="000000" w:themeColor="text1"/>
          <w:sz w:val="22"/>
          <w:szCs w:val="22"/>
        </w:rPr>
      </w:pPr>
      <w:r w:rsidRPr="00802F00">
        <w:rPr>
          <w:color w:val="000000" w:themeColor="text1"/>
          <w:sz w:val="22"/>
          <w:szCs w:val="22"/>
        </w:rPr>
        <w:t>adresa Hroznová 17, 60300 Brno</w:t>
      </w:r>
    </w:p>
    <w:p w14:paraId="1B58EA2D" w14:textId="77777777" w:rsidR="00293E82" w:rsidRPr="00802F00" w:rsidRDefault="00293E82" w:rsidP="00293E82">
      <w:pPr>
        <w:tabs>
          <w:tab w:val="center" w:pos="4535"/>
        </w:tabs>
        <w:spacing w:before="60"/>
        <w:rPr>
          <w:rFonts w:ascii="Arial" w:hAnsi="Arial" w:cs="Arial"/>
          <w:color w:val="000000" w:themeColor="text1"/>
          <w:sz w:val="22"/>
          <w:szCs w:val="22"/>
        </w:rPr>
      </w:pPr>
      <w:r w:rsidRPr="00802F00">
        <w:rPr>
          <w:rFonts w:ascii="Arial" w:hAnsi="Arial" w:cs="Arial"/>
          <w:color w:val="000000" w:themeColor="text1"/>
          <w:sz w:val="22"/>
          <w:szCs w:val="22"/>
        </w:rPr>
        <w:t xml:space="preserve">(dále jen ”SPÚ”)  </w:t>
      </w:r>
      <w:r w:rsidRPr="00802F00">
        <w:rPr>
          <w:rFonts w:ascii="Arial" w:hAnsi="Arial" w:cs="Arial"/>
          <w:color w:val="000000" w:themeColor="text1"/>
          <w:sz w:val="22"/>
          <w:szCs w:val="22"/>
        </w:rPr>
        <w:tab/>
      </w:r>
    </w:p>
    <w:p w14:paraId="3D1C8A9A" w14:textId="77777777" w:rsidR="00BC17A6" w:rsidRPr="00802F00" w:rsidRDefault="00BC17A6" w:rsidP="000B0AA7">
      <w:pPr>
        <w:pStyle w:val="VnitrniText"/>
        <w:ind w:firstLine="0"/>
        <w:rPr>
          <w:color w:val="000000" w:themeColor="text1"/>
          <w:sz w:val="22"/>
          <w:szCs w:val="22"/>
        </w:rPr>
      </w:pPr>
    </w:p>
    <w:p w14:paraId="0AFE1003" w14:textId="77777777" w:rsidR="00CF17C0" w:rsidRPr="00802F00" w:rsidRDefault="00CF17C0" w:rsidP="000B0AA7">
      <w:pPr>
        <w:pStyle w:val="VnitrniText"/>
        <w:ind w:firstLine="0"/>
        <w:rPr>
          <w:color w:val="000000" w:themeColor="text1"/>
          <w:sz w:val="22"/>
          <w:szCs w:val="22"/>
        </w:rPr>
      </w:pPr>
      <w:r w:rsidRPr="00802F00">
        <w:rPr>
          <w:color w:val="000000" w:themeColor="text1"/>
          <w:sz w:val="22"/>
          <w:szCs w:val="22"/>
        </w:rPr>
        <w:t>a</w:t>
      </w:r>
    </w:p>
    <w:p w14:paraId="4FB9034E" w14:textId="77ABE9AB" w:rsidR="00BC17A6" w:rsidRPr="00802F00" w:rsidRDefault="00BC17A6" w:rsidP="000B0AA7">
      <w:pPr>
        <w:pStyle w:val="VnitrniText"/>
        <w:ind w:firstLine="0"/>
        <w:rPr>
          <w:color w:val="000000" w:themeColor="text1"/>
          <w:sz w:val="22"/>
          <w:szCs w:val="22"/>
        </w:rPr>
      </w:pPr>
    </w:p>
    <w:p w14:paraId="07C0945E" w14:textId="77777777" w:rsidR="00BC17A6" w:rsidRPr="00802F00" w:rsidRDefault="00BC17A6" w:rsidP="000B0AA7">
      <w:pPr>
        <w:pStyle w:val="VnitrniText"/>
        <w:ind w:firstLine="0"/>
        <w:rPr>
          <w:color w:val="000000" w:themeColor="text1"/>
          <w:sz w:val="22"/>
          <w:szCs w:val="22"/>
        </w:rPr>
      </w:pPr>
      <w:r w:rsidRPr="00802F00">
        <w:rPr>
          <w:b/>
          <w:color w:val="000000" w:themeColor="text1"/>
          <w:sz w:val="22"/>
          <w:szCs w:val="22"/>
        </w:rPr>
        <w:t>RACIO, s.r.o.</w:t>
      </w:r>
    </w:p>
    <w:p w14:paraId="02088323" w14:textId="77777777" w:rsidR="00BC17A6" w:rsidRPr="00802F00" w:rsidRDefault="00BC17A6" w:rsidP="000B0AA7">
      <w:pPr>
        <w:pStyle w:val="VnitrniText"/>
        <w:ind w:firstLine="0"/>
        <w:rPr>
          <w:color w:val="000000" w:themeColor="text1"/>
          <w:sz w:val="22"/>
          <w:szCs w:val="22"/>
        </w:rPr>
      </w:pPr>
      <w:r w:rsidRPr="00802F00">
        <w:rPr>
          <w:color w:val="000000" w:themeColor="text1"/>
          <w:sz w:val="22"/>
          <w:szCs w:val="22"/>
        </w:rPr>
        <w:t>se sídlem Národních hrdinů 3146/</w:t>
      </w:r>
      <w:proofErr w:type="gramStart"/>
      <w:r w:rsidRPr="00802F00">
        <w:rPr>
          <w:color w:val="000000" w:themeColor="text1"/>
          <w:sz w:val="22"/>
          <w:szCs w:val="22"/>
        </w:rPr>
        <w:t>22b</w:t>
      </w:r>
      <w:proofErr w:type="gramEnd"/>
      <w:r w:rsidRPr="00802F00">
        <w:rPr>
          <w:color w:val="000000" w:themeColor="text1"/>
          <w:sz w:val="22"/>
          <w:szCs w:val="22"/>
        </w:rPr>
        <w:t>, Břeclav, PSČ 69002</w:t>
      </w:r>
    </w:p>
    <w:p w14:paraId="1B9B96E8" w14:textId="763C2D5C" w:rsidR="00BC17A6" w:rsidRPr="00802F00" w:rsidRDefault="00BC17A6" w:rsidP="000B0AA7">
      <w:pPr>
        <w:pStyle w:val="VnitrniText"/>
        <w:ind w:firstLine="0"/>
        <w:rPr>
          <w:color w:val="000000" w:themeColor="text1"/>
          <w:sz w:val="22"/>
          <w:szCs w:val="22"/>
        </w:rPr>
      </w:pPr>
      <w:r w:rsidRPr="00802F00">
        <w:rPr>
          <w:color w:val="000000" w:themeColor="text1"/>
          <w:sz w:val="22"/>
          <w:szCs w:val="22"/>
        </w:rPr>
        <w:t>IČO: 46970860</w:t>
      </w:r>
    </w:p>
    <w:p w14:paraId="4C9A2A87" w14:textId="501D7C02" w:rsidR="00FA158D" w:rsidRPr="00802F00" w:rsidRDefault="00FA158D" w:rsidP="000B0AA7">
      <w:pPr>
        <w:pStyle w:val="VnitrniText"/>
        <w:ind w:firstLine="0"/>
        <w:rPr>
          <w:color w:val="000000" w:themeColor="text1"/>
          <w:sz w:val="22"/>
          <w:szCs w:val="22"/>
          <w:shd w:val="clear" w:color="auto" w:fill="FFFFFF"/>
        </w:rPr>
      </w:pPr>
      <w:r w:rsidRPr="00802F00">
        <w:rPr>
          <w:color w:val="000000" w:themeColor="text1"/>
          <w:sz w:val="22"/>
          <w:szCs w:val="22"/>
        </w:rPr>
        <w:t xml:space="preserve">za kterou jedná </w:t>
      </w:r>
      <w:r w:rsidRPr="00802F00">
        <w:rPr>
          <w:color w:val="000000" w:themeColor="text1"/>
          <w:sz w:val="22"/>
          <w:szCs w:val="22"/>
          <w:shd w:val="clear" w:color="auto" w:fill="FFFFFF"/>
        </w:rPr>
        <w:t>Ing. Tomáš Nepraš, jednatel</w:t>
      </w:r>
    </w:p>
    <w:p w14:paraId="0802845E" w14:textId="7C8412D4" w:rsidR="00FA158D" w:rsidRPr="00802F00" w:rsidRDefault="00FA158D" w:rsidP="000B0AA7">
      <w:pPr>
        <w:pStyle w:val="VnitrniText"/>
        <w:ind w:firstLine="0"/>
        <w:rPr>
          <w:color w:val="000000" w:themeColor="text1"/>
          <w:sz w:val="22"/>
          <w:szCs w:val="22"/>
          <w:shd w:val="clear" w:color="auto" w:fill="FFFFFF"/>
        </w:rPr>
      </w:pPr>
      <w:r w:rsidRPr="00802F00">
        <w:rPr>
          <w:color w:val="000000" w:themeColor="text1"/>
          <w:sz w:val="22"/>
          <w:szCs w:val="22"/>
        </w:rPr>
        <w:t>zapsána v obchodním rejstříku vedeném Krajským soudem v Brně, oddíl C, vložka 7228</w:t>
      </w:r>
    </w:p>
    <w:p w14:paraId="0EAD9A1A" w14:textId="77777777" w:rsidR="00FA158D" w:rsidRPr="00802F00" w:rsidRDefault="00FA158D" w:rsidP="000B0AA7">
      <w:pPr>
        <w:pStyle w:val="VnitrniText"/>
        <w:ind w:firstLine="0"/>
        <w:rPr>
          <w:color w:val="000000" w:themeColor="text1"/>
          <w:sz w:val="22"/>
          <w:szCs w:val="22"/>
        </w:rPr>
      </w:pPr>
    </w:p>
    <w:p w14:paraId="3AF8F6CF" w14:textId="77777777" w:rsidR="00BC17A6" w:rsidRPr="00802F00" w:rsidRDefault="00BC17A6" w:rsidP="000B0AA7">
      <w:pPr>
        <w:pStyle w:val="VnitrniText"/>
        <w:ind w:firstLine="0"/>
        <w:rPr>
          <w:color w:val="000000" w:themeColor="text1"/>
          <w:sz w:val="22"/>
          <w:szCs w:val="22"/>
        </w:rPr>
      </w:pPr>
      <w:r w:rsidRPr="00802F00">
        <w:rPr>
          <w:color w:val="000000" w:themeColor="text1"/>
          <w:sz w:val="22"/>
          <w:szCs w:val="22"/>
        </w:rPr>
        <w:t>(dále jen "nabyvatel")</w:t>
      </w:r>
    </w:p>
    <w:p w14:paraId="7C213A56" w14:textId="2894350E" w:rsidR="00BC17A6" w:rsidRPr="00802F00" w:rsidRDefault="00BC17A6" w:rsidP="000B0AA7">
      <w:pPr>
        <w:pStyle w:val="VnitrniText"/>
        <w:ind w:firstLine="0"/>
        <w:rPr>
          <w:color w:val="000000" w:themeColor="text1"/>
          <w:sz w:val="22"/>
          <w:szCs w:val="22"/>
        </w:rPr>
      </w:pPr>
    </w:p>
    <w:p w14:paraId="21C7FEF6" w14:textId="6ABABF9B" w:rsidR="00CF17C0" w:rsidRPr="00802F00" w:rsidRDefault="00CF17C0" w:rsidP="000B0AA7">
      <w:pPr>
        <w:pStyle w:val="VnitrniText"/>
        <w:ind w:firstLine="0"/>
        <w:rPr>
          <w:color w:val="000000" w:themeColor="text1"/>
          <w:sz w:val="22"/>
          <w:szCs w:val="22"/>
        </w:rPr>
      </w:pPr>
    </w:p>
    <w:p w14:paraId="108CF7D1" w14:textId="0B68166E" w:rsidR="00143BFA" w:rsidRPr="00802F00" w:rsidRDefault="00143BFA" w:rsidP="00143BFA">
      <w:pPr>
        <w:pStyle w:val="VnitrniText"/>
        <w:ind w:firstLine="0"/>
        <w:rPr>
          <w:color w:val="000000" w:themeColor="text1"/>
          <w:sz w:val="22"/>
          <w:szCs w:val="22"/>
        </w:rPr>
      </w:pPr>
      <w:r w:rsidRPr="00802F00">
        <w:rPr>
          <w:color w:val="000000" w:themeColor="text1"/>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0B0BB53E" w14:textId="4B5DF538" w:rsidR="00CF17C0" w:rsidRPr="00802F00" w:rsidRDefault="00CF17C0" w:rsidP="001274AE">
      <w:pPr>
        <w:rPr>
          <w:rFonts w:ascii="Arial" w:hAnsi="Arial" w:cs="Arial"/>
          <w:color w:val="000000" w:themeColor="text1"/>
          <w:sz w:val="22"/>
          <w:szCs w:val="22"/>
        </w:rPr>
      </w:pPr>
    </w:p>
    <w:p w14:paraId="5B34B45C" w14:textId="09ED936A" w:rsidR="00830569" w:rsidRPr="00802F00" w:rsidRDefault="00830569" w:rsidP="001274AE">
      <w:pPr>
        <w:rPr>
          <w:rFonts w:ascii="Arial" w:hAnsi="Arial" w:cs="Arial"/>
          <w:color w:val="000000" w:themeColor="text1"/>
          <w:sz w:val="22"/>
          <w:szCs w:val="22"/>
        </w:rPr>
      </w:pPr>
    </w:p>
    <w:p w14:paraId="0FF8070A" w14:textId="64E205CB" w:rsidR="00293E82" w:rsidRPr="00802F00" w:rsidRDefault="00293E82" w:rsidP="00293E82">
      <w:pPr>
        <w:spacing w:after="120"/>
        <w:jc w:val="center"/>
        <w:rPr>
          <w:rFonts w:ascii="Arial" w:hAnsi="Arial" w:cs="Arial"/>
          <w:b/>
          <w:color w:val="000000" w:themeColor="text1"/>
          <w:sz w:val="22"/>
          <w:szCs w:val="22"/>
        </w:rPr>
      </w:pPr>
      <w:r w:rsidRPr="00802F00">
        <w:rPr>
          <w:rFonts w:ascii="Arial" w:hAnsi="Arial" w:cs="Arial"/>
          <w:b/>
          <w:color w:val="000000" w:themeColor="text1"/>
          <w:sz w:val="22"/>
          <w:szCs w:val="22"/>
        </w:rPr>
        <w:t xml:space="preserve">S M Ě N </w:t>
      </w:r>
      <w:proofErr w:type="spellStart"/>
      <w:r w:rsidRPr="00802F00">
        <w:rPr>
          <w:rFonts w:ascii="Arial" w:hAnsi="Arial" w:cs="Arial"/>
          <w:b/>
          <w:color w:val="000000" w:themeColor="text1"/>
          <w:sz w:val="22"/>
          <w:szCs w:val="22"/>
        </w:rPr>
        <w:t>N</w:t>
      </w:r>
      <w:proofErr w:type="spellEnd"/>
      <w:r w:rsidRPr="00802F00">
        <w:rPr>
          <w:rFonts w:ascii="Arial" w:hAnsi="Arial" w:cs="Arial"/>
          <w:b/>
          <w:color w:val="000000" w:themeColor="text1"/>
          <w:sz w:val="22"/>
          <w:szCs w:val="22"/>
        </w:rPr>
        <w:t xml:space="preserve"> O U   S M L O U V U</w:t>
      </w:r>
    </w:p>
    <w:p w14:paraId="3932C767" w14:textId="57E89BE9" w:rsidR="00CF17C0" w:rsidRPr="00802F00" w:rsidRDefault="00CF17C0" w:rsidP="00D06D0F">
      <w:pPr>
        <w:jc w:val="center"/>
        <w:rPr>
          <w:rFonts w:ascii="Arial" w:hAnsi="Arial" w:cs="Arial"/>
          <w:b/>
          <w:color w:val="000000" w:themeColor="text1"/>
          <w:sz w:val="22"/>
          <w:szCs w:val="22"/>
        </w:rPr>
      </w:pPr>
      <w:r w:rsidRPr="00802F00">
        <w:rPr>
          <w:rFonts w:ascii="Arial" w:hAnsi="Arial" w:cs="Arial"/>
          <w:b/>
          <w:color w:val="000000" w:themeColor="text1"/>
          <w:sz w:val="22"/>
          <w:szCs w:val="22"/>
        </w:rPr>
        <w:t>č.</w:t>
      </w:r>
      <w:r w:rsidR="00263AF3" w:rsidRPr="00802F00">
        <w:rPr>
          <w:rFonts w:ascii="Arial" w:hAnsi="Arial" w:cs="Arial"/>
          <w:b/>
          <w:color w:val="000000" w:themeColor="text1"/>
          <w:sz w:val="22"/>
          <w:szCs w:val="22"/>
        </w:rPr>
        <w:t xml:space="preserve"> </w:t>
      </w:r>
      <w:r w:rsidR="00BC17A6" w:rsidRPr="00802F00">
        <w:rPr>
          <w:rFonts w:ascii="Arial" w:hAnsi="Arial" w:cs="Arial"/>
          <w:b/>
          <w:color w:val="000000" w:themeColor="text1"/>
          <w:sz w:val="22"/>
          <w:szCs w:val="22"/>
        </w:rPr>
        <w:t>20</w:t>
      </w:r>
      <w:r w:rsidR="00924ECE" w:rsidRPr="00802F00">
        <w:rPr>
          <w:rFonts w:ascii="Arial" w:hAnsi="Arial" w:cs="Arial"/>
          <w:b/>
          <w:color w:val="000000" w:themeColor="text1"/>
          <w:sz w:val="22"/>
          <w:szCs w:val="22"/>
        </w:rPr>
        <w:t>13</w:t>
      </w:r>
      <w:r w:rsidR="00BC17A6" w:rsidRPr="00802F00">
        <w:rPr>
          <w:rFonts w:ascii="Arial" w:hAnsi="Arial" w:cs="Arial"/>
          <w:b/>
          <w:color w:val="000000" w:themeColor="text1"/>
          <w:sz w:val="22"/>
          <w:szCs w:val="22"/>
        </w:rPr>
        <w:t>S22/59</w:t>
      </w:r>
    </w:p>
    <w:p w14:paraId="6C1879CE" w14:textId="77777777" w:rsidR="00CF17C0" w:rsidRPr="00802F00" w:rsidRDefault="00CF17C0" w:rsidP="00D06D0F">
      <w:pPr>
        <w:rPr>
          <w:rFonts w:ascii="Arial" w:hAnsi="Arial" w:cs="Arial"/>
          <w:color w:val="000000" w:themeColor="text1"/>
          <w:sz w:val="22"/>
          <w:szCs w:val="22"/>
        </w:rPr>
      </w:pPr>
    </w:p>
    <w:p w14:paraId="32BBAB5E" w14:textId="75632ACF" w:rsidR="00CF17C0" w:rsidRPr="00802F00" w:rsidRDefault="00CF17C0" w:rsidP="00D06D0F">
      <w:pPr>
        <w:pStyle w:val="para"/>
        <w:rPr>
          <w:rFonts w:ascii="Arial" w:hAnsi="Arial" w:cs="Arial"/>
          <w:color w:val="000000" w:themeColor="text1"/>
          <w:sz w:val="22"/>
          <w:szCs w:val="22"/>
        </w:rPr>
      </w:pPr>
      <w:r w:rsidRPr="00802F00">
        <w:rPr>
          <w:rFonts w:ascii="Arial" w:hAnsi="Arial" w:cs="Arial"/>
          <w:color w:val="000000" w:themeColor="text1"/>
          <w:sz w:val="22"/>
          <w:szCs w:val="22"/>
        </w:rPr>
        <w:t>I.</w:t>
      </w:r>
      <w:r w:rsidR="00A21E6E" w:rsidRPr="00802F00">
        <w:rPr>
          <w:rFonts w:ascii="Arial" w:hAnsi="Arial" w:cs="Arial"/>
          <w:color w:val="000000" w:themeColor="text1"/>
          <w:sz w:val="22"/>
          <w:szCs w:val="22"/>
        </w:rPr>
        <w:t xml:space="preserve"> </w:t>
      </w:r>
    </w:p>
    <w:p w14:paraId="64A9F92F" w14:textId="5BA90DD9" w:rsidR="00143BFA" w:rsidRPr="00802F00" w:rsidRDefault="00143BFA" w:rsidP="00066925">
      <w:pPr>
        <w:pStyle w:val="VnitrniText"/>
        <w:ind w:firstLine="0"/>
        <w:rPr>
          <w:color w:val="000000" w:themeColor="text1"/>
          <w:sz w:val="22"/>
          <w:szCs w:val="22"/>
        </w:rPr>
      </w:pPr>
      <w:r w:rsidRPr="00802F00">
        <w:rPr>
          <w:color w:val="000000" w:themeColor="text1"/>
          <w:sz w:val="22"/>
          <w:szCs w:val="22"/>
        </w:rPr>
        <w:t>Česká republika je vlastníkem a Státní pozemkový úřad (dále jen “SPÚ“) je ve smyslu zákona o SPÚ příslušný hospodařit s níže uvedenými nemovitými věcmi:</w:t>
      </w:r>
    </w:p>
    <w:p w14:paraId="67C96E37" w14:textId="5F07EB40" w:rsidR="008505AD" w:rsidRPr="00802F00" w:rsidRDefault="008505AD" w:rsidP="000B0AA7">
      <w:pPr>
        <w:pStyle w:val="VnitrniText"/>
        <w:ind w:firstLine="0"/>
        <w:rPr>
          <w:color w:val="000000" w:themeColor="text1"/>
          <w:sz w:val="22"/>
          <w:szCs w:val="22"/>
        </w:rPr>
      </w:pPr>
      <w:r w:rsidRPr="00802F00">
        <w:rPr>
          <w:color w:val="000000" w:themeColor="text1"/>
          <w:sz w:val="22"/>
          <w:szCs w:val="22"/>
        </w:rPr>
        <w:t>Pozem</w:t>
      </w:r>
      <w:r w:rsidR="00BB5F1E" w:rsidRPr="00802F00">
        <w:rPr>
          <w:color w:val="000000" w:themeColor="text1"/>
          <w:sz w:val="22"/>
          <w:szCs w:val="22"/>
        </w:rPr>
        <w:t>ky</w:t>
      </w:r>
      <w:r w:rsidRPr="00802F00">
        <w:rPr>
          <w:color w:val="000000" w:themeColor="text1"/>
          <w:sz w:val="22"/>
          <w:szCs w:val="22"/>
        </w:rPr>
        <w:t>:</w:t>
      </w:r>
    </w:p>
    <w:p w14:paraId="359634A2" w14:textId="2F265DFF" w:rsidR="008505AD" w:rsidRPr="00802F00" w:rsidRDefault="008505AD" w:rsidP="00112F3C">
      <w:pPr>
        <w:pStyle w:val="cary"/>
        <w:rPr>
          <w:color w:val="000000" w:themeColor="text1"/>
        </w:rPr>
      </w:pPr>
      <w:r w:rsidRPr="00802F00">
        <w:rPr>
          <w:color w:val="000000" w:themeColor="text1"/>
        </w:rPr>
        <w:t>------------------------------------------------------------------------------------------------------------------------</w:t>
      </w:r>
      <w:r w:rsidR="00E60971" w:rsidRPr="00802F00">
        <w:rPr>
          <w:color w:val="000000" w:themeColor="text1"/>
        </w:rPr>
        <w:t>--</w:t>
      </w:r>
      <w:r w:rsidR="007431BA" w:rsidRPr="00802F00">
        <w:rPr>
          <w:color w:val="000000" w:themeColor="text1"/>
        </w:rPr>
        <w:t>-----------</w:t>
      </w:r>
    </w:p>
    <w:p w14:paraId="5E6DFFF8" w14:textId="1FC8F3F2" w:rsidR="008505AD" w:rsidRPr="00802F00" w:rsidRDefault="008505AD" w:rsidP="00257EB0">
      <w:pPr>
        <w:tabs>
          <w:tab w:val="left" w:pos="2268"/>
          <w:tab w:val="left" w:pos="4536"/>
          <w:tab w:val="left" w:pos="6237"/>
          <w:tab w:val="right" w:pos="9639"/>
        </w:tabs>
        <w:rPr>
          <w:rStyle w:val="Styl11b"/>
          <w:color w:val="000000" w:themeColor="text1"/>
        </w:rPr>
      </w:pPr>
      <w:r w:rsidRPr="00802F00">
        <w:rPr>
          <w:rStyle w:val="Styl11b"/>
          <w:color w:val="000000" w:themeColor="text1"/>
        </w:rPr>
        <w:t>Obec</w:t>
      </w:r>
      <w:r w:rsidRPr="00802F00">
        <w:rPr>
          <w:rStyle w:val="Styl11b"/>
          <w:color w:val="000000" w:themeColor="text1"/>
        </w:rPr>
        <w:tab/>
        <w:t xml:space="preserve">Katastrální území </w:t>
      </w:r>
      <w:r w:rsidRPr="00802F00">
        <w:rPr>
          <w:rStyle w:val="Styl11b"/>
          <w:color w:val="000000" w:themeColor="text1"/>
        </w:rPr>
        <w:tab/>
        <w:t>Parcelní číslo</w:t>
      </w:r>
      <w:r w:rsidRPr="00802F00">
        <w:rPr>
          <w:rStyle w:val="Styl11b"/>
          <w:color w:val="000000" w:themeColor="text1"/>
        </w:rPr>
        <w:tab/>
        <w:t>Druh pozemku</w:t>
      </w:r>
      <w:r w:rsidRPr="00802F00">
        <w:rPr>
          <w:rStyle w:val="Styl11b"/>
          <w:color w:val="000000" w:themeColor="text1"/>
        </w:rPr>
        <w:tab/>
        <w:t>LV</w:t>
      </w:r>
    </w:p>
    <w:p w14:paraId="3D01B41F" w14:textId="74C64BE0" w:rsidR="007431BA" w:rsidRPr="00802F00" w:rsidRDefault="007431BA" w:rsidP="00112F3C">
      <w:pPr>
        <w:pStyle w:val="cary"/>
        <w:rPr>
          <w:color w:val="000000" w:themeColor="text1"/>
        </w:rPr>
      </w:pPr>
      <w:r w:rsidRPr="00802F00">
        <w:rPr>
          <w:color w:val="000000" w:themeColor="text1"/>
        </w:rPr>
        <w:t>-------------------------------------------------------------------------------------------------------------------------------------</w:t>
      </w:r>
    </w:p>
    <w:p w14:paraId="0567D9BD" w14:textId="77777777" w:rsidR="008505AD" w:rsidRPr="00802F00" w:rsidRDefault="008505AD" w:rsidP="00257EB0">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 xml:space="preserve">Katastr </w:t>
      </w:r>
      <w:proofErr w:type="gramStart"/>
      <w:r w:rsidRPr="00802F00">
        <w:rPr>
          <w:rStyle w:val="tabulkyNemovitosti"/>
          <w:color w:val="000000" w:themeColor="text1"/>
        </w:rPr>
        <w:t>nemovitostí - pozemkové</w:t>
      </w:r>
      <w:proofErr w:type="gramEnd"/>
    </w:p>
    <w:p w14:paraId="7C18DE48" w14:textId="77777777" w:rsidR="008505AD" w:rsidRPr="00802F00" w:rsidRDefault="008505AD" w:rsidP="00257EB0">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Břeclav</w:t>
      </w:r>
      <w:r w:rsidRPr="00802F00">
        <w:rPr>
          <w:rStyle w:val="tabulkyNemovitosti"/>
          <w:color w:val="000000" w:themeColor="text1"/>
        </w:rPr>
        <w:tab/>
      </w:r>
      <w:proofErr w:type="spellStart"/>
      <w:r w:rsidRPr="00802F00">
        <w:rPr>
          <w:rStyle w:val="tabulkyNemovitosti"/>
          <w:color w:val="000000" w:themeColor="text1"/>
        </w:rPr>
        <w:t>Břeclav</w:t>
      </w:r>
      <w:proofErr w:type="spellEnd"/>
      <w:r w:rsidRPr="00802F00">
        <w:rPr>
          <w:rStyle w:val="tabulkyNemovitosti"/>
          <w:color w:val="000000" w:themeColor="text1"/>
        </w:rPr>
        <w:tab/>
        <w:t>3604/4</w:t>
      </w:r>
      <w:r w:rsidRPr="00802F00">
        <w:rPr>
          <w:rStyle w:val="tabulkyNemovitosti"/>
          <w:color w:val="000000" w:themeColor="text1"/>
        </w:rPr>
        <w:tab/>
        <w:t>trvalý travní porost</w:t>
      </w:r>
      <w:r w:rsidRPr="00802F00">
        <w:rPr>
          <w:rStyle w:val="tabulkyNemovitosti"/>
          <w:color w:val="000000" w:themeColor="text1"/>
        </w:rPr>
        <w:tab/>
        <w:t>10002</w:t>
      </w:r>
    </w:p>
    <w:p w14:paraId="611459F4" w14:textId="77777777" w:rsidR="008505AD" w:rsidRPr="00802F00" w:rsidRDefault="008505AD" w:rsidP="00257EB0">
      <w:pPr>
        <w:tabs>
          <w:tab w:val="left" w:pos="2268"/>
          <w:tab w:val="left" w:pos="4536"/>
          <w:tab w:val="left" w:pos="6237"/>
          <w:tab w:val="right" w:pos="9639"/>
        </w:tabs>
        <w:rPr>
          <w:rStyle w:val="tabulkyNemovitosti"/>
          <w:color w:val="000000" w:themeColor="text1"/>
        </w:rPr>
      </w:pPr>
    </w:p>
    <w:p w14:paraId="64CBD1C3" w14:textId="77777777" w:rsidR="008505AD" w:rsidRPr="00802F00" w:rsidRDefault="008505AD" w:rsidP="00257EB0">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 xml:space="preserve">Katastr </w:t>
      </w:r>
      <w:proofErr w:type="gramStart"/>
      <w:r w:rsidRPr="00802F00">
        <w:rPr>
          <w:rStyle w:val="tabulkyNemovitosti"/>
          <w:color w:val="000000" w:themeColor="text1"/>
        </w:rPr>
        <w:t>nemovitostí - pozemkové</w:t>
      </w:r>
      <w:proofErr w:type="gramEnd"/>
    </w:p>
    <w:p w14:paraId="7A3B03CC" w14:textId="77777777" w:rsidR="008505AD" w:rsidRPr="00802F00" w:rsidRDefault="008505AD" w:rsidP="00257EB0">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Břeclav</w:t>
      </w:r>
      <w:r w:rsidRPr="00802F00">
        <w:rPr>
          <w:rStyle w:val="tabulkyNemovitosti"/>
          <w:color w:val="000000" w:themeColor="text1"/>
        </w:rPr>
        <w:tab/>
      </w:r>
      <w:proofErr w:type="spellStart"/>
      <w:r w:rsidRPr="00802F00">
        <w:rPr>
          <w:rStyle w:val="tabulkyNemovitosti"/>
          <w:color w:val="000000" w:themeColor="text1"/>
        </w:rPr>
        <w:t>Břeclav</w:t>
      </w:r>
      <w:proofErr w:type="spellEnd"/>
      <w:r w:rsidRPr="00802F00">
        <w:rPr>
          <w:rStyle w:val="tabulkyNemovitosti"/>
          <w:color w:val="000000" w:themeColor="text1"/>
        </w:rPr>
        <w:tab/>
        <w:t>3605/5</w:t>
      </w:r>
      <w:r w:rsidRPr="00802F00">
        <w:rPr>
          <w:rStyle w:val="tabulkyNemovitosti"/>
          <w:color w:val="000000" w:themeColor="text1"/>
        </w:rPr>
        <w:tab/>
        <w:t>orná půda</w:t>
      </w:r>
      <w:r w:rsidRPr="00802F00">
        <w:rPr>
          <w:rStyle w:val="tabulkyNemovitosti"/>
          <w:color w:val="000000" w:themeColor="text1"/>
        </w:rPr>
        <w:tab/>
        <w:t>10002</w:t>
      </w:r>
    </w:p>
    <w:p w14:paraId="450DA0C5" w14:textId="77777777" w:rsidR="008505AD" w:rsidRPr="00802F00" w:rsidRDefault="008505AD" w:rsidP="00257EB0">
      <w:pPr>
        <w:tabs>
          <w:tab w:val="left" w:pos="2268"/>
          <w:tab w:val="left" w:pos="4536"/>
          <w:tab w:val="left" w:pos="6237"/>
          <w:tab w:val="right" w:pos="9639"/>
        </w:tabs>
        <w:rPr>
          <w:rStyle w:val="tabulkyNemovitosti"/>
          <w:color w:val="000000" w:themeColor="text1"/>
        </w:rPr>
      </w:pPr>
    </w:p>
    <w:p w14:paraId="36DD828E" w14:textId="77777777" w:rsidR="008505AD" w:rsidRPr="00802F00" w:rsidRDefault="008505AD" w:rsidP="00257EB0">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 xml:space="preserve">Katastr </w:t>
      </w:r>
      <w:proofErr w:type="gramStart"/>
      <w:r w:rsidRPr="00802F00">
        <w:rPr>
          <w:rStyle w:val="tabulkyNemovitosti"/>
          <w:color w:val="000000" w:themeColor="text1"/>
        </w:rPr>
        <w:t>nemovitostí - pozemkové</w:t>
      </w:r>
      <w:proofErr w:type="gramEnd"/>
    </w:p>
    <w:p w14:paraId="6AE64505" w14:textId="77777777" w:rsidR="008505AD" w:rsidRPr="00802F00" w:rsidRDefault="008505AD" w:rsidP="00257EB0">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Břeclav</w:t>
      </w:r>
      <w:r w:rsidRPr="00802F00">
        <w:rPr>
          <w:rStyle w:val="tabulkyNemovitosti"/>
          <w:color w:val="000000" w:themeColor="text1"/>
        </w:rPr>
        <w:tab/>
      </w:r>
      <w:proofErr w:type="spellStart"/>
      <w:r w:rsidRPr="00802F00">
        <w:rPr>
          <w:rStyle w:val="tabulkyNemovitosti"/>
          <w:color w:val="000000" w:themeColor="text1"/>
        </w:rPr>
        <w:t>Břeclav</w:t>
      </w:r>
      <w:proofErr w:type="spellEnd"/>
      <w:r w:rsidRPr="00802F00">
        <w:rPr>
          <w:rStyle w:val="tabulkyNemovitosti"/>
          <w:color w:val="000000" w:themeColor="text1"/>
        </w:rPr>
        <w:tab/>
        <w:t>3608/38</w:t>
      </w:r>
      <w:r w:rsidRPr="00802F00">
        <w:rPr>
          <w:rStyle w:val="tabulkyNemovitosti"/>
          <w:color w:val="000000" w:themeColor="text1"/>
        </w:rPr>
        <w:tab/>
        <w:t>orná půda</w:t>
      </w:r>
      <w:r w:rsidRPr="00802F00">
        <w:rPr>
          <w:rStyle w:val="tabulkyNemovitosti"/>
          <w:color w:val="000000" w:themeColor="text1"/>
        </w:rPr>
        <w:tab/>
        <w:t>10002</w:t>
      </w:r>
    </w:p>
    <w:p w14:paraId="1EF2BCF1" w14:textId="77777777" w:rsidR="008505AD" w:rsidRPr="00802F00" w:rsidRDefault="008505AD" w:rsidP="00257EB0">
      <w:pPr>
        <w:tabs>
          <w:tab w:val="left" w:pos="2268"/>
          <w:tab w:val="left" w:pos="4536"/>
          <w:tab w:val="left" w:pos="6237"/>
          <w:tab w:val="right" w:pos="9639"/>
        </w:tabs>
        <w:rPr>
          <w:rStyle w:val="tabulkyNemovitosti"/>
          <w:color w:val="000000" w:themeColor="text1"/>
        </w:rPr>
      </w:pPr>
    </w:p>
    <w:p w14:paraId="61472139" w14:textId="77777777" w:rsidR="008505AD" w:rsidRPr="00802F00" w:rsidRDefault="008505AD" w:rsidP="00257EB0">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 xml:space="preserve">Katastr </w:t>
      </w:r>
      <w:proofErr w:type="gramStart"/>
      <w:r w:rsidRPr="00802F00">
        <w:rPr>
          <w:rStyle w:val="tabulkyNemovitosti"/>
          <w:color w:val="000000" w:themeColor="text1"/>
        </w:rPr>
        <w:t>nemovitostí - pozemkové</w:t>
      </w:r>
      <w:proofErr w:type="gramEnd"/>
    </w:p>
    <w:p w14:paraId="00D25FFA" w14:textId="77777777" w:rsidR="008505AD" w:rsidRPr="00802F00" w:rsidRDefault="008505AD" w:rsidP="00257EB0">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Břeclav</w:t>
      </w:r>
      <w:r w:rsidRPr="00802F00">
        <w:rPr>
          <w:rStyle w:val="tabulkyNemovitosti"/>
          <w:color w:val="000000" w:themeColor="text1"/>
        </w:rPr>
        <w:tab/>
      </w:r>
      <w:proofErr w:type="spellStart"/>
      <w:r w:rsidRPr="00802F00">
        <w:rPr>
          <w:rStyle w:val="tabulkyNemovitosti"/>
          <w:color w:val="000000" w:themeColor="text1"/>
        </w:rPr>
        <w:t>Břeclav</w:t>
      </w:r>
      <w:proofErr w:type="spellEnd"/>
      <w:r w:rsidRPr="00802F00">
        <w:rPr>
          <w:rStyle w:val="tabulkyNemovitosti"/>
          <w:color w:val="000000" w:themeColor="text1"/>
        </w:rPr>
        <w:tab/>
        <w:t>3608/42</w:t>
      </w:r>
      <w:r w:rsidRPr="00802F00">
        <w:rPr>
          <w:rStyle w:val="tabulkyNemovitosti"/>
          <w:color w:val="000000" w:themeColor="text1"/>
        </w:rPr>
        <w:tab/>
        <w:t>orná půda</w:t>
      </w:r>
      <w:r w:rsidRPr="00802F00">
        <w:rPr>
          <w:rStyle w:val="tabulkyNemovitosti"/>
          <w:color w:val="000000" w:themeColor="text1"/>
        </w:rPr>
        <w:tab/>
        <w:t>10002</w:t>
      </w:r>
    </w:p>
    <w:p w14:paraId="21B8AC40" w14:textId="77777777" w:rsidR="008505AD" w:rsidRPr="00802F00" w:rsidRDefault="008505AD" w:rsidP="00257EB0">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Nově vytvořeno GP: číslo 7379-368/2021 ze dne 13.1.2022 z parcely č. KN 3608/34</w:t>
      </w:r>
    </w:p>
    <w:p w14:paraId="44B4D018" w14:textId="77777777" w:rsidR="008505AD" w:rsidRPr="00802F00" w:rsidRDefault="008505AD" w:rsidP="00257EB0">
      <w:pPr>
        <w:tabs>
          <w:tab w:val="left" w:pos="2268"/>
          <w:tab w:val="left" w:pos="4536"/>
          <w:tab w:val="left" w:pos="6237"/>
          <w:tab w:val="right" w:pos="9639"/>
        </w:tabs>
        <w:rPr>
          <w:rStyle w:val="tabulkyNemovitosti"/>
          <w:color w:val="000000" w:themeColor="text1"/>
        </w:rPr>
      </w:pPr>
    </w:p>
    <w:p w14:paraId="679FFA93" w14:textId="77777777" w:rsidR="008505AD" w:rsidRPr="00802F00" w:rsidRDefault="008505AD" w:rsidP="00257EB0">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 xml:space="preserve">Katastr </w:t>
      </w:r>
      <w:proofErr w:type="gramStart"/>
      <w:r w:rsidRPr="00802F00">
        <w:rPr>
          <w:rStyle w:val="tabulkyNemovitosti"/>
          <w:color w:val="000000" w:themeColor="text1"/>
        </w:rPr>
        <w:t>nemovitostí - pozemkové</w:t>
      </w:r>
      <w:proofErr w:type="gramEnd"/>
    </w:p>
    <w:p w14:paraId="7F5CD76E" w14:textId="77777777" w:rsidR="008505AD" w:rsidRPr="00802F00" w:rsidRDefault="008505AD" w:rsidP="00257EB0">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Břeclav</w:t>
      </w:r>
      <w:r w:rsidRPr="00802F00">
        <w:rPr>
          <w:rStyle w:val="tabulkyNemovitosti"/>
          <w:color w:val="000000" w:themeColor="text1"/>
        </w:rPr>
        <w:tab/>
      </w:r>
      <w:proofErr w:type="spellStart"/>
      <w:r w:rsidRPr="00802F00">
        <w:rPr>
          <w:rStyle w:val="tabulkyNemovitosti"/>
          <w:color w:val="000000" w:themeColor="text1"/>
        </w:rPr>
        <w:t>Břeclav</w:t>
      </w:r>
      <w:proofErr w:type="spellEnd"/>
      <w:r w:rsidRPr="00802F00">
        <w:rPr>
          <w:rStyle w:val="tabulkyNemovitosti"/>
          <w:color w:val="000000" w:themeColor="text1"/>
        </w:rPr>
        <w:tab/>
        <w:t>3608/43</w:t>
      </w:r>
      <w:r w:rsidRPr="00802F00">
        <w:rPr>
          <w:rStyle w:val="tabulkyNemovitosti"/>
          <w:color w:val="000000" w:themeColor="text1"/>
        </w:rPr>
        <w:tab/>
        <w:t>orná půda</w:t>
      </w:r>
      <w:r w:rsidRPr="00802F00">
        <w:rPr>
          <w:rStyle w:val="tabulkyNemovitosti"/>
          <w:color w:val="000000" w:themeColor="text1"/>
        </w:rPr>
        <w:tab/>
        <w:t>10002</w:t>
      </w:r>
    </w:p>
    <w:p w14:paraId="27C184BC" w14:textId="77777777" w:rsidR="008505AD" w:rsidRPr="00802F00" w:rsidRDefault="008505AD" w:rsidP="00257EB0">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Nově vytvořeno GP: číslo 7379-368/2021 ze dne 13.1.2022 z parcely č. KN 3608/37</w:t>
      </w:r>
    </w:p>
    <w:p w14:paraId="460DD7D2" w14:textId="77777777" w:rsidR="008505AD" w:rsidRPr="00802F00" w:rsidRDefault="008505AD" w:rsidP="00257EB0">
      <w:pPr>
        <w:tabs>
          <w:tab w:val="left" w:pos="2268"/>
          <w:tab w:val="left" w:pos="4536"/>
          <w:tab w:val="left" w:pos="6237"/>
          <w:tab w:val="right" w:pos="9639"/>
        </w:tabs>
        <w:rPr>
          <w:rStyle w:val="tabulkyNemovitosti"/>
          <w:color w:val="000000" w:themeColor="text1"/>
        </w:rPr>
      </w:pPr>
    </w:p>
    <w:p w14:paraId="1C1D5D9F" w14:textId="77777777" w:rsidR="008505AD" w:rsidRPr="00802F00" w:rsidRDefault="008505AD" w:rsidP="00257EB0">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 xml:space="preserve">Katastr </w:t>
      </w:r>
      <w:proofErr w:type="gramStart"/>
      <w:r w:rsidRPr="00802F00">
        <w:rPr>
          <w:rStyle w:val="tabulkyNemovitosti"/>
          <w:color w:val="000000" w:themeColor="text1"/>
        </w:rPr>
        <w:t>nemovitostí - pozemkové</w:t>
      </w:r>
      <w:proofErr w:type="gramEnd"/>
    </w:p>
    <w:p w14:paraId="2D9D576F" w14:textId="77777777" w:rsidR="008505AD" w:rsidRPr="00802F00" w:rsidRDefault="008505AD" w:rsidP="00257EB0">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Břeclav</w:t>
      </w:r>
      <w:r w:rsidRPr="00802F00">
        <w:rPr>
          <w:rStyle w:val="tabulkyNemovitosti"/>
          <w:color w:val="000000" w:themeColor="text1"/>
        </w:rPr>
        <w:tab/>
      </w:r>
      <w:proofErr w:type="spellStart"/>
      <w:r w:rsidRPr="00802F00">
        <w:rPr>
          <w:rStyle w:val="tabulkyNemovitosti"/>
          <w:color w:val="000000" w:themeColor="text1"/>
        </w:rPr>
        <w:t>Břeclav</w:t>
      </w:r>
      <w:proofErr w:type="spellEnd"/>
      <w:r w:rsidRPr="00802F00">
        <w:rPr>
          <w:rStyle w:val="tabulkyNemovitosti"/>
          <w:color w:val="000000" w:themeColor="text1"/>
        </w:rPr>
        <w:tab/>
        <w:t>3608/45</w:t>
      </w:r>
      <w:r w:rsidRPr="00802F00">
        <w:rPr>
          <w:rStyle w:val="tabulkyNemovitosti"/>
          <w:color w:val="000000" w:themeColor="text1"/>
        </w:rPr>
        <w:tab/>
        <w:t>orná půda</w:t>
      </w:r>
      <w:r w:rsidRPr="00802F00">
        <w:rPr>
          <w:rStyle w:val="tabulkyNemovitosti"/>
          <w:color w:val="000000" w:themeColor="text1"/>
        </w:rPr>
        <w:tab/>
        <w:t>10002</w:t>
      </w:r>
    </w:p>
    <w:p w14:paraId="082FF96C" w14:textId="77777777" w:rsidR="008505AD" w:rsidRPr="00802F00" w:rsidRDefault="008505AD" w:rsidP="00257EB0">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Nově vytvořeno GP: číslo 7379-368/2021 ze dne 13.1.2022 z parcely č. KN 3608/3</w:t>
      </w:r>
    </w:p>
    <w:p w14:paraId="33804B46" w14:textId="77777777" w:rsidR="008505AD" w:rsidRPr="00802F00" w:rsidRDefault="008505AD" w:rsidP="00257EB0">
      <w:pPr>
        <w:tabs>
          <w:tab w:val="left" w:pos="2268"/>
          <w:tab w:val="left" w:pos="4536"/>
          <w:tab w:val="left" w:pos="6237"/>
          <w:tab w:val="right" w:pos="9639"/>
        </w:tabs>
        <w:rPr>
          <w:rStyle w:val="tabulkyNemovitosti"/>
          <w:color w:val="000000" w:themeColor="text1"/>
        </w:rPr>
      </w:pPr>
    </w:p>
    <w:p w14:paraId="5BD48841" w14:textId="77777777" w:rsidR="008505AD" w:rsidRPr="00802F00" w:rsidRDefault="008505AD" w:rsidP="00257EB0">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 xml:space="preserve">Katastr </w:t>
      </w:r>
      <w:proofErr w:type="gramStart"/>
      <w:r w:rsidRPr="00802F00">
        <w:rPr>
          <w:rStyle w:val="tabulkyNemovitosti"/>
          <w:color w:val="000000" w:themeColor="text1"/>
        </w:rPr>
        <w:t>nemovitostí - pozemkové</w:t>
      </w:r>
      <w:proofErr w:type="gramEnd"/>
    </w:p>
    <w:p w14:paraId="037C1EED" w14:textId="77777777" w:rsidR="008505AD" w:rsidRPr="00802F00" w:rsidRDefault="008505AD" w:rsidP="00257EB0">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Břeclav</w:t>
      </w:r>
      <w:r w:rsidRPr="00802F00">
        <w:rPr>
          <w:rStyle w:val="tabulkyNemovitosti"/>
          <w:color w:val="000000" w:themeColor="text1"/>
        </w:rPr>
        <w:tab/>
      </w:r>
      <w:proofErr w:type="spellStart"/>
      <w:r w:rsidRPr="00802F00">
        <w:rPr>
          <w:rStyle w:val="tabulkyNemovitosti"/>
          <w:color w:val="000000" w:themeColor="text1"/>
        </w:rPr>
        <w:t>Břeclav</w:t>
      </w:r>
      <w:proofErr w:type="spellEnd"/>
      <w:r w:rsidRPr="00802F00">
        <w:rPr>
          <w:rStyle w:val="tabulkyNemovitosti"/>
          <w:color w:val="000000" w:themeColor="text1"/>
        </w:rPr>
        <w:tab/>
        <w:t>3608/46</w:t>
      </w:r>
      <w:r w:rsidRPr="00802F00">
        <w:rPr>
          <w:rStyle w:val="tabulkyNemovitosti"/>
          <w:color w:val="000000" w:themeColor="text1"/>
        </w:rPr>
        <w:tab/>
        <w:t>orná půda</w:t>
      </w:r>
      <w:r w:rsidRPr="00802F00">
        <w:rPr>
          <w:rStyle w:val="tabulkyNemovitosti"/>
          <w:color w:val="000000" w:themeColor="text1"/>
        </w:rPr>
        <w:tab/>
        <w:t>10002</w:t>
      </w:r>
    </w:p>
    <w:p w14:paraId="4BBB207F" w14:textId="77777777" w:rsidR="008505AD" w:rsidRPr="00802F00" w:rsidRDefault="008505AD" w:rsidP="00257EB0">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Nově vytvořeno GP: číslo 7379-368/2021 ze dne 13.1.2022 z parcely č. KN 3608/39</w:t>
      </w:r>
    </w:p>
    <w:p w14:paraId="64DA7D07" w14:textId="77777777" w:rsidR="008505AD" w:rsidRPr="00802F00" w:rsidRDefault="008505AD" w:rsidP="00257EB0">
      <w:pPr>
        <w:tabs>
          <w:tab w:val="left" w:pos="2268"/>
          <w:tab w:val="left" w:pos="4536"/>
          <w:tab w:val="left" w:pos="6237"/>
          <w:tab w:val="right" w:pos="9639"/>
        </w:tabs>
        <w:rPr>
          <w:rStyle w:val="tabulkyNemovitosti"/>
          <w:color w:val="000000" w:themeColor="text1"/>
        </w:rPr>
      </w:pPr>
    </w:p>
    <w:p w14:paraId="268F845F" w14:textId="77777777" w:rsidR="007431BA" w:rsidRPr="00802F00" w:rsidRDefault="007431BA" w:rsidP="00112F3C">
      <w:pPr>
        <w:pStyle w:val="cary"/>
        <w:rPr>
          <w:color w:val="000000" w:themeColor="text1"/>
        </w:rPr>
      </w:pPr>
      <w:r w:rsidRPr="00802F00">
        <w:rPr>
          <w:color w:val="000000" w:themeColor="text1"/>
        </w:rPr>
        <w:t>-------------------------------------------------------------------------------------------------------------------------------------</w:t>
      </w:r>
    </w:p>
    <w:p w14:paraId="6AD5F5F8" w14:textId="7105BABB" w:rsidR="00213539" w:rsidRPr="00802F00" w:rsidRDefault="00213539" w:rsidP="00213539">
      <w:pPr>
        <w:pStyle w:val="VnitrniText"/>
        <w:ind w:firstLine="0"/>
        <w:rPr>
          <w:color w:val="000000" w:themeColor="text1"/>
          <w:sz w:val="22"/>
          <w:szCs w:val="22"/>
        </w:rPr>
      </w:pPr>
      <w:r w:rsidRPr="00802F00">
        <w:rPr>
          <w:color w:val="000000" w:themeColor="text1"/>
          <w:sz w:val="22"/>
          <w:szCs w:val="22"/>
        </w:rPr>
        <w:t>zapsané na výše uvedených LV u Katastrálního úřadu pro Jihomoravský kraj, Katastrální pracoviště Břeclav.</w:t>
      </w:r>
    </w:p>
    <w:p w14:paraId="2D4A138C" w14:textId="77777777" w:rsidR="00757874" w:rsidRPr="00802F00" w:rsidRDefault="00757874" w:rsidP="00757874">
      <w:pPr>
        <w:pStyle w:val="VnitrniText"/>
        <w:ind w:firstLine="0"/>
        <w:rPr>
          <w:color w:val="000000" w:themeColor="text1"/>
        </w:rPr>
      </w:pPr>
    </w:p>
    <w:p w14:paraId="0DDC9D6E" w14:textId="77777777" w:rsidR="00757874" w:rsidRPr="00802F00" w:rsidRDefault="00757874" w:rsidP="00757874">
      <w:pPr>
        <w:pStyle w:val="VnitrniText"/>
        <w:ind w:firstLine="0"/>
        <w:rPr>
          <w:color w:val="000000" w:themeColor="text1"/>
        </w:rPr>
      </w:pPr>
      <w:r w:rsidRPr="00802F00">
        <w:rPr>
          <w:color w:val="000000" w:themeColor="text1"/>
          <w:sz w:val="22"/>
          <w:szCs w:val="22"/>
        </w:rPr>
        <w:t xml:space="preserve">(dále jen </w:t>
      </w:r>
      <w:r w:rsidRPr="00802F00">
        <w:rPr>
          <w:color w:val="000000" w:themeColor="text1"/>
        </w:rPr>
        <w:t>„</w:t>
      </w:r>
      <w:r w:rsidR="00293E82" w:rsidRPr="00802F00">
        <w:rPr>
          <w:color w:val="000000" w:themeColor="text1"/>
        </w:rPr>
        <w:t xml:space="preserve">směňované </w:t>
      </w:r>
      <w:r w:rsidRPr="00802F00">
        <w:rPr>
          <w:color w:val="000000" w:themeColor="text1"/>
        </w:rPr>
        <w:t>nemovitosti”</w:t>
      </w:r>
      <w:r w:rsidR="00143BFA" w:rsidRPr="00802F00">
        <w:rPr>
          <w:color w:val="000000" w:themeColor="text1"/>
        </w:rPr>
        <w:t xml:space="preserve"> nebo „majetek“</w:t>
      </w:r>
      <w:r w:rsidRPr="00802F00">
        <w:rPr>
          <w:color w:val="000000" w:themeColor="text1"/>
        </w:rPr>
        <w:t>)</w:t>
      </w:r>
    </w:p>
    <w:p w14:paraId="639047F2" w14:textId="77777777" w:rsidR="00423D92" w:rsidRPr="00802F00" w:rsidRDefault="00423D92" w:rsidP="00757874">
      <w:pPr>
        <w:pStyle w:val="VnitrniText"/>
        <w:ind w:firstLine="0"/>
        <w:rPr>
          <w:color w:val="000000" w:themeColor="text1"/>
        </w:rPr>
      </w:pPr>
    </w:p>
    <w:p w14:paraId="5B97B34F" w14:textId="77777777" w:rsidR="002C14FC" w:rsidRPr="00802F00" w:rsidRDefault="002C14FC" w:rsidP="002C14FC">
      <w:pPr>
        <w:jc w:val="both"/>
        <w:rPr>
          <w:rFonts w:ascii="Arial" w:hAnsi="Arial" w:cs="Arial"/>
          <w:color w:val="000000" w:themeColor="text1"/>
          <w:sz w:val="22"/>
          <w:szCs w:val="22"/>
        </w:rPr>
      </w:pPr>
      <w:r w:rsidRPr="00802F00">
        <w:rPr>
          <w:rFonts w:ascii="Arial" w:hAnsi="Arial" w:cs="Arial"/>
          <w:color w:val="000000" w:themeColor="text1"/>
          <w:sz w:val="22"/>
          <w:szCs w:val="22"/>
        </w:rPr>
        <w:t xml:space="preserve">Cena těchto nemovitostí </w:t>
      </w:r>
      <w:bookmarkStart w:id="0" w:name="_Hlk21532731"/>
      <w:r w:rsidRPr="00802F00">
        <w:rPr>
          <w:rFonts w:ascii="Arial" w:hAnsi="Arial" w:cs="Arial"/>
          <w:color w:val="000000" w:themeColor="text1"/>
          <w:sz w:val="22"/>
          <w:szCs w:val="22"/>
        </w:rPr>
        <w:t>byla stanovena v souladu s ustanovením § 3 odst. 2 zákona o SPÚ a</w:t>
      </w:r>
      <w:bookmarkEnd w:id="0"/>
      <w:r w:rsidRPr="00802F00">
        <w:rPr>
          <w:rFonts w:ascii="Arial" w:hAnsi="Arial" w:cs="Arial"/>
          <w:color w:val="000000" w:themeColor="text1"/>
          <w:sz w:val="22"/>
          <w:szCs w:val="22"/>
        </w:rPr>
        <w:t xml:space="preserve"> činí   </w:t>
      </w:r>
      <w:r w:rsidRPr="00802F00">
        <w:rPr>
          <w:rFonts w:ascii="Arial" w:hAnsi="Arial" w:cs="Arial"/>
          <w:iCs/>
          <w:color w:val="000000" w:themeColor="text1"/>
          <w:sz w:val="22"/>
          <w:szCs w:val="22"/>
        </w:rPr>
        <w:t>11 673 450,00 Kč (slovy: jedenáct milionů šest set sedmdesát tři tisíce čtyři sta padesát korun českých)</w:t>
      </w:r>
      <w:r w:rsidRPr="00802F00">
        <w:rPr>
          <w:rFonts w:ascii="Arial" w:hAnsi="Arial" w:cs="Arial"/>
          <w:color w:val="000000" w:themeColor="text1"/>
          <w:sz w:val="22"/>
          <w:szCs w:val="22"/>
        </w:rPr>
        <w:t>.</w:t>
      </w:r>
    </w:p>
    <w:p w14:paraId="723B2C2D" w14:textId="77777777" w:rsidR="00F7680C" w:rsidRPr="00802F00" w:rsidRDefault="00F7680C" w:rsidP="00F7680C">
      <w:pPr>
        <w:jc w:val="both"/>
        <w:rPr>
          <w:rFonts w:cs="Arial"/>
          <w:color w:val="000000" w:themeColor="text1"/>
        </w:rPr>
      </w:pPr>
    </w:p>
    <w:p w14:paraId="631AAFC2" w14:textId="77777777" w:rsidR="006E33CA" w:rsidRPr="00802F00" w:rsidRDefault="006E33CA" w:rsidP="00D06D0F">
      <w:pPr>
        <w:pStyle w:val="para"/>
        <w:rPr>
          <w:rFonts w:ascii="Arial" w:hAnsi="Arial" w:cs="Arial"/>
          <w:color w:val="000000" w:themeColor="text1"/>
          <w:sz w:val="22"/>
          <w:szCs w:val="22"/>
        </w:rPr>
      </w:pPr>
      <w:r w:rsidRPr="00802F00">
        <w:rPr>
          <w:rFonts w:ascii="Arial" w:hAnsi="Arial" w:cs="Arial"/>
          <w:color w:val="000000" w:themeColor="text1"/>
          <w:sz w:val="22"/>
          <w:szCs w:val="22"/>
        </w:rPr>
        <w:t>II.</w:t>
      </w:r>
    </w:p>
    <w:p w14:paraId="11D59798" w14:textId="77777777" w:rsidR="00423D92" w:rsidRPr="00802F00" w:rsidRDefault="00423D92" w:rsidP="00423D92">
      <w:pPr>
        <w:pStyle w:val="VnitrniText"/>
        <w:ind w:firstLine="0"/>
        <w:rPr>
          <w:color w:val="000000" w:themeColor="text1"/>
          <w:sz w:val="22"/>
          <w:szCs w:val="22"/>
        </w:rPr>
      </w:pPr>
      <w:r w:rsidRPr="00802F00">
        <w:rPr>
          <w:color w:val="000000" w:themeColor="text1"/>
          <w:sz w:val="22"/>
          <w:szCs w:val="22"/>
        </w:rPr>
        <w:t xml:space="preserve">Nabyvatel je vlastníkem nemovitých věcí: </w:t>
      </w:r>
    </w:p>
    <w:p w14:paraId="4A256E32" w14:textId="77777777" w:rsidR="00423D92" w:rsidRPr="00802F00" w:rsidRDefault="00423D92" w:rsidP="00423D92">
      <w:pPr>
        <w:pStyle w:val="VnitrniText"/>
        <w:ind w:firstLine="0"/>
        <w:rPr>
          <w:color w:val="000000" w:themeColor="text1"/>
          <w:sz w:val="22"/>
          <w:szCs w:val="22"/>
        </w:rPr>
      </w:pPr>
      <w:r w:rsidRPr="00802F00">
        <w:rPr>
          <w:color w:val="000000" w:themeColor="text1"/>
          <w:sz w:val="22"/>
          <w:szCs w:val="22"/>
        </w:rPr>
        <w:t>Pozemků:</w:t>
      </w:r>
    </w:p>
    <w:p w14:paraId="32E3915C" w14:textId="77777777" w:rsidR="00772CA4" w:rsidRPr="00802F00" w:rsidRDefault="00772CA4" w:rsidP="00772CA4">
      <w:pPr>
        <w:pStyle w:val="cary"/>
        <w:rPr>
          <w:color w:val="000000" w:themeColor="text1"/>
        </w:rPr>
      </w:pPr>
      <w:r w:rsidRPr="00802F00">
        <w:rPr>
          <w:color w:val="000000" w:themeColor="text1"/>
        </w:rPr>
        <w:t>-------------------------------------------------------------------------------------------------------------------------------------</w:t>
      </w:r>
    </w:p>
    <w:p w14:paraId="5F4C52CF" w14:textId="77777777" w:rsidR="00772CA4" w:rsidRPr="00802F00" w:rsidRDefault="00772CA4" w:rsidP="00772CA4">
      <w:pPr>
        <w:tabs>
          <w:tab w:val="left" w:pos="2268"/>
          <w:tab w:val="left" w:pos="4536"/>
          <w:tab w:val="left" w:pos="6237"/>
          <w:tab w:val="right" w:pos="9639"/>
        </w:tabs>
        <w:rPr>
          <w:rStyle w:val="Styl11b"/>
          <w:color w:val="000000" w:themeColor="text1"/>
        </w:rPr>
      </w:pPr>
      <w:r w:rsidRPr="00802F00">
        <w:rPr>
          <w:rStyle w:val="Styl11b"/>
          <w:color w:val="000000" w:themeColor="text1"/>
        </w:rPr>
        <w:t>Obec</w:t>
      </w:r>
      <w:r w:rsidRPr="00802F00">
        <w:rPr>
          <w:rStyle w:val="Styl11b"/>
          <w:color w:val="000000" w:themeColor="text1"/>
        </w:rPr>
        <w:tab/>
        <w:t xml:space="preserve">Katastrální území </w:t>
      </w:r>
      <w:r w:rsidRPr="00802F00">
        <w:rPr>
          <w:rStyle w:val="Styl11b"/>
          <w:color w:val="000000" w:themeColor="text1"/>
        </w:rPr>
        <w:tab/>
        <w:t>Parcelní číslo</w:t>
      </w:r>
      <w:r w:rsidRPr="00802F00">
        <w:rPr>
          <w:rStyle w:val="Styl11b"/>
          <w:color w:val="000000" w:themeColor="text1"/>
        </w:rPr>
        <w:tab/>
        <w:t>Druh pozemku</w:t>
      </w:r>
      <w:r w:rsidRPr="00802F00">
        <w:rPr>
          <w:rStyle w:val="Styl11b"/>
          <w:color w:val="000000" w:themeColor="text1"/>
        </w:rPr>
        <w:tab/>
        <w:t>LV</w:t>
      </w:r>
    </w:p>
    <w:p w14:paraId="0E11A79E" w14:textId="77777777" w:rsidR="00772CA4" w:rsidRPr="00802F00" w:rsidRDefault="00772CA4" w:rsidP="00772CA4">
      <w:pPr>
        <w:pStyle w:val="cary"/>
        <w:rPr>
          <w:color w:val="000000" w:themeColor="text1"/>
        </w:rPr>
      </w:pPr>
      <w:r w:rsidRPr="00802F00">
        <w:rPr>
          <w:color w:val="000000" w:themeColor="text1"/>
        </w:rPr>
        <w:t>-------------------------------------------------------------------------------------------------------------------------------------</w:t>
      </w:r>
    </w:p>
    <w:p w14:paraId="565818C3" w14:textId="77777777" w:rsidR="00772CA4" w:rsidRPr="00802F00" w:rsidRDefault="00772CA4" w:rsidP="00772CA4">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 xml:space="preserve">Katastr </w:t>
      </w:r>
      <w:proofErr w:type="gramStart"/>
      <w:r w:rsidRPr="00802F00">
        <w:rPr>
          <w:rStyle w:val="tabulkyNemovitosti"/>
          <w:color w:val="000000" w:themeColor="text1"/>
        </w:rPr>
        <w:t>nemovitostí - pozemkové</w:t>
      </w:r>
      <w:proofErr w:type="gramEnd"/>
    </w:p>
    <w:p w14:paraId="0CBACBCE" w14:textId="77777777" w:rsidR="00772CA4" w:rsidRPr="00802F00" w:rsidRDefault="00772CA4" w:rsidP="00772CA4">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Moravský Žižkov</w:t>
      </w:r>
      <w:r w:rsidRPr="00802F00">
        <w:rPr>
          <w:rStyle w:val="tabulkyNemovitosti"/>
          <w:color w:val="000000" w:themeColor="text1"/>
        </w:rPr>
        <w:tab/>
        <w:t>Moravský Žižkov</w:t>
      </w:r>
      <w:r w:rsidRPr="00802F00">
        <w:rPr>
          <w:rStyle w:val="tabulkyNemovitosti"/>
          <w:color w:val="000000" w:themeColor="text1"/>
        </w:rPr>
        <w:tab/>
        <w:t>1598/87</w:t>
      </w:r>
      <w:r w:rsidRPr="00802F00">
        <w:rPr>
          <w:rStyle w:val="tabulkyNemovitosti"/>
          <w:color w:val="000000" w:themeColor="text1"/>
        </w:rPr>
        <w:tab/>
        <w:t>orná půda</w:t>
      </w:r>
      <w:r w:rsidRPr="00802F00">
        <w:rPr>
          <w:rStyle w:val="tabulkyNemovitosti"/>
          <w:color w:val="000000" w:themeColor="text1"/>
        </w:rPr>
        <w:tab/>
        <w:t>2512</w:t>
      </w:r>
    </w:p>
    <w:p w14:paraId="752964F1" w14:textId="77777777" w:rsidR="00772CA4" w:rsidRPr="00802F00" w:rsidRDefault="00772CA4" w:rsidP="00772CA4">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zapsaný u: Katastrální úřad pro Jihomoravský kraj, Katastrální pracoviště Břeclav</w:t>
      </w:r>
    </w:p>
    <w:p w14:paraId="501259DA" w14:textId="77777777" w:rsidR="00772CA4" w:rsidRPr="00802F00" w:rsidRDefault="00772CA4" w:rsidP="00772CA4">
      <w:pPr>
        <w:tabs>
          <w:tab w:val="left" w:pos="2268"/>
          <w:tab w:val="left" w:pos="4536"/>
          <w:tab w:val="left" w:pos="6237"/>
          <w:tab w:val="right" w:pos="9639"/>
        </w:tabs>
        <w:rPr>
          <w:rStyle w:val="tabulkyNemovitosti"/>
          <w:color w:val="000000" w:themeColor="text1"/>
        </w:rPr>
      </w:pPr>
    </w:p>
    <w:p w14:paraId="6B0DD40A" w14:textId="77777777" w:rsidR="00772CA4" w:rsidRPr="00802F00" w:rsidRDefault="00772CA4" w:rsidP="00772CA4">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 xml:space="preserve">Katastr </w:t>
      </w:r>
      <w:proofErr w:type="gramStart"/>
      <w:r w:rsidRPr="00802F00">
        <w:rPr>
          <w:rStyle w:val="tabulkyNemovitosti"/>
          <w:color w:val="000000" w:themeColor="text1"/>
        </w:rPr>
        <w:t>nemovitostí - pozemkové</w:t>
      </w:r>
      <w:proofErr w:type="gramEnd"/>
    </w:p>
    <w:p w14:paraId="0C8C674A" w14:textId="77777777" w:rsidR="00772CA4" w:rsidRPr="00802F00" w:rsidRDefault="00772CA4" w:rsidP="00772CA4">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Moravský Žižkov</w:t>
      </w:r>
      <w:r w:rsidRPr="00802F00">
        <w:rPr>
          <w:rStyle w:val="tabulkyNemovitosti"/>
          <w:color w:val="000000" w:themeColor="text1"/>
        </w:rPr>
        <w:tab/>
        <w:t>Moravský Žižkov</w:t>
      </w:r>
      <w:r w:rsidRPr="00802F00">
        <w:rPr>
          <w:rStyle w:val="tabulkyNemovitosti"/>
          <w:color w:val="000000" w:themeColor="text1"/>
        </w:rPr>
        <w:tab/>
        <w:t>2325/1</w:t>
      </w:r>
      <w:r w:rsidRPr="00802F00">
        <w:rPr>
          <w:rStyle w:val="tabulkyNemovitosti"/>
          <w:color w:val="000000" w:themeColor="text1"/>
        </w:rPr>
        <w:tab/>
        <w:t>orná půda</w:t>
      </w:r>
      <w:r w:rsidRPr="00802F00">
        <w:rPr>
          <w:rStyle w:val="tabulkyNemovitosti"/>
          <w:color w:val="000000" w:themeColor="text1"/>
        </w:rPr>
        <w:tab/>
        <w:t>2512</w:t>
      </w:r>
    </w:p>
    <w:p w14:paraId="01634BD7" w14:textId="77777777" w:rsidR="00772CA4" w:rsidRPr="00802F00" w:rsidRDefault="00772CA4" w:rsidP="00772CA4">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zapsaný u: Katastrální úřad pro Jihomoravský kraj, Katastrální pracoviště Břeclav</w:t>
      </w:r>
    </w:p>
    <w:p w14:paraId="5961354B" w14:textId="77777777" w:rsidR="00772CA4" w:rsidRPr="00802F00" w:rsidRDefault="00772CA4" w:rsidP="00772CA4">
      <w:pPr>
        <w:tabs>
          <w:tab w:val="left" w:pos="2268"/>
          <w:tab w:val="left" w:pos="4536"/>
          <w:tab w:val="left" w:pos="6237"/>
          <w:tab w:val="right" w:pos="9639"/>
        </w:tabs>
        <w:rPr>
          <w:rStyle w:val="tabulkyNemovitosti"/>
          <w:color w:val="000000" w:themeColor="text1"/>
        </w:rPr>
      </w:pPr>
    </w:p>
    <w:p w14:paraId="01467550" w14:textId="77777777" w:rsidR="00772CA4" w:rsidRPr="00802F00" w:rsidRDefault="00772CA4" w:rsidP="00772CA4">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 xml:space="preserve">Katastr </w:t>
      </w:r>
      <w:proofErr w:type="gramStart"/>
      <w:r w:rsidRPr="00802F00">
        <w:rPr>
          <w:rStyle w:val="tabulkyNemovitosti"/>
          <w:color w:val="000000" w:themeColor="text1"/>
        </w:rPr>
        <w:t>nemovitostí - pozemkové</w:t>
      </w:r>
      <w:proofErr w:type="gramEnd"/>
    </w:p>
    <w:p w14:paraId="070F2EB2" w14:textId="77777777" w:rsidR="00772CA4" w:rsidRPr="00802F00" w:rsidRDefault="00772CA4" w:rsidP="00772CA4">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Moravský Žižkov</w:t>
      </w:r>
      <w:r w:rsidRPr="00802F00">
        <w:rPr>
          <w:rStyle w:val="tabulkyNemovitosti"/>
          <w:color w:val="000000" w:themeColor="text1"/>
        </w:rPr>
        <w:tab/>
        <w:t>Moravský Žižkov</w:t>
      </w:r>
      <w:r w:rsidRPr="00802F00">
        <w:rPr>
          <w:rStyle w:val="tabulkyNemovitosti"/>
          <w:color w:val="000000" w:themeColor="text1"/>
        </w:rPr>
        <w:tab/>
        <w:t>2325/2</w:t>
      </w:r>
      <w:r w:rsidRPr="00802F00">
        <w:rPr>
          <w:rStyle w:val="tabulkyNemovitosti"/>
          <w:color w:val="000000" w:themeColor="text1"/>
        </w:rPr>
        <w:tab/>
        <w:t>orná půda</w:t>
      </w:r>
      <w:r w:rsidRPr="00802F00">
        <w:rPr>
          <w:rStyle w:val="tabulkyNemovitosti"/>
          <w:color w:val="000000" w:themeColor="text1"/>
        </w:rPr>
        <w:tab/>
        <w:t>2512</w:t>
      </w:r>
    </w:p>
    <w:p w14:paraId="6C7F11B8" w14:textId="77777777" w:rsidR="00772CA4" w:rsidRPr="00802F00" w:rsidRDefault="00772CA4" w:rsidP="00772CA4">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zapsaný u: Katastrální úřad pro Jihomoravský kraj, Katastrální pracoviště Břeclav</w:t>
      </w:r>
    </w:p>
    <w:p w14:paraId="61D7A7E1" w14:textId="77777777" w:rsidR="00772CA4" w:rsidRPr="00802F00" w:rsidRDefault="00772CA4" w:rsidP="00772CA4">
      <w:pPr>
        <w:tabs>
          <w:tab w:val="left" w:pos="2268"/>
          <w:tab w:val="left" w:pos="4536"/>
          <w:tab w:val="left" w:pos="6237"/>
          <w:tab w:val="right" w:pos="9639"/>
        </w:tabs>
        <w:rPr>
          <w:rStyle w:val="tabulkyNemovitosti"/>
          <w:color w:val="000000" w:themeColor="text1"/>
        </w:rPr>
      </w:pPr>
    </w:p>
    <w:p w14:paraId="6290144C" w14:textId="77777777" w:rsidR="00772CA4" w:rsidRPr="00802F00" w:rsidRDefault="00772CA4" w:rsidP="00772CA4">
      <w:pPr>
        <w:pStyle w:val="cary"/>
        <w:rPr>
          <w:color w:val="000000" w:themeColor="text1"/>
        </w:rPr>
      </w:pPr>
      <w:r w:rsidRPr="00802F00">
        <w:rPr>
          <w:color w:val="000000" w:themeColor="text1"/>
        </w:rPr>
        <w:t>-------------------------------------------------------------------------------------------------------------------------------------</w:t>
      </w:r>
    </w:p>
    <w:p w14:paraId="35D63F6D" w14:textId="77777777" w:rsidR="00A82327" w:rsidRPr="00802F00" w:rsidRDefault="00A82327" w:rsidP="00A82327">
      <w:pPr>
        <w:jc w:val="both"/>
        <w:rPr>
          <w:rFonts w:ascii="Arial" w:hAnsi="Arial" w:cs="Arial"/>
          <w:color w:val="000000" w:themeColor="text1"/>
          <w:sz w:val="22"/>
          <w:szCs w:val="22"/>
          <w:highlight w:val="yellow"/>
        </w:rPr>
      </w:pPr>
    </w:p>
    <w:p w14:paraId="262F63BE" w14:textId="1ED8C81E" w:rsidR="00502473" w:rsidRPr="00802F00" w:rsidRDefault="00502473" w:rsidP="00A82327">
      <w:pPr>
        <w:jc w:val="both"/>
        <w:rPr>
          <w:rFonts w:ascii="Arial" w:hAnsi="Arial" w:cs="Arial"/>
          <w:color w:val="000000" w:themeColor="text1"/>
          <w:sz w:val="22"/>
          <w:szCs w:val="22"/>
        </w:rPr>
      </w:pPr>
      <w:r w:rsidRPr="00802F00">
        <w:rPr>
          <w:rFonts w:ascii="Arial" w:hAnsi="Arial" w:cs="Arial"/>
          <w:color w:val="000000" w:themeColor="text1"/>
          <w:sz w:val="22"/>
          <w:szCs w:val="22"/>
        </w:rPr>
        <w:t xml:space="preserve">Těmto pozemkům </w:t>
      </w:r>
      <w:r w:rsidR="00306691" w:rsidRPr="00802F00">
        <w:rPr>
          <w:rFonts w:ascii="Arial" w:hAnsi="Arial" w:cs="Arial"/>
          <w:color w:val="000000" w:themeColor="text1"/>
          <w:sz w:val="22"/>
          <w:szCs w:val="22"/>
        </w:rPr>
        <w:t xml:space="preserve">dle Rozhodnutí o schválení návrhu </w:t>
      </w:r>
      <w:r w:rsidR="002C1057" w:rsidRPr="00802F00">
        <w:rPr>
          <w:rFonts w:ascii="Arial" w:hAnsi="Arial" w:cs="Arial"/>
          <w:color w:val="000000" w:themeColor="text1"/>
          <w:sz w:val="22"/>
          <w:szCs w:val="22"/>
        </w:rPr>
        <w:t>komplexních pozemkových úprav</w:t>
      </w:r>
      <w:r w:rsidR="00306691" w:rsidRPr="00802F00">
        <w:rPr>
          <w:rFonts w:ascii="Arial" w:hAnsi="Arial" w:cs="Arial"/>
          <w:color w:val="000000" w:themeColor="text1"/>
          <w:sz w:val="22"/>
          <w:szCs w:val="22"/>
        </w:rPr>
        <w:t xml:space="preserve"> v </w:t>
      </w:r>
      <w:proofErr w:type="spellStart"/>
      <w:r w:rsidR="00306691" w:rsidRPr="00802F00">
        <w:rPr>
          <w:rFonts w:ascii="Arial" w:hAnsi="Arial" w:cs="Arial"/>
          <w:color w:val="000000" w:themeColor="text1"/>
          <w:sz w:val="22"/>
          <w:szCs w:val="22"/>
        </w:rPr>
        <w:t>k.ú</w:t>
      </w:r>
      <w:proofErr w:type="spellEnd"/>
      <w:r w:rsidR="00306691" w:rsidRPr="00802F00">
        <w:rPr>
          <w:rFonts w:ascii="Arial" w:hAnsi="Arial" w:cs="Arial"/>
          <w:color w:val="000000" w:themeColor="text1"/>
          <w:sz w:val="22"/>
          <w:szCs w:val="22"/>
        </w:rPr>
        <w:t>. Moravský Žižkov č.j. SPU 112275/2022/523203/</w:t>
      </w:r>
      <w:proofErr w:type="spellStart"/>
      <w:r w:rsidR="00306691" w:rsidRPr="00802F00">
        <w:rPr>
          <w:rFonts w:ascii="Arial" w:hAnsi="Arial" w:cs="Arial"/>
          <w:color w:val="000000" w:themeColor="text1"/>
          <w:sz w:val="22"/>
          <w:szCs w:val="22"/>
        </w:rPr>
        <w:t>Rý</w:t>
      </w:r>
      <w:proofErr w:type="spellEnd"/>
      <w:r w:rsidR="00306691" w:rsidRPr="00802F00">
        <w:rPr>
          <w:rFonts w:ascii="Arial" w:hAnsi="Arial" w:cs="Arial"/>
          <w:color w:val="000000" w:themeColor="text1"/>
          <w:sz w:val="22"/>
          <w:szCs w:val="22"/>
        </w:rPr>
        <w:t xml:space="preserve"> ze dne 6. 6. 2022 </w:t>
      </w:r>
      <w:r w:rsidR="001C37BB" w:rsidRPr="00802F00">
        <w:rPr>
          <w:rFonts w:ascii="Arial" w:hAnsi="Arial" w:cs="Arial"/>
          <w:color w:val="000000" w:themeColor="text1"/>
          <w:sz w:val="22"/>
          <w:szCs w:val="22"/>
        </w:rPr>
        <w:t>odpovídají pozemky:</w:t>
      </w:r>
    </w:p>
    <w:p w14:paraId="4205541D" w14:textId="77777777" w:rsidR="001C37BB" w:rsidRPr="00802F00" w:rsidRDefault="001C37BB" w:rsidP="001C37BB">
      <w:pPr>
        <w:pStyle w:val="cary"/>
        <w:rPr>
          <w:color w:val="000000" w:themeColor="text1"/>
        </w:rPr>
      </w:pPr>
      <w:r w:rsidRPr="00802F00">
        <w:rPr>
          <w:color w:val="000000" w:themeColor="text1"/>
        </w:rPr>
        <w:t>-------------------------------------------------------------------------------------------------------------------------------------</w:t>
      </w:r>
    </w:p>
    <w:p w14:paraId="6178A8E3" w14:textId="77777777" w:rsidR="001C37BB" w:rsidRPr="00802F00" w:rsidRDefault="001C37BB" w:rsidP="001C37BB">
      <w:pPr>
        <w:tabs>
          <w:tab w:val="left" w:pos="2268"/>
          <w:tab w:val="left" w:pos="4536"/>
          <w:tab w:val="left" w:pos="6237"/>
          <w:tab w:val="right" w:pos="9639"/>
        </w:tabs>
        <w:rPr>
          <w:rStyle w:val="Styl11b"/>
          <w:color w:val="000000" w:themeColor="text1"/>
        </w:rPr>
      </w:pPr>
      <w:r w:rsidRPr="00802F00">
        <w:rPr>
          <w:rStyle w:val="Styl11b"/>
          <w:color w:val="000000" w:themeColor="text1"/>
        </w:rPr>
        <w:t>Obec</w:t>
      </w:r>
      <w:r w:rsidRPr="00802F00">
        <w:rPr>
          <w:rStyle w:val="Styl11b"/>
          <w:color w:val="000000" w:themeColor="text1"/>
        </w:rPr>
        <w:tab/>
        <w:t xml:space="preserve">Katastrální území </w:t>
      </w:r>
      <w:r w:rsidRPr="00802F00">
        <w:rPr>
          <w:rStyle w:val="Styl11b"/>
          <w:color w:val="000000" w:themeColor="text1"/>
        </w:rPr>
        <w:tab/>
        <w:t>Parcelní číslo</w:t>
      </w:r>
      <w:r w:rsidRPr="00802F00">
        <w:rPr>
          <w:rStyle w:val="Styl11b"/>
          <w:color w:val="000000" w:themeColor="text1"/>
        </w:rPr>
        <w:tab/>
        <w:t>Druh pozemku</w:t>
      </w:r>
      <w:r w:rsidRPr="00802F00">
        <w:rPr>
          <w:rStyle w:val="Styl11b"/>
          <w:color w:val="000000" w:themeColor="text1"/>
        </w:rPr>
        <w:tab/>
        <w:t>LV</w:t>
      </w:r>
    </w:p>
    <w:p w14:paraId="6CF3E9D3" w14:textId="77777777" w:rsidR="001C37BB" w:rsidRPr="00802F00" w:rsidRDefault="001C37BB" w:rsidP="001C37BB">
      <w:pPr>
        <w:pStyle w:val="cary"/>
        <w:rPr>
          <w:color w:val="000000" w:themeColor="text1"/>
        </w:rPr>
      </w:pPr>
      <w:r w:rsidRPr="00802F00">
        <w:rPr>
          <w:color w:val="000000" w:themeColor="text1"/>
        </w:rPr>
        <w:t>-------------------------------------------------------------------------------------------------------------------------------------</w:t>
      </w:r>
    </w:p>
    <w:p w14:paraId="1BAAAA9D" w14:textId="77777777" w:rsidR="001C37BB" w:rsidRPr="00802F00" w:rsidRDefault="001C37BB" w:rsidP="001C37BB">
      <w:pPr>
        <w:tabs>
          <w:tab w:val="left" w:pos="2268"/>
          <w:tab w:val="left" w:pos="4536"/>
          <w:tab w:val="left" w:pos="6237"/>
          <w:tab w:val="right" w:pos="9639"/>
        </w:tabs>
        <w:rPr>
          <w:rStyle w:val="tabulkyNemovitosti"/>
          <w:color w:val="000000" w:themeColor="text1"/>
        </w:rPr>
      </w:pPr>
    </w:p>
    <w:p w14:paraId="3CCFA318" w14:textId="77777777" w:rsidR="003F194C" w:rsidRPr="00802F00" w:rsidRDefault="003F194C" w:rsidP="003F194C">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 xml:space="preserve">Katastr </w:t>
      </w:r>
      <w:proofErr w:type="gramStart"/>
      <w:r w:rsidRPr="00802F00">
        <w:rPr>
          <w:rStyle w:val="tabulkyNemovitosti"/>
          <w:color w:val="000000" w:themeColor="text1"/>
        </w:rPr>
        <w:t>nemovitostí - pozemkové</w:t>
      </w:r>
      <w:proofErr w:type="gramEnd"/>
    </w:p>
    <w:p w14:paraId="04B0A42B" w14:textId="7BD5BC8F" w:rsidR="003F194C" w:rsidRPr="00802F00" w:rsidRDefault="003F194C" w:rsidP="003F194C">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Moravský Žižkov</w:t>
      </w:r>
      <w:r w:rsidRPr="00802F00">
        <w:rPr>
          <w:rStyle w:val="tabulkyNemovitosti"/>
          <w:color w:val="000000" w:themeColor="text1"/>
        </w:rPr>
        <w:tab/>
        <w:t>Moravský Žižkov</w:t>
      </w:r>
      <w:r w:rsidRPr="00802F00">
        <w:rPr>
          <w:rStyle w:val="tabulkyNemovitosti"/>
          <w:color w:val="000000" w:themeColor="text1"/>
        </w:rPr>
        <w:tab/>
        <w:t>3788</w:t>
      </w:r>
      <w:r w:rsidRPr="00802F00">
        <w:rPr>
          <w:rStyle w:val="tabulkyNemovitosti"/>
          <w:color w:val="000000" w:themeColor="text1"/>
        </w:rPr>
        <w:tab/>
        <w:t>ostatní plocha</w:t>
      </w:r>
      <w:r w:rsidRPr="00802F00">
        <w:rPr>
          <w:rStyle w:val="tabulkyNemovitosti"/>
          <w:color w:val="000000" w:themeColor="text1"/>
        </w:rPr>
        <w:tab/>
        <w:t>2512</w:t>
      </w:r>
    </w:p>
    <w:p w14:paraId="0796B966" w14:textId="77777777" w:rsidR="003F194C" w:rsidRPr="00802F00" w:rsidRDefault="003F194C" w:rsidP="003F194C">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zapsaný u: Katastrální úřad pro Jihomoravský kraj, Katastrální pracoviště Břeclav</w:t>
      </w:r>
    </w:p>
    <w:p w14:paraId="4C59A141" w14:textId="77777777" w:rsidR="003F194C" w:rsidRPr="00802F00" w:rsidRDefault="003F194C" w:rsidP="003F194C">
      <w:pPr>
        <w:tabs>
          <w:tab w:val="left" w:pos="2268"/>
          <w:tab w:val="left" w:pos="4536"/>
          <w:tab w:val="left" w:pos="6237"/>
          <w:tab w:val="right" w:pos="9639"/>
        </w:tabs>
        <w:rPr>
          <w:rStyle w:val="tabulkyNemovitosti"/>
          <w:color w:val="000000" w:themeColor="text1"/>
        </w:rPr>
      </w:pPr>
    </w:p>
    <w:p w14:paraId="5D2DF9CA" w14:textId="0F901613" w:rsidR="003F194C" w:rsidRPr="00802F00" w:rsidRDefault="003F194C" w:rsidP="003F194C">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 xml:space="preserve">Katastr </w:t>
      </w:r>
      <w:proofErr w:type="gramStart"/>
      <w:r w:rsidRPr="00802F00">
        <w:rPr>
          <w:rStyle w:val="tabulkyNemovitosti"/>
          <w:color w:val="000000" w:themeColor="text1"/>
        </w:rPr>
        <w:t>nemovitostí - pozemkové</w:t>
      </w:r>
      <w:proofErr w:type="gramEnd"/>
    </w:p>
    <w:p w14:paraId="47D4944C" w14:textId="760646C4" w:rsidR="003F194C" w:rsidRPr="00802F00" w:rsidRDefault="003F194C" w:rsidP="003F194C">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Moravský Žižkov</w:t>
      </w:r>
      <w:r w:rsidRPr="00802F00">
        <w:rPr>
          <w:rStyle w:val="tabulkyNemovitosti"/>
          <w:color w:val="000000" w:themeColor="text1"/>
        </w:rPr>
        <w:tab/>
        <w:t>Moravský Žižkov</w:t>
      </w:r>
      <w:r w:rsidRPr="00802F00">
        <w:rPr>
          <w:rStyle w:val="tabulkyNemovitosti"/>
          <w:color w:val="000000" w:themeColor="text1"/>
        </w:rPr>
        <w:tab/>
        <w:t>3430</w:t>
      </w:r>
      <w:r w:rsidRPr="00802F00">
        <w:rPr>
          <w:rStyle w:val="tabulkyNemovitosti"/>
          <w:color w:val="000000" w:themeColor="text1"/>
        </w:rPr>
        <w:tab/>
        <w:t>ostatní plocha</w:t>
      </w:r>
      <w:r w:rsidRPr="00802F00">
        <w:rPr>
          <w:rStyle w:val="tabulkyNemovitosti"/>
          <w:color w:val="000000" w:themeColor="text1"/>
        </w:rPr>
        <w:tab/>
        <w:t>2512</w:t>
      </w:r>
    </w:p>
    <w:p w14:paraId="414A0040" w14:textId="77777777" w:rsidR="003F194C" w:rsidRPr="00802F00" w:rsidRDefault="003F194C" w:rsidP="003F194C">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zapsaný u: Katastrální úřad pro Jihomoravský kraj, Katastrální pracoviště Břeclav</w:t>
      </w:r>
    </w:p>
    <w:p w14:paraId="2C19E9A1" w14:textId="77777777" w:rsidR="003F194C" w:rsidRPr="00802F00" w:rsidRDefault="003F194C" w:rsidP="003F194C">
      <w:pPr>
        <w:tabs>
          <w:tab w:val="left" w:pos="2268"/>
          <w:tab w:val="left" w:pos="4536"/>
          <w:tab w:val="left" w:pos="6237"/>
          <w:tab w:val="right" w:pos="9639"/>
        </w:tabs>
        <w:rPr>
          <w:rStyle w:val="tabulkyNemovitosti"/>
          <w:color w:val="000000" w:themeColor="text1"/>
        </w:rPr>
      </w:pPr>
    </w:p>
    <w:p w14:paraId="6AC1AEE0" w14:textId="4127BA11" w:rsidR="003F194C" w:rsidRPr="00802F00" w:rsidRDefault="003F194C" w:rsidP="003F194C">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 xml:space="preserve">Katastr </w:t>
      </w:r>
      <w:proofErr w:type="gramStart"/>
      <w:r w:rsidRPr="00802F00">
        <w:rPr>
          <w:rStyle w:val="tabulkyNemovitosti"/>
          <w:color w:val="000000" w:themeColor="text1"/>
        </w:rPr>
        <w:t>nemovitostí - pozemkové</w:t>
      </w:r>
      <w:proofErr w:type="gramEnd"/>
    </w:p>
    <w:p w14:paraId="235EAC61" w14:textId="2CBA7409" w:rsidR="003F194C" w:rsidRPr="00802F00" w:rsidRDefault="003F194C" w:rsidP="003F194C">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Moravský Žižkov</w:t>
      </w:r>
      <w:r w:rsidRPr="00802F00">
        <w:rPr>
          <w:rStyle w:val="tabulkyNemovitosti"/>
          <w:color w:val="000000" w:themeColor="text1"/>
        </w:rPr>
        <w:tab/>
        <w:t>Moravský Žižkov</w:t>
      </w:r>
      <w:r w:rsidRPr="00802F00">
        <w:rPr>
          <w:rStyle w:val="tabulkyNemovitosti"/>
          <w:color w:val="000000" w:themeColor="text1"/>
        </w:rPr>
        <w:tab/>
        <w:t>3380</w:t>
      </w:r>
      <w:r w:rsidRPr="00802F00">
        <w:rPr>
          <w:rStyle w:val="tabulkyNemovitosti"/>
          <w:color w:val="000000" w:themeColor="text1"/>
        </w:rPr>
        <w:tab/>
        <w:t>ostatní plocha</w:t>
      </w:r>
      <w:r w:rsidRPr="00802F00">
        <w:rPr>
          <w:rStyle w:val="tabulkyNemovitosti"/>
          <w:color w:val="000000" w:themeColor="text1"/>
        </w:rPr>
        <w:tab/>
        <w:t>2512</w:t>
      </w:r>
    </w:p>
    <w:p w14:paraId="0207D963" w14:textId="77777777" w:rsidR="003F194C" w:rsidRPr="00802F00" w:rsidRDefault="003F194C" w:rsidP="003F194C">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zapsaný u: Katastrální úřad pro Jihomoravský kraj, Katastrální pracoviště Břeclav</w:t>
      </w:r>
    </w:p>
    <w:p w14:paraId="528F9649" w14:textId="77777777" w:rsidR="003F194C" w:rsidRPr="00802F00" w:rsidRDefault="003F194C" w:rsidP="003F194C">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 xml:space="preserve">Katastr </w:t>
      </w:r>
      <w:proofErr w:type="gramStart"/>
      <w:r w:rsidRPr="00802F00">
        <w:rPr>
          <w:rStyle w:val="tabulkyNemovitosti"/>
          <w:color w:val="000000" w:themeColor="text1"/>
        </w:rPr>
        <w:t>nemovitostí - pozemkové</w:t>
      </w:r>
      <w:proofErr w:type="gramEnd"/>
    </w:p>
    <w:p w14:paraId="6985511F" w14:textId="649E1148" w:rsidR="003F194C" w:rsidRPr="00802F00" w:rsidRDefault="003F194C" w:rsidP="003F194C">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Moravský Žižkov</w:t>
      </w:r>
      <w:r w:rsidRPr="00802F00">
        <w:rPr>
          <w:rStyle w:val="tabulkyNemovitosti"/>
          <w:color w:val="000000" w:themeColor="text1"/>
        </w:rPr>
        <w:tab/>
        <w:t>Moravský Žižkov</w:t>
      </w:r>
      <w:r w:rsidRPr="00802F00">
        <w:rPr>
          <w:rStyle w:val="tabulkyNemovitosti"/>
          <w:color w:val="000000" w:themeColor="text1"/>
        </w:rPr>
        <w:tab/>
        <w:t>3466</w:t>
      </w:r>
      <w:r w:rsidRPr="00802F00">
        <w:rPr>
          <w:rStyle w:val="tabulkyNemovitosti"/>
          <w:color w:val="000000" w:themeColor="text1"/>
        </w:rPr>
        <w:tab/>
        <w:t>ostatní plocha</w:t>
      </w:r>
      <w:r w:rsidRPr="00802F00">
        <w:rPr>
          <w:rStyle w:val="tabulkyNemovitosti"/>
          <w:color w:val="000000" w:themeColor="text1"/>
        </w:rPr>
        <w:tab/>
        <w:t>2512</w:t>
      </w:r>
    </w:p>
    <w:p w14:paraId="3A8613F7" w14:textId="77777777" w:rsidR="003F194C" w:rsidRPr="00802F00" w:rsidRDefault="003F194C" w:rsidP="003F194C">
      <w:pPr>
        <w:tabs>
          <w:tab w:val="left" w:pos="2268"/>
          <w:tab w:val="left" w:pos="4536"/>
          <w:tab w:val="left" w:pos="6237"/>
          <w:tab w:val="right" w:pos="9639"/>
        </w:tabs>
        <w:rPr>
          <w:rStyle w:val="tabulkyNemovitosti"/>
          <w:color w:val="000000" w:themeColor="text1"/>
        </w:rPr>
      </w:pPr>
      <w:r w:rsidRPr="00802F00">
        <w:rPr>
          <w:rStyle w:val="tabulkyNemovitosti"/>
          <w:color w:val="000000" w:themeColor="text1"/>
        </w:rPr>
        <w:t>zapsaný u: Katastrální úřad pro Jihomoravský kraj, Katastrální pracoviště Břeclav</w:t>
      </w:r>
    </w:p>
    <w:p w14:paraId="3D7FF802" w14:textId="77777777" w:rsidR="001C37BB" w:rsidRPr="00802F00" w:rsidRDefault="001C37BB" w:rsidP="001C37BB">
      <w:pPr>
        <w:pStyle w:val="cary"/>
        <w:rPr>
          <w:color w:val="000000" w:themeColor="text1"/>
        </w:rPr>
      </w:pPr>
      <w:r w:rsidRPr="00802F00">
        <w:rPr>
          <w:color w:val="000000" w:themeColor="text1"/>
        </w:rPr>
        <w:t>-------------------------------------------------------------------------------------------------------------------------------------</w:t>
      </w:r>
    </w:p>
    <w:p w14:paraId="41F69B6D" w14:textId="77777777" w:rsidR="001C37BB" w:rsidRPr="00802F00" w:rsidRDefault="001C37BB" w:rsidP="00A82327">
      <w:pPr>
        <w:jc w:val="both"/>
        <w:rPr>
          <w:rFonts w:ascii="Arial" w:hAnsi="Arial" w:cs="Arial"/>
          <w:color w:val="000000" w:themeColor="text1"/>
          <w:sz w:val="22"/>
          <w:szCs w:val="22"/>
          <w:highlight w:val="yellow"/>
        </w:rPr>
      </w:pPr>
    </w:p>
    <w:p w14:paraId="26969A4D" w14:textId="77777777" w:rsidR="003F194C" w:rsidRPr="00802F00" w:rsidRDefault="003F194C" w:rsidP="003F194C">
      <w:pPr>
        <w:pStyle w:val="VnitrniText"/>
        <w:ind w:firstLine="0"/>
        <w:rPr>
          <w:color w:val="000000" w:themeColor="text1"/>
          <w:sz w:val="22"/>
          <w:szCs w:val="22"/>
        </w:rPr>
      </w:pPr>
      <w:r w:rsidRPr="00802F00">
        <w:rPr>
          <w:color w:val="000000" w:themeColor="text1"/>
          <w:sz w:val="22"/>
          <w:szCs w:val="22"/>
        </w:rPr>
        <w:t>(dále jen „směňované nemovitosti“).</w:t>
      </w:r>
    </w:p>
    <w:p w14:paraId="5BAA0F8E" w14:textId="77777777" w:rsidR="00A82327" w:rsidRPr="00802F00" w:rsidRDefault="00A82327" w:rsidP="00423D92">
      <w:pPr>
        <w:pStyle w:val="VnitrniText"/>
        <w:ind w:firstLine="0"/>
        <w:rPr>
          <w:color w:val="000000" w:themeColor="text1"/>
          <w:sz w:val="22"/>
          <w:szCs w:val="22"/>
        </w:rPr>
      </w:pPr>
    </w:p>
    <w:p w14:paraId="2FC4FA65" w14:textId="77777777" w:rsidR="00CA01CD" w:rsidRPr="00802F00" w:rsidRDefault="00CA01CD" w:rsidP="00CA01CD">
      <w:pPr>
        <w:pStyle w:val="VnitrniText"/>
        <w:ind w:firstLine="0"/>
        <w:rPr>
          <w:color w:val="000000" w:themeColor="text1"/>
          <w:sz w:val="22"/>
          <w:szCs w:val="22"/>
        </w:rPr>
      </w:pPr>
      <w:r w:rsidRPr="00802F00">
        <w:rPr>
          <w:color w:val="000000" w:themeColor="text1"/>
          <w:sz w:val="22"/>
          <w:szCs w:val="22"/>
        </w:rPr>
        <w:t>Cena těchto nemovitostí byla stanovena v souladu s ustanovením § 3 odst. 2 zákona o SPÚ a činí 287 720,00 Kč (slovy: dvě stě osmdesát sedm tisíc sedm set dvacet korun českých).</w:t>
      </w:r>
    </w:p>
    <w:p w14:paraId="7D6652D7" w14:textId="77777777" w:rsidR="007D2E0F" w:rsidRPr="00802F00" w:rsidRDefault="007D2E0F" w:rsidP="000F4EE2">
      <w:pPr>
        <w:pStyle w:val="VnitrniText"/>
        <w:ind w:firstLine="0"/>
        <w:rPr>
          <w:color w:val="000000" w:themeColor="text1"/>
          <w:sz w:val="22"/>
          <w:szCs w:val="22"/>
        </w:rPr>
      </w:pPr>
    </w:p>
    <w:p w14:paraId="46A84415" w14:textId="77777777" w:rsidR="006E33CA" w:rsidRPr="00802F00" w:rsidRDefault="006E33CA" w:rsidP="006069E5">
      <w:pPr>
        <w:pStyle w:val="para"/>
        <w:rPr>
          <w:rFonts w:ascii="Arial" w:hAnsi="Arial" w:cs="Arial"/>
          <w:color w:val="000000" w:themeColor="text1"/>
          <w:sz w:val="22"/>
          <w:szCs w:val="22"/>
        </w:rPr>
      </w:pPr>
      <w:r w:rsidRPr="00802F00">
        <w:rPr>
          <w:rFonts w:ascii="Arial" w:hAnsi="Arial" w:cs="Arial"/>
          <w:color w:val="000000" w:themeColor="text1"/>
          <w:sz w:val="22"/>
          <w:szCs w:val="22"/>
        </w:rPr>
        <w:t>III.</w:t>
      </w:r>
    </w:p>
    <w:p w14:paraId="4048C3BA" w14:textId="77777777" w:rsidR="00A31E82" w:rsidRPr="00802F00" w:rsidRDefault="00A31E82" w:rsidP="00FA158D">
      <w:pPr>
        <w:jc w:val="both"/>
        <w:rPr>
          <w:rFonts w:ascii="Arial" w:hAnsi="Arial" w:cs="Arial"/>
          <w:color w:val="000000" w:themeColor="text1"/>
          <w:sz w:val="22"/>
          <w:szCs w:val="22"/>
        </w:rPr>
      </w:pPr>
      <w:r w:rsidRPr="00802F00">
        <w:rPr>
          <w:rFonts w:ascii="Arial" w:hAnsi="Arial" w:cs="Arial"/>
          <w:color w:val="000000" w:themeColor="text1"/>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42899834" w14:textId="77777777" w:rsidR="00A31E82" w:rsidRPr="00802F00" w:rsidRDefault="00A31E82" w:rsidP="007F6109">
      <w:pPr>
        <w:jc w:val="both"/>
        <w:rPr>
          <w:rFonts w:ascii="Arial" w:hAnsi="Arial" w:cs="Arial"/>
          <w:color w:val="000000" w:themeColor="text1"/>
          <w:sz w:val="22"/>
          <w:szCs w:val="22"/>
        </w:rPr>
      </w:pPr>
    </w:p>
    <w:p w14:paraId="33A0D05E" w14:textId="77777777" w:rsidR="00A31E82" w:rsidRPr="00802F00" w:rsidRDefault="00A31E82" w:rsidP="00A31E82">
      <w:pPr>
        <w:pStyle w:val="para"/>
        <w:rPr>
          <w:rFonts w:ascii="Arial" w:hAnsi="Arial" w:cs="Arial"/>
          <w:color w:val="000000" w:themeColor="text1"/>
          <w:sz w:val="22"/>
          <w:szCs w:val="22"/>
        </w:rPr>
      </w:pPr>
      <w:r w:rsidRPr="00802F00">
        <w:rPr>
          <w:rFonts w:ascii="Arial" w:hAnsi="Arial" w:cs="Arial"/>
          <w:color w:val="000000" w:themeColor="text1"/>
          <w:sz w:val="22"/>
          <w:szCs w:val="22"/>
        </w:rPr>
        <w:t>IV.</w:t>
      </w:r>
    </w:p>
    <w:p w14:paraId="0AE81D09" w14:textId="33EB4FB8" w:rsidR="00222E21" w:rsidRPr="00802F00" w:rsidRDefault="00222E21" w:rsidP="00222E21">
      <w:pPr>
        <w:pStyle w:val="Zkladntext"/>
        <w:tabs>
          <w:tab w:val="left" w:pos="284"/>
        </w:tabs>
        <w:rPr>
          <w:rFonts w:ascii="Arial" w:hAnsi="Arial" w:cs="Arial"/>
          <w:color w:val="000000" w:themeColor="text1"/>
          <w:szCs w:val="22"/>
        </w:rPr>
      </w:pPr>
      <w:r w:rsidRPr="00802F00">
        <w:rPr>
          <w:rFonts w:ascii="Arial" w:hAnsi="Arial" w:cs="Arial"/>
          <w:color w:val="000000" w:themeColor="text1"/>
          <w:szCs w:val="22"/>
        </w:rPr>
        <w:t>Cenový rozdíl ve prospěch SPÚ, tj. rozdíl mezi cenami uvedenými v čl. I. a čl. II. této smlouvy, činí 11 385 730,00 Kč (slovy: jedenáct milionů tři sta osmdesát pět tisíc sedm set třicet korun českých).</w:t>
      </w:r>
    </w:p>
    <w:p w14:paraId="05AE93E0" w14:textId="655E0382" w:rsidR="00222E21" w:rsidRPr="00802F00" w:rsidRDefault="00222E21" w:rsidP="00222E21">
      <w:pPr>
        <w:pStyle w:val="Zkladntext"/>
        <w:tabs>
          <w:tab w:val="left" w:pos="284"/>
        </w:tabs>
        <w:rPr>
          <w:rFonts w:ascii="Arial" w:hAnsi="Arial" w:cs="Arial"/>
          <w:color w:val="000000" w:themeColor="text1"/>
          <w:szCs w:val="22"/>
        </w:rPr>
      </w:pPr>
      <w:r w:rsidRPr="00802F00">
        <w:rPr>
          <w:rFonts w:ascii="Arial" w:hAnsi="Arial" w:cs="Arial"/>
          <w:color w:val="000000" w:themeColor="text1"/>
          <w:szCs w:val="22"/>
        </w:rPr>
        <w:t xml:space="preserve">Cenový rozdíl ve výši 11 385 730,00 Kč (slovy: jedenáct milionů tři sta osmdesát pět tisíc sedm set třicet korun českých) byl uhrazen před podpisem této smlouvy na účet SPÚ, vedený u České národní banky, č. </w:t>
      </w:r>
      <w:proofErr w:type="spellStart"/>
      <w:r w:rsidRPr="00802F00">
        <w:rPr>
          <w:rFonts w:ascii="Arial" w:hAnsi="Arial" w:cs="Arial"/>
          <w:color w:val="000000" w:themeColor="text1"/>
          <w:szCs w:val="22"/>
        </w:rPr>
        <w:t>ú.</w:t>
      </w:r>
      <w:proofErr w:type="spellEnd"/>
      <w:r w:rsidRPr="00802F00">
        <w:rPr>
          <w:rFonts w:ascii="Arial" w:hAnsi="Arial" w:cs="Arial"/>
          <w:color w:val="000000" w:themeColor="text1"/>
          <w:szCs w:val="22"/>
        </w:rPr>
        <w:t xml:space="preserve"> 110015-3723001/0710, variabilní symbol 2013482259.</w:t>
      </w:r>
    </w:p>
    <w:p w14:paraId="798E8811" w14:textId="77777777" w:rsidR="0093189C" w:rsidRPr="00802F00" w:rsidRDefault="0093189C" w:rsidP="006069E5">
      <w:pPr>
        <w:pStyle w:val="para"/>
        <w:rPr>
          <w:rFonts w:ascii="Arial" w:hAnsi="Arial" w:cs="Arial"/>
          <w:color w:val="000000" w:themeColor="text1"/>
          <w:sz w:val="22"/>
          <w:szCs w:val="22"/>
        </w:rPr>
      </w:pPr>
    </w:p>
    <w:p w14:paraId="36ACF07B" w14:textId="6C06E457" w:rsidR="00011A73" w:rsidRPr="00802F00" w:rsidRDefault="00011A73" w:rsidP="006069E5">
      <w:pPr>
        <w:pStyle w:val="para"/>
        <w:rPr>
          <w:rFonts w:ascii="Arial" w:hAnsi="Arial" w:cs="Arial"/>
          <w:color w:val="000000" w:themeColor="text1"/>
          <w:sz w:val="22"/>
          <w:szCs w:val="22"/>
        </w:rPr>
      </w:pPr>
      <w:r w:rsidRPr="00802F00">
        <w:rPr>
          <w:rFonts w:ascii="Arial" w:hAnsi="Arial" w:cs="Arial"/>
          <w:color w:val="000000" w:themeColor="text1"/>
          <w:sz w:val="22"/>
          <w:szCs w:val="22"/>
        </w:rPr>
        <w:t>V.</w:t>
      </w:r>
    </w:p>
    <w:p w14:paraId="23928291" w14:textId="77777777" w:rsidR="00011A73" w:rsidRPr="00802F00" w:rsidRDefault="00011A73" w:rsidP="00FA158D">
      <w:pPr>
        <w:pStyle w:val="VnitrniText"/>
        <w:ind w:firstLine="0"/>
        <w:rPr>
          <w:color w:val="000000" w:themeColor="text1"/>
          <w:sz w:val="22"/>
          <w:szCs w:val="22"/>
        </w:rPr>
      </w:pPr>
      <w:r w:rsidRPr="00802F00">
        <w:rPr>
          <w:color w:val="000000" w:themeColor="text1"/>
          <w:sz w:val="22"/>
          <w:szCs w:val="22"/>
        </w:rPr>
        <w:t xml:space="preserve">Obě smluvní strany shodně prohlašují, že jim nejsou známy žádné skutečnosti, které by uzavření smlouvy bránily. </w:t>
      </w:r>
      <w:r w:rsidR="00103EF4" w:rsidRPr="00802F00">
        <w:rPr>
          <w:color w:val="000000" w:themeColor="text1"/>
          <w:sz w:val="22"/>
          <w:szCs w:val="22"/>
        </w:rPr>
        <w:t>Nabyvatel</w:t>
      </w:r>
      <w:r w:rsidRPr="00802F00">
        <w:rPr>
          <w:color w:val="000000" w:themeColor="text1"/>
          <w:sz w:val="22"/>
          <w:szCs w:val="22"/>
        </w:rPr>
        <w:t xml:space="preserve"> bere na vědomí skutečnost, že </w:t>
      </w:r>
      <w:r w:rsidR="00103EF4" w:rsidRPr="00802F00">
        <w:rPr>
          <w:color w:val="000000" w:themeColor="text1"/>
          <w:sz w:val="22"/>
          <w:szCs w:val="22"/>
        </w:rPr>
        <w:t>SPÚ</w:t>
      </w:r>
      <w:r w:rsidRPr="00802F00">
        <w:rPr>
          <w:color w:val="000000" w:themeColor="text1"/>
          <w:sz w:val="22"/>
          <w:szCs w:val="22"/>
        </w:rPr>
        <w:t xml:space="preserve"> nezajišťuje zpřístupnění a vytyčování hranic pozemků.</w:t>
      </w:r>
    </w:p>
    <w:p w14:paraId="2E5B97C6" w14:textId="77777777" w:rsidR="00FA158D" w:rsidRPr="00802F00" w:rsidRDefault="00FA158D" w:rsidP="00FA158D">
      <w:pPr>
        <w:pStyle w:val="VnitrniText"/>
        <w:ind w:firstLine="0"/>
        <w:rPr>
          <w:color w:val="000000" w:themeColor="text1"/>
          <w:sz w:val="22"/>
          <w:szCs w:val="22"/>
        </w:rPr>
      </w:pPr>
    </w:p>
    <w:p w14:paraId="46A7AD06" w14:textId="79F7B159" w:rsidR="001D73FD" w:rsidRPr="00802F00" w:rsidRDefault="00103EF4" w:rsidP="00FA158D">
      <w:pPr>
        <w:pStyle w:val="VnitrniText"/>
        <w:ind w:firstLine="0"/>
        <w:rPr>
          <w:color w:val="000000" w:themeColor="text1"/>
          <w:sz w:val="22"/>
          <w:szCs w:val="22"/>
        </w:rPr>
      </w:pPr>
      <w:r w:rsidRPr="00802F00">
        <w:rPr>
          <w:color w:val="000000" w:themeColor="text1"/>
          <w:sz w:val="22"/>
          <w:szCs w:val="22"/>
        </w:rPr>
        <w:t>Smluvní strany berou na vědomí,</w:t>
      </w:r>
      <w:r w:rsidR="0037157C" w:rsidRPr="00802F00">
        <w:rPr>
          <w:color w:val="000000" w:themeColor="text1"/>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sidRPr="00802F00">
        <w:rPr>
          <w:color w:val="000000" w:themeColor="text1"/>
          <w:sz w:val="22"/>
          <w:szCs w:val="22"/>
        </w:rPr>
        <w:t>nabyvatele pozemků.</w:t>
      </w:r>
    </w:p>
    <w:p w14:paraId="29A5896F" w14:textId="77777777" w:rsidR="00C80054" w:rsidRPr="00802F00" w:rsidRDefault="00C80054" w:rsidP="000B0AA7">
      <w:pPr>
        <w:pStyle w:val="VnitrniText"/>
        <w:rPr>
          <w:color w:val="000000" w:themeColor="text1"/>
          <w:sz w:val="22"/>
          <w:szCs w:val="22"/>
        </w:rPr>
      </w:pPr>
    </w:p>
    <w:p w14:paraId="4E964163" w14:textId="77777777" w:rsidR="00FE69EF" w:rsidRPr="00802F00" w:rsidRDefault="00C80054" w:rsidP="001F2CF1">
      <w:pPr>
        <w:pStyle w:val="VnitrniText"/>
        <w:ind w:firstLine="0"/>
        <w:rPr>
          <w:b/>
          <w:color w:val="000000" w:themeColor="text1"/>
          <w:sz w:val="22"/>
          <w:szCs w:val="22"/>
        </w:rPr>
      </w:pPr>
      <w:r w:rsidRPr="00802F00">
        <w:rPr>
          <w:b/>
          <w:color w:val="000000" w:themeColor="text1"/>
          <w:sz w:val="22"/>
          <w:szCs w:val="22"/>
        </w:rPr>
        <w:t>Práva týkající se nemovitostí uvedených v čl. I.</w:t>
      </w:r>
    </w:p>
    <w:p w14:paraId="466A33E3" w14:textId="6C70E89F" w:rsidR="00F15327" w:rsidRPr="00802F00" w:rsidRDefault="00C8663B" w:rsidP="00F15327">
      <w:pPr>
        <w:pStyle w:val="VnitrniText"/>
        <w:numPr>
          <w:ilvl w:val="0"/>
          <w:numId w:val="13"/>
        </w:numPr>
        <w:rPr>
          <w:color w:val="000000" w:themeColor="text1"/>
          <w:sz w:val="22"/>
          <w:szCs w:val="22"/>
        </w:rPr>
      </w:pPr>
      <w:r w:rsidRPr="00802F00">
        <w:rPr>
          <w:color w:val="000000" w:themeColor="text1"/>
          <w:sz w:val="22"/>
          <w:szCs w:val="22"/>
        </w:rPr>
        <w:t xml:space="preserve">Užívací vztah k převáděným pozemkům: </w:t>
      </w:r>
    </w:p>
    <w:p w14:paraId="6DA4F5A7" w14:textId="77777777" w:rsidR="00F15327" w:rsidRPr="00802F00" w:rsidRDefault="00F15327" w:rsidP="00F15327">
      <w:pPr>
        <w:pStyle w:val="VnitrniText"/>
        <w:ind w:left="786" w:firstLine="0"/>
        <w:rPr>
          <w:color w:val="000000" w:themeColor="text1"/>
          <w:sz w:val="22"/>
          <w:szCs w:val="22"/>
        </w:rPr>
      </w:pPr>
    </w:p>
    <w:p w14:paraId="520CE5AB" w14:textId="17553B08" w:rsidR="00C8663B" w:rsidRPr="00802F00" w:rsidRDefault="00C8663B" w:rsidP="00222E21">
      <w:pPr>
        <w:pStyle w:val="VnitrniText"/>
        <w:ind w:firstLine="0"/>
        <w:rPr>
          <w:color w:val="000000" w:themeColor="text1"/>
          <w:sz w:val="22"/>
          <w:szCs w:val="22"/>
        </w:rPr>
      </w:pPr>
      <w:r w:rsidRPr="00802F00">
        <w:rPr>
          <w:color w:val="000000" w:themeColor="text1"/>
          <w:sz w:val="22"/>
          <w:szCs w:val="22"/>
        </w:rPr>
        <w:t xml:space="preserve">Břeclav KN 3608/3, Břeclav KN 3608/37 je řešen </w:t>
      </w:r>
      <w:r w:rsidR="00AD51A1" w:rsidRPr="00802F00">
        <w:rPr>
          <w:color w:val="000000" w:themeColor="text1"/>
          <w:sz w:val="22"/>
          <w:szCs w:val="22"/>
        </w:rPr>
        <w:t>pachtovní</w:t>
      </w:r>
      <w:r w:rsidRPr="00802F00">
        <w:rPr>
          <w:color w:val="000000" w:themeColor="text1"/>
          <w:sz w:val="22"/>
          <w:szCs w:val="22"/>
        </w:rPr>
        <w:t xml:space="preserve"> smlouvou č. 247N07/59, kterou se Státním pozemkovým úřadem uzavřel</w:t>
      </w:r>
      <w:r w:rsidR="00C526BB" w:rsidRPr="00802F00">
        <w:rPr>
          <w:color w:val="000000" w:themeColor="text1"/>
          <w:sz w:val="22"/>
          <w:szCs w:val="22"/>
        </w:rPr>
        <w:t>i</w:t>
      </w:r>
      <w:r w:rsidRPr="00802F00">
        <w:rPr>
          <w:color w:val="000000" w:themeColor="text1"/>
          <w:sz w:val="22"/>
          <w:szCs w:val="22"/>
        </w:rPr>
        <w:t xml:space="preserve"> </w:t>
      </w:r>
      <w:proofErr w:type="spellStart"/>
      <w:r w:rsidR="003F2E4D">
        <w:rPr>
          <w:color w:val="000000" w:themeColor="text1"/>
          <w:sz w:val="22"/>
          <w:szCs w:val="22"/>
        </w:rPr>
        <w:t>xxxxxxx</w:t>
      </w:r>
      <w:proofErr w:type="spellEnd"/>
      <w:r w:rsidRPr="00802F00">
        <w:rPr>
          <w:color w:val="000000" w:themeColor="text1"/>
          <w:sz w:val="22"/>
          <w:szCs w:val="22"/>
        </w:rPr>
        <w:t xml:space="preserve"> </w:t>
      </w:r>
      <w:proofErr w:type="spellStart"/>
      <w:r w:rsidR="003F2E4D">
        <w:rPr>
          <w:color w:val="000000" w:themeColor="text1"/>
          <w:sz w:val="22"/>
          <w:szCs w:val="22"/>
        </w:rPr>
        <w:t>xxxx</w:t>
      </w:r>
      <w:proofErr w:type="spellEnd"/>
      <w:r w:rsidRPr="00802F00">
        <w:rPr>
          <w:color w:val="000000" w:themeColor="text1"/>
          <w:sz w:val="22"/>
          <w:szCs w:val="22"/>
        </w:rPr>
        <w:t xml:space="preserve">, </w:t>
      </w:r>
      <w:proofErr w:type="spellStart"/>
      <w:r w:rsidR="003F2E4D">
        <w:rPr>
          <w:color w:val="000000" w:themeColor="text1"/>
          <w:sz w:val="22"/>
          <w:szCs w:val="22"/>
        </w:rPr>
        <w:t>xxxxxxx</w:t>
      </w:r>
      <w:proofErr w:type="spellEnd"/>
      <w:r w:rsidRPr="00802F00">
        <w:rPr>
          <w:color w:val="000000" w:themeColor="text1"/>
          <w:sz w:val="22"/>
          <w:szCs w:val="22"/>
        </w:rPr>
        <w:t xml:space="preserve"> </w:t>
      </w:r>
      <w:proofErr w:type="spellStart"/>
      <w:r w:rsidR="003F2E4D">
        <w:rPr>
          <w:color w:val="000000" w:themeColor="text1"/>
          <w:sz w:val="22"/>
          <w:szCs w:val="22"/>
        </w:rPr>
        <w:t>xxxxxxxx</w:t>
      </w:r>
      <w:proofErr w:type="spellEnd"/>
      <w:r w:rsidRPr="00802F00">
        <w:rPr>
          <w:color w:val="000000" w:themeColor="text1"/>
          <w:sz w:val="22"/>
          <w:szCs w:val="22"/>
        </w:rPr>
        <w:t xml:space="preserve"> </w:t>
      </w:r>
      <w:proofErr w:type="spellStart"/>
      <w:r w:rsidR="003F2E4D">
        <w:rPr>
          <w:color w:val="000000" w:themeColor="text1"/>
          <w:sz w:val="22"/>
          <w:szCs w:val="22"/>
        </w:rPr>
        <w:t>xxxxxx</w:t>
      </w:r>
      <w:proofErr w:type="spellEnd"/>
      <w:r w:rsidRPr="00802F00">
        <w:rPr>
          <w:color w:val="000000" w:themeColor="text1"/>
          <w:sz w:val="22"/>
          <w:szCs w:val="22"/>
        </w:rPr>
        <w:t xml:space="preserve">, jakožto </w:t>
      </w:r>
      <w:r w:rsidR="00BD2B7F" w:rsidRPr="00802F00">
        <w:rPr>
          <w:color w:val="000000" w:themeColor="text1"/>
          <w:sz w:val="22"/>
          <w:szCs w:val="22"/>
        </w:rPr>
        <w:t>pachtýři</w:t>
      </w:r>
      <w:r w:rsidRPr="00802F00">
        <w:rPr>
          <w:color w:val="000000" w:themeColor="text1"/>
          <w:sz w:val="22"/>
          <w:szCs w:val="22"/>
        </w:rPr>
        <w:t xml:space="preserve">. S obsahem </w:t>
      </w:r>
      <w:r w:rsidR="001C6EB9" w:rsidRPr="00802F00">
        <w:rPr>
          <w:color w:val="000000" w:themeColor="text1"/>
          <w:sz w:val="22"/>
          <w:szCs w:val="22"/>
        </w:rPr>
        <w:t>pachtovní</w:t>
      </w:r>
      <w:r w:rsidRPr="00802F00">
        <w:rPr>
          <w:color w:val="000000" w:themeColor="text1"/>
          <w:sz w:val="22"/>
          <w:szCs w:val="22"/>
        </w:rPr>
        <w:t xml:space="preserve"> smlouvy byl kupující seznámen před podpisem této smlouvy, což stvrzuje svým podpisem.</w:t>
      </w:r>
    </w:p>
    <w:p w14:paraId="7A74EF7C" w14:textId="77777777" w:rsidR="001D73FD" w:rsidRPr="00802F00" w:rsidRDefault="001D73FD" w:rsidP="000B0AA7">
      <w:pPr>
        <w:pStyle w:val="VnitrniText"/>
        <w:rPr>
          <w:color w:val="000000" w:themeColor="text1"/>
          <w:sz w:val="22"/>
          <w:szCs w:val="22"/>
        </w:rPr>
      </w:pPr>
    </w:p>
    <w:p w14:paraId="73145CB5" w14:textId="6BDD8533" w:rsidR="007D2608" w:rsidRPr="00802F00" w:rsidRDefault="00EA674E" w:rsidP="00EB6C54">
      <w:pPr>
        <w:pStyle w:val="VnitrniText"/>
        <w:rPr>
          <w:color w:val="000000" w:themeColor="text1"/>
          <w:sz w:val="22"/>
          <w:szCs w:val="22"/>
        </w:rPr>
      </w:pPr>
      <w:r w:rsidRPr="00802F00">
        <w:rPr>
          <w:color w:val="000000" w:themeColor="text1"/>
          <w:sz w:val="22"/>
          <w:szCs w:val="22"/>
        </w:rPr>
        <w:t>2</w:t>
      </w:r>
      <w:r w:rsidR="007D2608" w:rsidRPr="00802F00">
        <w:rPr>
          <w:color w:val="000000" w:themeColor="text1"/>
          <w:sz w:val="22"/>
          <w:szCs w:val="22"/>
        </w:rPr>
        <w:t xml:space="preserve">. Nabyvatel bere na vědomí a je srozuměn s tím, že se na převáděných pozemcích, resp. jejich částech nachází </w:t>
      </w:r>
    </w:p>
    <w:p w14:paraId="66C33629" w14:textId="77777777" w:rsidR="0037157C" w:rsidRPr="00802F00" w:rsidRDefault="0037157C" w:rsidP="00EB6C54">
      <w:pPr>
        <w:pStyle w:val="VnitrniText"/>
        <w:rPr>
          <w:color w:val="000000" w:themeColor="text1"/>
          <w:sz w:val="22"/>
          <w:szCs w:val="22"/>
        </w:rPr>
      </w:pPr>
    </w:p>
    <w:p w14:paraId="6A01A9FE" w14:textId="77777777" w:rsidR="00907CFB" w:rsidRPr="00802F00" w:rsidRDefault="00907CFB" w:rsidP="00907CFB">
      <w:pPr>
        <w:pStyle w:val="VnitrniText"/>
        <w:ind w:firstLine="0"/>
        <w:rPr>
          <w:b/>
          <w:color w:val="000000" w:themeColor="text1"/>
          <w:sz w:val="22"/>
          <w:szCs w:val="22"/>
        </w:rPr>
      </w:pPr>
      <w:r w:rsidRPr="00802F00">
        <w:rPr>
          <w:b/>
          <w:color w:val="000000" w:themeColor="text1"/>
          <w:sz w:val="22"/>
          <w:szCs w:val="22"/>
        </w:rPr>
        <w:t>Práva týkající se nemovitostí uvedených v čl. II.</w:t>
      </w:r>
    </w:p>
    <w:p w14:paraId="0040B998" w14:textId="4E1CA474" w:rsidR="00C02450" w:rsidRPr="00802F00" w:rsidRDefault="00D97123" w:rsidP="00C02450">
      <w:pPr>
        <w:pStyle w:val="VnitrniText"/>
        <w:numPr>
          <w:ilvl w:val="0"/>
          <w:numId w:val="14"/>
        </w:numPr>
        <w:rPr>
          <w:color w:val="000000" w:themeColor="text1"/>
          <w:sz w:val="22"/>
          <w:szCs w:val="22"/>
        </w:rPr>
      </w:pPr>
      <w:r w:rsidRPr="00802F00">
        <w:rPr>
          <w:color w:val="000000" w:themeColor="text1"/>
          <w:sz w:val="22"/>
          <w:szCs w:val="22"/>
        </w:rPr>
        <w:t xml:space="preserve">Užívací vztah k převáděným pozemkům: </w:t>
      </w:r>
    </w:p>
    <w:p w14:paraId="715F9F29" w14:textId="46B1A5BE" w:rsidR="00D97123" w:rsidRPr="00802F00" w:rsidRDefault="00D97123" w:rsidP="00C02450">
      <w:pPr>
        <w:pStyle w:val="VnitrniText"/>
        <w:ind w:firstLine="0"/>
        <w:rPr>
          <w:color w:val="000000" w:themeColor="text1"/>
          <w:sz w:val="22"/>
          <w:szCs w:val="22"/>
        </w:rPr>
      </w:pPr>
      <w:r w:rsidRPr="00802F00">
        <w:rPr>
          <w:color w:val="000000" w:themeColor="text1"/>
          <w:sz w:val="22"/>
          <w:szCs w:val="22"/>
        </w:rPr>
        <w:t xml:space="preserve">Moravský Žižkov KN 1598/87, je řešen </w:t>
      </w:r>
      <w:r w:rsidR="00295408" w:rsidRPr="00802F00">
        <w:rPr>
          <w:color w:val="000000" w:themeColor="text1"/>
          <w:sz w:val="22"/>
          <w:szCs w:val="22"/>
        </w:rPr>
        <w:t>pachtovní</w:t>
      </w:r>
      <w:r w:rsidRPr="00802F00">
        <w:rPr>
          <w:color w:val="000000" w:themeColor="text1"/>
          <w:sz w:val="22"/>
          <w:szCs w:val="22"/>
        </w:rPr>
        <w:t xml:space="preserve"> smlouvou, kterou se Státním pozemkovým úřadem uzavřel FARMA </w:t>
      </w:r>
      <w:proofErr w:type="spellStart"/>
      <w:r w:rsidRPr="00802F00">
        <w:rPr>
          <w:color w:val="000000" w:themeColor="text1"/>
          <w:sz w:val="22"/>
          <w:szCs w:val="22"/>
        </w:rPr>
        <w:t>R.V.</w:t>
      </w:r>
      <w:r w:rsidR="007636B2" w:rsidRPr="00802F00">
        <w:rPr>
          <w:color w:val="000000" w:themeColor="text1"/>
          <w:sz w:val="22"/>
          <w:szCs w:val="22"/>
        </w:rPr>
        <w:t>s.r.o</w:t>
      </w:r>
      <w:proofErr w:type="spellEnd"/>
      <w:r w:rsidRPr="00802F00">
        <w:rPr>
          <w:color w:val="000000" w:themeColor="text1"/>
          <w:sz w:val="22"/>
          <w:szCs w:val="22"/>
        </w:rPr>
        <w:t xml:space="preserve">, jakožto </w:t>
      </w:r>
      <w:r w:rsidR="00295408" w:rsidRPr="00802F00">
        <w:rPr>
          <w:color w:val="000000" w:themeColor="text1"/>
          <w:sz w:val="22"/>
          <w:szCs w:val="22"/>
        </w:rPr>
        <w:t>pachtýř</w:t>
      </w:r>
      <w:r w:rsidRPr="00802F00">
        <w:rPr>
          <w:color w:val="000000" w:themeColor="text1"/>
          <w:sz w:val="22"/>
          <w:szCs w:val="22"/>
        </w:rPr>
        <w:t xml:space="preserve">. S obsahem </w:t>
      </w:r>
      <w:r w:rsidR="00295408" w:rsidRPr="00802F00">
        <w:rPr>
          <w:color w:val="000000" w:themeColor="text1"/>
          <w:sz w:val="22"/>
          <w:szCs w:val="22"/>
        </w:rPr>
        <w:t>pachtovní</w:t>
      </w:r>
      <w:r w:rsidRPr="00802F00">
        <w:rPr>
          <w:color w:val="000000" w:themeColor="text1"/>
          <w:sz w:val="22"/>
          <w:szCs w:val="22"/>
        </w:rPr>
        <w:t xml:space="preserve"> smlouvy byl </w:t>
      </w:r>
      <w:r w:rsidR="00951F47" w:rsidRPr="00802F00">
        <w:rPr>
          <w:color w:val="000000" w:themeColor="text1"/>
          <w:sz w:val="22"/>
          <w:szCs w:val="22"/>
        </w:rPr>
        <w:t>SPÚ</w:t>
      </w:r>
      <w:r w:rsidRPr="00802F00">
        <w:rPr>
          <w:color w:val="000000" w:themeColor="text1"/>
          <w:sz w:val="22"/>
          <w:szCs w:val="22"/>
        </w:rPr>
        <w:t xml:space="preserve"> seznámen před podpisem této smlouvy, což stvrzuje svým podpisem.</w:t>
      </w:r>
    </w:p>
    <w:p w14:paraId="7C69D07E" w14:textId="77777777" w:rsidR="00D97123" w:rsidRPr="00802F00" w:rsidRDefault="00D97123" w:rsidP="00907CFB">
      <w:pPr>
        <w:pStyle w:val="VnitrniText"/>
        <w:rPr>
          <w:color w:val="000000" w:themeColor="text1"/>
          <w:sz w:val="22"/>
          <w:szCs w:val="22"/>
        </w:rPr>
      </w:pPr>
    </w:p>
    <w:p w14:paraId="6B497C16" w14:textId="0AEFCC95" w:rsidR="00D97123" w:rsidRPr="00802F00" w:rsidRDefault="00D97123" w:rsidP="00C02450">
      <w:pPr>
        <w:pStyle w:val="VnitrniText"/>
        <w:ind w:firstLine="0"/>
        <w:rPr>
          <w:color w:val="000000" w:themeColor="text1"/>
          <w:sz w:val="22"/>
          <w:szCs w:val="22"/>
        </w:rPr>
      </w:pPr>
      <w:r w:rsidRPr="00802F00">
        <w:rPr>
          <w:color w:val="000000" w:themeColor="text1"/>
          <w:sz w:val="22"/>
          <w:szCs w:val="22"/>
        </w:rPr>
        <w:t xml:space="preserve">Moravský Žižkov KN 2325/1, 2325/2 je řešen nájemní smlouvou, kterou se Státním pozemkovým úřadem uzavřel AGROTREND HRUŠKY, jakožto nájemce. S obsahem nájemní smlouvy byl </w:t>
      </w:r>
      <w:r w:rsidR="00951F47" w:rsidRPr="00802F00">
        <w:rPr>
          <w:color w:val="000000" w:themeColor="text1"/>
          <w:sz w:val="22"/>
          <w:szCs w:val="22"/>
        </w:rPr>
        <w:t>SPÚ</w:t>
      </w:r>
      <w:r w:rsidRPr="00802F00">
        <w:rPr>
          <w:color w:val="000000" w:themeColor="text1"/>
          <w:sz w:val="22"/>
          <w:szCs w:val="22"/>
        </w:rPr>
        <w:t xml:space="preserve"> seznámen před podpisem této smlouvy, což stvrzuje svým podpisem.</w:t>
      </w:r>
    </w:p>
    <w:p w14:paraId="7D2A59C4" w14:textId="77777777" w:rsidR="00D97123" w:rsidRPr="00802F00" w:rsidRDefault="00D97123" w:rsidP="00907CFB">
      <w:pPr>
        <w:pStyle w:val="VnitrniText"/>
        <w:rPr>
          <w:color w:val="000000" w:themeColor="text1"/>
          <w:sz w:val="22"/>
          <w:szCs w:val="22"/>
        </w:rPr>
      </w:pPr>
    </w:p>
    <w:p w14:paraId="221A8229" w14:textId="77777777" w:rsidR="00011A73" w:rsidRPr="00802F00" w:rsidRDefault="00011A73" w:rsidP="006069E5">
      <w:pPr>
        <w:pStyle w:val="para"/>
        <w:rPr>
          <w:rFonts w:ascii="Arial" w:hAnsi="Arial" w:cs="Arial"/>
          <w:color w:val="000000" w:themeColor="text1"/>
          <w:sz w:val="22"/>
          <w:szCs w:val="22"/>
        </w:rPr>
      </w:pPr>
      <w:r w:rsidRPr="00802F00">
        <w:rPr>
          <w:rFonts w:ascii="Arial" w:hAnsi="Arial" w:cs="Arial"/>
          <w:color w:val="000000" w:themeColor="text1"/>
          <w:sz w:val="22"/>
          <w:szCs w:val="22"/>
        </w:rPr>
        <w:t>V</w:t>
      </w:r>
      <w:r w:rsidR="00FE69EF" w:rsidRPr="00802F00">
        <w:rPr>
          <w:rFonts w:ascii="Arial" w:hAnsi="Arial" w:cs="Arial"/>
          <w:color w:val="000000" w:themeColor="text1"/>
          <w:sz w:val="22"/>
          <w:szCs w:val="22"/>
        </w:rPr>
        <w:t>I</w:t>
      </w:r>
      <w:r w:rsidRPr="00802F00">
        <w:rPr>
          <w:rFonts w:ascii="Arial" w:hAnsi="Arial" w:cs="Arial"/>
          <w:color w:val="000000" w:themeColor="text1"/>
          <w:sz w:val="22"/>
          <w:szCs w:val="22"/>
        </w:rPr>
        <w:t xml:space="preserve">. </w:t>
      </w:r>
    </w:p>
    <w:p w14:paraId="6E002087" w14:textId="77777777" w:rsidR="00FE69EF" w:rsidRPr="00802F00" w:rsidRDefault="00FE69EF" w:rsidP="00FA158D">
      <w:pPr>
        <w:jc w:val="both"/>
        <w:rPr>
          <w:rFonts w:ascii="Arial" w:hAnsi="Arial" w:cs="Arial"/>
          <w:color w:val="000000" w:themeColor="text1"/>
          <w:sz w:val="22"/>
          <w:szCs w:val="22"/>
        </w:rPr>
      </w:pPr>
      <w:r w:rsidRPr="00802F00">
        <w:rPr>
          <w:rFonts w:ascii="Arial" w:hAnsi="Arial" w:cs="Arial"/>
          <w:color w:val="000000" w:themeColor="text1"/>
          <w:sz w:val="22"/>
          <w:szCs w:val="22"/>
        </w:rPr>
        <w:t>Smluvní strany prohlašují, že je jim znám stav převáděných nemovitostí a ve stavu, v jakém se nacházejí ke dni podpisu této smlouvy, je směňují.</w:t>
      </w:r>
    </w:p>
    <w:p w14:paraId="15ECDFBE" w14:textId="77777777" w:rsidR="00FE69EF" w:rsidRPr="00802F00" w:rsidRDefault="00FE69EF" w:rsidP="003817F4">
      <w:pPr>
        <w:tabs>
          <w:tab w:val="left" w:pos="709"/>
        </w:tabs>
        <w:ind w:firstLine="426"/>
        <w:jc w:val="both"/>
        <w:rPr>
          <w:rFonts w:ascii="Arial" w:hAnsi="Arial" w:cs="Arial"/>
          <w:color w:val="000000" w:themeColor="text1"/>
          <w:sz w:val="22"/>
          <w:szCs w:val="22"/>
          <w:lang w:val="en-US"/>
        </w:rPr>
      </w:pPr>
    </w:p>
    <w:p w14:paraId="77824AEB" w14:textId="77777777" w:rsidR="00B8142B" w:rsidRPr="00802F00" w:rsidRDefault="00B8142B" w:rsidP="00B8142B">
      <w:pPr>
        <w:pStyle w:val="para"/>
        <w:rPr>
          <w:rFonts w:ascii="Arial" w:hAnsi="Arial" w:cs="Arial"/>
          <w:color w:val="000000" w:themeColor="text1"/>
          <w:sz w:val="22"/>
          <w:szCs w:val="22"/>
        </w:rPr>
      </w:pPr>
      <w:r w:rsidRPr="00802F00">
        <w:rPr>
          <w:rFonts w:ascii="Arial" w:hAnsi="Arial" w:cs="Arial"/>
          <w:color w:val="000000" w:themeColor="text1"/>
          <w:sz w:val="22"/>
          <w:szCs w:val="22"/>
        </w:rPr>
        <w:t>VII.</w:t>
      </w:r>
    </w:p>
    <w:p w14:paraId="2C2CF1E4" w14:textId="275FF9F9" w:rsidR="00953F0D" w:rsidRPr="00802F00" w:rsidRDefault="00B8142B" w:rsidP="00A77CD9">
      <w:pPr>
        <w:tabs>
          <w:tab w:val="left" w:pos="709"/>
        </w:tabs>
        <w:jc w:val="both"/>
        <w:rPr>
          <w:rFonts w:ascii="Arial" w:hAnsi="Arial" w:cs="Arial"/>
          <w:color w:val="000000" w:themeColor="text1"/>
          <w:sz w:val="22"/>
          <w:szCs w:val="22"/>
        </w:rPr>
      </w:pPr>
      <w:r w:rsidRPr="00802F00">
        <w:rPr>
          <w:rFonts w:ascii="Arial" w:hAnsi="Arial" w:cs="Arial"/>
          <w:color w:val="000000" w:themeColor="text1"/>
          <w:sz w:val="22"/>
          <w:szCs w:val="22"/>
          <w:lang w:val="en-US"/>
        </w:rPr>
        <w:t xml:space="preserve">SPÚ </w:t>
      </w:r>
      <w:proofErr w:type="spellStart"/>
      <w:r w:rsidRPr="00802F00">
        <w:rPr>
          <w:rFonts w:ascii="Arial" w:hAnsi="Arial" w:cs="Arial"/>
          <w:color w:val="000000" w:themeColor="text1"/>
          <w:sz w:val="22"/>
          <w:szCs w:val="22"/>
          <w:lang w:val="en-US"/>
        </w:rPr>
        <w:t>zajistí</w:t>
      </w:r>
      <w:proofErr w:type="spellEnd"/>
      <w:r w:rsidRPr="00802F00">
        <w:rPr>
          <w:rFonts w:ascii="Arial" w:hAnsi="Arial" w:cs="Arial"/>
          <w:color w:val="000000" w:themeColor="text1"/>
          <w:sz w:val="22"/>
          <w:szCs w:val="22"/>
          <w:lang w:val="en-US"/>
        </w:rPr>
        <w:t xml:space="preserve"> </w:t>
      </w:r>
      <w:proofErr w:type="spellStart"/>
      <w:r w:rsidRPr="00802F00">
        <w:rPr>
          <w:rFonts w:ascii="Arial" w:hAnsi="Arial" w:cs="Arial"/>
          <w:color w:val="000000" w:themeColor="text1"/>
          <w:sz w:val="22"/>
          <w:szCs w:val="22"/>
          <w:lang w:val="en-US"/>
        </w:rPr>
        <w:t>uveřejnění</w:t>
      </w:r>
      <w:proofErr w:type="spellEnd"/>
      <w:r w:rsidRPr="00802F00">
        <w:rPr>
          <w:rFonts w:ascii="Arial" w:hAnsi="Arial" w:cs="Arial"/>
          <w:color w:val="000000" w:themeColor="text1"/>
          <w:sz w:val="22"/>
          <w:szCs w:val="22"/>
          <w:lang w:val="en-US"/>
        </w:rPr>
        <w:t xml:space="preserve"> </w:t>
      </w:r>
      <w:proofErr w:type="spellStart"/>
      <w:r w:rsidRPr="00802F00">
        <w:rPr>
          <w:rFonts w:ascii="Arial" w:hAnsi="Arial" w:cs="Arial"/>
          <w:color w:val="000000" w:themeColor="text1"/>
          <w:sz w:val="22"/>
          <w:szCs w:val="22"/>
          <w:lang w:val="en-US"/>
        </w:rPr>
        <w:t>této</w:t>
      </w:r>
      <w:proofErr w:type="spellEnd"/>
      <w:r w:rsidRPr="00802F00">
        <w:rPr>
          <w:rFonts w:ascii="Arial" w:hAnsi="Arial" w:cs="Arial"/>
          <w:color w:val="000000" w:themeColor="text1"/>
          <w:sz w:val="22"/>
          <w:szCs w:val="22"/>
          <w:lang w:val="en-US"/>
        </w:rPr>
        <w:t xml:space="preserve"> </w:t>
      </w:r>
      <w:proofErr w:type="spellStart"/>
      <w:r w:rsidRPr="00802F00">
        <w:rPr>
          <w:rFonts w:ascii="Arial" w:hAnsi="Arial" w:cs="Arial"/>
          <w:color w:val="000000" w:themeColor="text1"/>
          <w:sz w:val="22"/>
          <w:szCs w:val="22"/>
          <w:lang w:val="en-US"/>
        </w:rPr>
        <w:t>smlouvy</w:t>
      </w:r>
      <w:proofErr w:type="spellEnd"/>
      <w:r w:rsidRPr="00802F00">
        <w:rPr>
          <w:rFonts w:ascii="Arial" w:hAnsi="Arial" w:cs="Arial"/>
          <w:color w:val="000000" w:themeColor="text1"/>
          <w:sz w:val="22"/>
          <w:szCs w:val="22"/>
          <w:lang w:val="en-US"/>
        </w:rPr>
        <w:t xml:space="preserve"> v </w:t>
      </w:r>
      <w:proofErr w:type="spellStart"/>
      <w:r w:rsidRPr="00802F00">
        <w:rPr>
          <w:rFonts w:ascii="Arial" w:hAnsi="Arial" w:cs="Arial"/>
          <w:color w:val="000000" w:themeColor="text1"/>
          <w:sz w:val="22"/>
          <w:szCs w:val="22"/>
          <w:lang w:val="en-US"/>
        </w:rPr>
        <w:t>registru</w:t>
      </w:r>
      <w:proofErr w:type="spellEnd"/>
      <w:r w:rsidRPr="00802F00">
        <w:rPr>
          <w:rFonts w:ascii="Arial" w:hAnsi="Arial" w:cs="Arial"/>
          <w:color w:val="000000" w:themeColor="text1"/>
          <w:sz w:val="22"/>
          <w:szCs w:val="22"/>
          <w:lang w:val="en-US"/>
        </w:rPr>
        <w:t xml:space="preserve"> </w:t>
      </w:r>
      <w:proofErr w:type="spellStart"/>
      <w:r w:rsidRPr="00802F00">
        <w:rPr>
          <w:rFonts w:ascii="Arial" w:hAnsi="Arial" w:cs="Arial"/>
          <w:color w:val="000000" w:themeColor="text1"/>
          <w:sz w:val="22"/>
          <w:szCs w:val="22"/>
          <w:lang w:val="en-US"/>
        </w:rPr>
        <w:t>smluv</w:t>
      </w:r>
      <w:proofErr w:type="spellEnd"/>
      <w:r w:rsidRPr="00802F00">
        <w:rPr>
          <w:rFonts w:ascii="Arial" w:hAnsi="Arial" w:cs="Arial"/>
          <w:color w:val="000000" w:themeColor="text1"/>
          <w:sz w:val="22"/>
          <w:szCs w:val="22"/>
          <w:lang w:val="en-US"/>
        </w:rPr>
        <w:t xml:space="preserve"> </w:t>
      </w:r>
      <w:proofErr w:type="spellStart"/>
      <w:r w:rsidRPr="00802F00">
        <w:rPr>
          <w:rFonts w:ascii="Arial" w:hAnsi="Arial" w:cs="Arial"/>
          <w:color w:val="000000" w:themeColor="text1"/>
          <w:sz w:val="22"/>
          <w:szCs w:val="22"/>
          <w:lang w:val="en-US"/>
        </w:rPr>
        <w:t>dle</w:t>
      </w:r>
      <w:proofErr w:type="spellEnd"/>
      <w:r w:rsidRPr="00802F00">
        <w:rPr>
          <w:rFonts w:ascii="Arial" w:hAnsi="Arial" w:cs="Arial"/>
          <w:color w:val="000000" w:themeColor="text1"/>
          <w:sz w:val="22"/>
          <w:szCs w:val="22"/>
          <w:lang w:val="en-US"/>
        </w:rPr>
        <w:t xml:space="preserve"> § 6 </w:t>
      </w:r>
      <w:proofErr w:type="spellStart"/>
      <w:r w:rsidRPr="00802F00">
        <w:rPr>
          <w:rFonts w:ascii="Arial" w:hAnsi="Arial" w:cs="Arial"/>
          <w:color w:val="000000" w:themeColor="text1"/>
          <w:sz w:val="22"/>
          <w:szCs w:val="22"/>
          <w:lang w:val="en-US"/>
        </w:rPr>
        <w:t>odst</w:t>
      </w:r>
      <w:proofErr w:type="spellEnd"/>
      <w:r w:rsidRPr="00802F00">
        <w:rPr>
          <w:rFonts w:ascii="Arial" w:hAnsi="Arial" w:cs="Arial"/>
          <w:color w:val="000000" w:themeColor="text1"/>
          <w:sz w:val="22"/>
          <w:szCs w:val="22"/>
          <w:lang w:val="en-US"/>
        </w:rPr>
        <w:t xml:space="preserve">. 1 </w:t>
      </w:r>
      <w:proofErr w:type="spellStart"/>
      <w:r w:rsidRPr="00802F00">
        <w:rPr>
          <w:rFonts w:ascii="Arial" w:hAnsi="Arial" w:cs="Arial"/>
          <w:color w:val="000000" w:themeColor="text1"/>
          <w:sz w:val="22"/>
          <w:szCs w:val="22"/>
          <w:lang w:val="en-US"/>
        </w:rPr>
        <w:t>zákona</w:t>
      </w:r>
      <w:proofErr w:type="spellEnd"/>
      <w:r w:rsidRPr="00802F00">
        <w:rPr>
          <w:rFonts w:ascii="Arial" w:hAnsi="Arial" w:cs="Arial"/>
          <w:color w:val="000000" w:themeColor="text1"/>
          <w:sz w:val="22"/>
          <w:szCs w:val="22"/>
          <w:lang w:val="en-US"/>
        </w:rPr>
        <w:t xml:space="preserve"> č. 340/2015 Sb., o </w:t>
      </w:r>
      <w:proofErr w:type="spellStart"/>
      <w:r w:rsidRPr="00802F00">
        <w:rPr>
          <w:rFonts w:ascii="Arial" w:hAnsi="Arial" w:cs="Arial"/>
          <w:color w:val="000000" w:themeColor="text1"/>
          <w:sz w:val="22"/>
          <w:szCs w:val="22"/>
          <w:lang w:val="en-US"/>
        </w:rPr>
        <w:t>zvláštních</w:t>
      </w:r>
      <w:proofErr w:type="spellEnd"/>
      <w:r w:rsidRPr="00802F00">
        <w:rPr>
          <w:rFonts w:ascii="Arial" w:hAnsi="Arial" w:cs="Arial"/>
          <w:color w:val="000000" w:themeColor="text1"/>
          <w:sz w:val="22"/>
          <w:szCs w:val="22"/>
          <w:lang w:val="en-US"/>
        </w:rPr>
        <w:t xml:space="preserve"> </w:t>
      </w:r>
      <w:proofErr w:type="spellStart"/>
      <w:r w:rsidRPr="00802F00">
        <w:rPr>
          <w:rFonts w:ascii="Arial" w:hAnsi="Arial" w:cs="Arial"/>
          <w:color w:val="000000" w:themeColor="text1"/>
          <w:sz w:val="22"/>
          <w:szCs w:val="22"/>
          <w:lang w:val="en-US"/>
        </w:rPr>
        <w:t>podmínkách</w:t>
      </w:r>
      <w:proofErr w:type="spellEnd"/>
      <w:r w:rsidRPr="00802F00">
        <w:rPr>
          <w:rFonts w:ascii="Arial" w:hAnsi="Arial" w:cs="Arial"/>
          <w:color w:val="000000" w:themeColor="text1"/>
          <w:sz w:val="22"/>
          <w:szCs w:val="22"/>
          <w:lang w:val="en-US"/>
        </w:rPr>
        <w:t xml:space="preserve"> </w:t>
      </w:r>
      <w:proofErr w:type="spellStart"/>
      <w:r w:rsidRPr="00802F00">
        <w:rPr>
          <w:rFonts w:ascii="Arial" w:hAnsi="Arial" w:cs="Arial"/>
          <w:color w:val="000000" w:themeColor="text1"/>
          <w:sz w:val="22"/>
          <w:szCs w:val="22"/>
          <w:lang w:val="en-US"/>
        </w:rPr>
        <w:t>účinnosti</w:t>
      </w:r>
      <w:proofErr w:type="spellEnd"/>
      <w:r w:rsidRPr="00802F00">
        <w:rPr>
          <w:rFonts w:ascii="Arial" w:hAnsi="Arial" w:cs="Arial"/>
          <w:color w:val="000000" w:themeColor="text1"/>
          <w:sz w:val="22"/>
          <w:szCs w:val="22"/>
          <w:lang w:val="en-US"/>
        </w:rPr>
        <w:t xml:space="preserve"> </w:t>
      </w:r>
      <w:proofErr w:type="spellStart"/>
      <w:r w:rsidRPr="00802F00">
        <w:rPr>
          <w:rFonts w:ascii="Arial" w:hAnsi="Arial" w:cs="Arial"/>
          <w:color w:val="000000" w:themeColor="text1"/>
          <w:sz w:val="22"/>
          <w:szCs w:val="22"/>
          <w:lang w:val="en-US"/>
        </w:rPr>
        <w:t>některých</w:t>
      </w:r>
      <w:proofErr w:type="spellEnd"/>
      <w:r w:rsidRPr="00802F00">
        <w:rPr>
          <w:rFonts w:ascii="Arial" w:hAnsi="Arial" w:cs="Arial"/>
          <w:color w:val="000000" w:themeColor="text1"/>
          <w:sz w:val="22"/>
          <w:szCs w:val="22"/>
          <w:lang w:val="en-US"/>
        </w:rPr>
        <w:t xml:space="preserve"> </w:t>
      </w:r>
      <w:proofErr w:type="spellStart"/>
      <w:r w:rsidRPr="00802F00">
        <w:rPr>
          <w:rFonts w:ascii="Arial" w:hAnsi="Arial" w:cs="Arial"/>
          <w:color w:val="000000" w:themeColor="text1"/>
          <w:sz w:val="22"/>
          <w:szCs w:val="22"/>
          <w:lang w:val="en-US"/>
        </w:rPr>
        <w:t>smluv</w:t>
      </w:r>
      <w:proofErr w:type="spellEnd"/>
      <w:r w:rsidRPr="00802F00">
        <w:rPr>
          <w:rFonts w:ascii="Arial" w:hAnsi="Arial" w:cs="Arial"/>
          <w:color w:val="000000" w:themeColor="text1"/>
          <w:sz w:val="22"/>
          <w:szCs w:val="22"/>
          <w:lang w:val="en-US"/>
        </w:rPr>
        <w:t xml:space="preserve">, </w:t>
      </w:r>
      <w:proofErr w:type="spellStart"/>
      <w:r w:rsidRPr="00802F00">
        <w:rPr>
          <w:rFonts w:ascii="Arial" w:hAnsi="Arial" w:cs="Arial"/>
          <w:color w:val="000000" w:themeColor="text1"/>
          <w:sz w:val="22"/>
          <w:szCs w:val="22"/>
          <w:lang w:val="en-US"/>
        </w:rPr>
        <w:t>uveřejňování</w:t>
      </w:r>
      <w:proofErr w:type="spellEnd"/>
      <w:r w:rsidRPr="00802F00">
        <w:rPr>
          <w:rFonts w:ascii="Arial" w:hAnsi="Arial" w:cs="Arial"/>
          <w:color w:val="000000" w:themeColor="text1"/>
          <w:sz w:val="22"/>
          <w:szCs w:val="22"/>
          <w:lang w:val="en-US"/>
        </w:rPr>
        <w:t xml:space="preserve"> </w:t>
      </w:r>
      <w:proofErr w:type="spellStart"/>
      <w:r w:rsidRPr="00802F00">
        <w:rPr>
          <w:rFonts w:ascii="Arial" w:hAnsi="Arial" w:cs="Arial"/>
          <w:color w:val="000000" w:themeColor="text1"/>
          <w:sz w:val="22"/>
          <w:szCs w:val="22"/>
          <w:lang w:val="en-US"/>
        </w:rPr>
        <w:t>těchto</w:t>
      </w:r>
      <w:proofErr w:type="spellEnd"/>
      <w:r w:rsidRPr="00802F00">
        <w:rPr>
          <w:rFonts w:ascii="Arial" w:hAnsi="Arial" w:cs="Arial"/>
          <w:color w:val="000000" w:themeColor="text1"/>
          <w:sz w:val="22"/>
          <w:szCs w:val="22"/>
          <w:lang w:val="en-US"/>
        </w:rPr>
        <w:t xml:space="preserve"> </w:t>
      </w:r>
      <w:proofErr w:type="spellStart"/>
      <w:r w:rsidRPr="00802F00">
        <w:rPr>
          <w:rFonts w:ascii="Arial" w:hAnsi="Arial" w:cs="Arial"/>
          <w:color w:val="000000" w:themeColor="text1"/>
          <w:sz w:val="22"/>
          <w:szCs w:val="22"/>
          <w:lang w:val="en-US"/>
        </w:rPr>
        <w:t>smluv</w:t>
      </w:r>
      <w:proofErr w:type="spellEnd"/>
      <w:r w:rsidRPr="00802F00">
        <w:rPr>
          <w:rFonts w:ascii="Arial" w:hAnsi="Arial" w:cs="Arial"/>
          <w:color w:val="000000" w:themeColor="text1"/>
          <w:sz w:val="22"/>
          <w:szCs w:val="22"/>
          <w:lang w:val="en-US"/>
        </w:rPr>
        <w:t xml:space="preserve"> a o </w:t>
      </w:r>
      <w:proofErr w:type="spellStart"/>
      <w:r w:rsidRPr="00802F00">
        <w:rPr>
          <w:rFonts w:ascii="Arial" w:hAnsi="Arial" w:cs="Arial"/>
          <w:color w:val="000000" w:themeColor="text1"/>
          <w:sz w:val="22"/>
          <w:szCs w:val="22"/>
          <w:lang w:val="en-US"/>
        </w:rPr>
        <w:t>registru</w:t>
      </w:r>
      <w:proofErr w:type="spellEnd"/>
      <w:r w:rsidRPr="00802F00">
        <w:rPr>
          <w:rFonts w:ascii="Arial" w:hAnsi="Arial" w:cs="Arial"/>
          <w:color w:val="000000" w:themeColor="text1"/>
          <w:sz w:val="22"/>
          <w:szCs w:val="22"/>
          <w:lang w:val="en-US"/>
        </w:rPr>
        <w:t xml:space="preserve"> </w:t>
      </w:r>
      <w:proofErr w:type="spellStart"/>
      <w:r w:rsidRPr="00802F00">
        <w:rPr>
          <w:rFonts w:ascii="Arial" w:hAnsi="Arial" w:cs="Arial"/>
          <w:color w:val="000000" w:themeColor="text1"/>
          <w:sz w:val="22"/>
          <w:szCs w:val="22"/>
          <w:lang w:val="en-US"/>
        </w:rPr>
        <w:t>smluv</w:t>
      </w:r>
      <w:proofErr w:type="spellEnd"/>
      <w:r w:rsidRPr="00802F00">
        <w:rPr>
          <w:rFonts w:ascii="Arial" w:hAnsi="Arial" w:cs="Arial"/>
          <w:color w:val="000000" w:themeColor="text1"/>
          <w:sz w:val="22"/>
          <w:szCs w:val="22"/>
          <w:lang w:val="en-US"/>
        </w:rPr>
        <w:t xml:space="preserve"> (</w:t>
      </w:r>
      <w:proofErr w:type="spellStart"/>
      <w:r w:rsidRPr="00802F00">
        <w:rPr>
          <w:rFonts w:ascii="Arial" w:hAnsi="Arial" w:cs="Arial"/>
          <w:color w:val="000000" w:themeColor="text1"/>
          <w:sz w:val="22"/>
          <w:szCs w:val="22"/>
          <w:lang w:val="en-US"/>
        </w:rPr>
        <w:t>zákon</w:t>
      </w:r>
      <w:proofErr w:type="spellEnd"/>
      <w:r w:rsidRPr="00802F00">
        <w:rPr>
          <w:rFonts w:ascii="Arial" w:hAnsi="Arial" w:cs="Arial"/>
          <w:color w:val="000000" w:themeColor="text1"/>
          <w:sz w:val="22"/>
          <w:szCs w:val="22"/>
          <w:lang w:val="en-US"/>
        </w:rPr>
        <w:t xml:space="preserve"> o </w:t>
      </w:r>
      <w:proofErr w:type="spellStart"/>
      <w:r w:rsidRPr="00802F00">
        <w:rPr>
          <w:rFonts w:ascii="Arial" w:hAnsi="Arial" w:cs="Arial"/>
          <w:color w:val="000000" w:themeColor="text1"/>
          <w:sz w:val="22"/>
          <w:szCs w:val="22"/>
          <w:lang w:val="en-US"/>
        </w:rPr>
        <w:t>registru</w:t>
      </w:r>
      <w:proofErr w:type="spellEnd"/>
      <w:r w:rsidRPr="00802F00">
        <w:rPr>
          <w:rFonts w:ascii="Arial" w:hAnsi="Arial" w:cs="Arial"/>
          <w:color w:val="000000" w:themeColor="text1"/>
          <w:sz w:val="22"/>
          <w:szCs w:val="22"/>
          <w:lang w:val="en-US"/>
        </w:rPr>
        <w:t xml:space="preserve"> </w:t>
      </w:r>
      <w:proofErr w:type="spellStart"/>
      <w:r w:rsidRPr="00802F00">
        <w:rPr>
          <w:rFonts w:ascii="Arial" w:hAnsi="Arial" w:cs="Arial"/>
          <w:color w:val="000000" w:themeColor="text1"/>
          <w:sz w:val="22"/>
          <w:szCs w:val="22"/>
          <w:lang w:val="en-US"/>
        </w:rPr>
        <w:t>smluv</w:t>
      </w:r>
      <w:proofErr w:type="spellEnd"/>
      <w:r w:rsidRPr="00802F00">
        <w:rPr>
          <w:rFonts w:ascii="Arial" w:hAnsi="Arial" w:cs="Arial"/>
          <w:color w:val="000000" w:themeColor="text1"/>
          <w:sz w:val="22"/>
          <w:szCs w:val="22"/>
          <w:lang w:val="en-US"/>
        </w:rPr>
        <w:t xml:space="preserve">) a </w:t>
      </w:r>
      <w:proofErr w:type="spellStart"/>
      <w:r w:rsidRPr="00802F00">
        <w:rPr>
          <w:rFonts w:ascii="Arial" w:hAnsi="Arial" w:cs="Arial"/>
          <w:color w:val="000000" w:themeColor="text1"/>
          <w:sz w:val="22"/>
          <w:szCs w:val="22"/>
          <w:lang w:val="en-US"/>
        </w:rPr>
        <w:t>následně</w:t>
      </w:r>
      <w:proofErr w:type="spellEnd"/>
      <w:r w:rsidRPr="00802F00">
        <w:rPr>
          <w:rFonts w:ascii="Arial" w:hAnsi="Arial" w:cs="Arial"/>
          <w:color w:val="000000" w:themeColor="text1"/>
          <w:sz w:val="22"/>
          <w:szCs w:val="22"/>
          <w:lang w:val="en-US"/>
        </w:rPr>
        <w:t xml:space="preserve"> </w:t>
      </w:r>
      <w:proofErr w:type="spellStart"/>
      <w:r w:rsidRPr="00802F00">
        <w:rPr>
          <w:rFonts w:ascii="Arial" w:hAnsi="Arial" w:cs="Arial"/>
          <w:color w:val="000000" w:themeColor="text1"/>
          <w:sz w:val="22"/>
          <w:szCs w:val="22"/>
          <w:lang w:val="en-US"/>
        </w:rPr>
        <w:t>podá</w:t>
      </w:r>
      <w:proofErr w:type="spellEnd"/>
      <w:r w:rsidRPr="00802F00">
        <w:rPr>
          <w:rFonts w:ascii="Arial" w:hAnsi="Arial" w:cs="Arial"/>
          <w:color w:val="000000" w:themeColor="text1"/>
          <w:sz w:val="22"/>
          <w:szCs w:val="22"/>
          <w:lang w:val="en-US"/>
        </w:rPr>
        <w:t xml:space="preserve"> v </w:t>
      </w:r>
      <w:proofErr w:type="spellStart"/>
      <w:r w:rsidRPr="00802F00">
        <w:rPr>
          <w:rFonts w:ascii="Arial" w:hAnsi="Arial" w:cs="Arial"/>
          <w:color w:val="000000" w:themeColor="text1"/>
          <w:sz w:val="22"/>
          <w:szCs w:val="22"/>
          <w:lang w:val="en-US"/>
        </w:rPr>
        <w:t>souladu</w:t>
      </w:r>
      <w:proofErr w:type="spellEnd"/>
      <w:r w:rsidRPr="00802F00">
        <w:rPr>
          <w:rFonts w:ascii="Arial" w:hAnsi="Arial" w:cs="Arial"/>
          <w:color w:val="000000" w:themeColor="text1"/>
          <w:sz w:val="22"/>
          <w:szCs w:val="22"/>
          <w:lang w:val="en-US"/>
        </w:rPr>
        <w:t xml:space="preserve"> s </w:t>
      </w:r>
      <w:proofErr w:type="spellStart"/>
      <w:r w:rsidRPr="00802F00">
        <w:rPr>
          <w:rFonts w:ascii="Arial" w:hAnsi="Arial" w:cs="Arial"/>
          <w:color w:val="000000" w:themeColor="text1"/>
          <w:sz w:val="22"/>
          <w:szCs w:val="22"/>
          <w:lang w:val="en-US"/>
        </w:rPr>
        <w:t>ust</w:t>
      </w:r>
      <w:proofErr w:type="spellEnd"/>
      <w:r w:rsidRPr="00802F00">
        <w:rPr>
          <w:rFonts w:ascii="Arial" w:hAnsi="Arial" w:cs="Arial"/>
          <w:color w:val="000000" w:themeColor="text1"/>
          <w:sz w:val="22"/>
          <w:szCs w:val="22"/>
          <w:lang w:val="en-US"/>
        </w:rPr>
        <w:t xml:space="preserve">. § 16 </w:t>
      </w:r>
      <w:proofErr w:type="spellStart"/>
      <w:r w:rsidRPr="00802F00">
        <w:rPr>
          <w:rFonts w:ascii="Arial" w:hAnsi="Arial" w:cs="Arial"/>
          <w:color w:val="000000" w:themeColor="text1"/>
          <w:sz w:val="22"/>
          <w:szCs w:val="22"/>
          <w:lang w:val="en-US"/>
        </w:rPr>
        <w:t>odst</w:t>
      </w:r>
      <w:proofErr w:type="spellEnd"/>
      <w:r w:rsidRPr="00802F00">
        <w:rPr>
          <w:rFonts w:ascii="Arial" w:hAnsi="Arial" w:cs="Arial"/>
          <w:color w:val="000000" w:themeColor="text1"/>
          <w:sz w:val="22"/>
          <w:szCs w:val="22"/>
          <w:lang w:val="en-US"/>
        </w:rPr>
        <w:t xml:space="preserve">. 4 </w:t>
      </w:r>
      <w:proofErr w:type="spellStart"/>
      <w:r w:rsidRPr="00802F00">
        <w:rPr>
          <w:rFonts w:ascii="Arial" w:hAnsi="Arial" w:cs="Arial"/>
          <w:color w:val="000000" w:themeColor="text1"/>
          <w:sz w:val="22"/>
          <w:szCs w:val="22"/>
          <w:lang w:val="en-US"/>
        </w:rPr>
        <w:t>zákona</w:t>
      </w:r>
      <w:proofErr w:type="spellEnd"/>
      <w:r w:rsidRPr="00802F00">
        <w:rPr>
          <w:rFonts w:ascii="Arial" w:hAnsi="Arial" w:cs="Arial"/>
          <w:color w:val="000000" w:themeColor="text1"/>
          <w:sz w:val="22"/>
          <w:szCs w:val="22"/>
          <w:lang w:val="en-US"/>
        </w:rPr>
        <w:t xml:space="preserve"> o SPÚ </w:t>
      </w:r>
      <w:proofErr w:type="spellStart"/>
      <w:r w:rsidRPr="00802F00">
        <w:rPr>
          <w:rFonts w:ascii="Arial" w:hAnsi="Arial" w:cs="Arial"/>
          <w:color w:val="000000" w:themeColor="text1"/>
          <w:sz w:val="22"/>
          <w:szCs w:val="22"/>
          <w:lang w:val="en-US"/>
        </w:rPr>
        <w:t>návrh</w:t>
      </w:r>
      <w:proofErr w:type="spellEnd"/>
      <w:r w:rsidRPr="00802F00">
        <w:rPr>
          <w:rFonts w:ascii="Arial" w:hAnsi="Arial" w:cs="Arial"/>
          <w:color w:val="000000" w:themeColor="text1"/>
          <w:sz w:val="22"/>
          <w:szCs w:val="22"/>
          <w:lang w:val="en-US"/>
        </w:rPr>
        <w:t xml:space="preserve"> </w:t>
      </w:r>
      <w:proofErr w:type="spellStart"/>
      <w:r w:rsidRPr="00802F00">
        <w:rPr>
          <w:rFonts w:ascii="Arial" w:hAnsi="Arial" w:cs="Arial"/>
          <w:color w:val="000000" w:themeColor="text1"/>
          <w:sz w:val="22"/>
          <w:szCs w:val="22"/>
          <w:lang w:val="en-US"/>
        </w:rPr>
        <w:t>na</w:t>
      </w:r>
      <w:proofErr w:type="spellEnd"/>
      <w:r w:rsidRPr="00802F00">
        <w:rPr>
          <w:rFonts w:ascii="Arial" w:hAnsi="Arial" w:cs="Arial"/>
          <w:color w:val="000000" w:themeColor="text1"/>
          <w:sz w:val="22"/>
          <w:szCs w:val="22"/>
          <w:lang w:val="en-US"/>
        </w:rPr>
        <w:t xml:space="preserve"> </w:t>
      </w:r>
      <w:proofErr w:type="spellStart"/>
      <w:r w:rsidRPr="00802F00">
        <w:rPr>
          <w:rFonts w:ascii="Arial" w:hAnsi="Arial" w:cs="Arial"/>
          <w:color w:val="000000" w:themeColor="text1"/>
          <w:sz w:val="22"/>
          <w:szCs w:val="22"/>
          <w:lang w:val="en-US"/>
        </w:rPr>
        <w:t>vklad</w:t>
      </w:r>
      <w:proofErr w:type="spellEnd"/>
      <w:r w:rsidRPr="00802F00">
        <w:rPr>
          <w:rFonts w:ascii="Arial" w:hAnsi="Arial" w:cs="Arial"/>
          <w:color w:val="000000" w:themeColor="text1"/>
          <w:sz w:val="22"/>
          <w:szCs w:val="22"/>
          <w:lang w:val="en-US"/>
        </w:rPr>
        <w:t xml:space="preserve"> </w:t>
      </w:r>
      <w:proofErr w:type="spellStart"/>
      <w:r w:rsidRPr="00802F00">
        <w:rPr>
          <w:rFonts w:ascii="Arial" w:hAnsi="Arial" w:cs="Arial"/>
          <w:color w:val="000000" w:themeColor="text1"/>
          <w:sz w:val="22"/>
          <w:szCs w:val="22"/>
          <w:lang w:val="en-US"/>
        </w:rPr>
        <w:t>vlastnického</w:t>
      </w:r>
      <w:proofErr w:type="spellEnd"/>
      <w:r w:rsidRPr="00802F00">
        <w:rPr>
          <w:rFonts w:ascii="Arial" w:hAnsi="Arial" w:cs="Arial"/>
          <w:color w:val="000000" w:themeColor="text1"/>
          <w:sz w:val="22"/>
          <w:szCs w:val="22"/>
          <w:lang w:val="en-US"/>
        </w:rPr>
        <w:t xml:space="preserve"> </w:t>
      </w:r>
      <w:proofErr w:type="spellStart"/>
      <w:r w:rsidRPr="00802F00">
        <w:rPr>
          <w:rFonts w:ascii="Arial" w:hAnsi="Arial" w:cs="Arial"/>
          <w:color w:val="000000" w:themeColor="text1"/>
          <w:sz w:val="22"/>
          <w:szCs w:val="22"/>
          <w:lang w:val="en-US"/>
        </w:rPr>
        <w:t>práva</w:t>
      </w:r>
      <w:proofErr w:type="spellEnd"/>
      <w:r w:rsidRPr="00802F00">
        <w:rPr>
          <w:rFonts w:ascii="Arial" w:hAnsi="Arial" w:cs="Arial"/>
          <w:color w:val="000000" w:themeColor="text1"/>
          <w:sz w:val="22"/>
          <w:szCs w:val="22"/>
          <w:lang w:val="en-US"/>
        </w:rPr>
        <w:t xml:space="preserve"> </w:t>
      </w:r>
      <w:proofErr w:type="spellStart"/>
      <w:r w:rsidRPr="00802F00">
        <w:rPr>
          <w:rFonts w:ascii="Arial" w:hAnsi="Arial" w:cs="Arial"/>
          <w:color w:val="000000" w:themeColor="text1"/>
          <w:sz w:val="22"/>
          <w:szCs w:val="22"/>
          <w:lang w:val="en-US"/>
        </w:rPr>
        <w:t>na</w:t>
      </w:r>
      <w:proofErr w:type="spellEnd"/>
      <w:r w:rsidRPr="00802F00">
        <w:rPr>
          <w:rFonts w:ascii="Arial" w:hAnsi="Arial" w:cs="Arial"/>
          <w:color w:val="000000" w:themeColor="text1"/>
          <w:sz w:val="22"/>
          <w:szCs w:val="22"/>
          <w:lang w:val="en-US"/>
        </w:rPr>
        <w:t xml:space="preserve"> </w:t>
      </w:r>
      <w:proofErr w:type="spellStart"/>
      <w:r w:rsidRPr="00802F00">
        <w:rPr>
          <w:rFonts w:ascii="Arial" w:hAnsi="Arial" w:cs="Arial"/>
          <w:color w:val="000000" w:themeColor="text1"/>
          <w:sz w:val="22"/>
          <w:szCs w:val="22"/>
          <w:lang w:val="en-US"/>
        </w:rPr>
        <w:t>základě</w:t>
      </w:r>
      <w:proofErr w:type="spellEnd"/>
      <w:r w:rsidRPr="00802F00">
        <w:rPr>
          <w:rFonts w:ascii="Arial" w:hAnsi="Arial" w:cs="Arial"/>
          <w:color w:val="000000" w:themeColor="text1"/>
          <w:sz w:val="22"/>
          <w:szCs w:val="22"/>
          <w:lang w:val="en-US"/>
        </w:rPr>
        <w:t xml:space="preserve"> </w:t>
      </w:r>
      <w:proofErr w:type="spellStart"/>
      <w:r w:rsidRPr="00802F00">
        <w:rPr>
          <w:rFonts w:ascii="Arial" w:hAnsi="Arial" w:cs="Arial"/>
          <w:color w:val="000000" w:themeColor="text1"/>
          <w:sz w:val="22"/>
          <w:szCs w:val="22"/>
          <w:lang w:val="en-US"/>
        </w:rPr>
        <w:t>této</w:t>
      </w:r>
      <w:proofErr w:type="spellEnd"/>
      <w:r w:rsidRPr="00802F00">
        <w:rPr>
          <w:rFonts w:ascii="Arial" w:hAnsi="Arial" w:cs="Arial"/>
          <w:color w:val="000000" w:themeColor="text1"/>
          <w:sz w:val="22"/>
          <w:szCs w:val="22"/>
          <w:lang w:val="en-US"/>
        </w:rPr>
        <w:t xml:space="preserve"> </w:t>
      </w:r>
      <w:proofErr w:type="spellStart"/>
      <w:r w:rsidRPr="00802F00">
        <w:rPr>
          <w:rFonts w:ascii="Arial" w:hAnsi="Arial" w:cs="Arial"/>
          <w:color w:val="000000" w:themeColor="text1"/>
          <w:sz w:val="22"/>
          <w:szCs w:val="22"/>
          <w:lang w:val="en-US"/>
        </w:rPr>
        <w:t>smlouvy</w:t>
      </w:r>
      <w:proofErr w:type="spellEnd"/>
      <w:r w:rsidRPr="00802F00">
        <w:rPr>
          <w:rFonts w:ascii="Arial" w:hAnsi="Arial" w:cs="Arial"/>
          <w:color w:val="000000" w:themeColor="text1"/>
          <w:sz w:val="22"/>
          <w:szCs w:val="22"/>
          <w:lang w:val="en-US"/>
        </w:rPr>
        <w:t xml:space="preserve"> u </w:t>
      </w:r>
      <w:proofErr w:type="spellStart"/>
      <w:r w:rsidRPr="00802F00">
        <w:rPr>
          <w:rFonts w:ascii="Arial" w:hAnsi="Arial" w:cs="Arial"/>
          <w:color w:val="000000" w:themeColor="text1"/>
          <w:sz w:val="22"/>
          <w:szCs w:val="22"/>
          <w:lang w:val="en-US"/>
        </w:rPr>
        <w:t>příslušného</w:t>
      </w:r>
      <w:proofErr w:type="spellEnd"/>
      <w:r w:rsidRPr="00802F00">
        <w:rPr>
          <w:rFonts w:ascii="Arial" w:hAnsi="Arial" w:cs="Arial"/>
          <w:color w:val="000000" w:themeColor="text1"/>
          <w:sz w:val="22"/>
          <w:szCs w:val="22"/>
          <w:lang w:val="en-US"/>
        </w:rPr>
        <w:t xml:space="preserve"> </w:t>
      </w:r>
      <w:proofErr w:type="spellStart"/>
      <w:r w:rsidRPr="00802F00">
        <w:rPr>
          <w:rFonts w:ascii="Arial" w:hAnsi="Arial" w:cs="Arial"/>
          <w:color w:val="000000" w:themeColor="text1"/>
          <w:sz w:val="22"/>
          <w:szCs w:val="22"/>
          <w:lang w:val="en-US"/>
        </w:rPr>
        <w:t>katastrálního</w:t>
      </w:r>
      <w:proofErr w:type="spellEnd"/>
      <w:r w:rsidRPr="00802F00">
        <w:rPr>
          <w:rFonts w:ascii="Arial" w:hAnsi="Arial" w:cs="Arial"/>
          <w:color w:val="000000" w:themeColor="text1"/>
          <w:sz w:val="22"/>
          <w:szCs w:val="22"/>
          <w:lang w:val="en-US"/>
        </w:rPr>
        <w:t xml:space="preserve"> </w:t>
      </w:r>
      <w:proofErr w:type="spellStart"/>
      <w:r w:rsidRPr="00802F00">
        <w:rPr>
          <w:rFonts w:ascii="Arial" w:hAnsi="Arial" w:cs="Arial"/>
          <w:color w:val="000000" w:themeColor="text1"/>
          <w:sz w:val="22"/>
          <w:szCs w:val="22"/>
          <w:lang w:val="en-US"/>
        </w:rPr>
        <w:t>úřadu</w:t>
      </w:r>
      <w:proofErr w:type="spellEnd"/>
      <w:r w:rsidRPr="00802F00">
        <w:rPr>
          <w:rFonts w:ascii="Arial" w:hAnsi="Arial" w:cs="Arial"/>
          <w:color w:val="000000" w:themeColor="text1"/>
          <w:sz w:val="22"/>
          <w:szCs w:val="22"/>
          <w:lang w:val="en-US"/>
        </w:rPr>
        <w:t xml:space="preserve"> do </w:t>
      </w:r>
      <w:r w:rsidRPr="00802F00">
        <w:rPr>
          <w:rFonts w:ascii="Arial" w:hAnsi="Arial" w:cs="Arial"/>
          <w:bCs/>
          <w:color w:val="000000" w:themeColor="text1"/>
          <w:sz w:val="22"/>
          <w:szCs w:val="22"/>
        </w:rPr>
        <w:t>30</w:t>
      </w:r>
      <w:r w:rsidRPr="00802F00">
        <w:rPr>
          <w:rFonts w:ascii="Arial" w:hAnsi="Arial" w:cs="Arial"/>
          <w:color w:val="000000" w:themeColor="text1"/>
          <w:sz w:val="22"/>
          <w:szCs w:val="22"/>
        </w:rPr>
        <w:t xml:space="preserve"> dnů od podpisu této smlouvy.</w:t>
      </w:r>
    </w:p>
    <w:p w14:paraId="53487079" w14:textId="77777777" w:rsidR="00FE69EF" w:rsidRPr="00802F00" w:rsidRDefault="00FE69EF" w:rsidP="00FE69EF">
      <w:pPr>
        <w:pStyle w:val="para"/>
        <w:rPr>
          <w:rFonts w:ascii="Arial" w:hAnsi="Arial" w:cs="Arial"/>
          <w:color w:val="000000" w:themeColor="text1"/>
          <w:sz w:val="22"/>
          <w:szCs w:val="22"/>
        </w:rPr>
      </w:pPr>
      <w:r w:rsidRPr="00802F00">
        <w:rPr>
          <w:rFonts w:ascii="Arial" w:hAnsi="Arial" w:cs="Arial"/>
          <w:color w:val="000000" w:themeColor="text1"/>
          <w:sz w:val="22"/>
          <w:szCs w:val="22"/>
        </w:rPr>
        <w:t>VIII.</w:t>
      </w:r>
    </w:p>
    <w:p w14:paraId="7F15ED91" w14:textId="7A6812EB" w:rsidR="00A431B4" w:rsidRPr="00802F00" w:rsidRDefault="00A431B4" w:rsidP="00A77CD9">
      <w:pPr>
        <w:jc w:val="both"/>
        <w:rPr>
          <w:rFonts w:ascii="Arial" w:hAnsi="Arial" w:cs="Arial"/>
          <w:color w:val="000000" w:themeColor="text1"/>
          <w:sz w:val="22"/>
          <w:szCs w:val="22"/>
        </w:rPr>
      </w:pPr>
      <w:r w:rsidRPr="00802F00">
        <w:rPr>
          <w:rFonts w:ascii="Arial" w:hAnsi="Arial" w:cs="Arial"/>
          <w:color w:val="000000" w:themeColor="text1"/>
          <w:sz w:val="22"/>
          <w:szCs w:val="22"/>
        </w:rPr>
        <w:t>Smluvní strany se dohodly, že jakékoliv změny a doplňky této smlouvy jsou možné pouze písemnou formou na základě dohody účastníků smlouvy. Případné dodatky ke smlouvě musí být vzestupně očíslovány.</w:t>
      </w:r>
    </w:p>
    <w:p w14:paraId="0B76F761" w14:textId="77777777" w:rsidR="00FA158D" w:rsidRPr="00802F00" w:rsidRDefault="00FA158D" w:rsidP="00FA158D">
      <w:pPr>
        <w:pStyle w:val="para"/>
        <w:rPr>
          <w:rFonts w:ascii="Arial" w:hAnsi="Arial" w:cs="Arial"/>
          <w:color w:val="000000" w:themeColor="text1"/>
          <w:sz w:val="22"/>
          <w:szCs w:val="22"/>
        </w:rPr>
      </w:pPr>
      <w:r w:rsidRPr="00802F00">
        <w:rPr>
          <w:rFonts w:ascii="Arial" w:hAnsi="Arial" w:cs="Arial"/>
          <w:color w:val="000000" w:themeColor="text1"/>
          <w:sz w:val="22"/>
          <w:szCs w:val="22"/>
        </w:rPr>
        <w:t>IX.</w:t>
      </w:r>
    </w:p>
    <w:p w14:paraId="6DFD01D4" w14:textId="09C95C85" w:rsidR="00FA158D" w:rsidRPr="00802F00" w:rsidRDefault="00FA158D" w:rsidP="00FA158D">
      <w:pPr>
        <w:jc w:val="both"/>
        <w:rPr>
          <w:rFonts w:ascii="Arial" w:hAnsi="Arial" w:cs="Arial"/>
          <w:color w:val="000000" w:themeColor="text1"/>
          <w:sz w:val="22"/>
          <w:szCs w:val="22"/>
        </w:rPr>
      </w:pPr>
      <w:r w:rsidRPr="00802F00">
        <w:rPr>
          <w:rFonts w:ascii="Arial" w:hAnsi="Arial" w:cs="Arial"/>
          <w:color w:val="000000" w:themeColor="text1"/>
          <w:sz w:val="22"/>
          <w:szCs w:val="22"/>
        </w:rPr>
        <w:t>Tato smlouva je vyhotovena v 3 stejnopisech, z nichž každý má platnost originálu. Nabyvatel obdrží 1 stejnopis a ostatní jsou určeny pro SPÚ.</w:t>
      </w:r>
    </w:p>
    <w:p w14:paraId="1E3C07B2" w14:textId="77777777" w:rsidR="00FA158D" w:rsidRPr="00802F00" w:rsidRDefault="00FA158D" w:rsidP="00FA158D">
      <w:pPr>
        <w:ind w:firstLine="360"/>
        <w:jc w:val="both"/>
        <w:rPr>
          <w:rFonts w:ascii="Arial" w:hAnsi="Arial" w:cs="Arial"/>
          <w:color w:val="000000" w:themeColor="text1"/>
          <w:sz w:val="22"/>
          <w:szCs w:val="22"/>
        </w:rPr>
      </w:pPr>
    </w:p>
    <w:p w14:paraId="1ABB356C" w14:textId="09196991" w:rsidR="00FA158D" w:rsidRDefault="00FA158D" w:rsidP="00A77CD9">
      <w:pPr>
        <w:jc w:val="both"/>
        <w:rPr>
          <w:rFonts w:ascii="Arial" w:hAnsi="Arial" w:cs="Arial"/>
          <w:color w:val="000000" w:themeColor="text1"/>
          <w:sz w:val="22"/>
          <w:szCs w:val="22"/>
        </w:rPr>
      </w:pPr>
      <w:r w:rsidRPr="00802F00">
        <w:rPr>
          <w:rFonts w:ascii="Arial" w:hAnsi="Arial" w:cs="Arial"/>
          <w:color w:val="000000" w:themeColor="text1"/>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 ve znění pozdějších předpisů.</w:t>
      </w:r>
    </w:p>
    <w:p w14:paraId="2EF3A690" w14:textId="77777777" w:rsidR="00594C62" w:rsidRPr="00802F00" w:rsidRDefault="00594C62" w:rsidP="00A77CD9">
      <w:pPr>
        <w:jc w:val="both"/>
        <w:rPr>
          <w:rFonts w:ascii="Arial" w:hAnsi="Arial" w:cs="Arial"/>
          <w:color w:val="000000" w:themeColor="text1"/>
          <w:sz w:val="22"/>
          <w:szCs w:val="22"/>
          <w:lang w:val="en-US"/>
        </w:rPr>
      </w:pPr>
    </w:p>
    <w:p w14:paraId="1AFD28CF" w14:textId="77777777" w:rsidR="00FA158D" w:rsidRPr="00802F00" w:rsidRDefault="00FA158D" w:rsidP="00FA158D">
      <w:pPr>
        <w:pStyle w:val="para"/>
        <w:rPr>
          <w:rFonts w:ascii="Arial" w:hAnsi="Arial" w:cs="Arial"/>
          <w:color w:val="000000" w:themeColor="text1"/>
          <w:sz w:val="22"/>
          <w:szCs w:val="22"/>
        </w:rPr>
      </w:pPr>
      <w:r w:rsidRPr="00802F00">
        <w:rPr>
          <w:rFonts w:ascii="Arial" w:hAnsi="Arial" w:cs="Arial"/>
          <w:color w:val="000000" w:themeColor="text1"/>
          <w:sz w:val="22"/>
          <w:szCs w:val="22"/>
        </w:rPr>
        <w:t>X.</w:t>
      </w:r>
    </w:p>
    <w:p w14:paraId="7D1345FE" w14:textId="77777777" w:rsidR="00FA158D" w:rsidRPr="00802F00" w:rsidRDefault="00FA158D" w:rsidP="00FA158D">
      <w:pPr>
        <w:jc w:val="both"/>
        <w:rPr>
          <w:rFonts w:ascii="Arial" w:hAnsi="Arial" w:cs="Arial"/>
          <w:color w:val="000000" w:themeColor="text1"/>
          <w:sz w:val="22"/>
          <w:szCs w:val="22"/>
        </w:rPr>
      </w:pPr>
      <w:r w:rsidRPr="00802F00">
        <w:rPr>
          <w:rFonts w:ascii="Arial" w:hAnsi="Arial" w:cs="Arial"/>
          <w:color w:val="000000" w:themeColor="text1"/>
          <w:sz w:val="22"/>
          <w:szCs w:val="22"/>
        </w:rPr>
        <w:t xml:space="preserve">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 </w:t>
      </w:r>
    </w:p>
    <w:p w14:paraId="67711556" w14:textId="77777777" w:rsidR="00FA158D" w:rsidRPr="00802F00" w:rsidRDefault="00FA158D" w:rsidP="00FA158D">
      <w:pPr>
        <w:tabs>
          <w:tab w:val="left" w:pos="709"/>
        </w:tabs>
        <w:ind w:firstLine="426"/>
        <w:jc w:val="both"/>
        <w:rPr>
          <w:rFonts w:ascii="Arial" w:hAnsi="Arial" w:cs="Arial"/>
          <w:color w:val="000000" w:themeColor="text1"/>
          <w:sz w:val="22"/>
          <w:szCs w:val="22"/>
        </w:rPr>
      </w:pPr>
    </w:p>
    <w:p w14:paraId="784C6C04" w14:textId="77777777" w:rsidR="00FA158D" w:rsidRPr="00802F00" w:rsidRDefault="00FA158D" w:rsidP="00FA158D">
      <w:pPr>
        <w:pStyle w:val="para"/>
        <w:rPr>
          <w:rFonts w:ascii="Arial" w:hAnsi="Arial" w:cs="Arial"/>
          <w:color w:val="000000" w:themeColor="text1"/>
          <w:sz w:val="22"/>
          <w:szCs w:val="22"/>
        </w:rPr>
      </w:pPr>
      <w:r w:rsidRPr="00802F00">
        <w:rPr>
          <w:rFonts w:ascii="Arial" w:hAnsi="Arial" w:cs="Arial"/>
          <w:color w:val="000000" w:themeColor="text1"/>
          <w:sz w:val="22"/>
          <w:szCs w:val="22"/>
        </w:rPr>
        <w:t>XI.</w:t>
      </w:r>
    </w:p>
    <w:p w14:paraId="26D8C53F" w14:textId="77777777" w:rsidR="00FA158D" w:rsidRPr="00802F00" w:rsidRDefault="00FA158D" w:rsidP="00FA158D">
      <w:pPr>
        <w:tabs>
          <w:tab w:val="left" w:pos="709"/>
        </w:tabs>
        <w:jc w:val="both"/>
        <w:rPr>
          <w:rFonts w:ascii="Arial" w:hAnsi="Arial" w:cs="Arial"/>
          <w:color w:val="000000" w:themeColor="text1"/>
          <w:sz w:val="22"/>
          <w:szCs w:val="22"/>
        </w:rPr>
      </w:pPr>
      <w:r w:rsidRPr="00802F00">
        <w:rPr>
          <w:rFonts w:ascii="Arial" w:hAnsi="Arial" w:cs="Arial"/>
          <w:color w:val="000000" w:themeColor="text1"/>
          <w:sz w:val="22"/>
          <w:szCs w:val="22"/>
        </w:rPr>
        <w:t>SPÚ prohlašuje, že v souladu s § 6 zákona o SPÚ prověřil převoditelnost majetku uvedeného v Čl. I. a prohlašuje, že tento majetek není vyloučen z převodu podle § 6 tohoto zákona.</w:t>
      </w:r>
    </w:p>
    <w:p w14:paraId="6513DC06" w14:textId="77777777" w:rsidR="00FA158D" w:rsidRPr="00802F00" w:rsidRDefault="00FA158D" w:rsidP="00FA158D">
      <w:pPr>
        <w:tabs>
          <w:tab w:val="left" w:pos="709"/>
        </w:tabs>
        <w:ind w:firstLine="426"/>
        <w:jc w:val="both"/>
        <w:rPr>
          <w:rFonts w:ascii="Arial" w:hAnsi="Arial" w:cs="Arial"/>
          <w:color w:val="000000" w:themeColor="text1"/>
          <w:sz w:val="22"/>
          <w:szCs w:val="22"/>
        </w:rPr>
      </w:pPr>
    </w:p>
    <w:p w14:paraId="45ECBFBA" w14:textId="77777777" w:rsidR="00FA158D" w:rsidRPr="00802F00" w:rsidRDefault="00FA158D" w:rsidP="00FA158D">
      <w:pPr>
        <w:tabs>
          <w:tab w:val="left" w:pos="709"/>
        </w:tabs>
        <w:jc w:val="both"/>
        <w:rPr>
          <w:rFonts w:ascii="Arial" w:hAnsi="Arial" w:cs="Arial"/>
          <w:color w:val="000000" w:themeColor="text1"/>
          <w:sz w:val="22"/>
          <w:szCs w:val="22"/>
        </w:rPr>
      </w:pPr>
      <w:r w:rsidRPr="00802F00">
        <w:rPr>
          <w:rFonts w:ascii="Arial" w:hAnsi="Arial" w:cs="Arial"/>
          <w:color w:val="000000" w:themeColor="text1"/>
          <w:sz w:val="22"/>
          <w:szCs w:val="22"/>
        </w:rPr>
        <w:t>Nabyvatelé prohlašují, že splňují zákonné podmínky ve smyslu § 16 odst. 1 zákona o SPÚ.</w:t>
      </w:r>
    </w:p>
    <w:p w14:paraId="26840B7A" w14:textId="77777777" w:rsidR="00FA158D" w:rsidRPr="00802F00" w:rsidRDefault="00FA158D" w:rsidP="00FA158D">
      <w:pPr>
        <w:tabs>
          <w:tab w:val="left" w:pos="709"/>
        </w:tabs>
        <w:ind w:firstLine="426"/>
        <w:jc w:val="both"/>
        <w:rPr>
          <w:rFonts w:ascii="Arial" w:hAnsi="Arial" w:cs="Arial"/>
          <w:color w:val="000000" w:themeColor="text1"/>
          <w:sz w:val="22"/>
          <w:szCs w:val="22"/>
        </w:rPr>
      </w:pPr>
    </w:p>
    <w:p w14:paraId="32B9170C" w14:textId="77777777" w:rsidR="00FA158D" w:rsidRPr="00802F00" w:rsidRDefault="00FA158D" w:rsidP="00FA158D">
      <w:pPr>
        <w:tabs>
          <w:tab w:val="left" w:pos="709"/>
        </w:tabs>
        <w:jc w:val="both"/>
        <w:rPr>
          <w:rFonts w:ascii="Arial" w:hAnsi="Arial" w:cs="Arial"/>
          <w:color w:val="000000" w:themeColor="text1"/>
          <w:sz w:val="22"/>
          <w:szCs w:val="22"/>
        </w:rPr>
      </w:pPr>
      <w:r w:rsidRPr="00802F00">
        <w:rPr>
          <w:rFonts w:ascii="Arial" w:hAnsi="Arial" w:cs="Arial"/>
          <w:color w:val="000000" w:themeColor="text1"/>
          <w:sz w:val="22"/>
          <w:szCs w:val="22"/>
        </w:rPr>
        <w:t>Nabyvatelé berou na vědomí a jsou srozuměni s tím, že nepravdivost tvrzení obsažených ve výše uvedeném prohlášení má za následek neplatnost této smlouvy od samého počátku.</w:t>
      </w:r>
    </w:p>
    <w:p w14:paraId="01B5E508" w14:textId="77777777" w:rsidR="00FA158D" w:rsidRPr="00802F00" w:rsidRDefault="00FA158D" w:rsidP="00FA158D">
      <w:pPr>
        <w:pStyle w:val="VnitrniText"/>
        <w:ind w:firstLine="0"/>
        <w:jc w:val="center"/>
        <w:rPr>
          <w:b/>
          <w:color w:val="000000" w:themeColor="text1"/>
          <w:sz w:val="22"/>
          <w:szCs w:val="22"/>
        </w:rPr>
      </w:pPr>
    </w:p>
    <w:p w14:paraId="3A2003D4" w14:textId="77777777" w:rsidR="00FA158D" w:rsidRPr="00802F00" w:rsidRDefault="00FA158D" w:rsidP="00FA158D">
      <w:pPr>
        <w:pStyle w:val="VnitrniText"/>
        <w:ind w:firstLine="0"/>
        <w:jc w:val="center"/>
        <w:rPr>
          <w:b/>
          <w:color w:val="000000" w:themeColor="text1"/>
          <w:sz w:val="22"/>
          <w:szCs w:val="22"/>
        </w:rPr>
      </w:pPr>
      <w:r w:rsidRPr="00802F00">
        <w:rPr>
          <w:b/>
          <w:color w:val="000000" w:themeColor="text1"/>
          <w:sz w:val="22"/>
          <w:szCs w:val="22"/>
        </w:rPr>
        <w:t>XII.</w:t>
      </w:r>
    </w:p>
    <w:p w14:paraId="793F9E07" w14:textId="77777777" w:rsidR="00FA158D" w:rsidRPr="00802F00" w:rsidRDefault="00FA158D" w:rsidP="00FA158D">
      <w:pPr>
        <w:jc w:val="both"/>
        <w:rPr>
          <w:rFonts w:ascii="Arial" w:hAnsi="Arial"/>
          <w:color w:val="000000" w:themeColor="text1"/>
          <w:sz w:val="22"/>
          <w:szCs w:val="22"/>
        </w:rPr>
      </w:pPr>
      <w:r w:rsidRPr="00802F00">
        <w:rPr>
          <w:rFonts w:ascii="Arial" w:hAnsi="Arial"/>
          <w:color w:val="000000" w:themeColor="text1"/>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BA7F782" w14:textId="77777777" w:rsidR="00FA158D" w:rsidRPr="00802F00" w:rsidRDefault="00FA158D" w:rsidP="00FA158D">
      <w:pPr>
        <w:jc w:val="both"/>
        <w:rPr>
          <w:rFonts w:ascii="Arial" w:hAnsi="Arial" w:cs="Arial"/>
          <w:color w:val="000000" w:themeColor="text1"/>
          <w:sz w:val="22"/>
          <w:szCs w:val="22"/>
        </w:rPr>
      </w:pPr>
    </w:p>
    <w:p w14:paraId="36E4461C" w14:textId="07B514F2" w:rsidR="00951F47" w:rsidRPr="00802F00" w:rsidRDefault="00FA158D" w:rsidP="00A77CD9">
      <w:pPr>
        <w:jc w:val="both"/>
        <w:rPr>
          <w:rFonts w:ascii="Arial" w:hAnsi="Arial"/>
          <w:color w:val="000000" w:themeColor="text1"/>
          <w:sz w:val="22"/>
          <w:szCs w:val="22"/>
        </w:rPr>
      </w:pPr>
      <w:r w:rsidRPr="00802F00">
        <w:rPr>
          <w:rFonts w:ascii="Arial" w:hAnsi="Arial" w:cs="Arial"/>
          <w:color w:val="000000" w:themeColor="text1"/>
          <w:sz w:val="22"/>
          <w:szCs w:val="22"/>
        </w:rPr>
        <w:t>Obě smluvní strany se zavazují, že budou postupovat v souladu se zákonem č. 110/2019 Sb., o zpracování osobních údajů, a platným</w:t>
      </w:r>
      <w:r w:rsidRPr="00802F00">
        <w:rPr>
          <w:rFonts w:cs="Arial"/>
          <w:color w:val="000000" w:themeColor="text1"/>
        </w:rPr>
        <w:t xml:space="preserve"> </w:t>
      </w:r>
      <w:r w:rsidRPr="00802F00">
        <w:rPr>
          <w:rFonts w:ascii="Arial" w:hAnsi="Arial"/>
          <w:color w:val="000000" w:themeColor="text1"/>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15D28DE" w14:textId="77777777" w:rsidR="00951F47" w:rsidRPr="00802F00" w:rsidRDefault="00951F47" w:rsidP="00FA158D">
      <w:pPr>
        <w:pStyle w:val="VnitrniText"/>
        <w:rPr>
          <w:color w:val="000000" w:themeColor="text1"/>
          <w:sz w:val="22"/>
          <w:szCs w:val="22"/>
        </w:rPr>
      </w:pPr>
    </w:p>
    <w:p w14:paraId="47A81CB4" w14:textId="77777777" w:rsidR="00FA158D" w:rsidRPr="00802F00" w:rsidRDefault="00FA158D" w:rsidP="00FA158D">
      <w:pPr>
        <w:pStyle w:val="para"/>
        <w:rPr>
          <w:rFonts w:ascii="Arial" w:hAnsi="Arial" w:cs="Arial"/>
          <w:color w:val="000000" w:themeColor="text1"/>
          <w:sz w:val="22"/>
          <w:szCs w:val="22"/>
        </w:rPr>
      </w:pPr>
      <w:r w:rsidRPr="00802F00">
        <w:rPr>
          <w:rFonts w:ascii="Arial" w:hAnsi="Arial" w:cs="Arial"/>
          <w:color w:val="000000" w:themeColor="text1"/>
          <w:sz w:val="22"/>
          <w:szCs w:val="22"/>
        </w:rPr>
        <w:t xml:space="preserve">XIII. </w:t>
      </w:r>
    </w:p>
    <w:p w14:paraId="6A2B96FD" w14:textId="466AA2F0" w:rsidR="00FA158D" w:rsidRPr="00802F00" w:rsidRDefault="00FA158D" w:rsidP="007D3BC9">
      <w:pPr>
        <w:jc w:val="both"/>
        <w:rPr>
          <w:rFonts w:ascii="Arial" w:hAnsi="Arial"/>
          <w:color w:val="000000" w:themeColor="text1"/>
          <w:sz w:val="22"/>
          <w:szCs w:val="22"/>
        </w:rPr>
      </w:pPr>
      <w:r w:rsidRPr="00802F00">
        <w:rPr>
          <w:rFonts w:ascii="Arial" w:hAnsi="Arial"/>
          <w:color w:val="000000" w:themeColor="text1"/>
          <w:sz w:val="22"/>
          <w:szCs w:val="22"/>
        </w:rPr>
        <w:t>Smluvní strany po přečtení smlouvy prohlašují, že s jejím obsahem souhlasí a že tato smlouva je shodným projevem jejich vážné a svobodné vůle a na důkaz toho připojují své podpisy.</w:t>
      </w:r>
      <w:r w:rsidRPr="00802F00">
        <w:rPr>
          <w:color w:val="000000" w:themeColor="text1"/>
          <w:sz w:val="22"/>
          <w:szCs w:val="22"/>
        </w:rPr>
        <w:tab/>
      </w:r>
      <w:r w:rsidRPr="00802F00">
        <w:rPr>
          <w:color w:val="000000" w:themeColor="text1"/>
          <w:sz w:val="22"/>
          <w:szCs w:val="22"/>
        </w:rPr>
        <w:tab/>
        <w:t xml:space="preserve">    </w:t>
      </w:r>
    </w:p>
    <w:p w14:paraId="254C6A4A" w14:textId="77777777" w:rsidR="00FA158D" w:rsidRPr="00802F00" w:rsidRDefault="00FA158D" w:rsidP="00FA158D">
      <w:pPr>
        <w:pStyle w:val="VnitrniText"/>
        <w:ind w:firstLine="0"/>
        <w:rPr>
          <w:color w:val="000000" w:themeColor="text1"/>
          <w:sz w:val="22"/>
          <w:szCs w:val="22"/>
        </w:rPr>
      </w:pPr>
      <w:r w:rsidRPr="00802F00">
        <w:rPr>
          <w:color w:val="000000" w:themeColor="text1"/>
          <w:sz w:val="22"/>
          <w:szCs w:val="22"/>
        </w:rPr>
        <w:tab/>
      </w:r>
      <w:r w:rsidRPr="00802F00">
        <w:rPr>
          <w:color w:val="000000" w:themeColor="text1"/>
          <w:sz w:val="22"/>
          <w:szCs w:val="22"/>
        </w:rPr>
        <w:tab/>
        <w:t xml:space="preserve">    </w:t>
      </w:r>
    </w:p>
    <w:tbl>
      <w:tblPr>
        <w:tblW w:w="0" w:type="auto"/>
        <w:tblLook w:val="04A0" w:firstRow="1" w:lastRow="0" w:firstColumn="1" w:lastColumn="0" w:noHBand="0" w:noVBand="1"/>
      </w:tblPr>
      <w:tblGrid>
        <w:gridCol w:w="4818"/>
        <w:gridCol w:w="4819"/>
      </w:tblGrid>
      <w:tr w:rsidR="00802F00" w:rsidRPr="00802F00" w14:paraId="4D8E0232" w14:textId="77777777" w:rsidTr="00882A7D">
        <w:tc>
          <w:tcPr>
            <w:tcW w:w="4888" w:type="dxa"/>
            <w:shd w:val="clear" w:color="auto" w:fill="auto"/>
            <w:hideMark/>
          </w:tcPr>
          <w:p w14:paraId="7F964E74" w14:textId="0C95223E" w:rsidR="00FA158D" w:rsidRPr="00802F00" w:rsidRDefault="00FA158D" w:rsidP="00882A7D">
            <w:pPr>
              <w:pStyle w:val="VnitrniText"/>
              <w:ind w:firstLine="0"/>
              <w:rPr>
                <w:color w:val="000000" w:themeColor="text1"/>
                <w:sz w:val="22"/>
                <w:szCs w:val="22"/>
              </w:rPr>
            </w:pPr>
            <w:r w:rsidRPr="00802F00">
              <w:rPr>
                <w:color w:val="000000" w:themeColor="text1"/>
                <w:sz w:val="22"/>
                <w:szCs w:val="22"/>
              </w:rPr>
              <w:t>V Brně dne</w:t>
            </w:r>
            <w:r w:rsidR="003F2E4D">
              <w:rPr>
                <w:color w:val="000000" w:themeColor="text1"/>
                <w:sz w:val="22"/>
                <w:szCs w:val="22"/>
              </w:rPr>
              <w:t xml:space="preserve"> 24.10.2022</w:t>
            </w:r>
          </w:p>
        </w:tc>
        <w:tc>
          <w:tcPr>
            <w:tcW w:w="4889" w:type="dxa"/>
            <w:shd w:val="clear" w:color="auto" w:fill="auto"/>
            <w:hideMark/>
          </w:tcPr>
          <w:p w14:paraId="444CB379" w14:textId="39931966" w:rsidR="00FA158D" w:rsidRPr="00802F00" w:rsidRDefault="00FA158D" w:rsidP="00882A7D">
            <w:pPr>
              <w:pStyle w:val="VnitrniText"/>
              <w:tabs>
                <w:tab w:val="left" w:pos="4820"/>
              </w:tabs>
              <w:ind w:firstLine="0"/>
              <w:rPr>
                <w:color w:val="000000" w:themeColor="text1"/>
                <w:sz w:val="22"/>
                <w:szCs w:val="22"/>
              </w:rPr>
            </w:pPr>
            <w:r w:rsidRPr="00802F00">
              <w:rPr>
                <w:color w:val="000000" w:themeColor="text1"/>
                <w:sz w:val="22"/>
                <w:szCs w:val="22"/>
              </w:rPr>
              <w:t xml:space="preserve">V </w:t>
            </w:r>
            <w:r w:rsidR="009B1DF9">
              <w:rPr>
                <w:color w:val="000000" w:themeColor="text1"/>
                <w:sz w:val="22"/>
                <w:szCs w:val="22"/>
              </w:rPr>
              <w:t xml:space="preserve">Břeclavi </w:t>
            </w:r>
            <w:r w:rsidRPr="00802F00">
              <w:rPr>
                <w:color w:val="000000" w:themeColor="text1"/>
                <w:sz w:val="22"/>
                <w:szCs w:val="22"/>
              </w:rPr>
              <w:t xml:space="preserve">dne </w:t>
            </w:r>
            <w:r w:rsidR="009B1DF9">
              <w:rPr>
                <w:color w:val="000000" w:themeColor="text1"/>
                <w:sz w:val="22"/>
                <w:szCs w:val="22"/>
              </w:rPr>
              <w:t>18.10.2022</w:t>
            </w:r>
          </w:p>
        </w:tc>
      </w:tr>
    </w:tbl>
    <w:p w14:paraId="5BF71ED0" w14:textId="77777777" w:rsidR="00FA158D" w:rsidRPr="00802F00" w:rsidRDefault="00FA158D" w:rsidP="00FA158D">
      <w:pPr>
        <w:pStyle w:val="VnitrniText"/>
        <w:tabs>
          <w:tab w:val="left" w:pos="4820"/>
        </w:tabs>
        <w:ind w:firstLine="142"/>
        <w:rPr>
          <w:color w:val="000000" w:themeColor="text1"/>
          <w:sz w:val="22"/>
          <w:szCs w:val="22"/>
        </w:rPr>
      </w:pPr>
      <w:r w:rsidRPr="00802F00">
        <w:rPr>
          <w:color w:val="000000" w:themeColor="text1"/>
          <w:sz w:val="22"/>
          <w:szCs w:val="22"/>
        </w:rPr>
        <w:tab/>
      </w:r>
    </w:p>
    <w:p w14:paraId="32660BEC" w14:textId="77777777" w:rsidR="00FA158D" w:rsidRPr="00802F00" w:rsidRDefault="00FA158D" w:rsidP="00FA158D">
      <w:pPr>
        <w:pStyle w:val="VnitrniText"/>
        <w:tabs>
          <w:tab w:val="left" w:pos="5103"/>
        </w:tabs>
        <w:ind w:firstLine="142"/>
        <w:rPr>
          <w:color w:val="000000" w:themeColor="text1"/>
          <w:sz w:val="22"/>
          <w:szCs w:val="22"/>
        </w:rPr>
      </w:pPr>
    </w:p>
    <w:p w14:paraId="0FE427F7" w14:textId="77777777" w:rsidR="00FA158D" w:rsidRPr="00802F00" w:rsidRDefault="00FA158D" w:rsidP="00FA158D">
      <w:pPr>
        <w:pStyle w:val="VnitrniText"/>
        <w:tabs>
          <w:tab w:val="left" w:pos="5103"/>
        </w:tabs>
        <w:ind w:firstLine="142"/>
        <w:rPr>
          <w:color w:val="000000" w:themeColor="text1"/>
          <w:sz w:val="22"/>
          <w:szCs w:val="22"/>
        </w:rPr>
      </w:pPr>
    </w:p>
    <w:tbl>
      <w:tblPr>
        <w:tblW w:w="0" w:type="auto"/>
        <w:tblLook w:val="04A0" w:firstRow="1" w:lastRow="0" w:firstColumn="1" w:lastColumn="0" w:noHBand="0" w:noVBand="1"/>
      </w:tblPr>
      <w:tblGrid>
        <w:gridCol w:w="4818"/>
        <w:gridCol w:w="4819"/>
      </w:tblGrid>
      <w:tr w:rsidR="00802F00" w:rsidRPr="00802F00" w14:paraId="4C4D0CEE" w14:textId="77777777" w:rsidTr="00882A7D">
        <w:tc>
          <w:tcPr>
            <w:tcW w:w="4888" w:type="dxa"/>
            <w:shd w:val="clear" w:color="auto" w:fill="auto"/>
          </w:tcPr>
          <w:p w14:paraId="3EDDF04B" w14:textId="77777777" w:rsidR="00FA158D" w:rsidRPr="00802F00" w:rsidRDefault="00FA158D" w:rsidP="00882A7D">
            <w:pPr>
              <w:pStyle w:val="VnitrniText"/>
              <w:ind w:firstLine="0"/>
              <w:rPr>
                <w:color w:val="000000" w:themeColor="text1"/>
                <w:sz w:val="22"/>
                <w:szCs w:val="22"/>
              </w:rPr>
            </w:pPr>
          </w:p>
        </w:tc>
        <w:tc>
          <w:tcPr>
            <w:tcW w:w="4889" w:type="dxa"/>
            <w:shd w:val="clear" w:color="auto" w:fill="auto"/>
          </w:tcPr>
          <w:p w14:paraId="6358449C" w14:textId="77777777" w:rsidR="00FA158D" w:rsidRPr="00802F00" w:rsidRDefault="00FA158D" w:rsidP="00882A7D">
            <w:pPr>
              <w:pStyle w:val="VnitrniText"/>
              <w:tabs>
                <w:tab w:val="left" w:pos="5103"/>
              </w:tabs>
              <w:ind w:firstLine="0"/>
              <w:rPr>
                <w:color w:val="000000" w:themeColor="text1"/>
                <w:sz w:val="22"/>
                <w:szCs w:val="22"/>
              </w:rPr>
            </w:pPr>
          </w:p>
        </w:tc>
      </w:tr>
      <w:tr w:rsidR="00802F00" w:rsidRPr="00802F00" w14:paraId="63046E7B" w14:textId="77777777" w:rsidTr="00882A7D">
        <w:tc>
          <w:tcPr>
            <w:tcW w:w="4888" w:type="dxa"/>
            <w:shd w:val="clear" w:color="auto" w:fill="auto"/>
            <w:hideMark/>
          </w:tcPr>
          <w:p w14:paraId="42F5F4C1" w14:textId="77777777" w:rsidR="00FA158D" w:rsidRPr="00802F00" w:rsidRDefault="00FA158D" w:rsidP="00882A7D">
            <w:pPr>
              <w:pStyle w:val="VnitrniText"/>
              <w:tabs>
                <w:tab w:val="left" w:pos="5103"/>
              </w:tabs>
              <w:ind w:firstLine="0"/>
              <w:jc w:val="left"/>
              <w:rPr>
                <w:color w:val="000000" w:themeColor="text1"/>
                <w:sz w:val="22"/>
                <w:szCs w:val="22"/>
              </w:rPr>
            </w:pPr>
            <w:r w:rsidRPr="00802F00">
              <w:rPr>
                <w:color w:val="000000" w:themeColor="text1"/>
                <w:sz w:val="22"/>
                <w:szCs w:val="22"/>
              </w:rPr>
              <w:t>............................................</w:t>
            </w:r>
          </w:p>
        </w:tc>
        <w:tc>
          <w:tcPr>
            <w:tcW w:w="4889" w:type="dxa"/>
            <w:shd w:val="clear" w:color="auto" w:fill="auto"/>
            <w:hideMark/>
          </w:tcPr>
          <w:p w14:paraId="70BB7856" w14:textId="77777777" w:rsidR="00FA158D" w:rsidRPr="00802F00" w:rsidRDefault="00FA158D" w:rsidP="00882A7D">
            <w:pPr>
              <w:pStyle w:val="VnitrniText"/>
              <w:tabs>
                <w:tab w:val="left" w:pos="5103"/>
              </w:tabs>
              <w:ind w:firstLine="0"/>
              <w:jc w:val="left"/>
              <w:rPr>
                <w:color w:val="000000" w:themeColor="text1"/>
                <w:sz w:val="22"/>
                <w:szCs w:val="22"/>
              </w:rPr>
            </w:pPr>
            <w:r w:rsidRPr="00802F00">
              <w:rPr>
                <w:color w:val="000000" w:themeColor="text1"/>
                <w:sz w:val="22"/>
                <w:szCs w:val="22"/>
              </w:rPr>
              <w:t>............................................</w:t>
            </w:r>
          </w:p>
        </w:tc>
      </w:tr>
      <w:tr w:rsidR="00802F00" w:rsidRPr="00802F00" w14:paraId="7EA55587" w14:textId="77777777" w:rsidTr="00882A7D">
        <w:tc>
          <w:tcPr>
            <w:tcW w:w="4888" w:type="dxa"/>
            <w:shd w:val="clear" w:color="auto" w:fill="auto"/>
            <w:hideMark/>
          </w:tcPr>
          <w:p w14:paraId="3C0F4C9C" w14:textId="77777777" w:rsidR="00FA158D" w:rsidRPr="00802F00" w:rsidRDefault="00FA158D" w:rsidP="00882A7D">
            <w:pPr>
              <w:suppressAutoHyphens w:val="0"/>
              <w:autoSpaceDE w:val="0"/>
              <w:autoSpaceDN w:val="0"/>
              <w:adjustRightInd w:val="0"/>
              <w:rPr>
                <w:rFonts w:ascii="Arial" w:hAnsi="Arial" w:cs="Arial"/>
                <w:color w:val="000000" w:themeColor="text1"/>
                <w:sz w:val="22"/>
                <w:szCs w:val="22"/>
              </w:rPr>
            </w:pPr>
            <w:r w:rsidRPr="00802F00">
              <w:rPr>
                <w:rFonts w:ascii="Arial" w:hAnsi="Arial" w:cs="Arial"/>
                <w:color w:val="000000" w:themeColor="text1"/>
                <w:sz w:val="22"/>
                <w:szCs w:val="22"/>
              </w:rPr>
              <w:t>Státní pozemkový úřad</w:t>
            </w:r>
          </w:p>
        </w:tc>
        <w:tc>
          <w:tcPr>
            <w:tcW w:w="4889" w:type="dxa"/>
            <w:shd w:val="clear" w:color="auto" w:fill="auto"/>
            <w:hideMark/>
          </w:tcPr>
          <w:p w14:paraId="31FAD40A" w14:textId="77777777" w:rsidR="00FA158D" w:rsidRPr="00802F00" w:rsidRDefault="00FA158D" w:rsidP="00882A7D">
            <w:pPr>
              <w:suppressAutoHyphens w:val="0"/>
              <w:autoSpaceDE w:val="0"/>
              <w:autoSpaceDN w:val="0"/>
              <w:adjustRightInd w:val="0"/>
              <w:rPr>
                <w:rFonts w:ascii="Arial" w:hAnsi="Arial" w:cs="Arial"/>
                <w:color w:val="000000" w:themeColor="text1"/>
                <w:sz w:val="22"/>
                <w:szCs w:val="22"/>
              </w:rPr>
            </w:pPr>
            <w:r w:rsidRPr="00802F00">
              <w:rPr>
                <w:rFonts w:ascii="Arial" w:hAnsi="Arial" w:cs="Arial"/>
                <w:color w:val="000000" w:themeColor="text1"/>
                <w:sz w:val="22"/>
                <w:szCs w:val="22"/>
              </w:rPr>
              <w:t>RACIO, s.r.o.</w:t>
            </w:r>
          </w:p>
        </w:tc>
      </w:tr>
      <w:tr w:rsidR="00802F00" w:rsidRPr="00802F00" w14:paraId="59906178" w14:textId="77777777" w:rsidTr="00882A7D">
        <w:tc>
          <w:tcPr>
            <w:tcW w:w="4888" w:type="dxa"/>
            <w:shd w:val="clear" w:color="auto" w:fill="auto"/>
            <w:hideMark/>
          </w:tcPr>
          <w:p w14:paraId="27CF0A57" w14:textId="77777777" w:rsidR="00FA158D" w:rsidRPr="00802F00" w:rsidRDefault="00FA158D" w:rsidP="00882A7D">
            <w:pPr>
              <w:suppressAutoHyphens w:val="0"/>
              <w:autoSpaceDE w:val="0"/>
              <w:autoSpaceDN w:val="0"/>
              <w:adjustRightInd w:val="0"/>
              <w:rPr>
                <w:rFonts w:ascii="Arial" w:hAnsi="Arial" w:cs="Arial"/>
                <w:color w:val="000000" w:themeColor="text1"/>
                <w:sz w:val="22"/>
                <w:szCs w:val="22"/>
              </w:rPr>
            </w:pPr>
            <w:r w:rsidRPr="00802F00">
              <w:rPr>
                <w:rFonts w:ascii="Arial" w:hAnsi="Arial" w:cs="Arial"/>
                <w:color w:val="000000" w:themeColor="text1"/>
                <w:sz w:val="22"/>
                <w:szCs w:val="22"/>
              </w:rPr>
              <w:t>ředitelka Krajského pozemkového úřadu</w:t>
            </w:r>
          </w:p>
        </w:tc>
        <w:tc>
          <w:tcPr>
            <w:tcW w:w="4889" w:type="dxa"/>
            <w:shd w:val="clear" w:color="auto" w:fill="auto"/>
            <w:hideMark/>
          </w:tcPr>
          <w:p w14:paraId="4CCC6D78" w14:textId="76E2520D" w:rsidR="00FA158D" w:rsidRPr="00802F00" w:rsidRDefault="007D3BC9" w:rsidP="00882A7D">
            <w:pPr>
              <w:suppressAutoHyphens w:val="0"/>
              <w:autoSpaceDE w:val="0"/>
              <w:autoSpaceDN w:val="0"/>
              <w:adjustRightInd w:val="0"/>
              <w:rPr>
                <w:rFonts w:ascii="Arial" w:hAnsi="Arial" w:cs="Arial"/>
                <w:color w:val="000000" w:themeColor="text1"/>
                <w:sz w:val="22"/>
                <w:szCs w:val="22"/>
              </w:rPr>
            </w:pPr>
            <w:r w:rsidRPr="00802F00">
              <w:rPr>
                <w:rFonts w:ascii="Arial" w:hAnsi="Arial" w:cs="Arial"/>
                <w:color w:val="000000" w:themeColor="text1"/>
                <w:sz w:val="22"/>
                <w:szCs w:val="22"/>
                <w:shd w:val="clear" w:color="auto" w:fill="FFFFFF"/>
              </w:rPr>
              <w:t>jednatel</w:t>
            </w:r>
          </w:p>
        </w:tc>
      </w:tr>
      <w:tr w:rsidR="00802F00" w:rsidRPr="00802F00" w14:paraId="6B30E8B0" w14:textId="77777777" w:rsidTr="00882A7D">
        <w:tc>
          <w:tcPr>
            <w:tcW w:w="4888" w:type="dxa"/>
            <w:shd w:val="clear" w:color="auto" w:fill="auto"/>
            <w:hideMark/>
          </w:tcPr>
          <w:p w14:paraId="12F8205F" w14:textId="77777777" w:rsidR="00FA158D" w:rsidRPr="00802F00" w:rsidRDefault="00FA158D" w:rsidP="00882A7D">
            <w:pPr>
              <w:suppressAutoHyphens w:val="0"/>
              <w:autoSpaceDE w:val="0"/>
              <w:autoSpaceDN w:val="0"/>
              <w:adjustRightInd w:val="0"/>
              <w:rPr>
                <w:rFonts w:ascii="Arial" w:hAnsi="Arial" w:cs="Arial"/>
                <w:color w:val="000000" w:themeColor="text1"/>
                <w:sz w:val="22"/>
                <w:szCs w:val="22"/>
              </w:rPr>
            </w:pPr>
            <w:r w:rsidRPr="00802F00">
              <w:rPr>
                <w:rFonts w:ascii="Arial" w:hAnsi="Arial" w:cs="Arial"/>
                <w:color w:val="000000" w:themeColor="text1"/>
                <w:sz w:val="22"/>
                <w:szCs w:val="22"/>
              </w:rPr>
              <w:t>Ing. Renata Číhalová</w:t>
            </w:r>
          </w:p>
        </w:tc>
        <w:tc>
          <w:tcPr>
            <w:tcW w:w="4889" w:type="dxa"/>
            <w:shd w:val="clear" w:color="auto" w:fill="auto"/>
          </w:tcPr>
          <w:p w14:paraId="53FEA5F1" w14:textId="44399CAC" w:rsidR="00FA158D" w:rsidRPr="00802F00" w:rsidRDefault="007D3BC9" w:rsidP="00882A7D">
            <w:pPr>
              <w:suppressAutoHyphens w:val="0"/>
              <w:autoSpaceDE w:val="0"/>
              <w:autoSpaceDN w:val="0"/>
              <w:adjustRightInd w:val="0"/>
              <w:rPr>
                <w:rFonts w:ascii="Arial" w:hAnsi="Arial" w:cs="Arial"/>
                <w:color w:val="000000" w:themeColor="text1"/>
                <w:sz w:val="22"/>
                <w:szCs w:val="22"/>
              </w:rPr>
            </w:pPr>
            <w:r w:rsidRPr="00802F00">
              <w:rPr>
                <w:rFonts w:ascii="Arial" w:hAnsi="Arial" w:cs="Arial"/>
                <w:color w:val="000000" w:themeColor="text1"/>
                <w:sz w:val="22"/>
                <w:szCs w:val="22"/>
                <w:shd w:val="clear" w:color="auto" w:fill="FFFFFF"/>
              </w:rPr>
              <w:t>Ing. Tomáš Nepraš</w:t>
            </w:r>
          </w:p>
        </w:tc>
      </w:tr>
      <w:tr w:rsidR="00FA158D" w:rsidRPr="00802F00" w14:paraId="6B52E61A" w14:textId="77777777" w:rsidTr="00882A7D">
        <w:tc>
          <w:tcPr>
            <w:tcW w:w="4888" w:type="dxa"/>
            <w:shd w:val="clear" w:color="auto" w:fill="auto"/>
          </w:tcPr>
          <w:p w14:paraId="4E5B957B" w14:textId="77777777" w:rsidR="00FA158D" w:rsidRPr="00802F00" w:rsidRDefault="00FA158D" w:rsidP="00882A7D">
            <w:pPr>
              <w:suppressAutoHyphens w:val="0"/>
              <w:autoSpaceDE w:val="0"/>
              <w:autoSpaceDN w:val="0"/>
              <w:adjustRightInd w:val="0"/>
              <w:rPr>
                <w:rFonts w:ascii="Arial" w:hAnsi="Arial" w:cs="Arial"/>
                <w:color w:val="000000" w:themeColor="text1"/>
                <w:sz w:val="22"/>
                <w:szCs w:val="22"/>
              </w:rPr>
            </w:pPr>
          </w:p>
        </w:tc>
        <w:tc>
          <w:tcPr>
            <w:tcW w:w="4889" w:type="dxa"/>
            <w:shd w:val="clear" w:color="auto" w:fill="auto"/>
          </w:tcPr>
          <w:p w14:paraId="2A827F1B" w14:textId="22010B5E" w:rsidR="00FA158D" w:rsidRPr="00802F00" w:rsidRDefault="007D3BC9" w:rsidP="00882A7D">
            <w:pPr>
              <w:suppressAutoHyphens w:val="0"/>
              <w:autoSpaceDE w:val="0"/>
              <w:autoSpaceDN w:val="0"/>
              <w:adjustRightInd w:val="0"/>
              <w:rPr>
                <w:rFonts w:ascii="Arial" w:hAnsi="Arial" w:cs="Arial"/>
                <w:color w:val="000000" w:themeColor="text1"/>
                <w:sz w:val="22"/>
                <w:szCs w:val="22"/>
              </w:rPr>
            </w:pPr>
            <w:r w:rsidRPr="00802F00">
              <w:rPr>
                <w:rFonts w:ascii="Arial" w:hAnsi="Arial" w:cs="Arial"/>
                <w:color w:val="000000" w:themeColor="text1"/>
                <w:sz w:val="22"/>
                <w:szCs w:val="22"/>
              </w:rPr>
              <w:t>nabyvatel</w:t>
            </w:r>
          </w:p>
        </w:tc>
      </w:tr>
    </w:tbl>
    <w:p w14:paraId="66527598" w14:textId="77777777" w:rsidR="00FA158D" w:rsidRPr="00802F00" w:rsidRDefault="00FA158D" w:rsidP="00FA158D">
      <w:pPr>
        <w:suppressAutoHyphens w:val="0"/>
        <w:autoSpaceDE w:val="0"/>
        <w:autoSpaceDN w:val="0"/>
        <w:adjustRightInd w:val="0"/>
        <w:rPr>
          <w:rFonts w:ascii="Arial" w:hAnsi="Arial" w:cs="Arial"/>
          <w:color w:val="000000" w:themeColor="text1"/>
          <w:sz w:val="22"/>
          <w:szCs w:val="22"/>
        </w:rPr>
      </w:pPr>
    </w:p>
    <w:p w14:paraId="047635B1" w14:textId="77777777" w:rsidR="00FA158D" w:rsidRPr="00802F00" w:rsidRDefault="00FA158D" w:rsidP="00FA158D">
      <w:pPr>
        <w:pStyle w:val="VnitrniText"/>
        <w:ind w:firstLine="142"/>
        <w:rPr>
          <w:color w:val="000000" w:themeColor="text1"/>
          <w:sz w:val="22"/>
          <w:szCs w:val="22"/>
        </w:rPr>
      </w:pPr>
    </w:p>
    <w:p w14:paraId="45F6893D" w14:textId="48F14AAD" w:rsidR="00FA158D" w:rsidRPr="00802F00" w:rsidRDefault="00FA158D" w:rsidP="00FA158D">
      <w:pPr>
        <w:pStyle w:val="VnitrniText"/>
        <w:rPr>
          <w:color w:val="000000" w:themeColor="text1"/>
          <w:sz w:val="22"/>
          <w:szCs w:val="22"/>
        </w:rPr>
      </w:pPr>
    </w:p>
    <w:p w14:paraId="6BCAA29D" w14:textId="57CD6415" w:rsidR="00A77CD9" w:rsidRPr="00802F00" w:rsidRDefault="00A77CD9" w:rsidP="00FA158D">
      <w:pPr>
        <w:pStyle w:val="VnitrniText"/>
        <w:rPr>
          <w:color w:val="000000" w:themeColor="text1"/>
          <w:sz w:val="22"/>
          <w:szCs w:val="22"/>
        </w:rPr>
      </w:pPr>
    </w:p>
    <w:p w14:paraId="7D856DFD" w14:textId="02D9867D" w:rsidR="00A77CD9" w:rsidRPr="00802F00" w:rsidRDefault="00A77CD9" w:rsidP="00FA158D">
      <w:pPr>
        <w:pStyle w:val="VnitrniText"/>
        <w:rPr>
          <w:color w:val="000000" w:themeColor="text1"/>
          <w:sz w:val="22"/>
          <w:szCs w:val="22"/>
        </w:rPr>
      </w:pPr>
    </w:p>
    <w:p w14:paraId="6E091B63" w14:textId="6E6C84B9" w:rsidR="00A77CD9" w:rsidRPr="00802F00" w:rsidRDefault="00A77CD9" w:rsidP="00FA158D">
      <w:pPr>
        <w:pStyle w:val="VnitrniText"/>
        <w:rPr>
          <w:color w:val="000000" w:themeColor="text1"/>
          <w:sz w:val="22"/>
          <w:szCs w:val="22"/>
        </w:rPr>
      </w:pPr>
    </w:p>
    <w:p w14:paraId="542CA35E" w14:textId="4F843838" w:rsidR="00A77CD9" w:rsidRPr="00802F00" w:rsidRDefault="00A77CD9" w:rsidP="00FA158D">
      <w:pPr>
        <w:pStyle w:val="VnitrniText"/>
        <w:rPr>
          <w:color w:val="000000" w:themeColor="text1"/>
          <w:sz w:val="22"/>
          <w:szCs w:val="22"/>
        </w:rPr>
      </w:pPr>
    </w:p>
    <w:p w14:paraId="1E6DABD7" w14:textId="202331A4" w:rsidR="00A77CD9" w:rsidRPr="00802F00" w:rsidRDefault="00A77CD9" w:rsidP="00FA158D">
      <w:pPr>
        <w:pStyle w:val="VnitrniText"/>
        <w:rPr>
          <w:color w:val="000000" w:themeColor="text1"/>
          <w:sz w:val="22"/>
          <w:szCs w:val="22"/>
        </w:rPr>
      </w:pPr>
    </w:p>
    <w:p w14:paraId="01342358" w14:textId="483C9460" w:rsidR="00802F00" w:rsidRPr="00802F00" w:rsidRDefault="00802F00" w:rsidP="00FA158D">
      <w:pPr>
        <w:pStyle w:val="VnitrniText"/>
        <w:rPr>
          <w:color w:val="000000" w:themeColor="text1"/>
          <w:sz w:val="22"/>
          <w:szCs w:val="22"/>
        </w:rPr>
      </w:pPr>
    </w:p>
    <w:p w14:paraId="57150390" w14:textId="5C3684B3" w:rsidR="00802F00" w:rsidRPr="00802F00" w:rsidRDefault="00802F00" w:rsidP="00FA158D">
      <w:pPr>
        <w:pStyle w:val="VnitrniText"/>
        <w:rPr>
          <w:color w:val="000000" w:themeColor="text1"/>
          <w:sz w:val="22"/>
          <w:szCs w:val="22"/>
        </w:rPr>
      </w:pPr>
    </w:p>
    <w:p w14:paraId="328DBB9E" w14:textId="02636828" w:rsidR="00802F00" w:rsidRPr="00802F00" w:rsidRDefault="00802F00" w:rsidP="00FA158D">
      <w:pPr>
        <w:pStyle w:val="VnitrniText"/>
        <w:rPr>
          <w:color w:val="000000" w:themeColor="text1"/>
          <w:sz w:val="22"/>
          <w:szCs w:val="22"/>
        </w:rPr>
      </w:pPr>
    </w:p>
    <w:p w14:paraId="3A9F6C25" w14:textId="1104A854" w:rsidR="00802F00" w:rsidRPr="00802F00" w:rsidRDefault="00802F00" w:rsidP="00FA158D">
      <w:pPr>
        <w:pStyle w:val="VnitrniText"/>
        <w:rPr>
          <w:color w:val="000000" w:themeColor="text1"/>
          <w:sz w:val="22"/>
          <w:szCs w:val="22"/>
        </w:rPr>
      </w:pPr>
    </w:p>
    <w:p w14:paraId="7ABA63AC" w14:textId="5B8EB06C" w:rsidR="00802F00" w:rsidRPr="00802F00" w:rsidRDefault="00802F00" w:rsidP="00FA158D">
      <w:pPr>
        <w:pStyle w:val="VnitrniText"/>
        <w:rPr>
          <w:color w:val="000000" w:themeColor="text1"/>
          <w:sz w:val="22"/>
          <w:szCs w:val="22"/>
        </w:rPr>
      </w:pPr>
    </w:p>
    <w:p w14:paraId="0C1311A7" w14:textId="5298F528" w:rsidR="00802F00" w:rsidRPr="00802F00" w:rsidRDefault="00802F00" w:rsidP="00FA158D">
      <w:pPr>
        <w:pStyle w:val="VnitrniText"/>
        <w:rPr>
          <w:color w:val="000000" w:themeColor="text1"/>
          <w:sz w:val="22"/>
          <w:szCs w:val="22"/>
        </w:rPr>
      </w:pPr>
    </w:p>
    <w:p w14:paraId="5101CFEE" w14:textId="77777777" w:rsidR="00802F00" w:rsidRPr="00802F00" w:rsidRDefault="00802F00" w:rsidP="00FA158D">
      <w:pPr>
        <w:pStyle w:val="VnitrniText"/>
        <w:rPr>
          <w:color w:val="000000" w:themeColor="text1"/>
          <w:sz w:val="22"/>
          <w:szCs w:val="22"/>
        </w:rPr>
      </w:pPr>
    </w:p>
    <w:p w14:paraId="174EB52E" w14:textId="41896D45" w:rsidR="00A77CD9" w:rsidRPr="00802F00" w:rsidRDefault="00A77CD9" w:rsidP="00FA158D">
      <w:pPr>
        <w:pStyle w:val="VnitrniText"/>
        <w:rPr>
          <w:color w:val="000000" w:themeColor="text1"/>
          <w:sz w:val="22"/>
          <w:szCs w:val="22"/>
        </w:rPr>
      </w:pPr>
    </w:p>
    <w:p w14:paraId="5031B573" w14:textId="1E0ADE43" w:rsidR="00A77CD9" w:rsidRPr="00802F00" w:rsidRDefault="00A77CD9" w:rsidP="00FA158D">
      <w:pPr>
        <w:pStyle w:val="VnitrniText"/>
        <w:rPr>
          <w:color w:val="000000" w:themeColor="text1"/>
          <w:sz w:val="22"/>
          <w:szCs w:val="22"/>
        </w:rPr>
      </w:pPr>
    </w:p>
    <w:p w14:paraId="21FD6FE2" w14:textId="77777777" w:rsidR="00A77CD9" w:rsidRPr="00802F00" w:rsidRDefault="00A77CD9" w:rsidP="00FA158D">
      <w:pPr>
        <w:pStyle w:val="VnitrniText"/>
        <w:rPr>
          <w:color w:val="000000" w:themeColor="text1"/>
          <w:sz w:val="22"/>
          <w:szCs w:val="22"/>
        </w:rPr>
      </w:pPr>
    </w:p>
    <w:p w14:paraId="0D10FE61" w14:textId="77777777" w:rsidR="00FA158D" w:rsidRPr="00802F00" w:rsidRDefault="00FA158D" w:rsidP="00FA158D">
      <w:pPr>
        <w:pStyle w:val="VnitrniText"/>
        <w:ind w:firstLine="0"/>
        <w:rPr>
          <w:color w:val="000000" w:themeColor="text1"/>
          <w:sz w:val="22"/>
          <w:szCs w:val="22"/>
        </w:rPr>
      </w:pPr>
    </w:p>
    <w:p w14:paraId="5D8EB304" w14:textId="77777777" w:rsidR="00FA158D" w:rsidRPr="00802F00" w:rsidRDefault="00FA158D" w:rsidP="00FA158D">
      <w:pPr>
        <w:pStyle w:val="VnitrniText"/>
        <w:ind w:firstLine="0"/>
        <w:rPr>
          <w:color w:val="000000" w:themeColor="text1"/>
          <w:sz w:val="22"/>
          <w:szCs w:val="22"/>
        </w:rPr>
      </w:pPr>
      <w:r w:rsidRPr="00802F00">
        <w:rPr>
          <w:color w:val="000000" w:themeColor="text1"/>
          <w:sz w:val="22"/>
          <w:szCs w:val="22"/>
        </w:rPr>
        <w:lastRenderedPageBreak/>
        <w:t xml:space="preserve">Tato smlouva byla uveřejněna v registru smluv, vedeném dle zákona č. 340/2015 Sb., o registru smluv. </w:t>
      </w:r>
    </w:p>
    <w:p w14:paraId="4676909F" w14:textId="77777777" w:rsidR="00FA158D" w:rsidRPr="00802F00" w:rsidRDefault="00FA158D" w:rsidP="00FA158D">
      <w:pPr>
        <w:pStyle w:val="VnitrniText"/>
        <w:ind w:firstLine="0"/>
        <w:rPr>
          <w:color w:val="000000" w:themeColor="text1"/>
          <w:sz w:val="22"/>
          <w:szCs w:val="22"/>
        </w:rPr>
      </w:pPr>
    </w:p>
    <w:p w14:paraId="4D96FA61" w14:textId="77777777" w:rsidR="00FA158D" w:rsidRPr="00802F00" w:rsidRDefault="00FA158D" w:rsidP="00FA158D">
      <w:pPr>
        <w:pStyle w:val="VnitrniText"/>
        <w:ind w:firstLine="0"/>
        <w:rPr>
          <w:color w:val="000000" w:themeColor="text1"/>
          <w:sz w:val="22"/>
          <w:szCs w:val="22"/>
        </w:rPr>
      </w:pPr>
      <w:r w:rsidRPr="00802F00">
        <w:rPr>
          <w:color w:val="000000" w:themeColor="text1"/>
          <w:sz w:val="22"/>
          <w:szCs w:val="22"/>
        </w:rPr>
        <w:t xml:space="preserve">Datum registrace …………………………. </w:t>
      </w:r>
    </w:p>
    <w:p w14:paraId="3410342E" w14:textId="77777777" w:rsidR="00FA158D" w:rsidRPr="00802F00" w:rsidRDefault="00FA158D" w:rsidP="00FA158D">
      <w:pPr>
        <w:pStyle w:val="VnitrniText"/>
        <w:ind w:firstLine="0"/>
        <w:rPr>
          <w:color w:val="000000" w:themeColor="text1"/>
          <w:sz w:val="22"/>
          <w:szCs w:val="22"/>
        </w:rPr>
      </w:pPr>
    </w:p>
    <w:p w14:paraId="6CAE937D" w14:textId="77777777" w:rsidR="00FA158D" w:rsidRPr="00802F00" w:rsidRDefault="00FA158D" w:rsidP="00FA158D">
      <w:pPr>
        <w:pStyle w:val="VnitrniText"/>
        <w:ind w:firstLine="0"/>
        <w:rPr>
          <w:color w:val="000000" w:themeColor="text1"/>
          <w:sz w:val="22"/>
          <w:szCs w:val="22"/>
        </w:rPr>
      </w:pPr>
      <w:r w:rsidRPr="00802F00">
        <w:rPr>
          <w:color w:val="000000" w:themeColor="text1"/>
          <w:sz w:val="22"/>
          <w:szCs w:val="22"/>
        </w:rPr>
        <w:t xml:space="preserve">ID smlouvy ……………………………... </w:t>
      </w:r>
    </w:p>
    <w:p w14:paraId="005D06E5" w14:textId="77777777" w:rsidR="00FA158D" w:rsidRPr="00802F00" w:rsidRDefault="00FA158D" w:rsidP="00FA158D">
      <w:pPr>
        <w:pStyle w:val="VnitrniText"/>
        <w:ind w:firstLine="0"/>
        <w:rPr>
          <w:color w:val="000000" w:themeColor="text1"/>
          <w:sz w:val="22"/>
          <w:szCs w:val="22"/>
        </w:rPr>
      </w:pPr>
    </w:p>
    <w:p w14:paraId="0BDE22A3" w14:textId="77777777" w:rsidR="00FA158D" w:rsidRPr="00802F00" w:rsidRDefault="00FA158D" w:rsidP="00FA158D">
      <w:pPr>
        <w:spacing w:before="120"/>
        <w:jc w:val="both"/>
        <w:rPr>
          <w:rFonts w:ascii="Arial" w:hAnsi="Arial" w:cs="Arial"/>
          <w:color w:val="000000" w:themeColor="text1"/>
          <w:sz w:val="22"/>
          <w:szCs w:val="22"/>
        </w:rPr>
      </w:pPr>
      <w:r w:rsidRPr="00802F00">
        <w:rPr>
          <w:rFonts w:ascii="Arial" w:hAnsi="Arial" w:cs="Arial"/>
          <w:color w:val="000000" w:themeColor="text1"/>
          <w:sz w:val="22"/>
          <w:szCs w:val="22"/>
        </w:rPr>
        <w:t xml:space="preserve">ID verze ……………………………... </w:t>
      </w:r>
    </w:p>
    <w:p w14:paraId="63E37778" w14:textId="77777777" w:rsidR="00FA158D" w:rsidRPr="00802F00" w:rsidRDefault="00FA158D" w:rsidP="00FA158D">
      <w:pPr>
        <w:pStyle w:val="VnitrniText"/>
        <w:ind w:firstLine="0"/>
        <w:rPr>
          <w:color w:val="000000" w:themeColor="text1"/>
          <w:sz w:val="22"/>
          <w:szCs w:val="22"/>
        </w:rPr>
      </w:pPr>
    </w:p>
    <w:p w14:paraId="286B1DEA" w14:textId="77777777" w:rsidR="00FA158D" w:rsidRPr="00802F00" w:rsidRDefault="00FA158D" w:rsidP="00FA158D">
      <w:pPr>
        <w:pStyle w:val="VnitrniText"/>
        <w:ind w:firstLine="0"/>
        <w:rPr>
          <w:color w:val="000000" w:themeColor="text1"/>
          <w:sz w:val="22"/>
          <w:szCs w:val="22"/>
        </w:rPr>
      </w:pPr>
      <w:r w:rsidRPr="00802F00">
        <w:rPr>
          <w:color w:val="000000" w:themeColor="text1"/>
          <w:sz w:val="22"/>
          <w:szCs w:val="22"/>
        </w:rPr>
        <w:t>Registraci provedl ………………………………………</w:t>
      </w:r>
      <w:proofErr w:type="gramStart"/>
      <w:r w:rsidRPr="00802F00">
        <w:rPr>
          <w:color w:val="000000" w:themeColor="text1"/>
          <w:sz w:val="22"/>
          <w:szCs w:val="22"/>
        </w:rPr>
        <w:t>…….</w:t>
      </w:r>
      <w:proofErr w:type="gramEnd"/>
      <w:r w:rsidRPr="00802F00">
        <w:rPr>
          <w:color w:val="000000" w:themeColor="text1"/>
          <w:sz w:val="22"/>
          <w:szCs w:val="22"/>
        </w:rPr>
        <w:t xml:space="preserve">. </w:t>
      </w:r>
    </w:p>
    <w:p w14:paraId="306750B5" w14:textId="77777777" w:rsidR="00FA158D" w:rsidRPr="00802F00" w:rsidRDefault="00FA158D" w:rsidP="00FA158D">
      <w:pPr>
        <w:pStyle w:val="VnitrniText"/>
        <w:ind w:firstLine="0"/>
        <w:rPr>
          <w:color w:val="000000" w:themeColor="text1"/>
          <w:sz w:val="22"/>
          <w:szCs w:val="22"/>
        </w:rPr>
      </w:pPr>
    </w:p>
    <w:p w14:paraId="068FFA29" w14:textId="047D9842" w:rsidR="00FA158D" w:rsidRPr="00802F00" w:rsidRDefault="00FA158D" w:rsidP="00FA158D">
      <w:pPr>
        <w:pStyle w:val="VnitrniText"/>
        <w:tabs>
          <w:tab w:val="left" w:pos="3969"/>
        </w:tabs>
        <w:ind w:firstLine="0"/>
        <w:rPr>
          <w:color w:val="000000" w:themeColor="text1"/>
          <w:sz w:val="22"/>
          <w:szCs w:val="22"/>
        </w:rPr>
      </w:pPr>
      <w:r w:rsidRPr="00802F00">
        <w:rPr>
          <w:color w:val="000000" w:themeColor="text1"/>
          <w:sz w:val="22"/>
          <w:szCs w:val="22"/>
        </w:rPr>
        <w:t>V Brně dne …………….</w:t>
      </w:r>
      <w:r w:rsidRPr="00802F00">
        <w:rPr>
          <w:color w:val="000000" w:themeColor="text1"/>
          <w:sz w:val="22"/>
          <w:szCs w:val="22"/>
        </w:rPr>
        <w:tab/>
        <w:t xml:space="preserve">………………………. </w:t>
      </w:r>
    </w:p>
    <w:p w14:paraId="5C7CB888" w14:textId="77777777" w:rsidR="00FA158D" w:rsidRPr="00802F00" w:rsidRDefault="00FA158D" w:rsidP="00FA158D">
      <w:pPr>
        <w:pStyle w:val="VnitrniText"/>
        <w:tabs>
          <w:tab w:val="left" w:pos="3969"/>
        </w:tabs>
        <w:ind w:firstLine="0"/>
        <w:jc w:val="left"/>
        <w:rPr>
          <w:color w:val="000000" w:themeColor="text1"/>
          <w:sz w:val="22"/>
          <w:szCs w:val="22"/>
        </w:rPr>
      </w:pPr>
      <w:r w:rsidRPr="00802F00">
        <w:rPr>
          <w:color w:val="000000" w:themeColor="text1"/>
          <w:sz w:val="22"/>
          <w:szCs w:val="22"/>
        </w:rPr>
        <w:tab/>
        <w:t>podpis odpovědného zaměstnance</w:t>
      </w:r>
    </w:p>
    <w:p w14:paraId="37C017BE" w14:textId="77777777" w:rsidR="00FA158D" w:rsidRPr="00802F00" w:rsidRDefault="00FA158D" w:rsidP="00FA158D">
      <w:pPr>
        <w:rPr>
          <w:rFonts w:ascii="Arial" w:hAnsi="Arial" w:cs="Arial"/>
          <w:color w:val="000000" w:themeColor="text1"/>
          <w:sz w:val="22"/>
          <w:szCs w:val="22"/>
        </w:rPr>
      </w:pPr>
    </w:p>
    <w:p w14:paraId="5F5BA1CC" w14:textId="77777777" w:rsidR="00FA158D" w:rsidRPr="00802F00" w:rsidRDefault="00FA158D" w:rsidP="00FA158D">
      <w:pPr>
        <w:rPr>
          <w:rFonts w:ascii="Arial" w:hAnsi="Arial" w:cs="Arial"/>
          <w:color w:val="000000" w:themeColor="text1"/>
          <w:sz w:val="22"/>
          <w:szCs w:val="22"/>
        </w:rPr>
      </w:pPr>
    </w:p>
    <w:p w14:paraId="595AFDC7" w14:textId="77777777" w:rsidR="00FA158D" w:rsidRPr="00802F00" w:rsidRDefault="00FA158D" w:rsidP="00FA158D">
      <w:pPr>
        <w:rPr>
          <w:rFonts w:ascii="Arial" w:hAnsi="Arial" w:cs="Arial"/>
          <w:color w:val="000000" w:themeColor="text1"/>
          <w:sz w:val="22"/>
          <w:szCs w:val="22"/>
        </w:rPr>
      </w:pPr>
    </w:p>
    <w:p w14:paraId="021C041D" w14:textId="77777777" w:rsidR="00950547" w:rsidRPr="00802F00" w:rsidRDefault="00950547" w:rsidP="00FA158D">
      <w:pPr>
        <w:pStyle w:val="para"/>
        <w:rPr>
          <w:rFonts w:ascii="Arial" w:hAnsi="Arial" w:cs="Arial"/>
          <w:color w:val="000000" w:themeColor="text1"/>
          <w:sz w:val="22"/>
          <w:szCs w:val="22"/>
        </w:rPr>
      </w:pPr>
    </w:p>
    <w:sectPr w:rsidR="00950547" w:rsidRPr="00802F00" w:rsidSect="00614A52">
      <w:footnotePr>
        <w:pos w:val="beneathText"/>
      </w:footnotePr>
      <w:pgSz w:w="11905" w:h="16837"/>
      <w:pgMar w:top="851"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D56E7" w14:textId="77777777" w:rsidR="00F21BEB" w:rsidRDefault="00F21BEB">
      <w:r>
        <w:separator/>
      </w:r>
    </w:p>
  </w:endnote>
  <w:endnote w:type="continuationSeparator" w:id="0">
    <w:p w14:paraId="78F9E45F" w14:textId="77777777" w:rsidR="00F21BEB" w:rsidRDefault="00F2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FC2BE" w14:textId="77777777" w:rsidR="00F21BEB" w:rsidRDefault="00F21BEB">
      <w:r>
        <w:separator/>
      </w:r>
    </w:p>
  </w:footnote>
  <w:footnote w:type="continuationSeparator" w:id="0">
    <w:p w14:paraId="4A47E8AB" w14:textId="77777777" w:rsidR="00F21BEB" w:rsidRDefault="00F21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30961F06"/>
    <w:multiLevelType w:val="hybridMultilevel"/>
    <w:tmpl w:val="6B2E31BA"/>
    <w:lvl w:ilvl="0" w:tplc="82543E5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BDD4A9C"/>
    <w:multiLevelType w:val="hybridMultilevel"/>
    <w:tmpl w:val="9578ACD6"/>
    <w:lvl w:ilvl="0" w:tplc="D27A2AA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num>
  <w:num w:numId="10">
    <w:abstractNumId w:val="7"/>
  </w:num>
  <w:num w:numId="11">
    <w:abstractNumId w:val="1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66925"/>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0F4EE2"/>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56432"/>
    <w:rsid w:val="00170A4E"/>
    <w:rsid w:val="00181A52"/>
    <w:rsid w:val="00181BC3"/>
    <w:rsid w:val="0018318A"/>
    <w:rsid w:val="00190EA1"/>
    <w:rsid w:val="0019777F"/>
    <w:rsid w:val="001A00D9"/>
    <w:rsid w:val="001C0D55"/>
    <w:rsid w:val="001C37BB"/>
    <w:rsid w:val="001C387A"/>
    <w:rsid w:val="001C6B2B"/>
    <w:rsid w:val="001C6EB9"/>
    <w:rsid w:val="001D06D7"/>
    <w:rsid w:val="001D73FD"/>
    <w:rsid w:val="001E1CF7"/>
    <w:rsid w:val="001F2CF1"/>
    <w:rsid w:val="002029BF"/>
    <w:rsid w:val="0020680A"/>
    <w:rsid w:val="00206BEA"/>
    <w:rsid w:val="00213539"/>
    <w:rsid w:val="00222E21"/>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4C1"/>
    <w:rsid w:val="00293BF9"/>
    <w:rsid w:val="00293E82"/>
    <w:rsid w:val="0029466F"/>
    <w:rsid w:val="00295408"/>
    <w:rsid w:val="002B1AFF"/>
    <w:rsid w:val="002C0D95"/>
    <w:rsid w:val="002C0E97"/>
    <w:rsid w:val="002C1057"/>
    <w:rsid w:val="002C14FC"/>
    <w:rsid w:val="002C225E"/>
    <w:rsid w:val="002C4372"/>
    <w:rsid w:val="002C4C46"/>
    <w:rsid w:val="002C5ED7"/>
    <w:rsid w:val="002E7356"/>
    <w:rsid w:val="002E7B91"/>
    <w:rsid w:val="002F47C2"/>
    <w:rsid w:val="003012FD"/>
    <w:rsid w:val="00303660"/>
    <w:rsid w:val="00303901"/>
    <w:rsid w:val="003057BA"/>
    <w:rsid w:val="00306691"/>
    <w:rsid w:val="0031058A"/>
    <w:rsid w:val="00311467"/>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378"/>
    <w:rsid w:val="003B7D4F"/>
    <w:rsid w:val="003C3CC3"/>
    <w:rsid w:val="003C4278"/>
    <w:rsid w:val="003D3A3F"/>
    <w:rsid w:val="003D4F2E"/>
    <w:rsid w:val="003D6A83"/>
    <w:rsid w:val="003E4DD3"/>
    <w:rsid w:val="003E5100"/>
    <w:rsid w:val="003E6E03"/>
    <w:rsid w:val="003F194C"/>
    <w:rsid w:val="003F2E4D"/>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4793"/>
    <w:rsid w:val="004F5A52"/>
    <w:rsid w:val="00502473"/>
    <w:rsid w:val="005211F0"/>
    <w:rsid w:val="00526280"/>
    <w:rsid w:val="00527C15"/>
    <w:rsid w:val="00551C17"/>
    <w:rsid w:val="00556316"/>
    <w:rsid w:val="00565DF2"/>
    <w:rsid w:val="00573319"/>
    <w:rsid w:val="00576EE6"/>
    <w:rsid w:val="005824AD"/>
    <w:rsid w:val="00583F66"/>
    <w:rsid w:val="00585765"/>
    <w:rsid w:val="00594C62"/>
    <w:rsid w:val="005A709E"/>
    <w:rsid w:val="005C5AF6"/>
    <w:rsid w:val="005D1D35"/>
    <w:rsid w:val="005D7048"/>
    <w:rsid w:val="005F70A8"/>
    <w:rsid w:val="006069E5"/>
    <w:rsid w:val="00612849"/>
    <w:rsid w:val="00614963"/>
    <w:rsid w:val="00614A52"/>
    <w:rsid w:val="0061584D"/>
    <w:rsid w:val="006178AD"/>
    <w:rsid w:val="006213B7"/>
    <w:rsid w:val="00634DC7"/>
    <w:rsid w:val="00635869"/>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0768"/>
    <w:rsid w:val="0071659D"/>
    <w:rsid w:val="00716CAD"/>
    <w:rsid w:val="00722843"/>
    <w:rsid w:val="00722C9B"/>
    <w:rsid w:val="00730FF5"/>
    <w:rsid w:val="00737777"/>
    <w:rsid w:val="007431BA"/>
    <w:rsid w:val="007537E0"/>
    <w:rsid w:val="00757874"/>
    <w:rsid w:val="00760A4C"/>
    <w:rsid w:val="0076112C"/>
    <w:rsid w:val="00761B51"/>
    <w:rsid w:val="007633D3"/>
    <w:rsid w:val="007636B2"/>
    <w:rsid w:val="00764F7A"/>
    <w:rsid w:val="00772CA4"/>
    <w:rsid w:val="0079412E"/>
    <w:rsid w:val="007A0E22"/>
    <w:rsid w:val="007B15D9"/>
    <w:rsid w:val="007D2608"/>
    <w:rsid w:val="007D2E0F"/>
    <w:rsid w:val="007D3BC9"/>
    <w:rsid w:val="007D4F92"/>
    <w:rsid w:val="007E1B40"/>
    <w:rsid w:val="007F0181"/>
    <w:rsid w:val="007F1B83"/>
    <w:rsid w:val="007F6109"/>
    <w:rsid w:val="00802F00"/>
    <w:rsid w:val="008173E3"/>
    <w:rsid w:val="0082535B"/>
    <w:rsid w:val="00830569"/>
    <w:rsid w:val="00831317"/>
    <w:rsid w:val="008345B3"/>
    <w:rsid w:val="008505AD"/>
    <w:rsid w:val="0085076D"/>
    <w:rsid w:val="00855C4B"/>
    <w:rsid w:val="00882A7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24ECE"/>
    <w:rsid w:val="00930423"/>
    <w:rsid w:val="0093189C"/>
    <w:rsid w:val="00937A05"/>
    <w:rsid w:val="00950547"/>
    <w:rsid w:val="009518A8"/>
    <w:rsid w:val="00951F47"/>
    <w:rsid w:val="00953F0D"/>
    <w:rsid w:val="009579A9"/>
    <w:rsid w:val="009603E5"/>
    <w:rsid w:val="00961005"/>
    <w:rsid w:val="00970C02"/>
    <w:rsid w:val="00970EE4"/>
    <w:rsid w:val="00971DFB"/>
    <w:rsid w:val="00972F13"/>
    <w:rsid w:val="0098590D"/>
    <w:rsid w:val="009A30E2"/>
    <w:rsid w:val="009A3C89"/>
    <w:rsid w:val="009B1DF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2CD8"/>
    <w:rsid w:val="00A3392F"/>
    <w:rsid w:val="00A34803"/>
    <w:rsid w:val="00A35A72"/>
    <w:rsid w:val="00A431B4"/>
    <w:rsid w:val="00A4751B"/>
    <w:rsid w:val="00A55C10"/>
    <w:rsid w:val="00A621EF"/>
    <w:rsid w:val="00A66E77"/>
    <w:rsid w:val="00A738DD"/>
    <w:rsid w:val="00A73D4E"/>
    <w:rsid w:val="00A74BA3"/>
    <w:rsid w:val="00A7544F"/>
    <w:rsid w:val="00A7577B"/>
    <w:rsid w:val="00A77CD9"/>
    <w:rsid w:val="00A82327"/>
    <w:rsid w:val="00A93619"/>
    <w:rsid w:val="00AB658F"/>
    <w:rsid w:val="00AC1FD6"/>
    <w:rsid w:val="00AC3EC5"/>
    <w:rsid w:val="00AD27BC"/>
    <w:rsid w:val="00AD51A1"/>
    <w:rsid w:val="00AE18A9"/>
    <w:rsid w:val="00AF0382"/>
    <w:rsid w:val="00AF2149"/>
    <w:rsid w:val="00AF5FDA"/>
    <w:rsid w:val="00AF7321"/>
    <w:rsid w:val="00B042AF"/>
    <w:rsid w:val="00B07E54"/>
    <w:rsid w:val="00B10575"/>
    <w:rsid w:val="00B17BDA"/>
    <w:rsid w:val="00B211B3"/>
    <w:rsid w:val="00B213AA"/>
    <w:rsid w:val="00B22160"/>
    <w:rsid w:val="00B23058"/>
    <w:rsid w:val="00B329D8"/>
    <w:rsid w:val="00B424EF"/>
    <w:rsid w:val="00B42E23"/>
    <w:rsid w:val="00B47C55"/>
    <w:rsid w:val="00B50428"/>
    <w:rsid w:val="00B63B5E"/>
    <w:rsid w:val="00B6447E"/>
    <w:rsid w:val="00B757A7"/>
    <w:rsid w:val="00B80253"/>
    <w:rsid w:val="00B8142B"/>
    <w:rsid w:val="00B9043A"/>
    <w:rsid w:val="00B94D77"/>
    <w:rsid w:val="00BA3C66"/>
    <w:rsid w:val="00BB37D9"/>
    <w:rsid w:val="00BB5F1E"/>
    <w:rsid w:val="00BB6A7B"/>
    <w:rsid w:val="00BC17A6"/>
    <w:rsid w:val="00BC66CD"/>
    <w:rsid w:val="00BD1BBC"/>
    <w:rsid w:val="00BD2928"/>
    <w:rsid w:val="00BD2B7F"/>
    <w:rsid w:val="00BD6C4E"/>
    <w:rsid w:val="00BE50B5"/>
    <w:rsid w:val="00BF500F"/>
    <w:rsid w:val="00C02450"/>
    <w:rsid w:val="00C03845"/>
    <w:rsid w:val="00C05330"/>
    <w:rsid w:val="00C10AEE"/>
    <w:rsid w:val="00C16B2F"/>
    <w:rsid w:val="00C31774"/>
    <w:rsid w:val="00C37A15"/>
    <w:rsid w:val="00C526BB"/>
    <w:rsid w:val="00C5272C"/>
    <w:rsid w:val="00C54396"/>
    <w:rsid w:val="00C54753"/>
    <w:rsid w:val="00C6727E"/>
    <w:rsid w:val="00C75CFA"/>
    <w:rsid w:val="00C80054"/>
    <w:rsid w:val="00C8663B"/>
    <w:rsid w:val="00C9018E"/>
    <w:rsid w:val="00C97FB5"/>
    <w:rsid w:val="00CA01CD"/>
    <w:rsid w:val="00CA5922"/>
    <w:rsid w:val="00CB1D4C"/>
    <w:rsid w:val="00CB35F4"/>
    <w:rsid w:val="00CB5F51"/>
    <w:rsid w:val="00CC1097"/>
    <w:rsid w:val="00CC4CBF"/>
    <w:rsid w:val="00CC5483"/>
    <w:rsid w:val="00CD194E"/>
    <w:rsid w:val="00CD348C"/>
    <w:rsid w:val="00CD585A"/>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5F67"/>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A674E"/>
    <w:rsid w:val="00EB1964"/>
    <w:rsid w:val="00EB6C54"/>
    <w:rsid w:val="00EC467B"/>
    <w:rsid w:val="00ED43D6"/>
    <w:rsid w:val="00EE55DE"/>
    <w:rsid w:val="00EF2483"/>
    <w:rsid w:val="00EF6C9C"/>
    <w:rsid w:val="00F02239"/>
    <w:rsid w:val="00F02A82"/>
    <w:rsid w:val="00F06757"/>
    <w:rsid w:val="00F076BF"/>
    <w:rsid w:val="00F13881"/>
    <w:rsid w:val="00F15327"/>
    <w:rsid w:val="00F21BEB"/>
    <w:rsid w:val="00F2225C"/>
    <w:rsid w:val="00F23993"/>
    <w:rsid w:val="00F26A5F"/>
    <w:rsid w:val="00F3221B"/>
    <w:rsid w:val="00F359C5"/>
    <w:rsid w:val="00F3638F"/>
    <w:rsid w:val="00F4287B"/>
    <w:rsid w:val="00F500AD"/>
    <w:rsid w:val="00F53661"/>
    <w:rsid w:val="00F61148"/>
    <w:rsid w:val="00F6119A"/>
    <w:rsid w:val="00F66559"/>
    <w:rsid w:val="00F66E72"/>
    <w:rsid w:val="00F7680C"/>
    <w:rsid w:val="00F84387"/>
    <w:rsid w:val="00F86C6B"/>
    <w:rsid w:val="00F86E89"/>
    <w:rsid w:val="00FA091E"/>
    <w:rsid w:val="00FA158D"/>
    <w:rsid w:val="00FA1CE3"/>
    <w:rsid w:val="00FA41FA"/>
    <w:rsid w:val="00FA7FF5"/>
    <w:rsid w:val="00FB09B6"/>
    <w:rsid w:val="00FB15D4"/>
    <w:rsid w:val="00FB30A6"/>
    <w:rsid w:val="00FB6E4E"/>
    <w:rsid w:val="00FC1CE7"/>
    <w:rsid w:val="00FD2A4A"/>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33CE2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194C"/>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link w:val="Zkladntext"/>
    <w:uiPriority w:val="99"/>
    <w:locked/>
    <w:rsid w:val="00CE4E2E"/>
    <w:rPr>
      <w:rFonts w:cs="Times New Roman"/>
      <w:sz w:val="22"/>
      <w:lang w:val="x-none" w:eastAsia="ar-SA" w:bidi="ar-SA"/>
    </w:rPr>
  </w:style>
  <w:style w:type="character" w:styleId="Hypertextovodkaz">
    <w:name w:val="Hyperlink"/>
    <w:uiPriority w:val="99"/>
    <w:rsid w:val="000A37A7"/>
    <w:rPr>
      <w:rFonts w:cs="Times New Roman"/>
      <w:color w:val="0000FF"/>
      <w:u w:val="single"/>
    </w:rPr>
  </w:style>
  <w:style w:type="paragraph" w:styleId="Zhlav">
    <w:name w:val="header"/>
    <w:basedOn w:val="Normln"/>
    <w:link w:val="ZhlavChar"/>
    <w:uiPriority w:val="99"/>
    <w:rsid w:val="002934C1"/>
    <w:pPr>
      <w:tabs>
        <w:tab w:val="center" w:pos="4536"/>
        <w:tab w:val="right" w:pos="9072"/>
      </w:tabs>
    </w:pPr>
  </w:style>
  <w:style w:type="character" w:customStyle="1" w:styleId="ZhlavChar">
    <w:name w:val="Záhlaví Char"/>
    <w:link w:val="Zhlav"/>
    <w:uiPriority w:val="99"/>
    <w:rsid w:val="002934C1"/>
    <w:rPr>
      <w:sz w:val="24"/>
      <w:szCs w:val="24"/>
      <w:lang w:eastAsia="ar-SA"/>
    </w:rPr>
  </w:style>
  <w:style w:type="paragraph" w:styleId="Zpat">
    <w:name w:val="footer"/>
    <w:basedOn w:val="Normln"/>
    <w:link w:val="ZpatChar"/>
    <w:uiPriority w:val="99"/>
    <w:rsid w:val="002934C1"/>
    <w:pPr>
      <w:tabs>
        <w:tab w:val="center" w:pos="4536"/>
        <w:tab w:val="right" w:pos="9072"/>
      </w:tabs>
    </w:pPr>
  </w:style>
  <w:style w:type="character" w:customStyle="1" w:styleId="ZpatChar">
    <w:name w:val="Zápatí Char"/>
    <w:link w:val="Zpat"/>
    <w:uiPriority w:val="99"/>
    <w:rsid w:val="002934C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84919">
      <w:bodyDiv w:val="1"/>
      <w:marLeft w:val="0"/>
      <w:marRight w:val="0"/>
      <w:marTop w:val="0"/>
      <w:marBottom w:val="0"/>
      <w:divBdr>
        <w:top w:val="none" w:sz="0" w:space="0" w:color="auto"/>
        <w:left w:val="none" w:sz="0" w:space="0" w:color="auto"/>
        <w:bottom w:val="none" w:sz="0" w:space="0" w:color="auto"/>
        <w:right w:val="none" w:sz="0" w:space="0" w:color="auto"/>
      </w:divBdr>
    </w:div>
    <w:div w:id="1150634179">
      <w:bodyDiv w:val="1"/>
      <w:marLeft w:val="0"/>
      <w:marRight w:val="0"/>
      <w:marTop w:val="0"/>
      <w:marBottom w:val="0"/>
      <w:divBdr>
        <w:top w:val="none" w:sz="0" w:space="0" w:color="auto"/>
        <w:left w:val="none" w:sz="0" w:space="0" w:color="auto"/>
        <w:bottom w:val="none" w:sz="0" w:space="0" w:color="auto"/>
        <w:right w:val="none" w:sz="0" w:space="0" w:color="auto"/>
      </w:divBdr>
    </w:div>
    <w:div w:id="1250893779">
      <w:bodyDiv w:val="1"/>
      <w:marLeft w:val="0"/>
      <w:marRight w:val="0"/>
      <w:marTop w:val="0"/>
      <w:marBottom w:val="0"/>
      <w:divBdr>
        <w:top w:val="none" w:sz="0" w:space="0" w:color="auto"/>
        <w:left w:val="none" w:sz="0" w:space="0" w:color="auto"/>
        <w:bottom w:val="none" w:sz="0" w:space="0" w:color="auto"/>
        <w:right w:val="none" w:sz="0" w:space="0" w:color="auto"/>
      </w:divBdr>
    </w:div>
    <w:div w:id="1331978918">
      <w:bodyDiv w:val="1"/>
      <w:marLeft w:val="0"/>
      <w:marRight w:val="0"/>
      <w:marTop w:val="0"/>
      <w:marBottom w:val="0"/>
      <w:divBdr>
        <w:top w:val="none" w:sz="0" w:space="0" w:color="auto"/>
        <w:left w:val="none" w:sz="0" w:space="0" w:color="auto"/>
        <w:bottom w:val="none" w:sz="0" w:space="0" w:color="auto"/>
        <w:right w:val="none" w:sz="0" w:space="0" w:color="auto"/>
      </w:divBdr>
    </w:div>
    <w:div w:id="1337419600">
      <w:bodyDiv w:val="1"/>
      <w:marLeft w:val="0"/>
      <w:marRight w:val="0"/>
      <w:marTop w:val="0"/>
      <w:marBottom w:val="0"/>
      <w:divBdr>
        <w:top w:val="none" w:sz="0" w:space="0" w:color="auto"/>
        <w:left w:val="none" w:sz="0" w:space="0" w:color="auto"/>
        <w:bottom w:val="none" w:sz="0" w:space="0" w:color="auto"/>
        <w:right w:val="none" w:sz="0" w:space="0" w:color="auto"/>
      </w:divBdr>
    </w:div>
    <w:div w:id="1490633665">
      <w:marLeft w:val="0"/>
      <w:marRight w:val="0"/>
      <w:marTop w:val="0"/>
      <w:marBottom w:val="0"/>
      <w:divBdr>
        <w:top w:val="none" w:sz="0" w:space="0" w:color="auto"/>
        <w:left w:val="none" w:sz="0" w:space="0" w:color="auto"/>
        <w:bottom w:val="none" w:sz="0" w:space="0" w:color="auto"/>
        <w:right w:val="none" w:sz="0" w:space="0" w:color="auto"/>
      </w:divBdr>
    </w:div>
    <w:div w:id="1490633666">
      <w:marLeft w:val="0"/>
      <w:marRight w:val="0"/>
      <w:marTop w:val="0"/>
      <w:marBottom w:val="0"/>
      <w:divBdr>
        <w:top w:val="none" w:sz="0" w:space="0" w:color="auto"/>
        <w:left w:val="none" w:sz="0" w:space="0" w:color="auto"/>
        <w:bottom w:val="none" w:sz="0" w:space="0" w:color="auto"/>
        <w:right w:val="none" w:sz="0" w:space="0" w:color="auto"/>
      </w:divBdr>
    </w:div>
    <w:div w:id="1490633667">
      <w:marLeft w:val="0"/>
      <w:marRight w:val="0"/>
      <w:marTop w:val="0"/>
      <w:marBottom w:val="0"/>
      <w:divBdr>
        <w:top w:val="none" w:sz="0" w:space="0" w:color="auto"/>
        <w:left w:val="none" w:sz="0" w:space="0" w:color="auto"/>
        <w:bottom w:val="none" w:sz="0" w:space="0" w:color="auto"/>
        <w:right w:val="none" w:sz="0" w:space="0" w:color="auto"/>
      </w:divBdr>
    </w:div>
    <w:div w:id="1490633668">
      <w:marLeft w:val="0"/>
      <w:marRight w:val="0"/>
      <w:marTop w:val="0"/>
      <w:marBottom w:val="0"/>
      <w:divBdr>
        <w:top w:val="none" w:sz="0" w:space="0" w:color="auto"/>
        <w:left w:val="none" w:sz="0" w:space="0" w:color="auto"/>
        <w:bottom w:val="none" w:sz="0" w:space="0" w:color="auto"/>
        <w:right w:val="none" w:sz="0" w:space="0" w:color="auto"/>
      </w:divBdr>
    </w:div>
    <w:div w:id="1490633669">
      <w:marLeft w:val="0"/>
      <w:marRight w:val="0"/>
      <w:marTop w:val="0"/>
      <w:marBottom w:val="0"/>
      <w:divBdr>
        <w:top w:val="none" w:sz="0" w:space="0" w:color="auto"/>
        <w:left w:val="none" w:sz="0" w:space="0" w:color="auto"/>
        <w:bottom w:val="none" w:sz="0" w:space="0" w:color="auto"/>
        <w:right w:val="none" w:sz="0" w:space="0" w:color="auto"/>
      </w:divBdr>
    </w:div>
    <w:div w:id="1490633670">
      <w:marLeft w:val="0"/>
      <w:marRight w:val="0"/>
      <w:marTop w:val="0"/>
      <w:marBottom w:val="0"/>
      <w:divBdr>
        <w:top w:val="none" w:sz="0" w:space="0" w:color="auto"/>
        <w:left w:val="none" w:sz="0" w:space="0" w:color="auto"/>
        <w:bottom w:val="none" w:sz="0" w:space="0" w:color="auto"/>
        <w:right w:val="none" w:sz="0" w:space="0" w:color="auto"/>
      </w:divBdr>
    </w:div>
    <w:div w:id="1490633671">
      <w:marLeft w:val="0"/>
      <w:marRight w:val="0"/>
      <w:marTop w:val="0"/>
      <w:marBottom w:val="0"/>
      <w:divBdr>
        <w:top w:val="none" w:sz="0" w:space="0" w:color="auto"/>
        <w:left w:val="none" w:sz="0" w:space="0" w:color="auto"/>
        <w:bottom w:val="none" w:sz="0" w:space="0" w:color="auto"/>
        <w:right w:val="none" w:sz="0" w:space="0" w:color="auto"/>
      </w:divBdr>
    </w:div>
    <w:div w:id="1490633672">
      <w:marLeft w:val="0"/>
      <w:marRight w:val="0"/>
      <w:marTop w:val="0"/>
      <w:marBottom w:val="0"/>
      <w:divBdr>
        <w:top w:val="none" w:sz="0" w:space="0" w:color="auto"/>
        <w:left w:val="none" w:sz="0" w:space="0" w:color="auto"/>
        <w:bottom w:val="none" w:sz="0" w:space="0" w:color="auto"/>
        <w:right w:val="none" w:sz="0" w:space="0" w:color="auto"/>
      </w:divBdr>
    </w:div>
    <w:div w:id="1490633673">
      <w:marLeft w:val="0"/>
      <w:marRight w:val="0"/>
      <w:marTop w:val="0"/>
      <w:marBottom w:val="0"/>
      <w:divBdr>
        <w:top w:val="none" w:sz="0" w:space="0" w:color="auto"/>
        <w:left w:val="none" w:sz="0" w:space="0" w:color="auto"/>
        <w:bottom w:val="none" w:sz="0" w:space="0" w:color="auto"/>
        <w:right w:val="none" w:sz="0" w:space="0" w:color="auto"/>
      </w:divBdr>
    </w:div>
    <w:div w:id="1490633674">
      <w:marLeft w:val="0"/>
      <w:marRight w:val="0"/>
      <w:marTop w:val="0"/>
      <w:marBottom w:val="0"/>
      <w:divBdr>
        <w:top w:val="none" w:sz="0" w:space="0" w:color="auto"/>
        <w:left w:val="none" w:sz="0" w:space="0" w:color="auto"/>
        <w:bottom w:val="none" w:sz="0" w:space="0" w:color="auto"/>
        <w:right w:val="none" w:sz="0" w:space="0" w:color="auto"/>
      </w:divBdr>
    </w:div>
    <w:div w:id="1490633675">
      <w:marLeft w:val="0"/>
      <w:marRight w:val="0"/>
      <w:marTop w:val="0"/>
      <w:marBottom w:val="0"/>
      <w:divBdr>
        <w:top w:val="none" w:sz="0" w:space="0" w:color="auto"/>
        <w:left w:val="none" w:sz="0" w:space="0" w:color="auto"/>
        <w:bottom w:val="none" w:sz="0" w:space="0" w:color="auto"/>
        <w:right w:val="none" w:sz="0" w:space="0" w:color="auto"/>
      </w:divBdr>
    </w:div>
    <w:div w:id="1490633676">
      <w:marLeft w:val="0"/>
      <w:marRight w:val="0"/>
      <w:marTop w:val="0"/>
      <w:marBottom w:val="0"/>
      <w:divBdr>
        <w:top w:val="none" w:sz="0" w:space="0" w:color="auto"/>
        <w:left w:val="none" w:sz="0" w:space="0" w:color="auto"/>
        <w:bottom w:val="none" w:sz="0" w:space="0" w:color="auto"/>
        <w:right w:val="none" w:sz="0" w:space="0" w:color="auto"/>
      </w:divBdr>
    </w:div>
    <w:div w:id="1490633677">
      <w:marLeft w:val="0"/>
      <w:marRight w:val="0"/>
      <w:marTop w:val="0"/>
      <w:marBottom w:val="0"/>
      <w:divBdr>
        <w:top w:val="none" w:sz="0" w:space="0" w:color="auto"/>
        <w:left w:val="none" w:sz="0" w:space="0" w:color="auto"/>
        <w:bottom w:val="none" w:sz="0" w:space="0" w:color="auto"/>
        <w:right w:val="none" w:sz="0" w:space="0" w:color="auto"/>
      </w:divBdr>
    </w:div>
    <w:div w:id="1490633678">
      <w:marLeft w:val="0"/>
      <w:marRight w:val="0"/>
      <w:marTop w:val="0"/>
      <w:marBottom w:val="0"/>
      <w:divBdr>
        <w:top w:val="none" w:sz="0" w:space="0" w:color="auto"/>
        <w:left w:val="none" w:sz="0" w:space="0" w:color="auto"/>
        <w:bottom w:val="none" w:sz="0" w:space="0" w:color="auto"/>
        <w:right w:val="none" w:sz="0" w:space="0" w:color="auto"/>
      </w:divBdr>
    </w:div>
    <w:div w:id="1490633679">
      <w:marLeft w:val="0"/>
      <w:marRight w:val="0"/>
      <w:marTop w:val="0"/>
      <w:marBottom w:val="0"/>
      <w:divBdr>
        <w:top w:val="none" w:sz="0" w:space="0" w:color="auto"/>
        <w:left w:val="none" w:sz="0" w:space="0" w:color="auto"/>
        <w:bottom w:val="none" w:sz="0" w:space="0" w:color="auto"/>
        <w:right w:val="none" w:sz="0" w:space="0" w:color="auto"/>
      </w:divBdr>
    </w:div>
    <w:div w:id="1490633680">
      <w:marLeft w:val="0"/>
      <w:marRight w:val="0"/>
      <w:marTop w:val="0"/>
      <w:marBottom w:val="0"/>
      <w:divBdr>
        <w:top w:val="none" w:sz="0" w:space="0" w:color="auto"/>
        <w:left w:val="none" w:sz="0" w:space="0" w:color="auto"/>
        <w:bottom w:val="none" w:sz="0" w:space="0" w:color="auto"/>
        <w:right w:val="none" w:sz="0" w:space="0" w:color="auto"/>
      </w:divBdr>
    </w:div>
    <w:div w:id="1490633681">
      <w:marLeft w:val="0"/>
      <w:marRight w:val="0"/>
      <w:marTop w:val="0"/>
      <w:marBottom w:val="0"/>
      <w:divBdr>
        <w:top w:val="none" w:sz="0" w:space="0" w:color="auto"/>
        <w:left w:val="none" w:sz="0" w:space="0" w:color="auto"/>
        <w:bottom w:val="none" w:sz="0" w:space="0" w:color="auto"/>
        <w:right w:val="none" w:sz="0" w:space="0" w:color="auto"/>
      </w:divBdr>
    </w:div>
    <w:div w:id="1490633682">
      <w:marLeft w:val="0"/>
      <w:marRight w:val="0"/>
      <w:marTop w:val="0"/>
      <w:marBottom w:val="0"/>
      <w:divBdr>
        <w:top w:val="none" w:sz="0" w:space="0" w:color="auto"/>
        <w:left w:val="none" w:sz="0" w:space="0" w:color="auto"/>
        <w:bottom w:val="none" w:sz="0" w:space="0" w:color="auto"/>
        <w:right w:val="none" w:sz="0" w:space="0" w:color="auto"/>
      </w:divBdr>
    </w:div>
    <w:div w:id="1490633683">
      <w:marLeft w:val="0"/>
      <w:marRight w:val="0"/>
      <w:marTop w:val="0"/>
      <w:marBottom w:val="0"/>
      <w:divBdr>
        <w:top w:val="none" w:sz="0" w:space="0" w:color="auto"/>
        <w:left w:val="none" w:sz="0" w:space="0" w:color="auto"/>
        <w:bottom w:val="none" w:sz="0" w:space="0" w:color="auto"/>
        <w:right w:val="none" w:sz="0" w:space="0" w:color="auto"/>
      </w:divBdr>
    </w:div>
    <w:div w:id="1490633684">
      <w:marLeft w:val="0"/>
      <w:marRight w:val="0"/>
      <w:marTop w:val="0"/>
      <w:marBottom w:val="0"/>
      <w:divBdr>
        <w:top w:val="none" w:sz="0" w:space="0" w:color="auto"/>
        <w:left w:val="none" w:sz="0" w:space="0" w:color="auto"/>
        <w:bottom w:val="none" w:sz="0" w:space="0" w:color="auto"/>
        <w:right w:val="none" w:sz="0" w:space="0" w:color="auto"/>
      </w:divBdr>
    </w:div>
    <w:div w:id="1490633685">
      <w:marLeft w:val="0"/>
      <w:marRight w:val="0"/>
      <w:marTop w:val="0"/>
      <w:marBottom w:val="0"/>
      <w:divBdr>
        <w:top w:val="none" w:sz="0" w:space="0" w:color="auto"/>
        <w:left w:val="none" w:sz="0" w:space="0" w:color="auto"/>
        <w:bottom w:val="none" w:sz="0" w:space="0" w:color="auto"/>
        <w:right w:val="none" w:sz="0" w:space="0" w:color="auto"/>
      </w:divBdr>
    </w:div>
    <w:div w:id="1490633686">
      <w:marLeft w:val="0"/>
      <w:marRight w:val="0"/>
      <w:marTop w:val="0"/>
      <w:marBottom w:val="0"/>
      <w:divBdr>
        <w:top w:val="none" w:sz="0" w:space="0" w:color="auto"/>
        <w:left w:val="none" w:sz="0" w:space="0" w:color="auto"/>
        <w:bottom w:val="none" w:sz="0" w:space="0" w:color="auto"/>
        <w:right w:val="none" w:sz="0" w:space="0" w:color="auto"/>
      </w:divBdr>
    </w:div>
    <w:div w:id="1490633687">
      <w:marLeft w:val="0"/>
      <w:marRight w:val="0"/>
      <w:marTop w:val="0"/>
      <w:marBottom w:val="0"/>
      <w:divBdr>
        <w:top w:val="none" w:sz="0" w:space="0" w:color="auto"/>
        <w:left w:val="none" w:sz="0" w:space="0" w:color="auto"/>
        <w:bottom w:val="none" w:sz="0" w:space="0" w:color="auto"/>
        <w:right w:val="none" w:sz="0" w:space="0" w:color="auto"/>
      </w:divBdr>
    </w:div>
    <w:div w:id="1490633688">
      <w:marLeft w:val="0"/>
      <w:marRight w:val="0"/>
      <w:marTop w:val="0"/>
      <w:marBottom w:val="0"/>
      <w:divBdr>
        <w:top w:val="none" w:sz="0" w:space="0" w:color="auto"/>
        <w:left w:val="none" w:sz="0" w:space="0" w:color="auto"/>
        <w:bottom w:val="none" w:sz="0" w:space="0" w:color="auto"/>
        <w:right w:val="none" w:sz="0" w:space="0" w:color="auto"/>
      </w:divBdr>
    </w:div>
    <w:div w:id="1490633689">
      <w:marLeft w:val="0"/>
      <w:marRight w:val="0"/>
      <w:marTop w:val="0"/>
      <w:marBottom w:val="0"/>
      <w:divBdr>
        <w:top w:val="none" w:sz="0" w:space="0" w:color="auto"/>
        <w:left w:val="none" w:sz="0" w:space="0" w:color="auto"/>
        <w:bottom w:val="none" w:sz="0" w:space="0" w:color="auto"/>
        <w:right w:val="none" w:sz="0" w:space="0" w:color="auto"/>
      </w:divBdr>
    </w:div>
    <w:div w:id="1490633690">
      <w:marLeft w:val="0"/>
      <w:marRight w:val="0"/>
      <w:marTop w:val="0"/>
      <w:marBottom w:val="0"/>
      <w:divBdr>
        <w:top w:val="none" w:sz="0" w:space="0" w:color="auto"/>
        <w:left w:val="none" w:sz="0" w:space="0" w:color="auto"/>
        <w:bottom w:val="none" w:sz="0" w:space="0" w:color="auto"/>
        <w:right w:val="none" w:sz="0" w:space="0" w:color="auto"/>
      </w:divBdr>
    </w:div>
    <w:div w:id="1490633691">
      <w:marLeft w:val="0"/>
      <w:marRight w:val="0"/>
      <w:marTop w:val="0"/>
      <w:marBottom w:val="0"/>
      <w:divBdr>
        <w:top w:val="none" w:sz="0" w:space="0" w:color="auto"/>
        <w:left w:val="none" w:sz="0" w:space="0" w:color="auto"/>
        <w:bottom w:val="none" w:sz="0" w:space="0" w:color="auto"/>
        <w:right w:val="none" w:sz="0" w:space="0" w:color="auto"/>
      </w:divBdr>
    </w:div>
    <w:div w:id="1490633692">
      <w:marLeft w:val="0"/>
      <w:marRight w:val="0"/>
      <w:marTop w:val="0"/>
      <w:marBottom w:val="0"/>
      <w:divBdr>
        <w:top w:val="none" w:sz="0" w:space="0" w:color="auto"/>
        <w:left w:val="none" w:sz="0" w:space="0" w:color="auto"/>
        <w:bottom w:val="none" w:sz="0" w:space="0" w:color="auto"/>
        <w:right w:val="none" w:sz="0" w:space="0" w:color="auto"/>
      </w:divBdr>
    </w:div>
    <w:div w:id="1490633693">
      <w:marLeft w:val="0"/>
      <w:marRight w:val="0"/>
      <w:marTop w:val="0"/>
      <w:marBottom w:val="0"/>
      <w:divBdr>
        <w:top w:val="none" w:sz="0" w:space="0" w:color="auto"/>
        <w:left w:val="none" w:sz="0" w:space="0" w:color="auto"/>
        <w:bottom w:val="none" w:sz="0" w:space="0" w:color="auto"/>
        <w:right w:val="none" w:sz="0" w:space="0" w:color="auto"/>
      </w:divBdr>
    </w:div>
    <w:div w:id="1490633694">
      <w:marLeft w:val="0"/>
      <w:marRight w:val="0"/>
      <w:marTop w:val="0"/>
      <w:marBottom w:val="0"/>
      <w:divBdr>
        <w:top w:val="none" w:sz="0" w:space="0" w:color="auto"/>
        <w:left w:val="none" w:sz="0" w:space="0" w:color="auto"/>
        <w:bottom w:val="none" w:sz="0" w:space="0" w:color="auto"/>
        <w:right w:val="none" w:sz="0" w:space="0" w:color="auto"/>
      </w:divBdr>
    </w:div>
    <w:div w:id="1490633695">
      <w:marLeft w:val="0"/>
      <w:marRight w:val="0"/>
      <w:marTop w:val="0"/>
      <w:marBottom w:val="0"/>
      <w:divBdr>
        <w:top w:val="none" w:sz="0" w:space="0" w:color="auto"/>
        <w:left w:val="none" w:sz="0" w:space="0" w:color="auto"/>
        <w:bottom w:val="none" w:sz="0" w:space="0" w:color="auto"/>
        <w:right w:val="none" w:sz="0" w:space="0" w:color="auto"/>
      </w:divBdr>
    </w:div>
    <w:div w:id="1490633696">
      <w:marLeft w:val="0"/>
      <w:marRight w:val="0"/>
      <w:marTop w:val="0"/>
      <w:marBottom w:val="0"/>
      <w:divBdr>
        <w:top w:val="none" w:sz="0" w:space="0" w:color="auto"/>
        <w:left w:val="none" w:sz="0" w:space="0" w:color="auto"/>
        <w:bottom w:val="none" w:sz="0" w:space="0" w:color="auto"/>
        <w:right w:val="none" w:sz="0" w:space="0" w:color="auto"/>
      </w:divBdr>
    </w:div>
    <w:div w:id="1490633697">
      <w:marLeft w:val="0"/>
      <w:marRight w:val="0"/>
      <w:marTop w:val="0"/>
      <w:marBottom w:val="0"/>
      <w:divBdr>
        <w:top w:val="none" w:sz="0" w:space="0" w:color="auto"/>
        <w:left w:val="none" w:sz="0" w:space="0" w:color="auto"/>
        <w:bottom w:val="none" w:sz="0" w:space="0" w:color="auto"/>
        <w:right w:val="none" w:sz="0" w:space="0" w:color="auto"/>
      </w:divBdr>
    </w:div>
    <w:div w:id="1490633698">
      <w:marLeft w:val="0"/>
      <w:marRight w:val="0"/>
      <w:marTop w:val="0"/>
      <w:marBottom w:val="0"/>
      <w:divBdr>
        <w:top w:val="none" w:sz="0" w:space="0" w:color="auto"/>
        <w:left w:val="none" w:sz="0" w:space="0" w:color="auto"/>
        <w:bottom w:val="none" w:sz="0" w:space="0" w:color="auto"/>
        <w:right w:val="none" w:sz="0" w:space="0" w:color="auto"/>
      </w:divBdr>
    </w:div>
    <w:div w:id="1490633699">
      <w:marLeft w:val="0"/>
      <w:marRight w:val="0"/>
      <w:marTop w:val="0"/>
      <w:marBottom w:val="0"/>
      <w:divBdr>
        <w:top w:val="none" w:sz="0" w:space="0" w:color="auto"/>
        <w:left w:val="none" w:sz="0" w:space="0" w:color="auto"/>
        <w:bottom w:val="none" w:sz="0" w:space="0" w:color="auto"/>
        <w:right w:val="none" w:sz="0" w:space="0" w:color="auto"/>
      </w:divBdr>
    </w:div>
    <w:div w:id="1490633700">
      <w:marLeft w:val="0"/>
      <w:marRight w:val="0"/>
      <w:marTop w:val="0"/>
      <w:marBottom w:val="0"/>
      <w:divBdr>
        <w:top w:val="none" w:sz="0" w:space="0" w:color="auto"/>
        <w:left w:val="none" w:sz="0" w:space="0" w:color="auto"/>
        <w:bottom w:val="none" w:sz="0" w:space="0" w:color="auto"/>
        <w:right w:val="none" w:sz="0" w:space="0" w:color="auto"/>
      </w:divBdr>
    </w:div>
    <w:div w:id="1490633701">
      <w:marLeft w:val="0"/>
      <w:marRight w:val="0"/>
      <w:marTop w:val="0"/>
      <w:marBottom w:val="0"/>
      <w:divBdr>
        <w:top w:val="none" w:sz="0" w:space="0" w:color="auto"/>
        <w:left w:val="none" w:sz="0" w:space="0" w:color="auto"/>
        <w:bottom w:val="none" w:sz="0" w:space="0" w:color="auto"/>
        <w:right w:val="none" w:sz="0" w:space="0" w:color="auto"/>
      </w:divBdr>
    </w:div>
    <w:div w:id="1490633702">
      <w:marLeft w:val="0"/>
      <w:marRight w:val="0"/>
      <w:marTop w:val="0"/>
      <w:marBottom w:val="0"/>
      <w:divBdr>
        <w:top w:val="none" w:sz="0" w:space="0" w:color="auto"/>
        <w:left w:val="none" w:sz="0" w:space="0" w:color="auto"/>
        <w:bottom w:val="none" w:sz="0" w:space="0" w:color="auto"/>
        <w:right w:val="none" w:sz="0" w:space="0" w:color="auto"/>
      </w:divBdr>
    </w:div>
    <w:div w:id="1490633703">
      <w:marLeft w:val="0"/>
      <w:marRight w:val="0"/>
      <w:marTop w:val="0"/>
      <w:marBottom w:val="0"/>
      <w:divBdr>
        <w:top w:val="none" w:sz="0" w:space="0" w:color="auto"/>
        <w:left w:val="none" w:sz="0" w:space="0" w:color="auto"/>
        <w:bottom w:val="none" w:sz="0" w:space="0" w:color="auto"/>
        <w:right w:val="none" w:sz="0" w:space="0" w:color="auto"/>
      </w:divBdr>
    </w:div>
    <w:div w:id="1490633704">
      <w:marLeft w:val="0"/>
      <w:marRight w:val="0"/>
      <w:marTop w:val="0"/>
      <w:marBottom w:val="0"/>
      <w:divBdr>
        <w:top w:val="none" w:sz="0" w:space="0" w:color="auto"/>
        <w:left w:val="none" w:sz="0" w:space="0" w:color="auto"/>
        <w:bottom w:val="none" w:sz="0" w:space="0" w:color="auto"/>
        <w:right w:val="none" w:sz="0" w:space="0" w:color="auto"/>
      </w:divBdr>
    </w:div>
    <w:div w:id="1490633705">
      <w:marLeft w:val="0"/>
      <w:marRight w:val="0"/>
      <w:marTop w:val="0"/>
      <w:marBottom w:val="0"/>
      <w:divBdr>
        <w:top w:val="none" w:sz="0" w:space="0" w:color="auto"/>
        <w:left w:val="none" w:sz="0" w:space="0" w:color="auto"/>
        <w:bottom w:val="none" w:sz="0" w:space="0" w:color="auto"/>
        <w:right w:val="none" w:sz="0" w:space="0" w:color="auto"/>
      </w:divBdr>
    </w:div>
    <w:div w:id="16975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1674</Words>
  <Characters>9882</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2022-10-24T10:47:00Z</dcterms:created>
  <dcterms:modified xsi:type="dcterms:W3CDTF">2022-10-24T10:49:00Z</dcterms:modified>
</cp:coreProperties>
</file>