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CDB17" w14:textId="77777777" w:rsidR="00895AE9" w:rsidRDefault="00895AE9" w:rsidP="00895AE9">
      <w:pPr>
        <w:rPr>
          <w:rFonts w:ascii="Arial" w:hAnsi="Arial" w:cs="Arial"/>
          <w:b/>
        </w:rPr>
      </w:pPr>
    </w:p>
    <w:p w14:paraId="641DE981" w14:textId="61D53880" w:rsidR="00895AE9" w:rsidRPr="007F3340" w:rsidRDefault="00895AE9" w:rsidP="00895AE9">
      <w:pPr>
        <w:keepNext/>
        <w:tabs>
          <w:tab w:val="left" w:pos="576"/>
        </w:tabs>
        <w:spacing w:before="120" w:after="120" w:line="276" w:lineRule="auto"/>
        <w:jc w:val="center"/>
        <w:outlineLvl w:val="1"/>
        <w:rPr>
          <w:rFonts w:ascii="Arial" w:hAnsi="Arial" w:cs="Arial"/>
          <w:b/>
          <w:bCs/>
        </w:rPr>
      </w:pPr>
      <w:r w:rsidRPr="007F3340">
        <w:rPr>
          <w:rFonts w:ascii="Arial" w:hAnsi="Arial" w:cs="Arial"/>
          <w:b/>
          <w:bCs/>
        </w:rPr>
        <w:t>Smlouva</w:t>
      </w:r>
      <w:r>
        <w:rPr>
          <w:rFonts w:ascii="Arial" w:hAnsi="Arial" w:cs="Arial"/>
          <w:b/>
          <w:bCs/>
        </w:rPr>
        <w:t xml:space="preserve"> č. </w:t>
      </w:r>
      <w:r w:rsidR="005A6976" w:rsidRPr="00B82A9D">
        <w:rPr>
          <w:rFonts w:ascii="Arial" w:hAnsi="Arial" w:cs="Arial"/>
          <w:b/>
          <w:bCs/>
        </w:rPr>
        <w:t>2200193/ 4100059727</w:t>
      </w:r>
      <w:r w:rsidR="005A6976" w:rsidRPr="00B82A9D" w:rsidDel="005A6976">
        <w:rPr>
          <w:rFonts w:ascii="Arial" w:hAnsi="Arial" w:cs="Arial"/>
          <w:b/>
          <w:bCs/>
        </w:rPr>
        <w:t xml:space="preserve"> </w:t>
      </w:r>
      <w:r>
        <w:rPr>
          <w:rFonts w:ascii="Arial" w:hAnsi="Arial" w:cs="Arial"/>
          <w:b/>
          <w:bCs/>
        </w:rPr>
        <w:t>na</w:t>
      </w:r>
      <w:r w:rsidRPr="007F3340">
        <w:rPr>
          <w:rFonts w:ascii="Arial" w:hAnsi="Arial" w:cs="Arial"/>
          <w:b/>
          <w:bCs/>
        </w:rPr>
        <w:t xml:space="preserve"> </w:t>
      </w:r>
      <w:r>
        <w:rPr>
          <w:rFonts w:ascii="Arial" w:hAnsi="Arial" w:cs="Arial"/>
          <w:b/>
          <w:bCs/>
        </w:rPr>
        <w:t xml:space="preserve">dodání </w:t>
      </w:r>
      <w:r w:rsidRPr="00AB1253">
        <w:rPr>
          <w:rFonts w:ascii="Arial" w:hAnsi="Arial" w:cs="Arial"/>
          <w:b/>
          <w:bCs/>
        </w:rPr>
        <w:t>HW pro ISE (Identity Service Engine)</w:t>
      </w:r>
    </w:p>
    <w:p w14:paraId="6A93E622" w14:textId="77777777" w:rsidR="00895AE9" w:rsidRDefault="00895AE9" w:rsidP="00895AE9">
      <w:pPr>
        <w:spacing w:before="120" w:after="120" w:line="276" w:lineRule="auto"/>
        <w:jc w:val="center"/>
        <w:rPr>
          <w:rFonts w:ascii="Arial" w:hAnsi="Arial" w:cs="Arial"/>
        </w:rPr>
      </w:pPr>
      <w:r w:rsidRPr="007F3340">
        <w:rPr>
          <w:rFonts w:ascii="Arial" w:hAnsi="Arial" w:cs="Arial"/>
        </w:rPr>
        <w:t xml:space="preserve">uzavřená podle § 1746 odst. 2 </w:t>
      </w:r>
      <w:r>
        <w:rPr>
          <w:rFonts w:ascii="Arial" w:hAnsi="Arial" w:cs="Arial"/>
        </w:rPr>
        <w:t xml:space="preserve">zákona </w:t>
      </w:r>
      <w:r w:rsidRPr="007F3340">
        <w:rPr>
          <w:rFonts w:ascii="Arial" w:hAnsi="Arial" w:cs="Arial"/>
        </w:rPr>
        <w:t>č. 89/2012</w:t>
      </w:r>
      <w:r>
        <w:rPr>
          <w:rFonts w:ascii="Arial" w:hAnsi="Arial" w:cs="Arial"/>
        </w:rPr>
        <w:t xml:space="preserve"> Sb.</w:t>
      </w:r>
      <w:r w:rsidRPr="007F3340">
        <w:rPr>
          <w:rFonts w:ascii="Arial" w:hAnsi="Arial" w:cs="Arial"/>
        </w:rPr>
        <w:t xml:space="preserve">, </w:t>
      </w:r>
      <w:r>
        <w:rPr>
          <w:rFonts w:ascii="Arial" w:hAnsi="Arial" w:cs="Arial"/>
        </w:rPr>
        <w:t>občanský zákoník, ve znění pozdějších předpisů</w:t>
      </w:r>
    </w:p>
    <w:p w14:paraId="46F09240" w14:textId="77777777" w:rsidR="00895AE9" w:rsidRPr="007F3340" w:rsidRDefault="00895AE9" w:rsidP="00895AE9">
      <w:pPr>
        <w:spacing w:before="120" w:after="120" w:line="276" w:lineRule="auto"/>
        <w:jc w:val="center"/>
        <w:rPr>
          <w:rFonts w:ascii="Arial" w:hAnsi="Arial" w:cs="Arial"/>
        </w:rPr>
      </w:pPr>
      <w:r>
        <w:rPr>
          <w:rFonts w:ascii="Arial" w:hAnsi="Arial" w:cs="Arial"/>
        </w:rPr>
        <w:t>(dále též jen „</w:t>
      </w:r>
      <w:r w:rsidRPr="00C42A2F">
        <w:rPr>
          <w:rFonts w:ascii="Arial" w:hAnsi="Arial" w:cs="Arial"/>
          <w:b/>
        </w:rPr>
        <w:t>Smlouva</w:t>
      </w:r>
      <w:r>
        <w:rPr>
          <w:rFonts w:ascii="Arial" w:hAnsi="Arial" w:cs="Arial"/>
        </w:rPr>
        <w:t>“)</w:t>
      </w:r>
    </w:p>
    <w:p w14:paraId="16276A4F" w14:textId="77777777" w:rsidR="00895AE9" w:rsidRPr="00500BEF" w:rsidRDefault="00895AE9" w:rsidP="00895AE9">
      <w:pPr>
        <w:pStyle w:val="Stylpravidel"/>
        <w:spacing w:before="120" w:after="120" w:line="276" w:lineRule="auto"/>
        <w:jc w:val="center"/>
        <w:rPr>
          <w:rFonts w:ascii="Arial" w:hAnsi="Arial" w:cs="Arial"/>
          <w:sz w:val="20"/>
        </w:rPr>
      </w:pPr>
      <w:r>
        <w:rPr>
          <w:rFonts w:ascii="Arial" w:hAnsi="Arial" w:cs="Arial"/>
          <w:sz w:val="20"/>
        </w:rPr>
        <w:t xml:space="preserve">ID VZ: </w:t>
      </w:r>
      <w:r>
        <w:rPr>
          <w:rFonts w:ascii="Arial" w:hAnsi="Arial" w:cs="Arial"/>
          <w:bCs/>
          <w:sz w:val="20"/>
        </w:rPr>
        <w:t>2200193</w:t>
      </w:r>
    </w:p>
    <w:p w14:paraId="01261000" w14:textId="77777777" w:rsidR="00895AE9" w:rsidRPr="00500BEF" w:rsidRDefault="00895AE9" w:rsidP="00895AE9">
      <w:pPr>
        <w:pStyle w:val="Stylpravidel"/>
        <w:spacing w:before="120" w:after="120" w:line="276" w:lineRule="auto"/>
        <w:jc w:val="center"/>
        <w:rPr>
          <w:sz w:val="20"/>
        </w:rPr>
      </w:pPr>
    </w:p>
    <w:p w14:paraId="2C40856D" w14:textId="77777777" w:rsidR="00895AE9" w:rsidRPr="00500BEF" w:rsidRDefault="00895AE9" w:rsidP="00895AE9">
      <w:pPr>
        <w:keepNext/>
        <w:spacing w:before="120" w:after="120" w:line="276" w:lineRule="auto"/>
        <w:jc w:val="center"/>
        <w:rPr>
          <w:rFonts w:ascii="Arial" w:hAnsi="Arial" w:cs="Arial"/>
          <w:b/>
        </w:rPr>
      </w:pPr>
      <w:r>
        <w:rPr>
          <w:rFonts w:ascii="Arial" w:hAnsi="Arial" w:cs="Arial"/>
          <w:b/>
        </w:rPr>
        <w:t>Smluvní strany</w:t>
      </w:r>
    </w:p>
    <w:p w14:paraId="424B6DA2" w14:textId="77777777" w:rsidR="00895AE9" w:rsidRPr="00500BEF" w:rsidRDefault="00895AE9" w:rsidP="00895AE9">
      <w:pPr>
        <w:spacing w:before="120" w:after="120" w:line="276" w:lineRule="auto"/>
        <w:rPr>
          <w:rFonts w:ascii="Arial" w:hAnsi="Arial" w:cs="Arial"/>
        </w:rPr>
      </w:pPr>
    </w:p>
    <w:p w14:paraId="62B9A652" w14:textId="77777777" w:rsidR="00895AE9" w:rsidRPr="00171656" w:rsidRDefault="00895AE9">
      <w:pPr>
        <w:widowControl w:val="0"/>
        <w:numPr>
          <w:ilvl w:val="0"/>
          <w:numId w:val="18"/>
        </w:numPr>
        <w:spacing w:line="276" w:lineRule="auto"/>
        <w:ind w:left="425" w:hanging="357"/>
        <w:contextualSpacing/>
        <w:outlineLvl w:val="1"/>
        <w:rPr>
          <w:rFonts w:ascii="Arial" w:hAnsi="Arial" w:cs="Arial"/>
          <w:b/>
          <w:i/>
        </w:rPr>
      </w:pPr>
      <w:r w:rsidRPr="00171656">
        <w:rPr>
          <w:rFonts w:ascii="Arial" w:hAnsi="Arial" w:cs="Arial"/>
          <w:b/>
        </w:rPr>
        <w:t>Všeobecná zdravotní pojišťovna České republiky</w:t>
      </w:r>
    </w:p>
    <w:p w14:paraId="072E7E72" w14:textId="77777777" w:rsidR="00895AE9" w:rsidRPr="00243469" w:rsidRDefault="00895AE9" w:rsidP="00895AE9">
      <w:pPr>
        <w:pStyle w:val="Barevnseznamzvraznn11"/>
        <w:spacing w:line="276" w:lineRule="auto"/>
        <w:ind w:left="425"/>
        <w:rPr>
          <w:rFonts w:ascii="Arial" w:eastAsia="Courier New" w:hAnsi="Arial" w:cs="Arial"/>
          <w:color w:val="000000"/>
          <w:bdr w:val="nil"/>
        </w:rPr>
      </w:pPr>
      <w:r w:rsidRPr="00243469">
        <w:rPr>
          <w:rFonts w:ascii="Arial" w:eastAsia="Courier New" w:hAnsi="Arial" w:cs="Arial"/>
          <w:color w:val="000000"/>
          <w:bdr w:val="nil"/>
        </w:rPr>
        <w:t>se sídlem:</w:t>
      </w:r>
      <w:r w:rsidRPr="00243469">
        <w:rPr>
          <w:rFonts w:ascii="Arial" w:eastAsia="Courier New" w:hAnsi="Arial" w:cs="Arial"/>
          <w:color w:val="000000"/>
          <w:bdr w:val="nil"/>
        </w:rPr>
        <w:tab/>
        <w:t xml:space="preserve"> </w:t>
      </w:r>
      <w:r w:rsidRPr="00243469">
        <w:rPr>
          <w:rFonts w:ascii="Arial" w:eastAsia="Courier New" w:hAnsi="Arial" w:cs="Arial"/>
          <w:color w:val="000000"/>
          <w:bdr w:val="nil"/>
        </w:rPr>
        <w:tab/>
      </w:r>
      <w:r w:rsidRPr="00243469">
        <w:rPr>
          <w:rFonts w:ascii="Arial" w:eastAsia="Courier New" w:hAnsi="Arial" w:cs="Arial"/>
          <w:color w:val="000000"/>
          <w:bdr w:val="nil"/>
        </w:rPr>
        <w:tab/>
      </w:r>
      <w:r w:rsidRPr="00243469">
        <w:rPr>
          <w:rFonts w:ascii="Arial" w:eastAsia="Courier New" w:hAnsi="Arial" w:cs="Arial"/>
          <w:color w:val="000000"/>
          <w:bdr w:val="nil"/>
        </w:rPr>
        <w:tab/>
        <w:t>Orlická 2020/4, 130 000 Praha 3</w:t>
      </w:r>
    </w:p>
    <w:p w14:paraId="1DB5890C" w14:textId="77777777" w:rsidR="00895AE9" w:rsidRPr="00243469" w:rsidRDefault="00895AE9" w:rsidP="00895AE9">
      <w:pPr>
        <w:pStyle w:val="Barevnseznamzvraznn11"/>
        <w:spacing w:line="276" w:lineRule="auto"/>
        <w:ind w:left="425"/>
        <w:rPr>
          <w:rFonts w:ascii="Arial" w:eastAsia="Courier New" w:hAnsi="Arial" w:cs="Arial"/>
          <w:color w:val="000000"/>
          <w:bdr w:val="nil"/>
        </w:rPr>
      </w:pPr>
      <w:r w:rsidRPr="00243469">
        <w:rPr>
          <w:rFonts w:ascii="Arial" w:eastAsia="Courier New" w:hAnsi="Arial" w:cs="Arial"/>
          <w:color w:val="000000"/>
          <w:bdr w:val="nil"/>
        </w:rPr>
        <w:t xml:space="preserve">kterou zastupuje: </w:t>
      </w:r>
      <w:r w:rsidRPr="00243469">
        <w:rPr>
          <w:rFonts w:ascii="Arial" w:eastAsia="Courier New" w:hAnsi="Arial" w:cs="Arial"/>
          <w:color w:val="000000"/>
          <w:bdr w:val="nil"/>
        </w:rPr>
        <w:tab/>
      </w:r>
      <w:r w:rsidRPr="00243469">
        <w:rPr>
          <w:rFonts w:ascii="Arial" w:eastAsia="Courier New" w:hAnsi="Arial" w:cs="Arial"/>
          <w:color w:val="000000"/>
          <w:bdr w:val="nil"/>
        </w:rPr>
        <w:tab/>
      </w:r>
      <w:r w:rsidRPr="00243469">
        <w:rPr>
          <w:rFonts w:ascii="Arial" w:eastAsia="Courier New" w:hAnsi="Arial" w:cs="Arial"/>
          <w:color w:val="000000"/>
          <w:bdr w:val="nil"/>
        </w:rPr>
        <w:tab/>
        <w:t xml:space="preserve">Ing. Zdeněk Kabátek, ředitel </w:t>
      </w:r>
    </w:p>
    <w:p w14:paraId="58575C96" w14:textId="77777777" w:rsidR="00895AE9" w:rsidRPr="00243469" w:rsidRDefault="00895AE9" w:rsidP="00895AE9">
      <w:pPr>
        <w:pStyle w:val="Barevnseznamzvraznn11"/>
        <w:spacing w:after="120" w:line="276" w:lineRule="auto"/>
        <w:ind w:left="426"/>
        <w:rPr>
          <w:rFonts w:ascii="Arial" w:eastAsia="Courier New" w:hAnsi="Arial" w:cs="Arial"/>
          <w:color w:val="000000"/>
          <w:bdr w:val="nil"/>
        </w:rPr>
      </w:pPr>
      <w:r w:rsidRPr="00243469">
        <w:rPr>
          <w:rFonts w:ascii="Arial" w:eastAsia="Courier New" w:hAnsi="Arial" w:cs="Arial"/>
          <w:color w:val="000000"/>
          <w:bdr w:val="nil"/>
        </w:rPr>
        <w:t xml:space="preserve">IČO: </w:t>
      </w:r>
      <w:r w:rsidRPr="00243469">
        <w:rPr>
          <w:rFonts w:ascii="Arial" w:eastAsia="Courier New" w:hAnsi="Arial" w:cs="Arial"/>
          <w:color w:val="000000"/>
          <w:bdr w:val="nil"/>
        </w:rPr>
        <w:tab/>
      </w:r>
      <w:r w:rsidRPr="00243469">
        <w:rPr>
          <w:rFonts w:ascii="Arial" w:eastAsia="Courier New" w:hAnsi="Arial" w:cs="Arial"/>
          <w:color w:val="000000"/>
          <w:bdr w:val="nil"/>
        </w:rPr>
        <w:tab/>
      </w:r>
      <w:r w:rsidRPr="00243469">
        <w:rPr>
          <w:rFonts w:ascii="Arial" w:eastAsia="Courier New" w:hAnsi="Arial" w:cs="Arial"/>
          <w:color w:val="000000"/>
          <w:bdr w:val="nil"/>
        </w:rPr>
        <w:tab/>
      </w:r>
      <w:r w:rsidRPr="00243469">
        <w:rPr>
          <w:rFonts w:ascii="Arial" w:eastAsia="Courier New" w:hAnsi="Arial" w:cs="Arial"/>
          <w:color w:val="000000"/>
          <w:bdr w:val="nil"/>
        </w:rPr>
        <w:tab/>
        <w:t>41197518</w:t>
      </w:r>
    </w:p>
    <w:p w14:paraId="2A87CE6B" w14:textId="77777777" w:rsidR="00895AE9" w:rsidRPr="00243469" w:rsidRDefault="00895AE9" w:rsidP="00895AE9">
      <w:pPr>
        <w:pStyle w:val="Barevnseznamzvraznn11"/>
        <w:spacing w:before="120" w:after="120" w:line="276" w:lineRule="auto"/>
        <w:ind w:left="426"/>
        <w:rPr>
          <w:rFonts w:ascii="Arial" w:eastAsia="Courier New" w:hAnsi="Arial" w:cs="Arial"/>
          <w:color w:val="000000"/>
          <w:bdr w:val="nil"/>
        </w:rPr>
      </w:pPr>
      <w:r w:rsidRPr="00243469">
        <w:rPr>
          <w:rFonts w:ascii="Arial" w:eastAsia="Courier New" w:hAnsi="Arial" w:cs="Arial"/>
          <w:color w:val="000000"/>
          <w:bdr w:val="nil"/>
        </w:rPr>
        <w:t>DIČ:</w:t>
      </w:r>
      <w:r w:rsidRPr="00243469">
        <w:rPr>
          <w:rFonts w:ascii="Arial" w:eastAsia="Courier New" w:hAnsi="Arial" w:cs="Arial"/>
          <w:color w:val="000000"/>
          <w:bdr w:val="nil"/>
        </w:rPr>
        <w:tab/>
      </w:r>
      <w:r w:rsidRPr="00243469">
        <w:rPr>
          <w:rFonts w:ascii="Arial" w:eastAsia="Courier New" w:hAnsi="Arial" w:cs="Arial"/>
          <w:color w:val="000000"/>
          <w:bdr w:val="nil"/>
        </w:rPr>
        <w:tab/>
      </w:r>
      <w:r w:rsidRPr="00243469">
        <w:rPr>
          <w:rFonts w:ascii="Arial" w:eastAsia="Courier New" w:hAnsi="Arial" w:cs="Arial"/>
          <w:color w:val="000000"/>
          <w:bdr w:val="nil"/>
        </w:rPr>
        <w:tab/>
      </w:r>
      <w:r w:rsidRPr="00243469">
        <w:rPr>
          <w:rFonts w:ascii="Arial" w:eastAsia="Courier New" w:hAnsi="Arial" w:cs="Arial"/>
          <w:color w:val="000000"/>
          <w:bdr w:val="nil"/>
        </w:rPr>
        <w:tab/>
        <w:t>CZ41197518</w:t>
      </w:r>
    </w:p>
    <w:p w14:paraId="3706B63D" w14:textId="77777777" w:rsidR="00895AE9" w:rsidRPr="00243469" w:rsidRDefault="00895AE9" w:rsidP="00895AE9">
      <w:pPr>
        <w:pStyle w:val="Barevnseznamzvraznn11"/>
        <w:spacing w:line="276" w:lineRule="auto"/>
        <w:ind w:left="425"/>
        <w:rPr>
          <w:rFonts w:ascii="Arial" w:eastAsia="Courier New" w:hAnsi="Arial" w:cs="Arial"/>
          <w:color w:val="000000"/>
          <w:bdr w:val="nil"/>
        </w:rPr>
      </w:pPr>
      <w:r w:rsidRPr="00243469">
        <w:rPr>
          <w:rFonts w:ascii="Arial" w:eastAsia="Courier New" w:hAnsi="Arial" w:cs="Arial"/>
          <w:color w:val="000000"/>
          <w:bdr w:val="nil"/>
        </w:rPr>
        <w:t xml:space="preserve">Bankovní spojení: </w:t>
      </w:r>
      <w:r w:rsidRPr="00243469">
        <w:rPr>
          <w:rFonts w:ascii="Arial" w:eastAsia="Courier New" w:hAnsi="Arial" w:cs="Arial"/>
          <w:color w:val="000000"/>
          <w:bdr w:val="nil"/>
        </w:rPr>
        <w:tab/>
      </w:r>
      <w:r w:rsidRPr="00243469">
        <w:rPr>
          <w:rFonts w:ascii="Arial" w:eastAsia="Courier New" w:hAnsi="Arial" w:cs="Arial"/>
          <w:color w:val="000000"/>
          <w:bdr w:val="nil"/>
        </w:rPr>
        <w:tab/>
      </w:r>
      <w:r w:rsidRPr="00243469">
        <w:rPr>
          <w:rFonts w:ascii="Arial" w:eastAsia="Courier New" w:hAnsi="Arial" w:cs="Arial"/>
          <w:color w:val="000000"/>
          <w:bdr w:val="nil"/>
        </w:rPr>
        <w:tab/>
        <w:t>Česká národní banka, Praha 1, Na Příkopě 28</w:t>
      </w:r>
    </w:p>
    <w:p w14:paraId="178A140F" w14:textId="77777777" w:rsidR="00895AE9" w:rsidRPr="00243469" w:rsidRDefault="00895AE9" w:rsidP="00895AE9">
      <w:pPr>
        <w:pStyle w:val="Barevnseznamzvraznn11"/>
        <w:spacing w:line="276" w:lineRule="auto"/>
        <w:ind w:left="425"/>
        <w:rPr>
          <w:rFonts w:ascii="Arial" w:eastAsia="Courier New" w:hAnsi="Arial" w:cs="Arial"/>
          <w:color w:val="000000"/>
          <w:bdr w:val="nil"/>
        </w:rPr>
      </w:pPr>
      <w:r w:rsidRPr="00243469">
        <w:rPr>
          <w:rFonts w:ascii="Arial" w:eastAsia="Courier New" w:hAnsi="Arial" w:cs="Arial"/>
          <w:color w:val="000000"/>
          <w:bdr w:val="nil"/>
        </w:rPr>
        <w:t>Číslo účtu:</w:t>
      </w:r>
      <w:r w:rsidRPr="00243469">
        <w:rPr>
          <w:rFonts w:ascii="Arial" w:eastAsia="Courier New" w:hAnsi="Arial" w:cs="Arial"/>
          <w:color w:val="000000"/>
          <w:bdr w:val="nil"/>
        </w:rPr>
        <w:tab/>
      </w:r>
      <w:r w:rsidRPr="00243469">
        <w:rPr>
          <w:rFonts w:ascii="Arial" w:eastAsia="Courier New" w:hAnsi="Arial" w:cs="Arial"/>
          <w:color w:val="000000"/>
          <w:bdr w:val="nil"/>
        </w:rPr>
        <w:tab/>
      </w:r>
      <w:r w:rsidRPr="00243469">
        <w:rPr>
          <w:rFonts w:ascii="Arial" w:eastAsia="Courier New" w:hAnsi="Arial" w:cs="Arial"/>
          <w:color w:val="000000"/>
          <w:bdr w:val="nil"/>
        </w:rPr>
        <w:tab/>
      </w:r>
      <w:r w:rsidRPr="00243469">
        <w:rPr>
          <w:rFonts w:ascii="Arial" w:eastAsia="Courier New" w:hAnsi="Arial" w:cs="Arial"/>
          <w:color w:val="000000"/>
          <w:bdr w:val="nil"/>
        </w:rPr>
        <w:tab/>
        <w:t>1110504001/0710, 1110205001/0710</w:t>
      </w:r>
    </w:p>
    <w:p w14:paraId="27304B62" w14:textId="77777777" w:rsidR="00895AE9" w:rsidRPr="005F3CB7" w:rsidRDefault="00895AE9" w:rsidP="00895AE9">
      <w:pPr>
        <w:pStyle w:val="Barevnseznamzvraznn11"/>
        <w:spacing w:after="120" w:line="276" w:lineRule="auto"/>
        <w:ind w:left="425"/>
        <w:contextualSpacing w:val="0"/>
        <w:rPr>
          <w:rFonts w:ascii="Arial" w:hAnsi="Arial" w:cs="Arial"/>
        </w:rPr>
      </w:pPr>
      <w:r w:rsidRPr="005F3CB7">
        <w:rPr>
          <w:rFonts w:ascii="Arial" w:eastAsia="Courier New" w:hAnsi="Arial" w:cs="Arial"/>
          <w:color w:val="000000"/>
          <w:bdr w:val="nil"/>
        </w:rPr>
        <w:t>Zřízena zákonem č. 551/1991 Sb., o Všeobecné zdravotní pojišťovně České republiky, ve znění pozdějších předpisů</w:t>
      </w:r>
      <w:r w:rsidRPr="005F3CB7">
        <w:rPr>
          <w:rFonts w:ascii="Arial" w:eastAsia="Courier New" w:hAnsi="Arial" w:cs="Arial"/>
          <w:color w:val="000000"/>
          <w:bdr w:val="nil"/>
        </w:rPr>
        <w:br/>
      </w:r>
      <w:r w:rsidRPr="005F3CB7">
        <w:rPr>
          <w:rFonts w:ascii="Arial" w:hAnsi="Arial" w:cs="Arial"/>
        </w:rPr>
        <w:t>(dále jen „VZP ČR“ nebo „Objednatel“)</w:t>
      </w:r>
    </w:p>
    <w:p w14:paraId="02C8B078" w14:textId="77777777" w:rsidR="00895AE9" w:rsidRPr="00C42A2F" w:rsidRDefault="00895AE9" w:rsidP="00895AE9">
      <w:pPr>
        <w:spacing w:before="120" w:after="120" w:line="276" w:lineRule="auto"/>
        <w:jc w:val="center"/>
        <w:rPr>
          <w:rFonts w:ascii="Arial" w:hAnsi="Arial" w:cs="Arial"/>
          <w:b/>
        </w:rPr>
      </w:pPr>
      <w:r w:rsidRPr="00C42A2F">
        <w:rPr>
          <w:rFonts w:ascii="Arial" w:hAnsi="Arial" w:cs="Arial"/>
          <w:b/>
        </w:rPr>
        <w:t xml:space="preserve">a </w:t>
      </w:r>
    </w:p>
    <w:p w14:paraId="6826921B" w14:textId="29971204" w:rsidR="00895AE9" w:rsidRPr="005505E9" w:rsidRDefault="00895AE9">
      <w:pPr>
        <w:pStyle w:val="Barevnseznamzvraznn11"/>
        <w:numPr>
          <w:ilvl w:val="0"/>
          <w:numId w:val="49"/>
        </w:numPr>
        <w:spacing w:before="120" w:after="120" w:line="276" w:lineRule="auto"/>
        <w:ind w:left="426" w:hanging="426"/>
        <w:rPr>
          <w:rFonts w:ascii="Arial" w:hAnsi="Arial" w:cs="Arial"/>
          <w:b/>
        </w:rPr>
      </w:pPr>
      <w:proofErr w:type="spellStart"/>
      <w:r w:rsidRPr="007C59A6">
        <w:rPr>
          <w:rFonts w:ascii="Arial" w:eastAsia="Courier New" w:hAnsi="Arial" w:cs="Arial"/>
          <w:b/>
          <w:color w:val="000000"/>
          <w:bdr w:val="nil"/>
        </w:rPr>
        <w:t>KSP</w:t>
      </w:r>
      <w:proofErr w:type="spellEnd"/>
      <w:r w:rsidRPr="007C59A6">
        <w:rPr>
          <w:rFonts w:ascii="Arial" w:eastAsia="Courier New" w:hAnsi="Arial" w:cs="Arial"/>
          <w:b/>
          <w:color w:val="000000"/>
          <w:bdr w:val="nil"/>
        </w:rPr>
        <w:t xml:space="preserve"> </w:t>
      </w:r>
      <w:proofErr w:type="spellStart"/>
      <w:r w:rsidRPr="007C59A6">
        <w:rPr>
          <w:rFonts w:ascii="Arial" w:eastAsia="Courier New" w:hAnsi="Arial" w:cs="Arial"/>
          <w:b/>
          <w:color w:val="000000"/>
          <w:bdr w:val="nil"/>
        </w:rPr>
        <w:t>Computer</w:t>
      </w:r>
      <w:proofErr w:type="spellEnd"/>
      <w:r w:rsidRPr="007C59A6">
        <w:rPr>
          <w:rFonts w:ascii="Arial" w:eastAsia="Courier New" w:hAnsi="Arial" w:cs="Arial"/>
          <w:b/>
          <w:color w:val="000000"/>
          <w:bdr w:val="nil"/>
        </w:rPr>
        <w:t xml:space="preserve"> &amp; </w:t>
      </w:r>
      <w:proofErr w:type="spellStart"/>
      <w:r w:rsidRPr="007C59A6">
        <w:rPr>
          <w:rFonts w:ascii="Arial" w:eastAsia="Courier New" w:hAnsi="Arial" w:cs="Arial"/>
          <w:b/>
          <w:color w:val="000000"/>
          <w:bdr w:val="nil"/>
        </w:rPr>
        <w:t>Services</w:t>
      </w:r>
      <w:proofErr w:type="spellEnd"/>
      <w:r w:rsidR="00C118F4" w:rsidRPr="007C59A6">
        <w:rPr>
          <w:rFonts w:ascii="Arial" w:eastAsia="Courier New" w:hAnsi="Arial" w:cs="Arial"/>
          <w:b/>
          <w:color w:val="000000"/>
          <w:bdr w:val="nil"/>
        </w:rPr>
        <w:t>,</w:t>
      </w:r>
      <w:r w:rsidRPr="007C59A6">
        <w:rPr>
          <w:rFonts w:ascii="Arial" w:eastAsia="Courier New" w:hAnsi="Arial" w:cs="Arial"/>
          <w:b/>
          <w:color w:val="000000"/>
          <w:bdr w:val="nil"/>
        </w:rPr>
        <w:t xml:space="preserve"> s.r.o. </w:t>
      </w:r>
    </w:p>
    <w:p w14:paraId="2ABFFD97" w14:textId="33FED5D3" w:rsidR="00895AE9" w:rsidRPr="00EC5C29" w:rsidRDefault="00895AE9" w:rsidP="00895AE9">
      <w:pPr>
        <w:pStyle w:val="Barevnseznamzvraznn11"/>
        <w:spacing w:before="120" w:after="120" w:line="276" w:lineRule="auto"/>
        <w:ind w:left="426"/>
        <w:rPr>
          <w:rFonts w:ascii="Arial" w:eastAsia="Courier New" w:hAnsi="Arial" w:cs="Arial"/>
          <w:color w:val="000000"/>
          <w:bdr w:val="nil"/>
        </w:rPr>
      </w:pPr>
      <w:r w:rsidRPr="00EC5C29">
        <w:rPr>
          <w:rFonts w:ascii="Arial" w:eastAsia="Courier New" w:hAnsi="Arial" w:cs="Arial"/>
          <w:color w:val="000000"/>
          <w:bdr w:val="nil"/>
        </w:rPr>
        <w:t>se sídlem:</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Pr>
          <w:rFonts w:ascii="Arial" w:eastAsia="Courier New" w:hAnsi="Arial" w:cs="Arial"/>
          <w:color w:val="000000"/>
          <w:bdr w:val="nil"/>
        </w:rPr>
        <w:tab/>
        <w:t>Nad Akcízem 1006/2</w:t>
      </w:r>
      <w:r w:rsidR="00C118F4">
        <w:rPr>
          <w:rFonts w:ascii="Arial" w:eastAsia="Courier New" w:hAnsi="Arial" w:cs="Arial"/>
          <w:color w:val="000000"/>
          <w:bdr w:val="nil"/>
        </w:rPr>
        <w:t>, Ďáblice, 182 00 Praha 8</w:t>
      </w:r>
    </w:p>
    <w:p w14:paraId="227043ED" w14:textId="77777777" w:rsidR="00895AE9" w:rsidRPr="00EC5C29" w:rsidRDefault="00895AE9" w:rsidP="00895AE9">
      <w:pPr>
        <w:pStyle w:val="Barevnseznamzvraznn11"/>
        <w:spacing w:before="120" w:after="120" w:line="276" w:lineRule="auto"/>
        <w:ind w:left="426"/>
        <w:rPr>
          <w:rFonts w:ascii="Arial" w:eastAsia="Courier New" w:hAnsi="Arial" w:cs="Arial"/>
          <w:color w:val="000000"/>
          <w:bdr w:val="nil"/>
        </w:rPr>
      </w:pPr>
      <w:r w:rsidRPr="00EC5C29">
        <w:rPr>
          <w:rFonts w:ascii="Arial" w:eastAsia="Courier New" w:hAnsi="Arial" w:cs="Arial"/>
          <w:color w:val="000000"/>
          <w:bdr w:val="nil"/>
        </w:rPr>
        <w:t>kterou za</w:t>
      </w:r>
      <w:r>
        <w:rPr>
          <w:rFonts w:ascii="Arial" w:eastAsia="Courier New" w:hAnsi="Arial" w:cs="Arial"/>
          <w:color w:val="000000"/>
          <w:bdr w:val="nil"/>
        </w:rPr>
        <w:t>stupuje/jí:</w:t>
      </w:r>
      <w:r>
        <w:rPr>
          <w:rFonts w:ascii="Arial" w:eastAsia="Courier New" w:hAnsi="Arial" w:cs="Arial"/>
          <w:color w:val="000000"/>
          <w:bdr w:val="nil"/>
        </w:rPr>
        <w:tab/>
      </w:r>
      <w:r>
        <w:rPr>
          <w:rFonts w:ascii="Arial" w:eastAsia="Courier New" w:hAnsi="Arial" w:cs="Arial"/>
          <w:color w:val="000000"/>
          <w:bdr w:val="nil"/>
        </w:rPr>
        <w:tab/>
      </w:r>
      <w:r>
        <w:rPr>
          <w:rFonts w:ascii="Arial" w:eastAsia="Courier New" w:hAnsi="Arial" w:cs="Arial"/>
          <w:color w:val="000000"/>
          <w:bdr w:val="nil"/>
        </w:rPr>
        <w:tab/>
        <w:t xml:space="preserve">Juraj Pavol, jednatel </w:t>
      </w:r>
    </w:p>
    <w:p w14:paraId="47EAAC2B" w14:textId="77777777" w:rsidR="00895AE9" w:rsidRPr="00EC5C29" w:rsidRDefault="00895AE9" w:rsidP="00895AE9">
      <w:pPr>
        <w:pStyle w:val="Barevnseznamzvraznn11"/>
        <w:spacing w:before="120" w:after="120" w:line="276" w:lineRule="auto"/>
        <w:ind w:left="426"/>
        <w:rPr>
          <w:rFonts w:ascii="Arial" w:eastAsia="Courier New" w:hAnsi="Arial" w:cs="Arial"/>
          <w:color w:val="000000"/>
          <w:bdr w:val="nil"/>
        </w:rPr>
      </w:pPr>
      <w:r w:rsidRPr="00EC5C29">
        <w:rPr>
          <w:rFonts w:ascii="Arial" w:eastAsia="Courier New" w:hAnsi="Arial" w:cs="Arial"/>
          <w:color w:val="000000"/>
          <w:bdr w:val="nil"/>
        </w:rPr>
        <w:t>IČO:</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Pr>
          <w:rFonts w:ascii="Arial" w:eastAsia="Courier New" w:hAnsi="Arial" w:cs="Arial"/>
          <w:color w:val="000000"/>
          <w:bdr w:val="nil"/>
        </w:rPr>
        <w:tab/>
        <w:t>27875849</w:t>
      </w:r>
    </w:p>
    <w:p w14:paraId="10DBDBFE" w14:textId="77777777" w:rsidR="00895AE9" w:rsidRPr="00EC5C29" w:rsidRDefault="00895AE9" w:rsidP="00895AE9">
      <w:pPr>
        <w:pStyle w:val="Barevnseznamzvraznn11"/>
        <w:spacing w:before="120" w:after="120" w:line="276" w:lineRule="auto"/>
        <w:ind w:left="426"/>
        <w:rPr>
          <w:rFonts w:ascii="Arial" w:eastAsia="Courier New" w:hAnsi="Arial" w:cs="Arial"/>
          <w:color w:val="000000"/>
          <w:bdr w:val="nil"/>
        </w:rPr>
      </w:pPr>
      <w:r w:rsidRPr="00EC5C29">
        <w:rPr>
          <w:rFonts w:ascii="Arial" w:eastAsia="Courier New" w:hAnsi="Arial" w:cs="Arial"/>
          <w:color w:val="000000"/>
          <w:bdr w:val="nil"/>
        </w:rPr>
        <w:t>DIČ:</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Pr>
          <w:rFonts w:ascii="Arial" w:eastAsia="Courier New" w:hAnsi="Arial" w:cs="Arial"/>
          <w:color w:val="000000"/>
          <w:bdr w:val="nil"/>
        </w:rPr>
        <w:tab/>
        <w:t>CZ27875849</w:t>
      </w:r>
    </w:p>
    <w:p w14:paraId="5D93681A" w14:textId="239AFCC5" w:rsidR="00895AE9" w:rsidRPr="00EC5C29" w:rsidRDefault="00895AE9" w:rsidP="00895AE9">
      <w:pPr>
        <w:pStyle w:val="Barevnseznamzvraznn11"/>
        <w:spacing w:before="120" w:after="120" w:line="276" w:lineRule="auto"/>
        <w:ind w:left="426"/>
        <w:rPr>
          <w:rFonts w:ascii="Arial" w:eastAsia="Courier New" w:hAnsi="Arial" w:cs="Arial"/>
          <w:color w:val="000000"/>
          <w:bdr w:val="nil"/>
        </w:rPr>
      </w:pPr>
      <w:r w:rsidRPr="00EC5C29">
        <w:rPr>
          <w:rFonts w:ascii="Arial" w:eastAsia="Courier New" w:hAnsi="Arial" w:cs="Arial"/>
          <w:color w:val="000000"/>
          <w:bdr w:val="nil"/>
        </w:rPr>
        <w:t>Bankov</w:t>
      </w:r>
      <w:r>
        <w:rPr>
          <w:rFonts w:ascii="Arial" w:eastAsia="Courier New" w:hAnsi="Arial" w:cs="Arial"/>
          <w:color w:val="000000"/>
          <w:bdr w:val="nil"/>
        </w:rPr>
        <w:t>ní spojení:</w:t>
      </w:r>
      <w:r>
        <w:rPr>
          <w:rFonts w:ascii="Arial" w:eastAsia="Courier New" w:hAnsi="Arial" w:cs="Arial"/>
          <w:color w:val="000000"/>
          <w:bdr w:val="nil"/>
        </w:rPr>
        <w:tab/>
      </w:r>
      <w:r>
        <w:rPr>
          <w:rFonts w:ascii="Arial" w:eastAsia="Courier New" w:hAnsi="Arial" w:cs="Arial"/>
          <w:color w:val="000000"/>
          <w:bdr w:val="nil"/>
        </w:rPr>
        <w:tab/>
      </w:r>
      <w:r>
        <w:rPr>
          <w:rFonts w:ascii="Arial" w:eastAsia="Courier New" w:hAnsi="Arial" w:cs="Arial"/>
          <w:color w:val="000000"/>
          <w:bdr w:val="nil"/>
        </w:rPr>
        <w:tab/>
      </w:r>
      <w:proofErr w:type="spellStart"/>
      <w:r>
        <w:rPr>
          <w:rFonts w:ascii="Arial" w:eastAsia="Courier New" w:hAnsi="Arial" w:cs="Arial"/>
          <w:color w:val="000000"/>
          <w:bdr w:val="nil"/>
        </w:rPr>
        <w:t>Raiffeisenbank</w:t>
      </w:r>
      <w:proofErr w:type="spellEnd"/>
      <w:r w:rsidR="00C118F4">
        <w:rPr>
          <w:rFonts w:ascii="Arial" w:eastAsia="Courier New" w:hAnsi="Arial" w:cs="Arial"/>
          <w:color w:val="000000"/>
          <w:bdr w:val="nil"/>
        </w:rPr>
        <w:t xml:space="preserve"> a.s.</w:t>
      </w:r>
    </w:p>
    <w:p w14:paraId="7B0D9C90" w14:textId="55660EF6" w:rsidR="00895AE9" w:rsidRDefault="00895AE9" w:rsidP="00895AE9">
      <w:pPr>
        <w:pStyle w:val="Barevnseznamzvraznn11"/>
        <w:spacing w:before="120" w:after="120" w:line="276" w:lineRule="auto"/>
        <w:ind w:left="426"/>
        <w:rPr>
          <w:rFonts w:ascii="Arial" w:eastAsia="Courier New" w:hAnsi="Arial" w:cs="Arial"/>
          <w:color w:val="000000"/>
          <w:bdr w:val="nil"/>
        </w:rPr>
      </w:pPr>
      <w:r w:rsidRPr="00EC5C29">
        <w:rPr>
          <w:rFonts w:ascii="Arial" w:eastAsia="Courier New" w:hAnsi="Arial" w:cs="Arial"/>
          <w:color w:val="000000"/>
          <w:bdr w:val="nil"/>
        </w:rPr>
        <w:t>Č</w:t>
      </w:r>
      <w:r>
        <w:rPr>
          <w:rFonts w:ascii="Arial" w:eastAsia="Courier New" w:hAnsi="Arial" w:cs="Arial"/>
          <w:color w:val="000000"/>
          <w:bdr w:val="nil"/>
        </w:rPr>
        <w:t>íslo účtu:</w:t>
      </w:r>
      <w:r>
        <w:rPr>
          <w:rFonts w:ascii="Arial" w:eastAsia="Courier New" w:hAnsi="Arial" w:cs="Arial"/>
          <w:color w:val="000000"/>
          <w:bdr w:val="nil"/>
        </w:rPr>
        <w:tab/>
      </w:r>
      <w:r>
        <w:rPr>
          <w:rFonts w:ascii="Arial" w:eastAsia="Courier New" w:hAnsi="Arial" w:cs="Arial"/>
          <w:color w:val="000000"/>
          <w:bdr w:val="nil"/>
        </w:rPr>
        <w:tab/>
      </w:r>
      <w:r>
        <w:rPr>
          <w:rFonts w:ascii="Arial" w:eastAsia="Courier New" w:hAnsi="Arial" w:cs="Arial"/>
          <w:color w:val="000000"/>
          <w:bdr w:val="nil"/>
        </w:rPr>
        <w:tab/>
      </w:r>
      <w:r>
        <w:rPr>
          <w:rFonts w:ascii="Arial" w:eastAsia="Courier New" w:hAnsi="Arial" w:cs="Arial"/>
          <w:color w:val="000000"/>
          <w:bdr w:val="nil"/>
        </w:rPr>
        <w:tab/>
        <w:t>476890</w:t>
      </w:r>
      <w:r w:rsidR="005B23E9">
        <w:rPr>
          <w:rFonts w:ascii="Arial" w:eastAsia="Courier New" w:hAnsi="Arial" w:cs="Arial"/>
          <w:color w:val="000000"/>
          <w:bdr w:val="nil"/>
        </w:rPr>
        <w:t>2</w:t>
      </w:r>
      <w:r>
        <w:rPr>
          <w:rFonts w:ascii="Arial" w:eastAsia="Courier New" w:hAnsi="Arial" w:cs="Arial"/>
          <w:color w:val="000000"/>
          <w:bdr w:val="nil"/>
        </w:rPr>
        <w:t>8/5500</w:t>
      </w:r>
    </w:p>
    <w:p w14:paraId="543C2876" w14:textId="4FD194A5" w:rsidR="00895AE9" w:rsidRPr="00D653E6" w:rsidRDefault="00C118F4" w:rsidP="00895AE9">
      <w:pPr>
        <w:pStyle w:val="Barevnseznamzvraznn11"/>
        <w:spacing w:before="120" w:after="120" w:line="276" w:lineRule="auto"/>
        <w:ind w:left="426"/>
        <w:rPr>
          <w:rFonts w:ascii="Arial" w:hAnsi="Arial" w:cs="Arial"/>
        </w:rPr>
      </w:pPr>
      <w:r>
        <w:rPr>
          <w:rFonts w:ascii="Arial" w:eastAsia="Courier New" w:hAnsi="Arial" w:cs="Arial"/>
          <w:color w:val="000000"/>
          <w:bdr w:val="nil"/>
        </w:rPr>
        <w:t>z</w:t>
      </w:r>
      <w:r w:rsidR="00895AE9" w:rsidRPr="00EC5C29">
        <w:rPr>
          <w:rFonts w:ascii="Arial" w:eastAsia="Courier New" w:hAnsi="Arial" w:cs="Arial"/>
          <w:color w:val="000000"/>
          <w:bdr w:val="nil"/>
        </w:rPr>
        <w:t>apsaná v</w:t>
      </w:r>
      <w:r w:rsidR="00895AE9">
        <w:rPr>
          <w:rFonts w:ascii="Arial" w:eastAsia="Courier New" w:hAnsi="Arial" w:cs="Arial"/>
          <w:color w:val="000000"/>
          <w:bdr w:val="nil"/>
        </w:rPr>
        <w:t>e veřejném rejstříku</w:t>
      </w:r>
      <w:r w:rsidR="00895AE9" w:rsidRPr="00EC5C29">
        <w:rPr>
          <w:rFonts w:ascii="Arial" w:eastAsia="Courier New" w:hAnsi="Arial" w:cs="Arial"/>
          <w:color w:val="000000"/>
          <w:bdr w:val="nil"/>
        </w:rPr>
        <w:t xml:space="preserve"> vedeném </w:t>
      </w:r>
      <w:r w:rsidR="00895AE9">
        <w:rPr>
          <w:rFonts w:ascii="Arial" w:eastAsia="Courier New" w:hAnsi="Arial" w:cs="Arial"/>
          <w:color w:val="000000"/>
          <w:bdr w:val="nil"/>
        </w:rPr>
        <w:t>Městským</w:t>
      </w:r>
      <w:r w:rsidR="00895AE9" w:rsidRPr="00EC5C29">
        <w:rPr>
          <w:rFonts w:ascii="Arial" w:eastAsia="Courier New" w:hAnsi="Arial" w:cs="Arial"/>
          <w:color w:val="000000"/>
          <w:bdr w:val="nil"/>
        </w:rPr>
        <w:t xml:space="preserve"> soudem </w:t>
      </w:r>
      <w:r w:rsidR="00895AE9">
        <w:rPr>
          <w:rFonts w:ascii="Arial" w:eastAsia="Courier New" w:hAnsi="Arial" w:cs="Arial"/>
          <w:color w:val="000000"/>
          <w:bdr w:val="nil"/>
        </w:rPr>
        <w:t>v Praze,</w:t>
      </w:r>
      <w:r w:rsidR="00895AE9" w:rsidRPr="00EC5C29">
        <w:rPr>
          <w:rFonts w:ascii="Arial" w:eastAsia="Courier New" w:hAnsi="Arial" w:cs="Arial"/>
          <w:color w:val="000000"/>
          <w:bdr w:val="nil"/>
        </w:rPr>
        <w:t xml:space="preserve"> oddíl </w:t>
      </w:r>
      <w:r w:rsidR="00895AE9">
        <w:rPr>
          <w:rFonts w:ascii="Arial" w:eastAsia="Courier New" w:hAnsi="Arial" w:cs="Arial"/>
          <w:color w:val="000000"/>
          <w:bdr w:val="nil"/>
        </w:rPr>
        <w:t>C,</w:t>
      </w:r>
      <w:r w:rsidR="00895AE9" w:rsidRPr="00EC5C29">
        <w:rPr>
          <w:rFonts w:ascii="Arial" w:eastAsia="Courier New" w:hAnsi="Arial" w:cs="Arial"/>
          <w:color w:val="000000"/>
          <w:bdr w:val="nil"/>
        </w:rPr>
        <w:t xml:space="preserve"> vložka </w:t>
      </w:r>
      <w:r w:rsidR="00895AE9">
        <w:rPr>
          <w:rFonts w:ascii="Arial" w:eastAsia="Courier New" w:hAnsi="Arial" w:cs="Arial"/>
          <w:color w:val="000000"/>
          <w:bdr w:val="nil"/>
        </w:rPr>
        <w:t>123420</w:t>
      </w:r>
    </w:p>
    <w:p w14:paraId="22E9234A" w14:textId="77777777" w:rsidR="00895AE9" w:rsidRPr="005B23E9" w:rsidRDefault="00895AE9" w:rsidP="00895AE9">
      <w:pPr>
        <w:tabs>
          <w:tab w:val="left" w:pos="1701"/>
        </w:tabs>
        <w:spacing w:before="120" w:after="120" w:line="276" w:lineRule="auto"/>
        <w:ind w:left="426"/>
        <w:rPr>
          <w:rFonts w:ascii="Arial" w:hAnsi="Arial" w:cs="Arial"/>
        </w:rPr>
      </w:pPr>
      <w:r w:rsidRPr="00500BEF">
        <w:rPr>
          <w:rFonts w:ascii="Arial" w:hAnsi="Arial" w:cs="Arial"/>
        </w:rPr>
        <w:t>(dále jen „</w:t>
      </w:r>
      <w:r w:rsidRPr="00243469">
        <w:rPr>
          <w:rFonts w:ascii="Arial" w:hAnsi="Arial" w:cs="Arial"/>
          <w:b/>
        </w:rPr>
        <w:t>Dodavate</w:t>
      </w:r>
      <w:r w:rsidRPr="00500BEF">
        <w:rPr>
          <w:rFonts w:ascii="Arial" w:hAnsi="Arial" w:cs="Arial"/>
        </w:rPr>
        <w:t>l</w:t>
      </w:r>
      <w:r w:rsidRPr="005B23E9">
        <w:rPr>
          <w:rFonts w:ascii="Arial" w:hAnsi="Arial" w:cs="Arial"/>
        </w:rPr>
        <w:t>“)</w:t>
      </w:r>
    </w:p>
    <w:p w14:paraId="64FBA15A" w14:textId="77777777" w:rsidR="00895AE9" w:rsidRPr="00500BEF" w:rsidRDefault="00895AE9" w:rsidP="00895AE9">
      <w:pPr>
        <w:tabs>
          <w:tab w:val="left" w:pos="1701"/>
        </w:tabs>
        <w:spacing w:before="120" w:after="120" w:line="276" w:lineRule="auto"/>
        <w:ind w:left="426"/>
        <w:rPr>
          <w:rFonts w:ascii="Arial" w:hAnsi="Arial" w:cs="Arial"/>
        </w:rPr>
      </w:pPr>
      <w:r w:rsidRPr="00500BEF">
        <w:rPr>
          <w:rFonts w:ascii="Arial" w:hAnsi="Arial" w:cs="Arial"/>
        </w:rPr>
        <w:t>(společně též „</w:t>
      </w:r>
      <w:r w:rsidRPr="00243469">
        <w:rPr>
          <w:rFonts w:ascii="Arial" w:hAnsi="Arial" w:cs="Arial"/>
          <w:b/>
        </w:rPr>
        <w:t>Smluvní strany</w:t>
      </w:r>
      <w:r w:rsidRPr="00500BEF">
        <w:rPr>
          <w:rFonts w:ascii="Arial" w:hAnsi="Arial" w:cs="Arial"/>
        </w:rPr>
        <w:t>“</w:t>
      </w:r>
      <w:r w:rsidRPr="005B23E9">
        <w:rPr>
          <w:rFonts w:ascii="Arial" w:hAnsi="Arial" w:cs="Arial"/>
        </w:rPr>
        <w:t>)</w:t>
      </w:r>
      <w:r w:rsidRPr="00500BEF">
        <w:rPr>
          <w:rFonts w:ascii="Arial" w:hAnsi="Arial" w:cs="Arial"/>
        </w:rPr>
        <w:t xml:space="preserve"> </w:t>
      </w:r>
    </w:p>
    <w:p w14:paraId="2469E0E0" w14:textId="77777777" w:rsidR="00895AE9" w:rsidRDefault="00895AE9" w:rsidP="00895AE9">
      <w:pPr>
        <w:spacing w:before="120" w:after="120" w:line="276" w:lineRule="auto"/>
        <w:ind w:left="1416" w:hanging="1132"/>
        <w:rPr>
          <w:sz w:val="22"/>
          <w:szCs w:val="22"/>
        </w:rPr>
      </w:pPr>
    </w:p>
    <w:p w14:paraId="0CE4A96D" w14:textId="77777777" w:rsidR="00895AE9" w:rsidRDefault="00895AE9" w:rsidP="00895AE9">
      <w:pPr>
        <w:pStyle w:val="Odstavecseseznamem"/>
        <w:spacing w:before="120" w:after="120" w:line="276" w:lineRule="auto"/>
        <w:ind w:left="782" w:hanging="782"/>
        <w:jc w:val="center"/>
        <w:rPr>
          <w:rFonts w:ascii="Arial" w:hAnsi="Arial" w:cs="Arial"/>
          <w:b/>
        </w:rPr>
      </w:pPr>
      <w:r>
        <w:rPr>
          <w:rFonts w:ascii="Arial" w:hAnsi="Arial" w:cs="Arial"/>
          <w:b/>
        </w:rPr>
        <w:t xml:space="preserve">Článek I. </w:t>
      </w:r>
      <w:r w:rsidRPr="0002547E">
        <w:rPr>
          <w:rFonts w:ascii="Arial" w:hAnsi="Arial" w:cs="Arial"/>
          <w:b/>
        </w:rPr>
        <w:t>Preambule</w:t>
      </w:r>
    </w:p>
    <w:p w14:paraId="3B4468FB" w14:textId="77777777" w:rsidR="00895AE9" w:rsidRDefault="00895AE9">
      <w:pPr>
        <w:numPr>
          <w:ilvl w:val="0"/>
          <w:numId w:val="37"/>
        </w:numPr>
        <w:spacing w:before="120" w:after="120" w:line="276" w:lineRule="auto"/>
        <w:ind w:left="426" w:hanging="425"/>
        <w:jc w:val="both"/>
        <w:rPr>
          <w:rFonts w:ascii="Arial" w:hAnsi="Arial" w:cs="Arial"/>
        </w:rPr>
      </w:pPr>
      <w:r w:rsidRPr="00C93A08">
        <w:rPr>
          <w:rFonts w:ascii="Arial" w:hAnsi="Arial" w:cs="Arial"/>
        </w:rPr>
        <w:t xml:space="preserve">Tato Smlouva upravuje vztah mezi </w:t>
      </w:r>
      <w:r>
        <w:rPr>
          <w:rFonts w:ascii="Arial" w:hAnsi="Arial" w:cs="Arial"/>
        </w:rPr>
        <w:t>Objednatelem</w:t>
      </w:r>
      <w:r w:rsidRPr="00C93A08">
        <w:rPr>
          <w:rFonts w:ascii="Arial" w:hAnsi="Arial" w:cs="Arial"/>
        </w:rPr>
        <w:t xml:space="preserve"> a</w:t>
      </w:r>
      <w:r>
        <w:rPr>
          <w:rFonts w:ascii="Arial" w:hAnsi="Arial" w:cs="Arial"/>
        </w:rPr>
        <w:t xml:space="preserve"> Dodavatelem</w:t>
      </w:r>
      <w:r w:rsidRPr="00C93A08">
        <w:rPr>
          <w:rFonts w:ascii="Arial" w:hAnsi="Arial" w:cs="Arial"/>
        </w:rPr>
        <w:t>, který vzešel z výsledku zadávacího řízení na veřejnou zakázku „</w:t>
      </w:r>
      <w:r w:rsidRPr="001672D7">
        <w:rPr>
          <w:rFonts w:ascii="Arial" w:hAnsi="Arial" w:cs="Arial"/>
        </w:rPr>
        <w:t>Obnova HW pro ISE (Identity Service Engine)</w:t>
      </w:r>
      <w:r>
        <w:rPr>
          <w:rFonts w:ascii="Arial" w:hAnsi="Arial" w:cs="Arial"/>
        </w:rPr>
        <w:t>“</w:t>
      </w:r>
      <w:r w:rsidRPr="00C93A08">
        <w:rPr>
          <w:rFonts w:ascii="Arial" w:hAnsi="Arial" w:cs="Arial"/>
        </w:rPr>
        <w:t xml:space="preserve">, evidovanou VZP ČR pod číslem </w:t>
      </w:r>
      <w:r>
        <w:rPr>
          <w:rFonts w:ascii="Arial" w:hAnsi="Arial" w:cs="Arial"/>
          <w:bCs/>
        </w:rPr>
        <w:t>2200193</w:t>
      </w:r>
      <w:r w:rsidRPr="00C93A08">
        <w:rPr>
          <w:rFonts w:ascii="Arial" w:hAnsi="Arial" w:cs="Arial"/>
        </w:rPr>
        <w:t xml:space="preserve"> (dále jen „</w:t>
      </w:r>
      <w:r w:rsidRPr="00C920DA">
        <w:rPr>
          <w:rFonts w:ascii="Arial" w:hAnsi="Arial" w:cs="Arial"/>
          <w:b/>
        </w:rPr>
        <w:t>Veřejná zakázka</w:t>
      </w:r>
      <w:r w:rsidRPr="00C93A08">
        <w:rPr>
          <w:rFonts w:ascii="Arial" w:hAnsi="Arial" w:cs="Arial"/>
        </w:rPr>
        <w:t xml:space="preserve">“). </w:t>
      </w:r>
    </w:p>
    <w:p w14:paraId="4A7C295E" w14:textId="77777777" w:rsidR="00895AE9" w:rsidRDefault="00895AE9">
      <w:pPr>
        <w:numPr>
          <w:ilvl w:val="0"/>
          <w:numId w:val="37"/>
        </w:numPr>
        <w:spacing w:before="120" w:after="120" w:line="276" w:lineRule="auto"/>
        <w:ind w:left="426" w:hanging="425"/>
        <w:jc w:val="both"/>
        <w:rPr>
          <w:rFonts w:ascii="Arial" w:hAnsi="Arial" w:cs="Arial"/>
        </w:rPr>
      </w:pPr>
      <w:r w:rsidRPr="001672D7">
        <w:rPr>
          <w:rFonts w:ascii="Arial" w:hAnsi="Arial" w:cs="Arial"/>
        </w:rPr>
        <w:t>Tato Smlouva stanovuje základní obsah právního vztahu na poskytování požadovaného předmětu plnění mezi Smluvními stranami. Ustanovení této Smlouvy je třeba vykládat v souladu se zadávacími podmínkami předmětné veřejné zakázky.</w:t>
      </w:r>
    </w:p>
    <w:p w14:paraId="184BE03B" w14:textId="4FCCE5B2" w:rsidR="00895AE9" w:rsidRPr="006213DB" w:rsidRDefault="00895AE9">
      <w:pPr>
        <w:numPr>
          <w:ilvl w:val="0"/>
          <w:numId w:val="37"/>
        </w:numPr>
        <w:spacing w:before="120" w:after="120" w:line="276" w:lineRule="auto"/>
        <w:ind w:left="426" w:hanging="425"/>
        <w:jc w:val="both"/>
        <w:rPr>
          <w:rFonts w:ascii="Arial" w:hAnsi="Arial" w:cs="Arial"/>
        </w:rPr>
      </w:pPr>
      <w:r>
        <w:rPr>
          <w:rFonts w:ascii="Arial" w:hAnsi="Arial" w:cs="Arial"/>
        </w:rPr>
        <w:t xml:space="preserve">Dodavatel byl vybrána k uzavření smlouvy v souladu s ustanovením § 122 zákona č. 134/2016 Sb., o zadávání veřejných zakázek, ve znění pozdějších předpisů (dále jen „ZZVZ“) rozhodnutím ředitele VZP ČR ze dne </w:t>
      </w:r>
      <w:r w:rsidR="006213DB">
        <w:rPr>
          <w:rFonts w:ascii="Arial" w:eastAsia="MS Mincho" w:hAnsi="Arial" w:cs="Arial"/>
          <w:lang w:eastAsia="en-US"/>
        </w:rPr>
        <w:t>14. 9. 2022</w:t>
      </w:r>
      <w:r w:rsidRPr="005E4665">
        <w:rPr>
          <w:rFonts w:ascii="Arial" w:eastAsia="MS Mincho" w:hAnsi="Arial" w:cs="Arial"/>
          <w:lang w:eastAsia="en-US"/>
        </w:rPr>
        <w:t>.</w:t>
      </w:r>
    </w:p>
    <w:p w14:paraId="31E5EC2F" w14:textId="77777777" w:rsidR="00895AE9" w:rsidRDefault="00895AE9">
      <w:pPr>
        <w:numPr>
          <w:ilvl w:val="0"/>
          <w:numId w:val="37"/>
        </w:numPr>
        <w:spacing w:before="120" w:after="120" w:line="276" w:lineRule="auto"/>
        <w:ind w:left="426" w:hanging="425"/>
        <w:jc w:val="both"/>
        <w:rPr>
          <w:rFonts w:ascii="Arial" w:hAnsi="Arial" w:cs="Arial"/>
        </w:rPr>
      </w:pPr>
      <w:r>
        <w:rPr>
          <w:rFonts w:ascii="Arial" w:hAnsi="Arial" w:cs="Arial"/>
        </w:rPr>
        <w:t>Dodavatel</w:t>
      </w:r>
      <w:r w:rsidRPr="00EF4C4D">
        <w:rPr>
          <w:rFonts w:ascii="Arial" w:hAnsi="Arial" w:cs="Arial"/>
        </w:rPr>
        <w:t xml:space="preserve"> </w:t>
      </w:r>
      <w:r>
        <w:rPr>
          <w:rFonts w:ascii="Arial" w:hAnsi="Arial" w:cs="Arial"/>
        </w:rPr>
        <w:t xml:space="preserve">výslovně </w:t>
      </w:r>
      <w:r w:rsidRPr="00EF4C4D">
        <w:rPr>
          <w:rFonts w:ascii="Arial" w:hAnsi="Arial" w:cs="Arial"/>
        </w:rPr>
        <w:t>prohlašuje</w:t>
      </w:r>
      <w:r>
        <w:rPr>
          <w:rFonts w:ascii="Arial" w:hAnsi="Arial" w:cs="Arial"/>
        </w:rPr>
        <w:t xml:space="preserve">, </w:t>
      </w:r>
      <w:r w:rsidRPr="00C93A08">
        <w:rPr>
          <w:rFonts w:ascii="Arial" w:hAnsi="Arial" w:cs="Arial"/>
        </w:rPr>
        <w:t xml:space="preserve">že je oprávněn poskytnout VZP ČR plnění dle této Smlouvy a že jím poskytované plnění odpovídá všem požadavkům vyplývajícím z platných právních předpisů, které se na plnění vztahují. Dále prohlašuje, že se náležitě seznámil se všemi podklady, které byly </w:t>
      </w:r>
      <w:r w:rsidRPr="00C93A08">
        <w:rPr>
          <w:rFonts w:ascii="Arial" w:hAnsi="Arial" w:cs="Arial"/>
        </w:rPr>
        <w:lastRenderedPageBreak/>
        <w:t>součástí zadávací dokumentace předmětné veřejné zakázky, že jsou mu známy veškeré technické, kvalitativní a jiné, zejména právní podmínky plnění, a že disponuje takovými kapacitami a odbornými znalostmi, které jsou nezbytné pro poskytnutí plnění podle této Smlouvy a za ceny uvedené v této Smlouvě, a že je způsobilý a oprávněný ke splnění všech svých závazků dle této Smlouvy.</w:t>
      </w:r>
    </w:p>
    <w:p w14:paraId="5CA29C1E" w14:textId="77777777" w:rsidR="00895AE9" w:rsidRPr="00C93A08" w:rsidRDefault="00895AE9" w:rsidP="00895AE9">
      <w:pPr>
        <w:spacing w:before="120" w:after="120" w:line="276" w:lineRule="auto"/>
        <w:ind w:left="426"/>
        <w:jc w:val="both"/>
        <w:rPr>
          <w:rFonts w:ascii="Arial" w:hAnsi="Arial" w:cs="Arial"/>
        </w:rPr>
      </w:pPr>
    </w:p>
    <w:p w14:paraId="654C0AF4" w14:textId="77777777" w:rsidR="00895AE9" w:rsidRDefault="00895AE9" w:rsidP="00895AE9">
      <w:pPr>
        <w:spacing w:before="120" w:after="120" w:line="276" w:lineRule="auto"/>
        <w:ind w:hanging="425"/>
        <w:jc w:val="center"/>
        <w:rPr>
          <w:rFonts w:ascii="Arial" w:hAnsi="Arial" w:cs="Arial"/>
          <w:b/>
        </w:rPr>
      </w:pPr>
      <w:r w:rsidRPr="00500BEF">
        <w:rPr>
          <w:rFonts w:ascii="Arial" w:hAnsi="Arial" w:cs="Arial"/>
          <w:b/>
        </w:rPr>
        <w:t xml:space="preserve">Článek </w:t>
      </w:r>
      <w:r>
        <w:rPr>
          <w:rFonts w:ascii="Arial" w:hAnsi="Arial" w:cs="Arial"/>
          <w:b/>
        </w:rPr>
        <w:t>I</w:t>
      </w:r>
      <w:r w:rsidRPr="00500BEF">
        <w:rPr>
          <w:rFonts w:ascii="Arial" w:hAnsi="Arial" w:cs="Arial"/>
          <w:b/>
        </w:rPr>
        <w:t xml:space="preserve">I. </w:t>
      </w:r>
      <w:r>
        <w:rPr>
          <w:rFonts w:ascii="Arial" w:hAnsi="Arial" w:cs="Arial"/>
          <w:b/>
        </w:rPr>
        <w:t>Účel a p</w:t>
      </w:r>
      <w:r w:rsidRPr="00500BEF">
        <w:rPr>
          <w:rFonts w:ascii="Arial" w:hAnsi="Arial" w:cs="Arial"/>
          <w:b/>
        </w:rPr>
        <w:t xml:space="preserve">ředmět </w:t>
      </w:r>
      <w:r>
        <w:rPr>
          <w:rFonts w:ascii="Arial" w:hAnsi="Arial" w:cs="Arial"/>
          <w:b/>
        </w:rPr>
        <w:t>S</w:t>
      </w:r>
      <w:r w:rsidRPr="00500BEF">
        <w:rPr>
          <w:rFonts w:ascii="Arial" w:hAnsi="Arial" w:cs="Arial"/>
          <w:b/>
        </w:rPr>
        <w:t>mlouvy</w:t>
      </w:r>
    </w:p>
    <w:p w14:paraId="314D2D99" w14:textId="77777777" w:rsidR="00895AE9" w:rsidRPr="00286E89" w:rsidRDefault="00895AE9">
      <w:pPr>
        <w:numPr>
          <w:ilvl w:val="0"/>
          <w:numId w:val="52"/>
        </w:numPr>
        <w:spacing w:before="120" w:after="120" w:line="276" w:lineRule="auto"/>
        <w:ind w:left="426" w:hanging="425"/>
        <w:jc w:val="both"/>
        <w:rPr>
          <w:rFonts w:ascii="Arial" w:hAnsi="Arial" w:cs="Arial"/>
          <w:bCs/>
        </w:rPr>
      </w:pPr>
      <w:r w:rsidRPr="00286E89">
        <w:rPr>
          <w:rFonts w:ascii="Arial" w:hAnsi="Arial" w:cs="Arial"/>
          <w:bCs/>
        </w:rPr>
        <w:t xml:space="preserve">Účelem této Smlouvy je stanovení podmínek pro zajištění dodávky HW pro technologii </w:t>
      </w:r>
      <w:bookmarkStart w:id="0" w:name="_Hlk100308251"/>
      <w:r w:rsidRPr="00286E89">
        <w:rPr>
          <w:rFonts w:ascii="Arial" w:hAnsi="Arial" w:cs="Arial"/>
          <w:bCs/>
        </w:rPr>
        <w:t xml:space="preserve">Cisco Identity Engine (ISE) </w:t>
      </w:r>
      <w:bookmarkEnd w:id="0"/>
      <w:r w:rsidRPr="00286E89">
        <w:rPr>
          <w:rFonts w:ascii="Arial" w:hAnsi="Arial" w:cs="Arial"/>
          <w:bCs/>
        </w:rPr>
        <w:t xml:space="preserve">se standardním software </w:t>
      </w:r>
      <w:bookmarkStart w:id="1" w:name="_Hlk100558571"/>
      <w:r w:rsidRPr="00286E89">
        <w:rPr>
          <w:rFonts w:ascii="Arial" w:hAnsi="Arial" w:cs="Arial"/>
          <w:bCs/>
        </w:rPr>
        <w:t xml:space="preserve">vč. poskytnutí potřebných licencí k jeho užití za účelem </w:t>
      </w:r>
      <w:bookmarkEnd w:id="1"/>
      <w:r w:rsidRPr="00286E89">
        <w:rPr>
          <w:rFonts w:ascii="Arial" w:hAnsi="Arial" w:cs="Arial"/>
          <w:bCs/>
        </w:rPr>
        <w:t>výměny zastaralé techniky za techniku plně podporovanou výrobcem.</w:t>
      </w:r>
    </w:p>
    <w:p w14:paraId="78DB2331" w14:textId="77777777" w:rsidR="00895AE9" w:rsidRDefault="00895AE9">
      <w:pPr>
        <w:numPr>
          <w:ilvl w:val="0"/>
          <w:numId w:val="52"/>
        </w:numPr>
        <w:spacing w:before="120" w:after="120" w:line="276" w:lineRule="auto"/>
        <w:ind w:left="426" w:hanging="425"/>
        <w:jc w:val="both"/>
        <w:rPr>
          <w:rFonts w:ascii="Arial" w:hAnsi="Arial" w:cs="Arial"/>
          <w:bCs/>
        </w:rPr>
      </w:pPr>
      <w:r w:rsidRPr="00D80DF5">
        <w:rPr>
          <w:rFonts w:ascii="Arial" w:hAnsi="Arial" w:cs="Arial"/>
          <w:bCs/>
        </w:rPr>
        <w:t>Předmětem této Smlouvy je závazek Dodavatele dodat Objednateli HW pro technologii Cisco Identity Engine (ISE) se standardním software vč. poskytnutí potřebných licencí k jeho užití a poskytování 60 měsíční záruky ve zvýšených parametrech k</w:t>
      </w:r>
      <w:r>
        <w:rPr>
          <w:rFonts w:ascii="Arial" w:hAnsi="Arial" w:cs="Arial"/>
          <w:bCs/>
        </w:rPr>
        <w:t> </w:t>
      </w:r>
      <w:r w:rsidRPr="00D80DF5">
        <w:rPr>
          <w:rFonts w:ascii="Arial" w:hAnsi="Arial" w:cs="Arial"/>
          <w:bCs/>
        </w:rPr>
        <w:t>dodanému</w:t>
      </w:r>
      <w:r>
        <w:rPr>
          <w:rFonts w:ascii="Arial" w:hAnsi="Arial" w:cs="Arial"/>
          <w:bCs/>
        </w:rPr>
        <w:t xml:space="preserve"> HW.</w:t>
      </w:r>
    </w:p>
    <w:p w14:paraId="09E1FC20" w14:textId="77777777" w:rsidR="00895AE9" w:rsidRDefault="00895AE9">
      <w:pPr>
        <w:numPr>
          <w:ilvl w:val="0"/>
          <w:numId w:val="52"/>
        </w:numPr>
        <w:spacing w:before="120" w:after="120" w:line="276" w:lineRule="auto"/>
        <w:ind w:left="426" w:hanging="425"/>
        <w:jc w:val="both"/>
        <w:rPr>
          <w:rFonts w:ascii="Arial" w:hAnsi="Arial" w:cs="Arial"/>
          <w:bCs/>
        </w:rPr>
      </w:pPr>
      <w:r w:rsidRPr="00CD4FE6">
        <w:rPr>
          <w:rFonts w:ascii="Arial" w:hAnsi="Arial" w:cs="Arial"/>
          <w:bCs/>
        </w:rPr>
        <w:t xml:space="preserve">Předmětem této Smlouvy je dále závazek Objednatele zaplatit </w:t>
      </w:r>
      <w:r>
        <w:rPr>
          <w:rFonts w:ascii="Arial" w:hAnsi="Arial" w:cs="Arial"/>
          <w:bCs/>
        </w:rPr>
        <w:t xml:space="preserve">Dodavateli </w:t>
      </w:r>
      <w:r w:rsidRPr="00CD4FE6">
        <w:rPr>
          <w:rFonts w:ascii="Arial" w:hAnsi="Arial" w:cs="Arial"/>
          <w:bCs/>
        </w:rPr>
        <w:t>za řádné splnění jeho závazků vyplývající</w:t>
      </w:r>
      <w:r>
        <w:rPr>
          <w:rFonts w:ascii="Arial" w:hAnsi="Arial" w:cs="Arial"/>
          <w:bCs/>
        </w:rPr>
        <w:t>c</w:t>
      </w:r>
      <w:r w:rsidRPr="00CD4FE6">
        <w:rPr>
          <w:rFonts w:ascii="Arial" w:hAnsi="Arial" w:cs="Arial"/>
          <w:bCs/>
        </w:rPr>
        <w:t>h z této Smlouvy cenu ve výši a za podmínek stanovených v této Smlouvě.</w:t>
      </w:r>
    </w:p>
    <w:p w14:paraId="3D920BB3" w14:textId="77777777" w:rsidR="00895AE9" w:rsidRPr="007263A7" w:rsidRDefault="00895AE9" w:rsidP="00895AE9">
      <w:pPr>
        <w:spacing w:before="120" w:after="120" w:line="276" w:lineRule="auto"/>
        <w:ind w:left="426" w:hanging="1"/>
        <w:jc w:val="both"/>
        <w:rPr>
          <w:rFonts w:ascii="Arial" w:hAnsi="Arial" w:cs="Arial"/>
          <w:bCs/>
        </w:rPr>
      </w:pPr>
    </w:p>
    <w:p w14:paraId="26D7B516" w14:textId="77777777" w:rsidR="00895AE9" w:rsidRDefault="00895AE9" w:rsidP="00895AE9">
      <w:pPr>
        <w:spacing w:before="120" w:after="120" w:line="276" w:lineRule="auto"/>
        <w:ind w:hanging="425"/>
        <w:jc w:val="center"/>
        <w:rPr>
          <w:rFonts w:ascii="Arial" w:hAnsi="Arial" w:cs="Arial"/>
          <w:b/>
        </w:rPr>
      </w:pPr>
      <w:r w:rsidRPr="006F2E32">
        <w:rPr>
          <w:rFonts w:ascii="Arial" w:hAnsi="Arial" w:cs="Arial"/>
          <w:b/>
        </w:rPr>
        <w:t>Článek III. Předmět plnění</w:t>
      </w:r>
    </w:p>
    <w:p w14:paraId="3C4AC56A" w14:textId="77777777" w:rsidR="00895AE9" w:rsidRDefault="00895AE9">
      <w:pPr>
        <w:numPr>
          <w:ilvl w:val="0"/>
          <w:numId w:val="62"/>
        </w:numPr>
        <w:spacing w:before="120" w:after="120" w:line="276" w:lineRule="auto"/>
        <w:ind w:hanging="502"/>
        <w:jc w:val="both"/>
        <w:rPr>
          <w:rFonts w:ascii="Arial" w:hAnsi="Arial" w:cs="Arial"/>
          <w:bCs/>
        </w:rPr>
      </w:pPr>
      <w:r w:rsidRPr="00DC19DB">
        <w:rPr>
          <w:rFonts w:ascii="Arial" w:hAnsi="Arial" w:cs="Arial"/>
          <w:bCs/>
        </w:rPr>
        <w:t>Dodavatel se zavazuje dod</w:t>
      </w:r>
      <w:r>
        <w:rPr>
          <w:rFonts w:ascii="Arial" w:hAnsi="Arial" w:cs="Arial"/>
          <w:bCs/>
        </w:rPr>
        <w:t>at</w:t>
      </w:r>
      <w:r w:rsidRPr="00DC19DB">
        <w:rPr>
          <w:rFonts w:ascii="Arial" w:hAnsi="Arial" w:cs="Arial"/>
          <w:bCs/>
        </w:rPr>
        <w:t xml:space="preserve"> Objednateli </w:t>
      </w:r>
      <w:r w:rsidRPr="004E4CCE">
        <w:rPr>
          <w:rFonts w:ascii="Arial" w:hAnsi="Arial" w:cs="Arial"/>
          <w:b/>
          <w:bCs/>
        </w:rPr>
        <w:t xml:space="preserve">2 kusy </w:t>
      </w:r>
      <w:bookmarkStart w:id="2" w:name="_Hlk100818166"/>
      <w:r w:rsidRPr="004E4CCE">
        <w:rPr>
          <w:rFonts w:ascii="Arial" w:hAnsi="Arial" w:cs="Arial"/>
          <w:b/>
          <w:bCs/>
        </w:rPr>
        <w:t>appliance serverů pro technologii Cisco Identity Engine (ISE)</w:t>
      </w:r>
      <w:r>
        <w:rPr>
          <w:rFonts w:ascii="Arial" w:hAnsi="Arial" w:cs="Arial"/>
          <w:b/>
          <w:bCs/>
        </w:rPr>
        <w:t>,</w:t>
      </w:r>
      <w:r w:rsidRPr="004E4CCE">
        <w:rPr>
          <w:rFonts w:ascii="Arial" w:hAnsi="Arial" w:cs="Arial"/>
          <w:bCs/>
        </w:rPr>
        <w:t xml:space="preserve"> </w:t>
      </w:r>
      <w:bookmarkEnd w:id="2"/>
      <w:r w:rsidRPr="00C95D1C">
        <w:rPr>
          <w:rFonts w:ascii="Arial" w:hAnsi="Arial" w:cs="Arial"/>
        </w:rPr>
        <w:t>a to včetně</w:t>
      </w:r>
      <w:r>
        <w:rPr>
          <w:rFonts w:ascii="Arial" w:hAnsi="Arial" w:cs="Arial"/>
        </w:rPr>
        <w:t xml:space="preserve"> veškerého </w:t>
      </w:r>
      <w:r w:rsidRPr="00C95D1C">
        <w:rPr>
          <w:rFonts w:ascii="Arial" w:hAnsi="Arial" w:cs="Arial"/>
          <w:b/>
        </w:rPr>
        <w:t xml:space="preserve">softwarového vybavení serverů </w:t>
      </w:r>
      <w:r w:rsidRPr="00D80DF5">
        <w:rPr>
          <w:rFonts w:ascii="Arial" w:hAnsi="Arial" w:cs="Arial"/>
          <w:bCs/>
        </w:rPr>
        <w:t>(dále též jen „</w:t>
      </w:r>
      <w:r w:rsidRPr="00D80DF5">
        <w:rPr>
          <w:rFonts w:ascii="Arial" w:hAnsi="Arial" w:cs="Arial"/>
          <w:b/>
          <w:bCs/>
        </w:rPr>
        <w:t>SW</w:t>
      </w:r>
      <w:r w:rsidRPr="00D80DF5">
        <w:rPr>
          <w:rFonts w:ascii="Arial" w:hAnsi="Arial" w:cs="Arial"/>
          <w:bCs/>
        </w:rPr>
        <w:t xml:space="preserve">“) </w:t>
      </w:r>
      <w:r w:rsidRPr="00015C2D">
        <w:rPr>
          <w:rFonts w:ascii="Arial" w:hAnsi="Arial" w:cs="Arial"/>
          <w:b/>
        </w:rPr>
        <w:t>vč. poskytnutí potřebných licencí k je</w:t>
      </w:r>
      <w:r>
        <w:rPr>
          <w:rFonts w:ascii="Arial" w:hAnsi="Arial" w:cs="Arial"/>
          <w:b/>
        </w:rPr>
        <w:t>jich</w:t>
      </w:r>
      <w:r w:rsidRPr="00015C2D">
        <w:rPr>
          <w:rFonts w:ascii="Arial" w:hAnsi="Arial" w:cs="Arial"/>
          <w:b/>
        </w:rPr>
        <w:t xml:space="preserve"> užití </w:t>
      </w:r>
      <w:r w:rsidRPr="00353CC8">
        <w:rPr>
          <w:rFonts w:ascii="Arial" w:hAnsi="Arial" w:cs="Arial"/>
        </w:rPr>
        <w:t xml:space="preserve">(dále </w:t>
      </w:r>
      <w:r>
        <w:rPr>
          <w:rFonts w:ascii="Arial" w:hAnsi="Arial" w:cs="Arial"/>
        </w:rPr>
        <w:t xml:space="preserve">vše </w:t>
      </w:r>
      <w:r w:rsidRPr="00353CC8">
        <w:rPr>
          <w:rFonts w:ascii="Arial" w:hAnsi="Arial" w:cs="Arial"/>
        </w:rPr>
        <w:t>jen</w:t>
      </w:r>
      <w:r w:rsidRPr="00C95D1C">
        <w:rPr>
          <w:rFonts w:ascii="Arial" w:hAnsi="Arial" w:cs="Arial"/>
          <w:b/>
        </w:rPr>
        <w:t xml:space="preserve"> „</w:t>
      </w:r>
      <w:r>
        <w:rPr>
          <w:rFonts w:ascii="Arial" w:hAnsi="Arial" w:cs="Arial"/>
          <w:b/>
        </w:rPr>
        <w:t>Zařízení</w:t>
      </w:r>
      <w:r w:rsidRPr="00C95D1C">
        <w:rPr>
          <w:rFonts w:ascii="Arial" w:hAnsi="Arial" w:cs="Arial"/>
          <w:b/>
        </w:rPr>
        <w:t>“</w:t>
      </w:r>
      <w:r w:rsidRPr="00735D58">
        <w:rPr>
          <w:rFonts w:ascii="Arial" w:hAnsi="Arial" w:cs="Arial"/>
        </w:rPr>
        <w:t>).</w:t>
      </w:r>
      <w:r>
        <w:rPr>
          <w:rFonts w:ascii="Arial" w:hAnsi="Arial" w:cs="Arial"/>
          <w:b/>
        </w:rPr>
        <w:t xml:space="preserve"> </w:t>
      </w:r>
      <w:r w:rsidRPr="004E4CCE">
        <w:rPr>
          <w:rFonts w:ascii="Arial" w:hAnsi="Arial" w:cs="Arial"/>
          <w:bCs/>
        </w:rPr>
        <w:t xml:space="preserve"> </w:t>
      </w:r>
    </w:p>
    <w:p w14:paraId="1B8444BC" w14:textId="77777777" w:rsidR="00895AE9" w:rsidRDefault="00895AE9">
      <w:pPr>
        <w:numPr>
          <w:ilvl w:val="0"/>
          <w:numId w:val="62"/>
        </w:numPr>
        <w:spacing w:before="120" w:after="120" w:line="276" w:lineRule="auto"/>
        <w:ind w:hanging="502"/>
        <w:jc w:val="both"/>
        <w:rPr>
          <w:rFonts w:ascii="Arial" w:hAnsi="Arial" w:cs="Arial"/>
          <w:bCs/>
        </w:rPr>
      </w:pPr>
      <w:r w:rsidRPr="00DC19DB">
        <w:rPr>
          <w:rFonts w:ascii="Arial" w:hAnsi="Arial" w:cs="Arial"/>
          <w:bCs/>
        </w:rPr>
        <w:t>Dodavatel se zavazuje poskytovat dodan</w:t>
      </w:r>
      <w:r>
        <w:rPr>
          <w:rFonts w:ascii="Arial" w:hAnsi="Arial" w:cs="Arial"/>
          <w:bCs/>
        </w:rPr>
        <w:t>ým</w:t>
      </w:r>
      <w:r w:rsidRPr="00DC19DB">
        <w:rPr>
          <w:rFonts w:ascii="Arial" w:hAnsi="Arial" w:cs="Arial"/>
          <w:bCs/>
        </w:rPr>
        <w:t xml:space="preserve"> </w:t>
      </w:r>
      <w:r>
        <w:rPr>
          <w:rFonts w:ascii="Arial" w:hAnsi="Arial" w:cs="Arial"/>
          <w:bCs/>
        </w:rPr>
        <w:t xml:space="preserve">Zařízením </w:t>
      </w:r>
      <w:r w:rsidRPr="00DC19DB">
        <w:rPr>
          <w:rFonts w:ascii="Arial" w:hAnsi="Arial" w:cs="Arial"/>
          <w:bCs/>
        </w:rPr>
        <w:t xml:space="preserve">dle odst. 1. tohoto článku záruku ve zvýšených parametrech </w:t>
      </w:r>
      <w:r w:rsidRPr="00DC19DB">
        <w:rPr>
          <w:rFonts w:ascii="Arial" w:hAnsi="Arial" w:cs="Arial"/>
        </w:rPr>
        <w:t>(dále též jen „</w:t>
      </w:r>
      <w:r w:rsidRPr="00DC19DB">
        <w:rPr>
          <w:rFonts w:ascii="Arial" w:hAnsi="Arial" w:cs="Arial"/>
          <w:b/>
        </w:rPr>
        <w:t>Záruční podpora</w:t>
      </w:r>
      <w:r w:rsidRPr="00DC19DB">
        <w:rPr>
          <w:rFonts w:ascii="Arial" w:hAnsi="Arial" w:cs="Arial"/>
        </w:rPr>
        <w:t xml:space="preserve">“) </w:t>
      </w:r>
      <w:r w:rsidRPr="00DC19DB">
        <w:rPr>
          <w:rFonts w:ascii="Arial" w:hAnsi="Arial" w:cs="Arial"/>
          <w:bCs/>
        </w:rPr>
        <w:t xml:space="preserve">v délce 60 měsíců od podpisu </w:t>
      </w:r>
      <w:r>
        <w:rPr>
          <w:rFonts w:ascii="Arial" w:hAnsi="Arial" w:cs="Arial"/>
          <w:bCs/>
        </w:rPr>
        <w:t>p</w:t>
      </w:r>
      <w:r w:rsidRPr="00DC19DB">
        <w:rPr>
          <w:rFonts w:ascii="Arial" w:hAnsi="Arial" w:cs="Arial"/>
          <w:bCs/>
        </w:rPr>
        <w:t>ředávacího protokolu oběma Smluvními stranami</w:t>
      </w:r>
      <w:r>
        <w:rPr>
          <w:rFonts w:ascii="Arial" w:hAnsi="Arial" w:cs="Arial"/>
          <w:bCs/>
        </w:rPr>
        <w:t xml:space="preserve"> (viz čl. IV., odst. 1.)</w:t>
      </w:r>
      <w:r w:rsidRPr="00DC19DB">
        <w:rPr>
          <w:rFonts w:ascii="Arial" w:hAnsi="Arial" w:cs="Arial"/>
          <w:bCs/>
        </w:rPr>
        <w:t xml:space="preserve">.  </w:t>
      </w:r>
      <w:r>
        <w:rPr>
          <w:rFonts w:ascii="Arial" w:hAnsi="Arial" w:cs="Arial"/>
          <w:bCs/>
        </w:rPr>
        <w:t xml:space="preserve">V rámci poskytování </w:t>
      </w:r>
      <w:r w:rsidRPr="00DC19DB">
        <w:rPr>
          <w:rFonts w:ascii="Arial" w:hAnsi="Arial" w:cs="Arial"/>
          <w:bCs/>
        </w:rPr>
        <w:t>Záru</w:t>
      </w:r>
      <w:r>
        <w:rPr>
          <w:rFonts w:ascii="Arial" w:hAnsi="Arial" w:cs="Arial"/>
          <w:bCs/>
        </w:rPr>
        <w:t>ční podpory</w:t>
      </w:r>
      <w:r w:rsidRPr="00DC19DB">
        <w:rPr>
          <w:rFonts w:ascii="Arial" w:hAnsi="Arial" w:cs="Arial"/>
          <w:bCs/>
        </w:rPr>
        <w:t xml:space="preserve"> </w:t>
      </w:r>
      <w:r>
        <w:rPr>
          <w:rFonts w:ascii="Arial" w:hAnsi="Arial" w:cs="Arial"/>
          <w:bCs/>
        </w:rPr>
        <w:t xml:space="preserve">se </w:t>
      </w:r>
      <w:r w:rsidRPr="009577CB">
        <w:rPr>
          <w:rFonts w:ascii="Arial" w:hAnsi="Arial" w:cs="Arial"/>
          <w:bCs/>
        </w:rPr>
        <w:t>Dodavatel zavazuje odstraňovat veškeré vady dodan</w:t>
      </w:r>
      <w:r>
        <w:rPr>
          <w:rFonts w:ascii="Arial" w:hAnsi="Arial" w:cs="Arial"/>
          <w:bCs/>
        </w:rPr>
        <w:t>ých</w:t>
      </w:r>
      <w:r w:rsidRPr="009577CB">
        <w:rPr>
          <w:rFonts w:ascii="Arial" w:hAnsi="Arial" w:cs="Arial"/>
          <w:bCs/>
        </w:rPr>
        <w:t xml:space="preserve"> Zařízení i veškeré další incidenty vzniklé při je</w:t>
      </w:r>
      <w:r>
        <w:rPr>
          <w:rFonts w:ascii="Arial" w:hAnsi="Arial" w:cs="Arial"/>
          <w:bCs/>
        </w:rPr>
        <w:t>jich</w:t>
      </w:r>
      <w:r w:rsidRPr="009577CB">
        <w:rPr>
          <w:rFonts w:ascii="Arial" w:hAnsi="Arial" w:cs="Arial"/>
          <w:bCs/>
        </w:rPr>
        <w:t xml:space="preserve"> provozu způsobem a za podmínek uvedených v čl. VII.</w:t>
      </w:r>
      <w:r>
        <w:rPr>
          <w:rFonts w:ascii="Arial" w:hAnsi="Arial" w:cs="Arial"/>
          <w:bCs/>
        </w:rPr>
        <w:t xml:space="preserve"> a v Příloze č. 1</w:t>
      </w:r>
      <w:r w:rsidRPr="009577CB">
        <w:rPr>
          <w:rFonts w:ascii="Arial" w:hAnsi="Arial" w:cs="Arial"/>
          <w:bCs/>
        </w:rPr>
        <w:t xml:space="preserve"> této Smlouvy</w:t>
      </w:r>
      <w:r>
        <w:rPr>
          <w:rFonts w:ascii="Arial" w:hAnsi="Arial" w:cs="Arial"/>
          <w:bCs/>
        </w:rPr>
        <w:t xml:space="preserve"> – Technická specifikace (dále též jen „</w:t>
      </w:r>
      <w:r w:rsidRPr="00031597">
        <w:rPr>
          <w:rFonts w:ascii="Arial" w:hAnsi="Arial" w:cs="Arial"/>
          <w:b/>
          <w:bCs/>
        </w:rPr>
        <w:t>Příloha č. 1</w:t>
      </w:r>
      <w:r>
        <w:rPr>
          <w:rFonts w:ascii="Arial" w:hAnsi="Arial" w:cs="Arial"/>
          <w:bCs/>
        </w:rPr>
        <w:t>“)</w:t>
      </w:r>
      <w:r w:rsidRPr="009577CB">
        <w:rPr>
          <w:rFonts w:ascii="Arial" w:hAnsi="Arial" w:cs="Arial"/>
          <w:bCs/>
        </w:rPr>
        <w:t>. Nedílnou součástí poskytování Záruční podpory bude poskytnutí všech relevantních SW releases a verzí SW nabízených výrobcem vč. potřebných licencí tak, aby dodan</w:t>
      </w:r>
      <w:r>
        <w:rPr>
          <w:rFonts w:ascii="Arial" w:hAnsi="Arial" w:cs="Arial"/>
          <w:bCs/>
        </w:rPr>
        <w:t>á Zařízení fungovala</w:t>
      </w:r>
      <w:r w:rsidRPr="009577CB">
        <w:rPr>
          <w:rFonts w:ascii="Arial" w:hAnsi="Arial" w:cs="Arial"/>
          <w:bCs/>
        </w:rPr>
        <w:t xml:space="preserve"> bez závad</w:t>
      </w:r>
      <w:r w:rsidRPr="00DC19DB">
        <w:rPr>
          <w:rFonts w:ascii="Arial" w:hAnsi="Arial" w:cs="Arial"/>
          <w:bCs/>
        </w:rPr>
        <w:t xml:space="preserve">.  </w:t>
      </w:r>
    </w:p>
    <w:p w14:paraId="3C4D8FE0" w14:textId="77777777" w:rsidR="00895AE9" w:rsidRDefault="00895AE9">
      <w:pPr>
        <w:numPr>
          <w:ilvl w:val="0"/>
          <w:numId w:val="62"/>
        </w:numPr>
        <w:spacing w:before="120" w:after="120" w:line="276" w:lineRule="auto"/>
        <w:ind w:hanging="502"/>
        <w:jc w:val="both"/>
        <w:rPr>
          <w:rFonts w:ascii="Arial" w:hAnsi="Arial" w:cs="Arial"/>
          <w:bCs/>
        </w:rPr>
      </w:pPr>
      <w:r w:rsidRPr="00031597">
        <w:rPr>
          <w:rFonts w:ascii="Arial" w:hAnsi="Arial" w:cs="Arial"/>
          <w:bCs/>
        </w:rPr>
        <w:t>Součástí plnění nejsou práce spojené s implementací a konfigurací Zařízení.</w:t>
      </w:r>
    </w:p>
    <w:p w14:paraId="06956B55" w14:textId="77777777" w:rsidR="00895AE9" w:rsidRDefault="00895AE9">
      <w:pPr>
        <w:numPr>
          <w:ilvl w:val="0"/>
          <w:numId w:val="62"/>
        </w:numPr>
        <w:spacing w:before="120" w:after="120" w:line="276" w:lineRule="auto"/>
        <w:ind w:hanging="502"/>
        <w:jc w:val="both"/>
        <w:rPr>
          <w:rFonts w:ascii="Arial" w:hAnsi="Arial" w:cs="Arial"/>
          <w:bCs/>
        </w:rPr>
      </w:pPr>
      <w:r w:rsidRPr="00DC19DB">
        <w:rPr>
          <w:rFonts w:ascii="Arial" w:hAnsi="Arial" w:cs="Arial"/>
          <w:bCs/>
        </w:rPr>
        <w:t xml:space="preserve">Podrobná specifikace </w:t>
      </w:r>
      <w:r>
        <w:rPr>
          <w:rFonts w:ascii="Arial" w:hAnsi="Arial" w:cs="Arial"/>
          <w:bCs/>
        </w:rPr>
        <w:t>Zařízení je</w:t>
      </w:r>
      <w:r w:rsidRPr="00DC19DB">
        <w:rPr>
          <w:rFonts w:ascii="Arial" w:hAnsi="Arial" w:cs="Arial"/>
          <w:bCs/>
        </w:rPr>
        <w:t xml:space="preserve"> uveden</w:t>
      </w:r>
      <w:r>
        <w:rPr>
          <w:rFonts w:ascii="Arial" w:hAnsi="Arial" w:cs="Arial"/>
          <w:bCs/>
        </w:rPr>
        <w:t>a</w:t>
      </w:r>
      <w:r w:rsidRPr="00DC19DB">
        <w:rPr>
          <w:rFonts w:ascii="Arial" w:hAnsi="Arial" w:cs="Arial"/>
          <w:bCs/>
        </w:rPr>
        <w:t xml:space="preserve"> v Příloze č. 1</w:t>
      </w:r>
      <w:r>
        <w:rPr>
          <w:rFonts w:ascii="Arial" w:hAnsi="Arial" w:cs="Arial"/>
          <w:bCs/>
        </w:rPr>
        <w:t>.</w:t>
      </w:r>
    </w:p>
    <w:p w14:paraId="2D433F06" w14:textId="77777777" w:rsidR="00895AE9" w:rsidRPr="008A73B2" w:rsidRDefault="00895AE9">
      <w:pPr>
        <w:numPr>
          <w:ilvl w:val="0"/>
          <w:numId w:val="62"/>
        </w:numPr>
        <w:spacing w:before="120" w:after="120" w:line="276" w:lineRule="auto"/>
        <w:ind w:hanging="502"/>
        <w:jc w:val="both"/>
        <w:rPr>
          <w:rFonts w:ascii="Arial" w:hAnsi="Arial" w:cs="Arial"/>
          <w:bCs/>
        </w:rPr>
      </w:pPr>
      <w:r w:rsidRPr="00031597">
        <w:rPr>
          <w:rFonts w:ascii="Arial" w:hAnsi="Arial" w:cs="Arial"/>
          <w:bCs/>
        </w:rPr>
        <w:t>Dodavatel je povinen poskytnout</w:t>
      </w:r>
      <w:r>
        <w:rPr>
          <w:rFonts w:ascii="Arial" w:hAnsi="Arial" w:cs="Arial"/>
          <w:bCs/>
        </w:rPr>
        <w:t xml:space="preserve"> </w:t>
      </w:r>
      <w:r w:rsidRPr="00031597">
        <w:rPr>
          <w:rFonts w:ascii="Arial" w:hAnsi="Arial" w:cs="Arial"/>
          <w:bCs/>
        </w:rPr>
        <w:t>/</w:t>
      </w:r>
      <w:r>
        <w:rPr>
          <w:rFonts w:ascii="Arial" w:hAnsi="Arial" w:cs="Arial"/>
          <w:bCs/>
        </w:rPr>
        <w:t xml:space="preserve"> </w:t>
      </w:r>
      <w:r w:rsidRPr="00031597">
        <w:rPr>
          <w:rFonts w:ascii="Arial" w:hAnsi="Arial" w:cs="Arial"/>
          <w:bCs/>
        </w:rPr>
        <w:t>zajistit</w:t>
      </w:r>
      <w:r>
        <w:rPr>
          <w:rFonts w:ascii="Arial" w:hAnsi="Arial" w:cs="Arial"/>
          <w:bCs/>
        </w:rPr>
        <w:t xml:space="preserve"> poskytnutí</w:t>
      </w:r>
      <w:r w:rsidRPr="00031597">
        <w:rPr>
          <w:rFonts w:ascii="Arial" w:hAnsi="Arial" w:cs="Arial"/>
          <w:bCs/>
        </w:rPr>
        <w:t xml:space="preserve"> Objednateli jako součást plnění a za cenu zahrnutou v ceně Zařízení licence k užívání </w:t>
      </w:r>
      <w:r>
        <w:rPr>
          <w:rFonts w:ascii="Arial" w:hAnsi="Arial" w:cs="Arial"/>
          <w:bCs/>
        </w:rPr>
        <w:t>SW</w:t>
      </w:r>
      <w:r w:rsidRPr="00031597">
        <w:rPr>
          <w:rFonts w:ascii="Arial" w:hAnsi="Arial" w:cs="Arial"/>
          <w:bCs/>
        </w:rPr>
        <w:t xml:space="preserve">, který je nedílnou a neoddělitelnou součástí poskytovaného plnění (včetně všech aktualizací získaných v rámci </w:t>
      </w:r>
      <w:r>
        <w:rPr>
          <w:rFonts w:ascii="Arial" w:hAnsi="Arial" w:cs="Arial"/>
          <w:bCs/>
        </w:rPr>
        <w:t>Z</w:t>
      </w:r>
      <w:r w:rsidRPr="00031597">
        <w:rPr>
          <w:rFonts w:ascii="Arial" w:hAnsi="Arial" w:cs="Arial"/>
          <w:bCs/>
        </w:rPr>
        <w:t>áruční podpory</w:t>
      </w:r>
      <w:r>
        <w:rPr>
          <w:rFonts w:ascii="Arial" w:hAnsi="Arial" w:cs="Arial"/>
          <w:bCs/>
        </w:rPr>
        <w:t xml:space="preserve"> </w:t>
      </w:r>
      <w:r w:rsidRPr="00031597">
        <w:rPr>
          <w:rFonts w:ascii="Arial" w:hAnsi="Arial" w:cs="Arial"/>
          <w:bCs/>
        </w:rPr>
        <w:t xml:space="preserve">stejně jako </w:t>
      </w:r>
      <w:r>
        <w:rPr>
          <w:rFonts w:ascii="Arial" w:hAnsi="Arial" w:cs="Arial"/>
          <w:bCs/>
        </w:rPr>
        <w:t>poskytnutí</w:t>
      </w:r>
      <w:r w:rsidRPr="00031597">
        <w:rPr>
          <w:rFonts w:ascii="Arial" w:hAnsi="Arial" w:cs="Arial"/>
          <w:bCs/>
        </w:rPr>
        <w:t xml:space="preserve"> případného dalšího SW potřebného k řádnému fungování Zařízení vč. odpovídajících licencí v uvedeném rozsahu, a to k užití v rámci VZP ČR. Licence budou poskytnuty jako nevýhradní a na dobu trvání majetkových autorských práv k příslušnému SW vč. zajištění přístupu Objednatele k aktuálním verzím SW prostřednictvím internetových stránek výrobce na adrese:</w:t>
      </w:r>
      <w:r>
        <w:rPr>
          <w:rFonts w:ascii="Arial" w:hAnsi="Arial" w:cs="Arial"/>
          <w:bCs/>
        </w:rPr>
        <w:t xml:space="preserve"> </w:t>
      </w:r>
      <w:r w:rsidRPr="00DE6F4D">
        <w:rPr>
          <w:rFonts w:ascii="Arial" w:hAnsi="Arial" w:cs="Arial"/>
          <w:bCs/>
        </w:rPr>
        <w:t>https://software.cisco.com/</w:t>
      </w:r>
      <w:r>
        <w:rPr>
          <w:rFonts w:ascii="Arial" w:hAnsi="Arial" w:cs="Arial"/>
          <w:bCs/>
        </w:rPr>
        <w:t>.</w:t>
      </w:r>
    </w:p>
    <w:p w14:paraId="07D583ED" w14:textId="77777777" w:rsidR="00895AE9" w:rsidRDefault="00895AE9">
      <w:pPr>
        <w:numPr>
          <w:ilvl w:val="0"/>
          <w:numId w:val="62"/>
        </w:numPr>
        <w:spacing w:before="120" w:after="120" w:line="276" w:lineRule="auto"/>
        <w:ind w:hanging="502"/>
        <w:jc w:val="both"/>
        <w:rPr>
          <w:rFonts w:ascii="Arial" w:hAnsi="Arial" w:cs="Arial"/>
          <w:bCs/>
        </w:rPr>
      </w:pPr>
      <w:r w:rsidRPr="00031597">
        <w:rPr>
          <w:rFonts w:ascii="Arial" w:hAnsi="Arial" w:cs="Arial"/>
          <w:bCs/>
        </w:rPr>
        <w:t>Smluvní strany se dohodly, že licence poskytnuté dle této Sm</w:t>
      </w:r>
      <w:r>
        <w:rPr>
          <w:rFonts w:ascii="Arial" w:hAnsi="Arial" w:cs="Arial"/>
          <w:bCs/>
        </w:rPr>
        <w:t>louvy</w:t>
      </w:r>
      <w:r w:rsidRPr="00031597">
        <w:rPr>
          <w:rFonts w:ascii="Arial" w:hAnsi="Arial" w:cs="Arial"/>
          <w:bCs/>
        </w:rPr>
        <w:t xml:space="preserve"> nelze vypovědět, a tedy že pro licenční ujednání podle této </w:t>
      </w:r>
      <w:r>
        <w:rPr>
          <w:rFonts w:ascii="Arial" w:hAnsi="Arial" w:cs="Arial"/>
          <w:bCs/>
        </w:rPr>
        <w:t xml:space="preserve">Smlouvy </w:t>
      </w:r>
      <w:r w:rsidRPr="00031597">
        <w:rPr>
          <w:rFonts w:ascii="Arial" w:hAnsi="Arial" w:cs="Arial"/>
          <w:bCs/>
        </w:rPr>
        <w:t>se nepoužije ani ustanovení § 2370 občanského zákoníku.</w:t>
      </w:r>
    </w:p>
    <w:p w14:paraId="2532DE29" w14:textId="7D596797" w:rsidR="00895AE9" w:rsidRDefault="00895AE9">
      <w:pPr>
        <w:numPr>
          <w:ilvl w:val="0"/>
          <w:numId w:val="62"/>
        </w:numPr>
        <w:spacing w:before="120" w:after="120" w:line="276" w:lineRule="auto"/>
        <w:ind w:hanging="502"/>
        <w:jc w:val="both"/>
        <w:rPr>
          <w:rFonts w:ascii="Arial" w:hAnsi="Arial" w:cs="Arial"/>
          <w:bCs/>
        </w:rPr>
      </w:pPr>
      <w:r w:rsidRPr="00031597">
        <w:rPr>
          <w:rFonts w:ascii="Arial" w:hAnsi="Arial" w:cs="Arial"/>
          <w:bCs/>
        </w:rPr>
        <w:t>Dodavatel se zavazuje dodat Objednateli Zařízení řádně a včas bez faktických a právních vad. Dodavatel nese odpovědnost za to, že Zařízení j</w:t>
      </w:r>
      <w:r>
        <w:rPr>
          <w:rFonts w:ascii="Arial" w:hAnsi="Arial" w:cs="Arial"/>
          <w:bCs/>
        </w:rPr>
        <w:t>sou</w:t>
      </w:r>
      <w:r w:rsidRPr="00031597">
        <w:rPr>
          <w:rFonts w:ascii="Arial" w:hAnsi="Arial" w:cs="Arial"/>
          <w:bCs/>
        </w:rPr>
        <w:t xml:space="preserve"> ke dni dodání plně funkční, splňuj</w:t>
      </w:r>
      <w:r>
        <w:rPr>
          <w:rFonts w:ascii="Arial" w:hAnsi="Arial" w:cs="Arial"/>
          <w:bCs/>
        </w:rPr>
        <w:t>í</w:t>
      </w:r>
      <w:r w:rsidRPr="00031597">
        <w:rPr>
          <w:rFonts w:ascii="Arial" w:hAnsi="Arial" w:cs="Arial"/>
          <w:bCs/>
        </w:rPr>
        <w:t xml:space="preserve"> požadavky </w:t>
      </w:r>
      <w:r>
        <w:rPr>
          <w:rFonts w:ascii="Arial" w:hAnsi="Arial" w:cs="Arial"/>
          <w:bCs/>
        </w:rPr>
        <w:t xml:space="preserve">a vlastnosti </w:t>
      </w:r>
      <w:r w:rsidRPr="00031597">
        <w:rPr>
          <w:rFonts w:ascii="Arial" w:hAnsi="Arial" w:cs="Arial"/>
          <w:bCs/>
        </w:rPr>
        <w:t>uvedené v tomto článku Smlouvy a v Příloze č. 1.</w:t>
      </w:r>
    </w:p>
    <w:p w14:paraId="2B81942D" w14:textId="77777777" w:rsidR="00895AE9" w:rsidRPr="004A532E" w:rsidRDefault="00895AE9">
      <w:pPr>
        <w:numPr>
          <w:ilvl w:val="0"/>
          <w:numId w:val="62"/>
        </w:numPr>
        <w:spacing w:before="120" w:after="120" w:line="276" w:lineRule="auto"/>
        <w:ind w:hanging="502"/>
        <w:jc w:val="both"/>
        <w:rPr>
          <w:rFonts w:ascii="Arial" w:hAnsi="Arial" w:cs="Arial"/>
          <w:bCs/>
        </w:rPr>
      </w:pPr>
      <w:r w:rsidRPr="004A532E">
        <w:rPr>
          <w:rFonts w:ascii="Arial" w:hAnsi="Arial" w:cs="Arial"/>
        </w:rPr>
        <w:t>Dodavatel se zavazuje, že dodan</w:t>
      </w:r>
      <w:r>
        <w:rPr>
          <w:rFonts w:ascii="Arial" w:hAnsi="Arial" w:cs="Arial"/>
        </w:rPr>
        <w:t>á</w:t>
      </w:r>
      <w:r w:rsidRPr="004A532E">
        <w:rPr>
          <w:rFonts w:ascii="Arial" w:hAnsi="Arial" w:cs="Arial"/>
        </w:rPr>
        <w:t xml:space="preserve"> </w:t>
      </w:r>
      <w:r>
        <w:rPr>
          <w:rFonts w:ascii="Arial" w:hAnsi="Arial" w:cs="Arial"/>
        </w:rPr>
        <w:t>Z</w:t>
      </w:r>
      <w:r w:rsidRPr="004A532E">
        <w:rPr>
          <w:rFonts w:ascii="Arial" w:hAnsi="Arial" w:cs="Arial"/>
        </w:rPr>
        <w:t xml:space="preserve">ařízení </w:t>
      </w:r>
      <w:r w:rsidRPr="004A532E">
        <w:rPr>
          <w:rFonts w:ascii="Arial" w:hAnsi="Arial" w:cs="Arial"/>
          <w:bCs/>
        </w:rPr>
        <w:t>splňuj</w:t>
      </w:r>
      <w:r>
        <w:rPr>
          <w:rFonts w:ascii="Arial" w:hAnsi="Arial" w:cs="Arial"/>
          <w:bCs/>
        </w:rPr>
        <w:t>í</w:t>
      </w:r>
      <w:r w:rsidRPr="004A532E">
        <w:rPr>
          <w:rFonts w:ascii="Arial" w:hAnsi="Arial" w:cs="Arial"/>
          <w:bCs/>
        </w:rPr>
        <w:t xml:space="preserve"> níže uvedené požadavky:</w:t>
      </w:r>
    </w:p>
    <w:p w14:paraId="251E4E8D" w14:textId="77777777" w:rsidR="00895AE9" w:rsidRDefault="00895AE9">
      <w:pPr>
        <w:pStyle w:val="Odstavecseseznamem"/>
        <w:numPr>
          <w:ilvl w:val="0"/>
          <w:numId w:val="58"/>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t>jsou originální, nová, nepoužitá, nerepasovaná a určená pro evropský trh;</w:t>
      </w:r>
    </w:p>
    <w:p w14:paraId="16B846A6" w14:textId="77777777" w:rsidR="00895AE9" w:rsidRPr="00FD1B03" w:rsidRDefault="00895AE9">
      <w:pPr>
        <w:pStyle w:val="Odstavecseseznamem"/>
        <w:numPr>
          <w:ilvl w:val="0"/>
          <w:numId w:val="58"/>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lastRenderedPageBreak/>
        <w:t>v</w:t>
      </w:r>
      <w:r w:rsidRPr="00FD1B03">
        <w:rPr>
          <w:rFonts w:ascii="Arial" w:eastAsia="Calibri" w:hAnsi="Arial" w:cs="Arial"/>
          <w:lang w:eastAsia="en-US"/>
        </w:rPr>
        <w:t xml:space="preserve"> databázi výrobce musí být </w:t>
      </w:r>
      <w:r>
        <w:rPr>
          <w:rFonts w:ascii="Arial" w:eastAsia="Calibri" w:hAnsi="Arial" w:cs="Arial"/>
          <w:lang w:eastAsia="en-US"/>
        </w:rPr>
        <w:t>Objednatel</w:t>
      </w:r>
      <w:r w:rsidRPr="00FD1B03">
        <w:rPr>
          <w:rFonts w:ascii="Arial" w:eastAsia="Calibri" w:hAnsi="Arial" w:cs="Arial"/>
          <w:lang w:eastAsia="en-US"/>
        </w:rPr>
        <w:t xml:space="preserve"> veden jako první uživatel</w:t>
      </w:r>
      <w:r>
        <w:rPr>
          <w:rFonts w:ascii="Arial" w:eastAsia="Calibri" w:hAnsi="Arial" w:cs="Arial"/>
          <w:lang w:eastAsia="en-US"/>
        </w:rPr>
        <w:t xml:space="preserve"> Zařízení;</w:t>
      </w:r>
    </w:p>
    <w:p w14:paraId="367B1676" w14:textId="77777777" w:rsidR="00895AE9" w:rsidRDefault="00895AE9">
      <w:pPr>
        <w:pStyle w:val="Odstavecseseznamem"/>
        <w:numPr>
          <w:ilvl w:val="0"/>
          <w:numId w:val="58"/>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t>odpovídají závazným technickým normám;</w:t>
      </w:r>
    </w:p>
    <w:p w14:paraId="2B1983A3" w14:textId="77777777" w:rsidR="00895AE9" w:rsidRDefault="00895AE9">
      <w:pPr>
        <w:pStyle w:val="Odstavecseseznamem"/>
        <w:numPr>
          <w:ilvl w:val="0"/>
          <w:numId w:val="58"/>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t>jsou bez materiálových, konstrukčních a výrobních a vzhledových vad;</w:t>
      </w:r>
    </w:p>
    <w:p w14:paraId="0CDBC4BB" w14:textId="77777777" w:rsidR="00895AE9" w:rsidRDefault="00895AE9">
      <w:pPr>
        <w:pStyle w:val="Odstavecseseznamem"/>
        <w:numPr>
          <w:ilvl w:val="0"/>
          <w:numId w:val="58"/>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t>jsou bez právních vad;</w:t>
      </w:r>
    </w:p>
    <w:p w14:paraId="6616FC78" w14:textId="6104F9A3" w:rsidR="00895AE9" w:rsidRDefault="00895AE9">
      <w:pPr>
        <w:pStyle w:val="Odstavecseseznamem"/>
        <w:numPr>
          <w:ilvl w:val="0"/>
          <w:numId w:val="58"/>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t>jsou způsobilá pro použití k danému účelu</w:t>
      </w:r>
      <w:r w:rsidR="00300396">
        <w:rPr>
          <w:rFonts w:ascii="Arial" w:eastAsia="Calibri" w:hAnsi="Arial" w:cs="Arial"/>
          <w:lang w:eastAsia="en-US"/>
        </w:rPr>
        <w:t>.</w:t>
      </w:r>
    </w:p>
    <w:p w14:paraId="1AE06CD3" w14:textId="77777777" w:rsidR="00895AE9" w:rsidRDefault="00895AE9">
      <w:pPr>
        <w:numPr>
          <w:ilvl w:val="0"/>
          <w:numId w:val="62"/>
        </w:numPr>
        <w:spacing w:before="120" w:after="120" w:line="276" w:lineRule="auto"/>
        <w:ind w:hanging="502"/>
        <w:jc w:val="both"/>
        <w:rPr>
          <w:rFonts w:ascii="Arial" w:hAnsi="Arial" w:cs="Arial"/>
          <w:bCs/>
        </w:rPr>
      </w:pPr>
      <w:r w:rsidRPr="008A73B2">
        <w:rPr>
          <w:rFonts w:ascii="Arial" w:hAnsi="Arial" w:cs="Arial"/>
          <w:bCs/>
        </w:rPr>
        <w:t>Dodavatel je povinen dodat Zařízení do místa plnění na své náklady a nebezpečí; způsob a podmínky dodání Zařízení jsou uvedeny v čl. IV. Smlouvy.</w:t>
      </w:r>
    </w:p>
    <w:p w14:paraId="2EBB9D57" w14:textId="77777777" w:rsidR="00895AE9" w:rsidRDefault="00895AE9">
      <w:pPr>
        <w:numPr>
          <w:ilvl w:val="0"/>
          <w:numId w:val="62"/>
        </w:numPr>
        <w:spacing w:before="120" w:after="120" w:line="276" w:lineRule="auto"/>
        <w:ind w:hanging="502"/>
        <w:jc w:val="both"/>
        <w:rPr>
          <w:rFonts w:ascii="Arial" w:hAnsi="Arial" w:cs="Arial"/>
          <w:bCs/>
        </w:rPr>
      </w:pPr>
      <w:r w:rsidRPr="00797341">
        <w:rPr>
          <w:rFonts w:ascii="Arial" w:hAnsi="Arial" w:cs="Arial"/>
          <w:bCs/>
        </w:rPr>
        <w:t>Dodavatel prohlašuje a odpovídá za to, že plnění dle této</w:t>
      </w:r>
      <w:r>
        <w:rPr>
          <w:rFonts w:ascii="Arial" w:hAnsi="Arial" w:cs="Arial"/>
          <w:bCs/>
        </w:rPr>
        <w:t xml:space="preserve"> Smlouvy</w:t>
      </w:r>
      <w:r w:rsidRPr="00797341">
        <w:rPr>
          <w:rFonts w:ascii="Arial" w:hAnsi="Arial" w:cs="Arial"/>
          <w:bCs/>
        </w:rPr>
        <w:t xml:space="preserve">, která jsou předmětem jakéhokoliv práva duševního vlastnictví, je oprávněn distribuovat a poskytovat třetím osobám (vč. Objednatele). </w:t>
      </w:r>
    </w:p>
    <w:p w14:paraId="6E8FDF68" w14:textId="77777777" w:rsidR="00895AE9" w:rsidRDefault="00895AE9">
      <w:pPr>
        <w:numPr>
          <w:ilvl w:val="0"/>
          <w:numId w:val="62"/>
        </w:numPr>
        <w:spacing w:before="120" w:after="120" w:line="276" w:lineRule="auto"/>
        <w:ind w:hanging="502"/>
        <w:jc w:val="both"/>
        <w:rPr>
          <w:rFonts w:ascii="Arial" w:hAnsi="Arial" w:cs="Arial"/>
          <w:bCs/>
        </w:rPr>
      </w:pPr>
      <w:r w:rsidRPr="00797341">
        <w:rPr>
          <w:rFonts w:ascii="Arial" w:hAnsi="Arial" w:cs="Arial"/>
          <w:bCs/>
        </w:rPr>
        <w:t>Dodavatel se zavazuje předat Objednateli současně se Zařízením</w:t>
      </w:r>
      <w:r>
        <w:rPr>
          <w:rFonts w:ascii="Arial" w:hAnsi="Arial" w:cs="Arial"/>
          <w:bCs/>
        </w:rPr>
        <w:t>i</w:t>
      </w:r>
      <w:r w:rsidRPr="00797341">
        <w:rPr>
          <w:rFonts w:ascii="Arial" w:hAnsi="Arial" w:cs="Arial"/>
          <w:bCs/>
        </w:rPr>
        <w:t xml:space="preserve"> veškeré doklady nutné k převzetí, jakož i k provozování a užívání předmětn</w:t>
      </w:r>
      <w:r>
        <w:rPr>
          <w:rFonts w:ascii="Arial" w:hAnsi="Arial" w:cs="Arial"/>
          <w:bCs/>
        </w:rPr>
        <w:t>ých</w:t>
      </w:r>
      <w:r w:rsidRPr="00797341">
        <w:rPr>
          <w:rFonts w:ascii="Arial" w:hAnsi="Arial" w:cs="Arial"/>
          <w:bCs/>
        </w:rPr>
        <w:t xml:space="preserve"> Zařízení, tj. zejména dodací list a záruční list, návody k použití, uživatelské příručky a veškeré další doklady, nezbytné k řádnému užívání dodan</w:t>
      </w:r>
      <w:r>
        <w:rPr>
          <w:rFonts w:ascii="Arial" w:hAnsi="Arial" w:cs="Arial"/>
          <w:bCs/>
        </w:rPr>
        <w:t>ých</w:t>
      </w:r>
      <w:r w:rsidRPr="00797341">
        <w:rPr>
          <w:rFonts w:ascii="Arial" w:hAnsi="Arial" w:cs="Arial"/>
          <w:bCs/>
        </w:rPr>
        <w:t xml:space="preserve"> Zařízení (dále jen „</w:t>
      </w:r>
      <w:r w:rsidRPr="004E4CCE">
        <w:rPr>
          <w:rFonts w:ascii="Arial" w:hAnsi="Arial" w:cs="Arial"/>
          <w:b/>
          <w:bCs/>
        </w:rPr>
        <w:t>Nezbytné doklady k zařízení</w:t>
      </w:r>
      <w:r w:rsidRPr="00797341">
        <w:rPr>
          <w:rFonts w:ascii="Arial" w:hAnsi="Arial" w:cs="Arial"/>
          <w:bCs/>
        </w:rPr>
        <w:t>“). Veškeré Nezbytné doklady k </w:t>
      </w:r>
      <w:r>
        <w:rPr>
          <w:rFonts w:ascii="Arial" w:hAnsi="Arial" w:cs="Arial"/>
          <w:bCs/>
        </w:rPr>
        <w:t>Z</w:t>
      </w:r>
      <w:r w:rsidRPr="00797341">
        <w:rPr>
          <w:rFonts w:ascii="Arial" w:hAnsi="Arial" w:cs="Arial"/>
          <w:bCs/>
        </w:rPr>
        <w:t>ařízení</w:t>
      </w:r>
      <w:r>
        <w:rPr>
          <w:rFonts w:ascii="Arial" w:hAnsi="Arial" w:cs="Arial"/>
          <w:bCs/>
        </w:rPr>
        <w:t>m</w:t>
      </w:r>
      <w:r w:rsidRPr="00797341">
        <w:rPr>
          <w:rFonts w:ascii="Arial" w:hAnsi="Arial" w:cs="Arial"/>
          <w:bCs/>
        </w:rPr>
        <w:t xml:space="preserve"> musí být v českém nebo slovenském jazyce. Výjimkou </w:t>
      </w:r>
      <w:r>
        <w:rPr>
          <w:rFonts w:ascii="Arial" w:hAnsi="Arial" w:cs="Arial"/>
          <w:bCs/>
        </w:rPr>
        <w:t>je</w:t>
      </w:r>
      <w:r w:rsidRPr="00797341">
        <w:rPr>
          <w:rFonts w:ascii="Arial" w:hAnsi="Arial" w:cs="Arial"/>
          <w:bCs/>
        </w:rPr>
        <w:t xml:space="preserve"> technick</w:t>
      </w:r>
      <w:r>
        <w:rPr>
          <w:rFonts w:ascii="Arial" w:hAnsi="Arial" w:cs="Arial"/>
          <w:bCs/>
        </w:rPr>
        <w:t>á</w:t>
      </w:r>
      <w:r w:rsidRPr="00797341">
        <w:rPr>
          <w:rFonts w:ascii="Arial" w:hAnsi="Arial" w:cs="Arial"/>
          <w:bCs/>
        </w:rPr>
        <w:t xml:space="preserve"> dokumentace výrobce</w:t>
      </w:r>
      <w:r>
        <w:rPr>
          <w:rFonts w:ascii="Arial" w:hAnsi="Arial" w:cs="Arial"/>
          <w:bCs/>
        </w:rPr>
        <w:t xml:space="preserve"> Zařízení</w:t>
      </w:r>
      <w:r w:rsidRPr="00797341">
        <w:rPr>
          <w:rFonts w:ascii="Arial" w:hAnsi="Arial" w:cs="Arial"/>
          <w:bCs/>
        </w:rPr>
        <w:t>, kter</w:t>
      </w:r>
      <w:r>
        <w:rPr>
          <w:rFonts w:ascii="Arial" w:hAnsi="Arial" w:cs="Arial"/>
          <w:bCs/>
        </w:rPr>
        <w:t>á</w:t>
      </w:r>
      <w:r w:rsidRPr="00797341">
        <w:rPr>
          <w:rFonts w:ascii="Arial" w:hAnsi="Arial" w:cs="Arial"/>
          <w:bCs/>
        </w:rPr>
        <w:t xml:space="preserve"> </w:t>
      </w:r>
      <w:r>
        <w:rPr>
          <w:rFonts w:ascii="Arial" w:hAnsi="Arial" w:cs="Arial"/>
          <w:bCs/>
        </w:rPr>
        <w:t>může</w:t>
      </w:r>
      <w:r w:rsidRPr="00797341">
        <w:rPr>
          <w:rFonts w:ascii="Arial" w:hAnsi="Arial" w:cs="Arial"/>
          <w:bCs/>
        </w:rPr>
        <w:t xml:space="preserve"> být i v anglickém jazyce a </w:t>
      </w:r>
      <w:r>
        <w:rPr>
          <w:rFonts w:ascii="Arial" w:hAnsi="Arial" w:cs="Arial"/>
          <w:bCs/>
        </w:rPr>
        <w:t>může</w:t>
      </w:r>
      <w:r w:rsidRPr="00797341">
        <w:rPr>
          <w:rFonts w:ascii="Arial" w:hAnsi="Arial" w:cs="Arial"/>
          <w:bCs/>
        </w:rPr>
        <w:t xml:space="preserve"> být Objednateli poskytnuty i formou uvedení odkazu na internetové stránky. Dodavatel je povinen zajistit Objednateli přistup k znalostní bázi, kterou výrobce v rámci své podpory poskytuje.</w:t>
      </w:r>
    </w:p>
    <w:p w14:paraId="207A7997" w14:textId="77777777" w:rsidR="00895AE9" w:rsidRDefault="00895AE9">
      <w:pPr>
        <w:numPr>
          <w:ilvl w:val="0"/>
          <w:numId w:val="62"/>
        </w:numPr>
        <w:spacing w:before="120" w:after="120" w:line="276" w:lineRule="auto"/>
        <w:ind w:hanging="502"/>
        <w:jc w:val="both"/>
        <w:rPr>
          <w:rFonts w:ascii="Arial" w:hAnsi="Arial" w:cs="Arial"/>
          <w:bCs/>
        </w:rPr>
      </w:pPr>
      <w:bookmarkStart w:id="3" w:name="_Hlk100561225"/>
      <w:r w:rsidRPr="00730747">
        <w:rPr>
          <w:rFonts w:ascii="Arial" w:hAnsi="Arial" w:cs="Arial"/>
          <w:bCs/>
        </w:rPr>
        <w:t>Řádné dodání Zařízení (za cenu zahrnutou v ceně Zařízení) též zahrnuje zabalení Zařízení, je</w:t>
      </w:r>
      <w:r>
        <w:rPr>
          <w:rFonts w:ascii="Arial" w:hAnsi="Arial" w:cs="Arial"/>
          <w:bCs/>
        </w:rPr>
        <w:t>jich</w:t>
      </w:r>
      <w:r w:rsidRPr="00730747">
        <w:rPr>
          <w:rFonts w:ascii="Arial" w:hAnsi="Arial" w:cs="Arial"/>
          <w:bCs/>
        </w:rPr>
        <w:t xml:space="preserve"> přepravu do místa plnění a řádné předání Objednatel</w:t>
      </w:r>
      <w:r>
        <w:rPr>
          <w:rFonts w:ascii="Arial" w:hAnsi="Arial" w:cs="Arial"/>
          <w:bCs/>
        </w:rPr>
        <w:t>i</w:t>
      </w:r>
      <w:r w:rsidRPr="00730747">
        <w:rPr>
          <w:rFonts w:ascii="Arial" w:hAnsi="Arial" w:cs="Arial"/>
          <w:bCs/>
        </w:rPr>
        <w:t>.</w:t>
      </w:r>
    </w:p>
    <w:p w14:paraId="15976369" w14:textId="77777777" w:rsidR="00895AE9" w:rsidRPr="00797341" w:rsidRDefault="00895AE9" w:rsidP="00895AE9">
      <w:pPr>
        <w:spacing w:before="120" w:after="120" w:line="276" w:lineRule="auto"/>
        <w:ind w:left="502"/>
        <w:jc w:val="both"/>
        <w:rPr>
          <w:rFonts w:ascii="Arial" w:hAnsi="Arial" w:cs="Arial"/>
          <w:bCs/>
        </w:rPr>
      </w:pPr>
    </w:p>
    <w:bookmarkEnd w:id="3"/>
    <w:p w14:paraId="6BCD668B" w14:textId="77777777" w:rsidR="00895AE9" w:rsidRDefault="00895AE9" w:rsidP="00895AE9">
      <w:pPr>
        <w:spacing w:before="120" w:after="120" w:line="276" w:lineRule="auto"/>
        <w:jc w:val="center"/>
        <w:rPr>
          <w:rFonts w:ascii="Arial" w:hAnsi="Arial" w:cs="Arial"/>
          <w:b/>
        </w:rPr>
      </w:pPr>
      <w:r>
        <w:rPr>
          <w:rFonts w:ascii="Arial" w:hAnsi="Arial" w:cs="Arial"/>
          <w:b/>
        </w:rPr>
        <w:t>Článek IV</w:t>
      </w:r>
      <w:r w:rsidRPr="00500BEF">
        <w:rPr>
          <w:rFonts w:ascii="Arial" w:hAnsi="Arial" w:cs="Arial"/>
          <w:b/>
        </w:rPr>
        <w:t xml:space="preserve">. Doba, </w:t>
      </w:r>
      <w:r>
        <w:rPr>
          <w:rFonts w:ascii="Arial" w:hAnsi="Arial" w:cs="Arial"/>
          <w:b/>
        </w:rPr>
        <w:t>místo a způsob</w:t>
      </w:r>
      <w:r w:rsidRPr="00500BEF">
        <w:rPr>
          <w:rFonts w:ascii="Arial" w:hAnsi="Arial" w:cs="Arial"/>
          <w:b/>
        </w:rPr>
        <w:t xml:space="preserve"> plnění</w:t>
      </w:r>
    </w:p>
    <w:p w14:paraId="41E3D390" w14:textId="77777777" w:rsidR="00895AE9" w:rsidRDefault="00895AE9">
      <w:pPr>
        <w:pStyle w:val="Odstavecseseznamem"/>
        <w:widowControl w:val="0"/>
        <w:numPr>
          <w:ilvl w:val="0"/>
          <w:numId w:val="63"/>
        </w:numPr>
        <w:spacing w:before="120" w:after="120" w:line="276" w:lineRule="auto"/>
        <w:ind w:left="357" w:hanging="357"/>
        <w:contextualSpacing w:val="0"/>
        <w:jc w:val="both"/>
        <w:rPr>
          <w:rFonts w:ascii="Arial" w:hAnsi="Arial" w:cs="Arial"/>
        </w:rPr>
      </w:pPr>
      <w:r w:rsidRPr="00C95D1C">
        <w:rPr>
          <w:rFonts w:ascii="Arial" w:eastAsia="Calibri" w:hAnsi="Arial" w:cs="Arial"/>
          <w:lang w:eastAsia="en-US"/>
        </w:rPr>
        <w:t xml:space="preserve">Dodavatel se zavazuje realizovat předmět plnění Smlouvy řádně a včas. </w:t>
      </w:r>
      <w:r w:rsidRPr="004E4CCE">
        <w:rPr>
          <w:rFonts w:ascii="Arial" w:eastAsia="Calibri" w:hAnsi="Arial" w:cs="Arial"/>
          <w:lang w:eastAsia="en-US"/>
        </w:rPr>
        <w:t>Plnění uvedené v čl. III.</w:t>
      </w:r>
      <w:r>
        <w:rPr>
          <w:rFonts w:ascii="Arial" w:eastAsia="Calibri" w:hAnsi="Arial" w:cs="Arial"/>
          <w:lang w:eastAsia="en-US"/>
        </w:rPr>
        <w:t>,</w:t>
      </w:r>
      <w:r w:rsidRPr="004E4CCE">
        <w:rPr>
          <w:rFonts w:ascii="Arial" w:eastAsia="Calibri" w:hAnsi="Arial" w:cs="Arial"/>
          <w:lang w:eastAsia="en-US"/>
        </w:rPr>
        <w:t xml:space="preserve"> odst.</w:t>
      </w:r>
      <w:r>
        <w:rPr>
          <w:rFonts w:ascii="Arial" w:eastAsia="Calibri" w:hAnsi="Arial" w:cs="Arial"/>
          <w:lang w:eastAsia="en-US"/>
        </w:rPr>
        <w:t> </w:t>
      </w:r>
      <w:r w:rsidRPr="004E4CCE">
        <w:rPr>
          <w:rFonts w:ascii="Arial" w:eastAsia="Calibri" w:hAnsi="Arial" w:cs="Arial"/>
          <w:lang w:eastAsia="en-US"/>
        </w:rPr>
        <w:t xml:space="preserve">1., tj. dodání Zařízení, bude realizováno </w:t>
      </w:r>
      <w:r>
        <w:rPr>
          <w:rFonts w:ascii="Arial" w:eastAsia="Calibri" w:hAnsi="Arial" w:cs="Arial"/>
          <w:lang w:eastAsia="en-US"/>
        </w:rPr>
        <w:t>nejpozději do 150 dnů</w:t>
      </w:r>
      <w:r w:rsidRPr="004E4CCE">
        <w:rPr>
          <w:rFonts w:ascii="Arial" w:hAnsi="Arial" w:cs="Arial"/>
          <w:color w:val="FF0000"/>
        </w:rPr>
        <w:t xml:space="preserve"> </w:t>
      </w:r>
      <w:r w:rsidRPr="004E4CCE">
        <w:rPr>
          <w:rFonts w:ascii="Arial" w:hAnsi="Arial" w:cs="Arial"/>
        </w:rPr>
        <w:t xml:space="preserve">ode dne nabytí účinnosti této Smlouvy. </w:t>
      </w:r>
    </w:p>
    <w:p w14:paraId="5C3818E6" w14:textId="77777777" w:rsidR="00895AE9" w:rsidRPr="008A73B2" w:rsidRDefault="00895AE9">
      <w:pPr>
        <w:pStyle w:val="Odstavecseseznamem"/>
        <w:widowControl w:val="0"/>
        <w:numPr>
          <w:ilvl w:val="0"/>
          <w:numId w:val="63"/>
        </w:numPr>
        <w:spacing w:before="120" w:after="120" w:line="276" w:lineRule="auto"/>
        <w:contextualSpacing w:val="0"/>
        <w:jc w:val="both"/>
        <w:rPr>
          <w:rFonts w:ascii="Arial" w:hAnsi="Arial" w:cs="Arial"/>
        </w:rPr>
      </w:pPr>
      <w:r w:rsidRPr="00C95D1C">
        <w:rPr>
          <w:rFonts w:ascii="Arial" w:eastAsia="Calibri" w:hAnsi="Arial" w:cs="Arial"/>
          <w:lang w:eastAsia="en-US"/>
        </w:rPr>
        <w:t>Místem plnění je sídlo Všeobecné zdravotní pojišťovny České republiky, Orlická 2020/4, 130 00 Praha</w:t>
      </w:r>
      <w:r>
        <w:rPr>
          <w:rFonts w:ascii="Arial" w:eastAsia="Calibri" w:hAnsi="Arial" w:cs="Arial"/>
          <w:lang w:eastAsia="en-US"/>
        </w:rPr>
        <w:t> </w:t>
      </w:r>
      <w:r w:rsidRPr="00C95D1C">
        <w:rPr>
          <w:rFonts w:ascii="Arial" w:eastAsia="Calibri" w:hAnsi="Arial" w:cs="Arial"/>
          <w:lang w:eastAsia="en-US"/>
        </w:rPr>
        <w:t>3</w:t>
      </w:r>
      <w:r>
        <w:rPr>
          <w:rFonts w:ascii="Arial" w:eastAsia="Calibri" w:hAnsi="Arial" w:cs="Arial"/>
          <w:lang w:eastAsia="en-US"/>
        </w:rPr>
        <w:t xml:space="preserve"> a </w:t>
      </w:r>
      <w:r w:rsidRPr="000E5C6E">
        <w:rPr>
          <w:rFonts w:ascii="Arial" w:eastAsia="Calibri" w:hAnsi="Arial" w:cs="Arial"/>
          <w:lang w:eastAsia="en-US"/>
        </w:rPr>
        <w:t>ČD Telematika a.s., Pod Táborem 369/8a, 190 00 Praha 9</w:t>
      </w:r>
      <w:r w:rsidRPr="00C95D1C">
        <w:rPr>
          <w:rFonts w:ascii="Arial" w:eastAsia="Calibri" w:hAnsi="Arial" w:cs="Arial"/>
          <w:lang w:eastAsia="en-US"/>
        </w:rPr>
        <w:t xml:space="preserve">. </w:t>
      </w:r>
    </w:p>
    <w:p w14:paraId="6F20045F" w14:textId="77777777" w:rsidR="00895AE9" w:rsidRPr="008A73B2" w:rsidRDefault="00895AE9">
      <w:pPr>
        <w:pStyle w:val="Odstavecseseznamem"/>
        <w:widowControl w:val="0"/>
        <w:numPr>
          <w:ilvl w:val="0"/>
          <w:numId w:val="63"/>
        </w:numPr>
        <w:spacing w:before="120" w:after="120" w:line="276" w:lineRule="auto"/>
        <w:contextualSpacing w:val="0"/>
        <w:jc w:val="both"/>
        <w:rPr>
          <w:rFonts w:ascii="Arial" w:hAnsi="Arial" w:cs="Arial"/>
          <w:b/>
        </w:rPr>
      </w:pPr>
      <w:r w:rsidRPr="004E4CCE">
        <w:rPr>
          <w:rFonts w:ascii="Arial" w:hAnsi="Arial" w:cs="Arial"/>
        </w:rPr>
        <w:t xml:space="preserve">Dodavatel je povinen o přesném datu a času dodání Zařízení prokazatelně </w:t>
      </w:r>
      <w:r>
        <w:rPr>
          <w:rFonts w:ascii="Arial" w:hAnsi="Arial" w:cs="Arial"/>
        </w:rPr>
        <w:t xml:space="preserve">písemně (např. e-mailem) </w:t>
      </w:r>
      <w:r w:rsidRPr="004E4CCE">
        <w:rPr>
          <w:rFonts w:ascii="Arial" w:hAnsi="Arial" w:cs="Arial"/>
        </w:rPr>
        <w:t xml:space="preserve">informovat Objednatele nejméně 3 pracovní dny předem. </w:t>
      </w:r>
    </w:p>
    <w:p w14:paraId="3A54A207" w14:textId="77777777" w:rsidR="00895AE9" w:rsidRPr="0049578E" w:rsidRDefault="00895AE9">
      <w:pPr>
        <w:pStyle w:val="Odstavecseseznamem"/>
        <w:widowControl w:val="0"/>
        <w:numPr>
          <w:ilvl w:val="0"/>
          <w:numId w:val="63"/>
        </w:numPr>
        <w:spacing w:before="120" w:after="120" w:line="276" w:lineRule="auto"/>
        <w:contextualSpacing w:val="0"/>
        <w:jc w:val="both"/>
        <w:rPr>
          <w:rFonts w:ascii="Arial" w:hAnsi="Arial" w:cs="Arial"/>
          <w:b/>
        </w:rPr>
      </w:pPr>
      <w:r w:rsidRPr="004E4CCE">
        <w:rPr>
          <w:rFonts w:ascii="Arial" w:eastAsia="Calibri" w:hAnsi="Arial" w:cs="Arial"/>
          <w:lang w:eastAsia="en-US"/>
        </w:rPr>
        <w:t xml:space="preserve">Ve </w:t>
      </w:r>
      <w:r w:rsidRPr="004E4CCE">
        <w:rPr>
          <w:rFonts w:ascii="Arial" w:hAnsi="Arial" w:cs="Arial"/>
        </w:rPr>
        <w:t xml:space="preserve">lhůtě určené dle předchozího odstavce Dodavatel dodá Zařízení (včetně všech </w:t>
      </w:r>
      <w:r w:rsidRPr="004E4CCE">
        <w:rPr>
          <w:rFonts w:ascii="Arial" w:hAnsi="Arial" w:cs="Arial"/>
          <w:bCs/>
        </w:rPr>
        <w:t>Nezbytných dokladů k zařízení</w:t>
      </w:r>
      <w:r>
        <w:rPr>
          <w:rFonts w:ascii="Arial" w:hAnsi="Arial" w:cs="Arial"/>
          <w:bCs/>
        </w:rPr>
        <w:t>m</w:t>
      </w:r>
      <w:r w:rsidRPr="004E4CCE">
        <w:rPr>
          <w:rFonts w:ascii="Arial" w:hAnsi="Arial" w:cs="Arial"/>
        </w:rPr>
        <w:t xml:space="preserve">) do místa plnění, kde Objednatel bez odkladu provede jeho vybalení a fyzickou </w:t>
      </w:r>
      <w:r w:rsidRPr="004E4CCE">
        <w:rPr>
          <w:rFonts w:ascii="Arial" w:eastAsia="Calibri" w:hAnsi="Arial" w:cs="Arial"/>
          <w:lang w:eastAsia="en-US"/>
        </w:rPr>
        <w:t>inventarizaci</w:t>
      </w:r>
      <w:r w:rsidRPr="004E4CCE">
        <w:rPr>
          <w:rFonts w:ascii="Arial" w:hAnsi="Arial" w:cs="Arial"/>
        </w:rPr>
        <w:t>. Dodan</w:t>
      </w:r>
      <w:r>
        <w:rPr>
          <w:rFonts w:ascii="Arial" w:hAnsi="Arial" w:cs="Arial"/>
        </w:rPr>
        <w:t>á</w:t>
      </w:r>
      <w:r w:rsidRPr="004E4CCE">
        <w:rPr>
          <w:rFonts w:ascii="Arial" w:hAnsi="Arial" w:cs="Arial"/>
        </w:rPr>
        <w:t xml:space="preserve"> Zařízení bude Objednatel kontrolovat zejména z hlediska </w:t>
      </w:r>
      <w:r>
        <w:rPr>
          <w:rFonts w:ascii="Arial" w:hAnsi="Arial" w:cs="Arial"/>
        </w:rPr>
        <w:t>správného</w:t>
      </w:r>
      <w:r w:rsidRPr="004E4CCE">
        <w:rPr>
          <w:rFonts w:ascii="Arial" w:hAnsi="Arial" w:cs="Arial"/>
        </w:rPr>
        <w:t xml:space="preserve"> typu </w:t>
      </w:r>
      <w:r>
        <w:rPr>
          <w:rFonts w:ascii="Arial" w:hAnsi="Arial" w:cs="Arial"/>
        </w:rPr>
        <w:t xml:space="preserve">Zařízení </w:t>
      </w:r>
      <w:r w:rsidRPr="004E4CCE">
        <w:rPr>
          <w:rFonts w:ascii="Arial" w:hAnsi="Arial" w:cs="Arial"/>
        </w:rPr>
        <w:t xml:space="preserve">a </w:t>
      </w:r>
      <w:r>
        <w:rPr>
          <w:rFonts w:ascii="Arial" w:hAnsi="Arial" w:cs="Arial"/>
        </w:rPr>
        <w:t xml:space="preserve">jejich </w:t>
      </w:r>
      <w:r w:rsidRPr="004E4CCE">
        <w:rPr>
          <w:rFonts w:ascii="Arial" w:hAnsi="Arial" w:cs="Arial"/>
        </w:rPr>
        <w:t xml:space="preserve">počtu </w:t>
      </w:r>
      <w:r>
        <w:rPr>
          <w:rFonts w:ascii="Arial" w:hAnsi="Arial" w:cs="Arial"/>
        </w:rPr>
        <w:t>(2 ks)</w:t>
      </w:r>
      <w:r w:rsidRPr="004E4CCE">
        <w:rPr>
          <w:rFonts w:ascii="Arial" w:hAnsi="Arial" w:cs="Arial"/>
        </w:rPr>
        <w:t xml:space="preserve">, zjevných vad, jakož i kompletnosti </w:t>
      </w:r>
      <w:r>
        <w:rPr>
          <w:rFonts w:ascii="Arial" w:hAnsi="Arial" w:cs="Arial"/>
        </w:rPr>
        <w:t>N</w:t>
      </w:r>
      <w:r w:rsidRPr="0049578E">
        <w:rPr>
          <w:rFonts w:ascii="Arial" w:hAnsi="Arial" w:cs="Arial"/>
        </w:rPr>
        <w:t>ezbytných dokladů</w:t>
      </w:r>
      <w:r>
        <w:rPr>
          <w:rFonts w:ascii="Arial" w:hAnsi="Arial" w:cs="Arial"/>
        </w:rPr>
        <w:t xml:space="preserve"> k zařízení</w:t>
      </w:r>
      <w:r w:rsidRPr="0049578E">
        <w:rPr>
          <w:rFonts w:ascii="Arial" w:hAnsi="Arial" w:cs="Arial"/>
        </w:rPr>
        <w:t>.</w:t>
      </w:r>
    </w:p>
    <w:p w14:paraId="5BD8C793" w14:textId="77777777" w:rsidR="00895AE9" w:rsidRDefault="00895AE9">
      <w:pPr>
        <w:pStyle w:val="Odstavecseseznamem"/>
        <w:widowControl w:val="0"/>
        <w:numPr>
          <w:ilvl w:val="0"/>
          <w:numId w:val="63"/>
        </w:numPr>
        <w:spacing w:before="120" w:after="120" w:line="276" w:lineRule="auto"/>
        <w:contextualSpacing w:val="0"/>
        <w:jc w:val="both"/>
        <w:rPr>
          <w:rFonts w:ascii="Arial" w:hAnsi="Arial" w:cs="Arial"/>
        </w:rPr>
      </w:pPr>
      <w:r w:rsidRPr="00C95D1C">
        <w:rPr>
          <w:rFonts w:ascii="Arial" w:hAnsi="Arial" w:cs="Arial"/>
        </w:rPr>
        <w:t>V </w:t>
      </w:r>
      <w:r w:rsidRPr="00C95D1C">
        <w:rPr>
          <w:rFonts w:ascii="Arial" w:eastAsia="Calibri" w:hAnsi="Arial" w:cs="Arial"/>
          <w:lang w:eastAsia="en-US"/>
        </w:rPr>
        <w:t>případě, že dodan</w:t>
      </w:r>
      <w:r>
        <w:rPr>
          <w:rFonts w:ascii="Arial" w:eastAsia="Calibri" w:hAnsi="Arial" w:cs="Arial"/>
          <w:lang w:eastAsia="en-US"/>
        </w:rPr>
        <w:t>á</w:t>
      </w:r>
      <w:r w:rsidRPr="00C95D1C">
        <w:rPr>
          <w:rFonts w:ascii="Arial" w:eastAsia="Calibri" w:hAnsi="Arial" w:cs="Arial"/>
          <w:lang w:eastAsia="en-US"/>
        </w:rPr>
        <w:t xml:space="preserve"> </w:t>
      </w:r>
      <w:r>
        <w:rPr>
          <w:rFonts w:ascii="Arial" w:eastAsia="Calibri" w:hAnsi="Arial" w:cs="Arial"/>
          <w:lang w:eastAsia="en-US"/>
        </w:rPr>
        <w:t>Zařízení</w:t>
      </w:r>
      <w:r w:rsidRPr="00C95D1C">
        <w:rPr>
          <w:rFonts w:ascii="Arial" w:eastAsia="Calibri" w:hAnsi="Arial" w:cs="Arial"/>
          <w:lang w:eastAsia="en-US"/>
        </w:rPr>
        <w:t xml:space="preserve"> bud</w:t>
      </w:r>
      <w:r>
        <w:rPr>
          <w:rFonts w:ascii="Arial" w:eastAsia="Calibri" w:hAnsi="Arial" w:cs="Arial"/>
          <w:lang w:eastAsia="en-US"/>
        </w:rPr>
        <w:t>ou</w:t>
      </w:r>
      <w:r w:rsidRPr="00C95D1C">
        <w:rPr>
          <w:rFonts w:ascii="Arial" w:eastAsia="Calibri" w:hAnsi="Arial" w:cs="Arial"/>
          <w:lang w:eastAsia="en-US"/>
        </w:rPr>
        <w:t xml:space="preserve"> plně odpovídat </w:t>
      </w:r>
      <w:r>
        <w:rPr>
          <w:rFonts w:ascii="Arial" w:eastAsia="Calibri" w:hAnsi="Arial" w:cs="Arial"/>
          <w:lang w:eastAsia="en-US"/>
        </w:rPr>
        <w:t xml:space="preserve">této </w:t>
      </w:r>
      <w:r w:rsidRPr="00C95D1C">
        <w:rPr>
          <w:rFonts w:ascii="Arial" w:eastAsia="Calibri" w:hAnsi="Arial" w:cs="Arial"/>
          <w:lang w:eastAsia="en-US"/>
        </w:rPr>
        <w:t xml:space="preserve">Smlouvě, Objednatel </w:t>
      </w:r>
      <w:r>
        <w:rPr>
          <w:rFonts w:ascii="Arial" w:eastAsia="Calibri" w:hAnsi="Arial" w:cs="Arial"/>
          <w:lang w:eastAsia="en-US"/>
        </w:rPr>
        <w:t>Zařízení</w:t>
      </w:r>
      <w:r w:rsidRPr="00C95D1C">
        <w:rPr>
          <w:rFonts w:ascii="Arial" w:eastAsia="Calibri" w:hAnsi="Arial" w:cs="Arial"/>
          <w:lang w:eastAsia="en-US"/>
        </w:rPr>
        <w:t xml:space="preserve"> převezme. V případě zjištění vad či jiných nedostatků dodan</w:t>
      </w:r>
      <w:r>
        <w:rPr>
          <w:rFonts w:ascii="Arial" w:eastAsia="Calibri" w:hAnsi="Arial" w:cs="Arial"/>
          <w:lang w:eastAsia="en-US"/>
        </w:rPr>
        <w:t>ých</w:t>
      </w:r>
      <w:r w:rsidRPr="00C95D1C">
        <w:rPr>
          <w:rFonts w:ascii="Arial" w:eastAsia="Calibri" w:hAnsi="Arial" w:cs="Arial"/>
          <w:lang w:eastAsia="en-US"/>
        </w:rPr>
        <w:t xml:space="preserve"> </w:t>
      </w:r>
      <w:r>
        <w:rPr>
          <w:rFonts w:ascii="Arial" w:eastAsia="Calibri" w:hAnsi="Arial" w:cs="Arial"/>
          <w:lang w:eastAsia="en-US"/>
        </w:rPr>
        <w:t>Zařízení</w:t>
      </w:r>
      <w:r w:rsidRPr="00C95D1C">
        <w:rPr>
          <w:rFonts w:ascii="Arial" w:eastAsia="Calibri" w:hAnsi="Arial" w:cs="Arial"/>
          <w:lang w:eastAsia="en-US"/>
        </w:rPr>
        <w:t xml:space="preserve"> Objednatel celou dodávku </w:t>
      </w:r>
      <w:r>
        <w:rPr>
          <w:rFonts w:ascii="Arial" w:eastAsia="Calibri" w:hAnsi="Arial" w:cs="Arial"/>
          <w:lang w:eastAsia="en-US"/>
        </w:rPr>
        <w:t>Zařízení</w:t>
      </w:r>
      <w:r w:rsidRPr="00C95D1C">
        <w:rPr>
          <w:rFonts w:ascii="Arial" w:eastAsia="Calibri" w:hAnsi="Arial" w:cs="Arial"/>
          <w:lang w:eastAsia="en-US"/>
        </w:rPr>
        <w:t xml:space="preserve"> protokolárně nepřevezme. V takovém případě nebude plnění Dodavatele považováno za provedené.</w:t>
      </w:r>
      <w:r w:rsidRPr="00C95D1C">
        <w:rPr>
          <w:rFonts w:ascii="Arial" w:hAnsi="Arial" w:cs="Arial"/>
        </w:rPr>
        <w:t xml:space="preserve"> </w:t>
      </w:r>
    </w:p>
    <w:p w14:paraId="266D34DC" w14:textId="77777777" w:rsidR="00895AE9" w:rsidRDefault="00895AE9">
      <w:pPr>
        <w:pStyle w:val="Odstavecseseznamem"/>
        <w:widowControl w:val="0"/>
        <w:numPr>
          <w:ilvl w:val="0"/>
          <w:numId w:val="63"/>
        </w:numPr>
        <w:spacing w:before="120" w:after="120" w:line="276" w:lineRule="auto"/>
        <w:contextualSpacing w:val="0"/>
        <w:jc w:val="both"/>
        <w:rPr>
          <w:rFonts w:ascii="Arial" w:eastAsia="Calibri" w:hAnsi="Arial" w:cs="Arial"/>
          <w:lang w:eastAsia="en-US"/>
        </w:rPr>
      </w:pPr>
      <w:r w:rsidRPr="00C95D1C">
        <w:rPr>
          <w:rFonts w:ascii="Arial" w:eastAsia="Calibri" w:hAnsi="Arial" w:cs="Arial"/>
          <w:lang w:eastAsia="en-US"/>
        </w:rPr>
        <w:t xml:space="preserve">O předání a převzetí plnění uvedeného v čl. </w:t>
      </w:r>
      <w:r>
        <w:rPr>
          <w:rFonts w:ascii="Arial" w:eastAsia="Calibri" w:hAnsi="Arial" w:cs="Arial"/>
          <w:lang w:eastAsia="en-US"/>
        </w:rPr>
        <w:t>I</w:t>
      </w:r>
      <w:r w:rsidRPr="00C95D1C">
        <w:rPr>
          <w:rFonts w:ascii="Arial" w:eastAsia="Calibri" w:hAnsi="Arial" w:cs="Arial"/>
          <w:lang w:eastAsia="en-US"/>
        </w:rPr>
        <w:t>II.</w:t>
      </w:r>
      <w:r>
        <w:rPr>
          <w:rFonts w:ascii="Arial" w:eastAsia="Calibri" w:hAnsi="Arial" w:cs="Arial"/>
          <w:lang w:eastAsia="en-US"/>
        </w:rPr>
        <w:t>,</w:t>
      </w:r>
      <w:r w:rsidRPr="00C95D1C">
        <w:rPr>
          <w:rFonts w:ascii="Arial" w:eastAsia="Calibri" w:hAnsi="Arial" w:cs="Arial"/>
          <w:lang w:eastAsia="en-US"/>
        </w:rPr>
        <w:t xml:space="preserve"> odst. 1. </w:t>
      </w:r>
      <w:r>
        <w:rPr>
          <w:rFonts w:ascii="Arial" w:eastAsia="Calibri" w:hAnsi="Arial" w:cs="Arial"/>
          <w:lang w:eastAsia="en-US"/>
        </w:rPr>
        <w:t xml:space="preserve">této </w:t>
      </w:r>
      <w:r w:rsidRPr="00C95D1C">
        <w:rPr>
          <w:rFonts w:ascii="Arial" w:eastAsia="Calibri" w:hAnsi="Arial" w:cs="Arial"/>
          <w:lang w:eastAsia="en-US"/>
        </w:rPr>
        <w:t>Smlouvy bude vyhotoven Předávací protokol, podepsaný Pověřenými osobami obou Smluvních stran</w:t>
      </w:r>
      <w:r>
        <w:rPr>
          <w:rFonts w:ascii="Arial" w:eastAsia="Calibri" w:hAnsi="Arial" w:cs="Arial"/>
          <w:lang w:eastAsia="en-US"/>
        </w:rPr>
        <w:t>.</w:t>
      </w:r>
      <w:r w:rsidRPr="00C95D1C">
        <w:rPr>
          <w:rFonts w:ascii="Arial" w:eastAsia="Calibri" w:hAnsi="Arial" w:cs="Arial"/>
          <w:lang w:eastAsia="en-US"/>
        </w:rPr>
        <w:t xml:space="preserve"> </w:t>
      </w:r>
    </w:p>
    <w:p w14:paraId="4691A953" w14:textId="77777777" w:rsidR="00895AE9" w:rsidRDefault="00895AE9">
      <w:pPr>
        <w:pStyle w:val="Odstavecseseznamem"/>
        <w:widowControl w:val="0"/>
        <w:numPr>
          <w:ilvl w:val="0"/>
          <w:numId w:val="63"/>
        </w:numPr>
        <w:spacing w:before="120" w:after="120" w:line="276" w:lineRule="auto"/>
        <w:contextualSpacing w:val="0"/>
        <w:jc w:val="both"/>
        <w:rPr>
          <w:rFonts w:ascii="Arial" w:eastAsia="Calibri" w:hAnsi="Arial" w:cs="Arial"/>
          <w:lang w:eastAsia="en-US"/>
        </w:rPr>
      </w:pPr>
      <w:r w:rsidRPr="00C95D1C">
        <w:rPr>
          <w:rFonts w:ascii="Arial" w:eastAsia="Calibri" w:hAnsi="Arial" w:cs="Arial"/>
          <w:lang w:eastAsia="en-US"/>
        </w:rPr>
        <w:t>V Předávacím protokolu musí být uvedeno označení a číslo této Smlouvy, specifikace předávan</w:t>
      </w:r>
      <w:r>
        <w:rPr>
          <w:rFonts w:ascii="Arial" w:eastAsia="Calibri" w:hAnsi="Arial" w:cs="Arial"/>
          <w:lang w:eastAsia="en-US"/>
        </w:rPr>
        <w:t>ých</w:t>
      </w:r>
      <w:r w:rsidRPr="00C95D1C">
        <w:rPr>
          <w:rFonts w:ascii="Arial" w:eastAsia="Calibri" w:hAnsi="Arial" w:cs="Arial"/>
          <w:lang w:eastAsia="en-US"/>
        </w:rPr>
        <w:t xml:space="preserve"> </w:t>
      </w:r>
      <w:r>
        <w:rPr>
          <w:rFonts w:ascii="Arial" w:eastAsia="Calibri" w:hAnsi="Arial" w:cs="Arial"/>
          <w:lang w:eastAsia="en-US"/>
        </w:rPr>
        <w:t>Zařízení</w:t>
      </w:r>
      <w:r w:rsidRPr="00C95D1C">
        <w:rPr>
          <w:rFonts w:ascii="Arial" w:eastAsia="Calibri" w:hAnsi="Arial" w:cs="Arial"/>
          <w:lang w:eastAsia="en-US"/>
        </w:rPr>
        <w:t>, je</w:t>
      </w:r>
      <w:r>
        <w:rPr>
          <w:rFonts w:ascii="Arial" w:eastAsia="Calibri" w:hAnsi="Arial" w:cs="Arial"/>
          <w:lang w:eastAsia="en-US"/>
        </w:rPr>
        <w:t>jich</w:t>
      </w:r>
      <w:r w:rsidRPr="00C95D1C">
        <w:rPr>
          <w:rFonts w:ascii="Arial" w:eastAsia="Calibri" w:hAnsi="Arial" w:cs="Arial"/>
          <w:lang w:eastAsia="en-US"/>
        </w:rPr>
        <w:t xml:space="preserve"> množství</w:t>
      </w:r>
      <w:r w:rsidRPr="007C2C34">
        <w:rPr>
          <w:rFonts w:ascii="Arial" w:eastAsia="Calibri" w:hAnsi="Arial" w:cs="Arial"/>
          <w:lang w:eastAsia="en-US"/>
        </w:rPr>
        <w:t>, sériová čísla</w:t>
      </w:r>
      <w:r w:rsidRPr="00C95D1C">
        <w:rPr>
          <w:rFonts w:ascii="Arial" w:eastAsia="Calibri" w:hAnsi="Arial" w:cs="Arial"/>
          <w:lang w:eastAsia="en-US"/>
        </w:rPr>
        <w:t>, datum, jména a podpisy Pověřených osob obou Smluvních stran.</w:t>
      </w:r>
    </w:p>
    <w:p w14:paraId="5D19A0FA" w14:textId="77777777" w:rsidR="00895AE9" w:rsidRDefault="00895AE9">
      <w:pPr>
        <w:pStyle w:val="Odstavecseseznamem"/>
        <w:widowControl w:val="0"/>
        <w:numPr>
          <w:ilvl w:val="0"/>
          <w:numId w:val="63"/>
        </w:numPr>
        <w:spacing w:before="120" w:after="120" w:line="276" w:lineRule="auto"/>
        <w:contextualSpacing w:val="0"/>
        <w:jc w:val="both"/>
        <w:rPr>
          <w:rFonts w:ascii="Arial" w:eastAsia="Calibri" w:hAnsi="Arial" w:cs="Arial"/>
          <w:lang w:eastAsia="en-US"/>
        </w:rPr>
      </w:pPr>
      <w:r w:rsidRPr="00C95D1C">
        <w:rPr>
          <w:rFonts w:ascii="Arial" w:eastAsia="Calibri" w:hAnsi="Arial" w:cs="Arial"/>
          <w:lang w:eastAsia="en-US"/>
        </w:rPr>
        <w:t>Okamžikem podpisu Předávacího protokolu Pověřenou osobou Objednatele přechází nebezpečí škody na </w:t>
      </w:r>
      <w:r>
        <w:rPr>
          <w:rFonts w:ascii="Arial" w:eastAsia="Calibri" w:hAnsi="Arial" w:cs="Arial"/>
          <w:lang w:eastAsia="en-US"/>
        </w:rPr>
        <w:t>Z</w:t>
      </w:r>
      <w:r w:rsidRPr="00C95D1C">
        <w:rPr>
          <w:rFonts w:ascii="Arial" w:eastAsia="Calibri" w:hAnsi="Arial" w:cs="Arial"/>
          <w:lang w:eastAsia="en-US"/>
        </w:rPr>
        <w:t>ařízení</w:t>
      </w:r>
      <w:r>
        <w:rPr>
          <w:rFonts w:ascii="Arial" w:eastAsia="Calibri" w:hAnsi="Arial" w:cs="Arial"/>
          <w:lang w:eastAsia="en-US"/>
        </w:rPr>
        <w:t>ch</w:t>
      </w:r>
      <w:r w:rsidRPr="00C95D1C">
        <w:rPr>
          <w:rFonts w:ascii="Arial" w:eastAsia="Calibri" w:hAnsi="Arial" w:cs="Arial"/>
          <w:lang w:eastAsia="en-US"/>
        </w:rPr>
        <w:t xml:space="preserve"> a vlastnické právo k dodan</w:t>
      </w:r>
      <w:r>
        <w:rPr>
          <w:rFonts w:ascii="Arial" w:eastAsia="Calibri" w:hAnsi="Arial" w:cs="Arial"/>
          <w:lang w:eastAsia="en-US"/>
        </w:rPr>
        <w:t>ým</w:t>
      </w:r>
      <w:r w:rsidRPr="00C95D1C">
        <w:rPr>
          <w:rFonts w:ascii="Arial" w:eastAsia="Calibri" w:hAnsi="Arial" w:cs="Arial"/>
          <w:lang w:eastAsia="en-US"/>
        </w:rPr>
        <w:t xml:space="preserve"> </w:t>
      </w:r>
      <w:r>
        <w:rPr>
          <w:rFonts w:ascii="Arial" w:eastAsia="Calibri" w:hAnsi="Arial" w:cs="Arial"/>
          <w:lang w:eastAsia="en-US"/>
        </w:rPr>
        <w:t>Za</w:t>
      </w:r>
      <w:r w:rsidRPr="00C95D1C">
        <w:rPr>
          <w:rFonts w:ascii="Arial" w:eastAsia="Calibri" w:hAnsi="Arial" w:cs="Arial"/>
          <w:lang w:eastAsia="en-US"/>
        </w:rPr>
        <w:t>řízení</w:t>
      </w:r>
      <w:r>
        <w:rPr>
          <w:rFonts w:ascii="Arial" w:eastAsia="Calibri" w:hAnsi="Arial" w:cs="Arial"/>
          <w:lang w:eastAsia="en-US"/>
        </w:rPr>
        <w:t>m</w:t>
      </w:r>
      <w:r w:rsidRPr="00C95D1C">
        <w:rPr>
          <w:rFonts w:ascii="Arial" w:eastAsia="Calibri" w:hAnsi="Arial" w:cs="Arial"/>
          <w:lang w:eastAsia="en-US"/>
        </w:rPr>
        <w:t xml:space="preserve"> na Objednatele. S ohledem </w:t>
      </w:r>
      <w:r w:rsidRPr="00C95D1C">
        <w:rPr>
          <w:rFonts w:ascii="Arial" w:eastAsia="Calibri" w:hAnsi="Arial" w:cs="Arial"/>
          <w:lang w:eastAsia="en-US"/>
        </w:rPr>
        <w:lastRenderedPageBreak/>
        <w:t>na skutečnost, že součástí dodávan</w:t>
      </w:r>
      <w:r>
        <w:rPr>
          <w:rFonts w:ascii="Arial" w:eastAsia="Calibri" w:hAnsi="Arial" w:cs="Arial"/>
          <w:lang w:eastAsia="en-US"/>
        </w:rPr>
        <w:t>ých</w:t>
      </w:r>
      <w:r w:rsidRPr="00C95D1C">
        <w:rPr>
          <w:rFonts w:ascii="Arial" w:eastAsia="Calibri" w:hAnsi="Arial" w:cs="Arial"/>
          <w:lang w:eastAsia="en-US"/>
        </w:rPr>
        <w:t xml:space="preserve"> </w:t>
      </w:r>
      <w:r>
        <w:rPr>
          <w:rFonts w:ascii="Arial" w:eastAsia="Calibri" w:hAnsi="Arial" w:cs="Arial"/>
          <w:lang w:eastAsia="en-US"/>
        </w:rPr>
        <w:t>Zařízení</w:t>
      </w:r>
      <w:r w:rsidRPr="00C95D1C">
        <w:rPr>
          <w:rFonts w:ascii="Arial" w:eastAsia="Calibri" w:hAnsi="Arial" w:cs="Arial"/>
          <w:lang w:eastAsia="en-US"/>
        </w:rPr>
        <w:t xml:space="preserve"> bude i standardní </w:t>
      </w:r>
      <w:r>
        <w:rPr>
          <w:rFonts w:ascii="Arial" w:eastAsia="Calibri" w:hAnsi="Arial" w:cs="Arial"/>
          <w:lang w:eastAsia="en-US"/>
        </w:rPr>
        <w:t>SW</w:t>
      </w:r>
      <w:r w:rsidRPr="00C95D1C">
        <w:rPr>
          <w:rFonts w:ascii="Arial" w:eastAsia="Calibri" w:hAnsi="Arial" w:cs="Arial"/>
          <w:lang w:eastAsia="en-US"/>
        </w:rPr>
        <w:t xml:space="preserve">, nabývá </w:t>
      </w:r>
      <w:r>
        <w:rPr>
          <w:rFonts w:ascii="Arial" w:eastAsia="Calibri" w:hAnsi="Arial" w:cs="Arial"/>
          <w:lang w:eastAsia="en-US"/>
        </w:rPr>
        <w:t>Objednatel</w:t>
      </w:r>
      <w:r w:rsidRPr="00C95D1C">
        <w:rPr>
          <w:rFonts w:ascii="Arial" w:eastAsia="Calibri" w:hAnsi="Arial" w:cs="Arial"/>
          <w:lang w:eastAsia="en-US"/>
        </w:rPr>
        <w:t xml:space="preserve"> ke dni podpisu Předávacího protokolu též právo k užití předmětného SW (licenci) v rozsahu a za podmínek stanovených touto Smlouvou.</w:t>
      </w:r>
    </w:p>
    <w:p w14:paraId="3B419021" w14:textId="77777777" w:rsidR="00895AE9" w:rsidRDefault="00895AE9">
      <w:pPr>
        <w:pStyle w:val="Odstavecseseznamem"/>
        <w:widowControl w:val="0"/>
        <w:numPr>
          <w:ilvl w:val="0"/>
          <w:numId w:val="63"/>
        </w:numPr>
        <w:spacing w:before="120" w:after="120" w:line="276" w:lineRule="auto"/>
        <w:contextualSpacing w:val="0"/>
        <w:jc w:val="both"/>
        <w:rPr>
          <w:rFonts w:ascii="Arial" w:eastAsia="Calibri" w:hAnsi="Arial" w:cs="Arial"/>
          <w:lang w:eastAsia="en-US"/>
        </w:rPr>
      </w:pPr>
      <w:r w:rsidRPr="00C95D1C">
        <w:rPr>
          <w:rFonts w:ascii="Arial" w:eastAsia="Calibri" w:hAnsi="Arial" w:cs="Arial"/>
          <w:lang w:eastAsia="en-US"/>
        </w:rPr>
        <w:t>Dodavatel je povinen zahájit poskytování Záruční podpory v rozsahu a za podmínek stanovených touto Smlouvou</w:t>
      </w:r>
      <w:r>
        <w:rPr>
          <w:rFonts w:ascii="Arial" w:eastAsia="Calibri" w:hAnsi="Arial" w:cs="Arial"/>
          <w:lang w:eastAsia="en-US"/>
        </w:rPr>
        <w:t>,</w:t>
      </w:r>
      <w:r w:rsidRPr="00C95D1C">
        <w:rPr>
          <w:rFonts w:ascii="Arial" w:eastAsia="Calibri" w:hAnsi="Arial" w:cs="Arial"/>
          <w:lang w:eastAsia="en-US"/>
        </w:rPr>
        <w:t xml:space="preserve"> a to ode dne podpisu Předávacího protokolu poslední Smluvní stranou, </w:t>
      </w:r>
      <w:r>
        <w:rPr>
          <w:rFonts w:ascii="Arial" w:eastAsia="Calibri" w:hAnsi="Arial" w:cs="Arial"/>
          <w:lang w:eastAsia="en-US"/>
        </w:rPr>
        <w:t xml:space="preserve">který je dnem </w:t>
      </w:r>
      <w:r w:rsidRPr="00C95D1C">
        <w:rPr>
          <w:rFonts w:ascii="Arial" w:eastAsia="Calibri" w:hAnsi="Arial" w:cs="Arial"/>
          <w:lang w:eastAsia="en-US"/>
        </w:rPr>
        <w:t>zahájení poskytování Záruční podpory a tuto Záruční podporu pak poskytovat průběžně po dobu 60 měsíců ode dne podpisu Předávacího protokolu.</w:t>
      </w:r>
    </w:p>
    <w:p w14:paraId="5D431EBF" w14:textId="77777777" w:rsidR="00895AE9" w:rsidRPr="008A73B2" w:rsidRDefault="00895AE9" w:rsidP="00895AE9">
      <w:pPr>
        <w:widowControl w:val="0"/>
        <w:spacing w:before="120" w:after="120" w:line="276" w:lineRule="auto"/>
        <w:jc w:val="both"/>
        <w:rPr>
          <w:rFonts w:ascii="Arial" w:eastAsia="Calibri" w:hAnsi="Arial" w:cs="Arial"/>
          <w:lang w:eastAsia="en-US"/>
        </w:rPr>
      </w:pPr>
    </w:p>
    <w:p w14:paraId="72FF80A4" w14:textId="77777777" w:rsidR="00895AE9" w:rsidRDefault="00895AE9" w:rsidP="00895AE9">
      <w:pPr>
        <w:spacing w:before="120" w:after="120" w:line="276" w:lineRule="auto"/>
        <w:ind w:left="425"/>
        <w:jc w:val="center"/>
        <w:rPr>
          <w:rFonts w:ascii="Arial" w:eastAsia="Calibri" w:hAnsi="Arial" w:cs="Arial"/>
          <w:b/>
          <w:lang w:eastAsia="en-US"/>
        </w:rPr>
      </w:pPr>
      <w:r w:rsidRPr="00613A76">
        <w:rPr>
          <w:rFonts w:ascii="Arial" w:eastAsia="Calibri" w:hAnsi="Arial" w:cs="Arial"/>
          <w:b/>
          <w:lang w:eastAsia="en-US"/>
        </w:rPr>
        <w:t xml:space="preserve">Článek V. Cena plnění </w:t>
      </w:r>
    </w:p>
    <w:p w14:paraId="4EF70C10" w14:textId="77777777" w:rsidR="00895AE9" w:rsidRDefault="00895AE9">
      <w:pPr>
        <w:numPr>
          <w:ilvl w:val="0"/>
          <w:numId w:val="53"/>
        </w:numPr>
        <w:spacing w:before="120" w:after="120" w:line="276" w:lineRule="auto"/>
        <w:ind w:left="426" w:hanging="425"/>
        <w:jc w:val="both"/>
        <w:rPr>
          <w:rFonts w:ascii="Arial" w:eastAsia="Calibri" w:hAnsi="Arial" w:cs="Arial"/>
          <w:lang w:eastAsia="en-US"/>
        </w:rPr>
      </w:pPr>
      <w:r>
        <w:rPr>
          <w:rFonts w:ascii="Arial" w:eastAsia="Calibri" w:hAnsi="Arial" w:cs="Arial"/>
          <w:lang w:eastAsia="en-US"/>
        </w:rPr>
        <w:t>Objednatel</w:t>
      </w:r>
      <w:r w:rsidRPr="00FF3178">
        <w:rPr>
          <w:rFonts w:ascii="Arial" w:eastAsia="Calibri" w:hAnsi="Arial" w:cs="Arial"/>
          <w:lang w:eastAsia="en-US"/>
        </w:rPr>
        <w:t xml:space="preserve"> se zavazuje zaplatit Dodavateli za řádné</w:t>
      </w:r>
      <w:r>
        <w:rPr>
          <w:rFonts w:ascii="Arial" w:eastAsia="Calibri" w:hAnsi="Arial" w:cs="Arial"/>
          <w:lang w:eastAsia="en-US"/>
        </w:rPr>
        <w:t xml:space="preserve"> a včasné s</w:t>
      </w:r>
      <w:r w:rsidRPr="00FF3178">
        <w:rPr>
          <w:rFonts w:ascii="Arial" w:eastAsia="Calibri" w:hAnsi="Arial" w:cs="Arial"/>
          <w:lang w:eastAsia="en-US"/>
        </w:rPr>
        <w:t>plnění</w:t>
      </w:r>
      <w:r>
        <w:rPr>
          <w:rFonts w:ascii="Arial" w:eastAsia="Calibri" w:hAnsi="Arial" w:cs="Arial"/>
          <w:lang w:eastAsia="en-US"/>
        </w:rPr>
        <w:t xml:space="preserve"> předmětu plnění</w:t>
      </w:r>
      <w:r w:rsidRPr="00FF3178">
        <w:rPr>
          <w:rFonts w:ascii="Arial" w:eastAsia="Calibri" w:hAnsi="Arial" w:cs="Arial"/>
          <w:lang w:eastAsia="en-US"/>
        </w:rPr>
        <w:t xml:space="preserve"> dle této Smlouvy cenu </w:t>
      </w:r>
      <w:r>
        <w:rPr>
          <w:rFonts w:ascii="Arial" w:eastAsia="Calibri" w:hAnsi="Arial" w:cs="Arial"/>
          <w:lang w:eastAsia="en-US"/>
        </w:rPr>
        <w:t>plnění ve výši a lhůtách splatnosti dohodnutých touto Smlouvou</w:t>
      </w:r>
      <w:r w:rsidRPr="00FF3178">
        <w:rPr>
          <w:rFonts w:ascii="Arial" w:eastAsia="Calibri" w:hAnsi="Arial" w:cs="Arial"/>
          <w:lang w:eastAsia="en-US"/>
        </w:rPr>
        <w:t>.</w:t>
      </w:r>
    </w:p>
    <w:p w14:paraId="76969EA5" w14:textId="34869AFD" w:rsidR="00895AE9" w:rsidRDefault="00895AE9">
      <w:pPr>
        <w:numPr>
          <w:ilvl w:val="0"/>
          <w:numId w:val="53"/>
        </w:numPr>
        <w:spacing w:before="120" w:after="120" w:line="276" w:lineRule="auto"/>
        <w:ind w:left="426" w:hanging="425"/>
        <w:jc w:val="both"/>
        <w:rPr>
          <w:rFonts w:ascii="Arial" w:eastAsia="Calibri" w:hAnsi="Arial" w:cs="Arial"/>
          <w:lang w:eastAsia="en-US"/>
        </w:rPr>
      </w:pPr>
      <w:r w:rsidRPr="008A73B2">
        <w:rPr>
          <w:rFonts w:ascii="Arial" w:eastAsia="Calibri" w:hAnsi="Arial" w:cs="Arial"/>
          <w:lang w:eastAsia="en-US"/>
        </w:rPr>
        <w:t xml:space="preserve">Celková cena za veškeré plnění dle této Smlouvy (dále jen „celková cena plnění“) </w:t>
      </w:r>
      <w:r w:rsidRPr="006F2E32">
        <w:rPr>
          <w:rFonts w:ascii="Arial" w:eastAsia="Calibri" w:hAnsi="Arial" w:cs="Arial"/>
          <w:lang w:eastAsia="en-US"/>
        </w:rPr>
        <w:t xml:space="preserve">činí </w:t>
      </w:r>
      <w:r w:rsidR="00945055">
        <w:rPr>
          <w:rFonts w:ascii="Arial" w:eastAsia="Calibri" w:hAnsi="Arial" w:cs="Arial"/>
          <w:lang w:eastAsia="en-US"/>
        </w:rPr>
        <w:t>2 131 720</w:t>
      </w:r>
      <w:r w:rsidRPr="006F2E32">
        <w:rPr>
          <w:rFonts w:ascii="Arial" w:eastAsia="Calibri" w:hAnsi="Arial" w:cs="Arial"/>
          <w:lang w:eastAsia="en-US"/>
        </w:rPr>
        <w:t xml:space="preserve"> Kč bez DPH (slovy</w:t>
      </w:r>
      <w:r w:rsidR="00945055">
        <w:rPr>
          <w:rFonts w:ascii="Arial" w:eastAsia="Calibri" w:hAnsi="Arial" w:cs="Arial"/>
          <w:lang w:eastAsia="en-US"/>
        </w:rPr>
        <w:t xml:space="preserve"> dva miliony jedno sto třicet jedna tisíc sedm set dvacet</w:t>
      </w:r>
      <w:r w:rsidRPr="006F2E32">
        <w:rPr>
          <w:rFonts w:ascii="Arial" w:eastAsia="Calibri" w:hAnsi="Arial" w:cs="Arial"/>
          <w:lang w:eastAsia="en-US"/>
        </w:rPr>
        <w:t xml:space="preserve"> korun českých bez DPH)</w:t>
      </w:r>
      <w:r>
        <w:rPr>
          <w:rFonts w:ascii="Arial" w:eastAsia="Calibri" w:hAnsi="Arial" w:cs="Arial"/>
          <w:lang w:eastAsia="en-US"/>
        </w:rPr>
        <w:t xml:space="preserve">, </w:t>
      </w:r>
      <w:r w:rsidRPr="008A73B2">
        <w:rPr>
          <w:rFonts w:ascii="Arial" w:eastAsia="Calibri" w:hAnsi="Arial" w:cs="Arial"/>
          <w:lang w:eastAsia="en-US"/>
        </w:rPr>
        <w:t xml:space="preserve">podrobný rozpis ceny je uveden v Příloze č. 2 Smlouvy – </w:t>
      </w:r>
      <w:r>
        <w:rPr>
          <w:rFonts w:ascii="Arial" w:eastAsia="Calibri" w:hAnsi="Arial" w:cs="Arial"/>
          <w:lang w:eastAsia="en-US"/>
        </w:rPr>
        <w:t>Specifikace c</w:t>
      </w:r>
      <w:r w:rsidRPr="008A73B2">
        <w:rPr>
          <w:rFonts w:ascii="Arial" w:eastAsia="Calibri" w:hAnsi="Arial" w:cs="Arial"/>
          <w:lang w:eastAsia="en-US"/>
        </w:rPr>
        <w:t>en</w:t>
      </w:r>
      <w:r>
        <w:rPr>
          <w:rFonts w:ascii="Arial" w:eastAsia="Calibri" w:hAnsi="Arial" w:cs="Arial"/>
          <w:lang w:eastAsia="en-US"/>
        </w:rPr>
        <w:t>y</w:t>
      </w:r>
      <w:r w:rsidRPr="008A73B2">
        <w:rPr>
          <w:rFonts w:ascii="Arial" w:eastAsia="Calibri" w:hAnsi="Arial" w:cs="Arial"/>
          <w:lang w:eastAsia="en-US"/>
        </w:rPr>
        <w:t xml:space="preserve"> plnění (dále jen „</w:t>
      </w:r>
      <w:r w:rsidRPr="008A73B2">
        <w:rPr>
          <w:rFonts w:ascii="Arial" w:eastAsia="Calibri" w:hAnsi="Arial" w:cs="Arial"/>
          <w:b/>
          <w:lang w:eastAsia="en-US"/>
        </w:rPr>
        <w:t>Příloha č. 2</w:t>
      </w:r>
      <w:r w:rsidRPr="008A73B2">
        <w:rPr>
          <w:rFonts w:ascii="Arial" w:eastAsia="Calibri" w:hAnsi="Arial" w:cs="Arial"/>
          <w:lang w:eastAsia="en-US"/>
        </w:rPr>
        <w:t>“).</w:t>
      </w:r>
    </w:p>
    <w:p w14:paraId="0B51222C" w14:textId="77777777" w:rsidR="00895AE9" w:rsidRDefault="00895AE9">
      <w:pPr>
        <w:pStyle w:val="Odstavecseseznamem"/>
        <w:numPr>
          <w:ilvl w:val="0"/>
          <w:numId w:val="53"/>
        </w:numPr>
        <w:spacing w:before="120" w:after="120" w:line="276" w:lineRule="auto"/>
        <w:ind w:left="426" w:hanging="425"/>
        <w:contextualSpacing w:val="0"/>
        <w:jc w:val="both"/>
        <w:rPr>
          <w:rFonts w:ascii="Arial" w:eastAsia="Calibri" w:hAnsi="Arial" w:cs="Arial"/>
          <w:lang w:eastAsia="en-US"/>
        </w:rPr>
      </w:pPr>
      <w:r>
        <w:rPr>
          <w:rFonts w:ascii="Arial" w:eastAsia="Calibri" w:hAnsi="Arial" w:cs="Arial"/>
          <w:lang w:eastAsia="en-US"/>
        </w:rPr>
        <w:t>Celková cena plnění bez daně z přidané hodnoty (dále jen „DPH“) je stanovena v souladu se zákonem č. 526/1990 Sb., o cenách, ve znění pozdějších předpisů, na základě cenové nabídky Dodavatele předložené v rámci předmětné Veřejné zakázky. Celková cena plnění bez DPH je stanovena jako maximální, nejvýše přípustná a nepřekročitelná a zahrnuje veškeré náklady Dodavatele nutné k řádnému poskytnutí plnění dle podmínek stanovených v této Smlouvě.</w:t>
      </w:r>
    </w:p>
    <w:p w14:paraId="429899C5" w14:textId="77777777" w:rsidR="00895AE9" w:rsidRDefault="00895AE9">
      <w:pPr>
        <w:pStyle w:val="Odstavecseseznamem"/>
        <w:numPr>
          <w:ilvl w:val="0"/>
          <w:numId w:val="53"/>
        </w:numPr>
        <w:spacing w:before="120" w:after="120" w:line="276" w:lineRule="auto"/>
        <w:ind w:left="426" w:hanging="425"/>
        <w:contextualSpacing w:val="0"/>
        <w:jc w:val="both"/>
        <w:rPr>
          <w:rFonts w:ascii="Arial" w:eastAsia="Calibri" w:hAnsi="Arial" w:cs="Arial"/>
          <w:lang w:eastAsia="en-US"/>
        </w:rPr>
      </w:pPr>
      <w:r w:rsidRPr="00115482">
        <w:rPr>
          <w:rFonts w:ascii="Arial" w:hAnsi="Arial" w:cs="Arial"/>
        </w:rPr>
        <w:t>Bude-li ke dni uskutečnění zdanitelného plnění Dodavatel plátcem daně z přidané hodnoty, bude k</w:t>
      </w:r>
      <w:r>
        <w:rPr>
          <w:rFonts w:ascii="Arial" w:eastAsia="Calibri" w:hAnsi="Arial" w:cs="Arial"/>
          <w:lang w:eastAsia="en-US"/>
        </w:rPr>
        <w:t> celkové ceně plnění bez DPH dle odst. 2. tohoto článku, účtovat daň z přidané hodnoty v zákonem stanovené výši platné ke dni uskutečnění zdanitelného plnění. Za správnost stanovení sazby DPH a vyčíslení výše DPH odpovídá Dodavatel.</w:t>
      </w:r>
    </w:p>
    <w:p w14:paraId="735005B6" w14:textId="77777777" w:rsidR="00895AE9" w:rsidRPr="006F2E32" w:rsidRDefault="00895AE9">
      <w:pPr>
        <w:pStyle w:val="Odstavecseseznamem"/>
        <w:numPr>
          <w:ilvl w:val="0"/>
          <w:numId w:val="53"/>
        </w:numPr>
        <w:spacing w:before="120" w:after="120" w:line="276" w:lineRule="auto"/>
        <w:ind w:left="426" w:hanging="425"/>
        <w:contextualSpacing w:val="0"/>
        <w:jc w:val="both"/>
        <w:rPr>
          <w:rFonts w:ascii="Arial" w:eastAsia="Calibri" w:hAnsi="Arial" w:cs="Arial"/>
          <w:lang w:eastAsia="en-US"/>
        </w:rPr>
      </w:pPr>
      <w:r>
        <w:rPr>
          <w:rFonts w:ascii="Arial" w:hAnsi="Arial" w:cs="Arial"/>
        </w:rPr>
        <w:t>Dodavatel, který ke dni uskutečnění zdanitelného plnění nebude plátcem DPH,</w:t>
      </w:r>
      <w:r w:rsidRPr="00FA4989">
        <w:rPr>
          <w:rFonts w:ascii="Arial" w:hAnsi="Arial" w:cs="Arial"/>
        </w:rPr>
        <w:t xml:space="preserve"> </w:t>
      </w:r>
      <w:r w:rsidRPr="00C95429">
        <w:rPr>
          <w:rFonts w:ascii="Arial" w:hAnsi="Arial" w:cs="Arial"/>
        </w:rPr>
        <w:t>bude Objednateli účtovat cen</w:t>
      </w:r>
      <w:r>
        <w:rPr>
          <w:rFonts w:ascii="Arial" w:hAnsi="Arial" w:cs="Arial"/>
        </w:rPr>
        <w:t>u</w:t>
      </w:r>
      <w:r w:rsidRPr="00C95429">
        <w:rPr>
          <w:rFonts w:ascii="Arial" w:hAnsi="Arial" w:cs="Arial"/>
        </w:rPr>
        <w:t xml:space="preserve"> uveden</w:t>
      </w:r>
      <w:r>
        <w:rPr>
          <w:rFonts w:ascii="Arial" w:hAnsi="Arial" w:cs="Arial"/>
        </w:rPr>
        <w:t>ou</w:t>
      </w:r>
      <w:r w:rsidRPr="00C95429">
        <w:rPr>
          <w:rFonts w:ascii="Arial" w:hAnsi="Arial" w:cs="Arial"/>
        </w:rPr>
        <w:t xml:space="preserve"> v </w:t>
      </w:r>
      <w:r>
        <w:rPr>
          <w:rFonts w:ascii="Arial" w:eastAsia="Calibri" w:hAnsi="Arial" w:cs="Arial"/>
          <w:lang w:eastAsia="en-US"/>
        </w:rPr>
        <w:t>odst. 2. tohoto článku</w:t>
      </w:r>
      <w:r w:rsidRPr="00C95429" w:rsidDel="00FD0E42">
        <w:rPr>
          <w:rFonts w:ascii="Arial" w:hAnsi="Arial" w:cs="Arial"/>
        </w:rPr>
        <w:t xml:space="preserve"> </w:t>
      </w:r>
      <w:r w:rsidRPr="00C95429">
        <w:rPr>
          <w:rFonts w:ascii="Arial" w:hAnsi="Arial" w:cs="Arial"/>
        </w:rPr>
        <w:t xml:space="preserve">jako </w:t>
      </w:r>
      <w:r>
        <w:rPr>
          <w:rFonts w:ascii="Arial" w:hAnsi="Arial" w:cs="Arial"/>
        </w:rPr>
        <w:t xml:space="preserve">cenu </w:t>
      </w:r>
      <w:r w:rsidRPr="00C95429">
        <w:rPr>
          <w:rFonts w:ascii="Arial" w:hAnsi="Arial" w:cs="Arial"/>
        </w:rPr>
        <w:t>konečn</w:t>
      </w:r>
      <w:r>
        <w:rPr>
          <w:rFonts w:ascii="Arial" w:hAnsi="Arial" w:cs="Arial"/>
        </w:rPr>
        <w:t>ou.</w:t>
      </w:r>
    </w:p>
    <w:p w14:paraId="5FF80D94" w14:textId="77777777" w:rsidR="00895AE9" w:rsidRDefault="00895AE9">
      <w:pPr>
        <w:numPr>
          <w:ilvl w:val="0"/>
          <w:numId w:val="53"/>
        </w:numPr>
        <w:spacing w:before="120" w:after="120" w:line="276" w:lineRule="auto"/>
        <w:ind w:left="426" w:hanging="425"/>
        <w:jc w:val="both"/>
        <w:rPr>
          <w:rFonts w:ascii="Arial" w:eastAsia="Calibri" w:hAnsi="Arial" w:cs="Arial"/>
          <w:lang w:eastAsia="en-US"/>
        </w:rPr>
      </w:pPr>
      <w:r>
        <w:rPr>
          <w:rFonts w:ascii="Arial" w:eastAsia="Calibri" w:hAnsi="Arial" w:cs="Arial"/>
          <w:lang w:eastAsia="en-US"/>
        </w:rPr>
        <w:t>Objednatel neposkytuje Dodavateli na předmět plnění dle této Smlouvy jakékoliv zálohy.</w:t>
      </w:r>
    </w:p>
    <w:p w14:paraId="4A2DC759" w14:textId="77777777" w:rsidR="00895AE9" w:rsidRPr="00FF3178" w:rsidRDefault="00895AE9" w:rsidP="00895AE9">
      <w:pPr>
        <w:spacing w:before="120" w:after="120" w:line="276" w:lineRule="auto"/>
        <w:jc w:val="both"/>
        <w:rPr>
          <w:rFonts w:ascii="Arial" w:eastAsia="Calibri" w:hAnsi="Arial" w:cs="Arial"/>
          <w:lang w:eastAsia="en-US"/>
        </w:rPr>
      </w:pPr>
    </w:p>
    <w:p w14:paraId="59458057" w14:textId="77777777" w:rsidR="00895AE9" w:rsidRDefault="00895AE9" w:rsidP="00895AE9">
      <w:pPr>
        <w:spacing w:before="120" w:after="120" w:line="276" w:lineRule="auto"/>
        <w:jc w:val="center"/>
        <w:rPr>
          <w:rFonts w:ascii="Arial" w:hAnsi="Arial" w:cs="Arial"/>
          <w:b/>
        </w:rPr>
      </w:pPr>
      <w:r w:rsidRPr="00500BEF">
        <w:rPr>
          <w:rFonts w:ascii="Arial" w:hAnsi="Arial" w:cs="Arial"/>
          <w:b/>
        </w:rPr>
        <w:t>Článek V</w:t>
      </w:r>
      <w:r>
        <w:rPr>
          <w:rFonts w:ascii="Arial" w:hAnsi="Arial" w:cs="Arial"/>
          <w:b/>
        </w:rPr>
        <w:t>I</w:t>
      </w:r>
      <w:r w:rsidRPr="00500BEF">
        <w:rPr>
          <w:rFonts w:ascii="Arial" w:hAnsi="Arial" w:cs="Arial"/>
          <w:b/>
        </w:rPr>
        <w:t xml:space="preserve">. </w:t>
      </w:r>
      <w:r>
        <w:rPr>
          <w:rFonts w:ascii="Arial" w:hAnsi="Arial" w:cs="Arial"/>
          <w:b/>
        </w:rPr>
        <w:t>Fakturační a p</w:t>
      </w:r>
      <w:r w:rsidRPr="00500BEF">
        <w:rPr>
          <w:rFonts w:ascii="Arial" w:hAnsi="Arial" w:cs="Arial"/>
          <w:b/>
        </w:rPr>
        <w:t>latební podmínky</w:t>
      </w:r>
    </w:p>
    <w:p w14:paraId="5A596FBB"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Pr>
          <w:rFonts w:ascii="Arial" w:hAnsi="Arial" w:cs="Arial"/>
        </w:rPr>
        <w:t xml:space="preserve">Úhrada ceny za plnění poskytnuté dle této Smlouvy bude </w:t>
      </w:r>
      <w:r>
        <w:rPr>
          <w:rFonts w:ascii="Arial" w:eastAsia="Calibri" w:hAnsi="Arial" w:cs="Arial"/>
          <w:lang w:eastAsia="en-US"/>
        </w:rPr>
        <w:t>Objednatelem</w:t>
      </w:r>
      <w:r>
        <w:rPr>
          <w:rFonts w:ascii="Arial" w:hAnsi="Arial" w:cs="Arial"/>
        </w:rPr>
        <w:t xml:space="preserve"> provedena bezhotovostním převodem na bankovní účet Dodavatele uvedený v záhlaví této Smlouvy, a to na základě daňového dokladu – faktury vystavené Dodavatelem (dále jen „faktura“) a zaslané</w:t>
      </w:r>
      <w:r w:rsidRPr="009E2222">
        <w:rPr>
          <w:rFonts w:ascii="Arial" w:eastAsia="Calibri" w:hAnsi="Arial" w:cs="Arial"/>
          <w:lang w:eastAsia="en-US"/>
        </w:rPr>
        <w:t xml:space="preserve"> </w:t>
      </w:r>
      <w:r>
        <w:rPr>
          <w:rFonts w:ascii="Arial" w:eastAsia="Calibri" w:hAnsi="Arial" w:cs="Arial"/>
          <w:lang w:eastAsia="en-US"/>
        </w:rPr>
        <w:t>Objednateli</w:t>
      </w:r>
      <w:r>
        <w:rPr>
          <w:rFonts w:ascii="Arial" w:hAnsi="Arial" w:cs="Arial"/>
        </w:rPr>
        <w:t>. Smluvní strany se dohodly, že bankovní účty uvedené u jejich identifikačních údajů v záhlaví této Smlouvy mohou být měněny pouze formou písemných smluvních dodatků k této Smlouvě podepsaných oprávněnými zástupci Smluvních stran.</w:t>
      </w:r>
    </w:p>
    <w:p w14:paraId="342048E1"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sidRPr="00565C0A">
        <w:rPr>
          <w:rFonts w:ascii="Arial" w:hAnsi="Arial" w:cs="Arial"/>
        </w:rPr>
        <w:t xml:space="preserve">Dodavatel je oprávněn vystavit fakturu až po řádném dodání Zařízení, tj. po podpisu Předávacího protokolu, kterým bude poskytnutí tohoto plnění stvrzeno. </w:t>
      </w:r>
    </w:p>
    <w:p w14:paraId="5598A173"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Pr>
          <w:rFonts w:ascii="Arial" w:hAnsi="Arial" w:cs="Arial"/>
        </w:rPr>
        <w:t>F</w:t>
      </w:r>
      <w:r w:rsidRPr="004B513E">
        <w:rPr>
          <w:rFonts w:ascii="Arial" w:hAnsi="Arial" w:cs="Arial"/>
        </w:rPr>
        <w:t>aktur</w:t>
      </w:r>
      <w:r>
        <w:rPr>
          <w:rFonts w:ascii="Arial" w:hAnsi="Arial" w:cs="Arial"/>
        </w:rPr>
        <w:t>u</w:t>
      </w:r>
      <w:r w:rsidRPr="004B513E">
        <w:rPr>
          <w:rFonts w:ascii="Arial" w:hAnsi="Arial" w:cs="Arial"/>
        </w:rPr>
        <w:t xml:space="preserve"> </w:t>
      </w:r>
      <w:r>
        <w:rPr>
          <w:rFonts w:ascii="Arial" w:hAnsi="Arial" w:cs="Arial"/>
        </w:rPr>
        <w:t>Dodavatel</w:t>
      </w:r>
      <w:r w:rsidRPr="004B513E">
        <w:rPr>
          <w:rFonts w:ascii="Arial" w:hAnsi="Arial" w:cs="Arial"/>
        </w:rPr>
        <w:t xml:space="preserve"> za</w:t>
      </w:r>
      <w:r>
        <w:rPr>
          <w:rFonts w:ascii="Arial" w:hAnsi="Arial" w:cs="Arial"/>
        </w:rPr>
        <w:t>šle</w:t>
      </w:r>
      <w:r w:rsidRPr="004B513E">
        <w:rPr>
          <w:rFonts w:ascii="Arial" w:hAnsi="Arial" w:cs="Arial"/>
        </w:rPr>
        <w:t xml:space="preserve"> Objednateli v listinné podobě na adresu sídla Objednatele uvedenou v záhlaví této Smlouvy nebo v elektronické podobě do jeho datové schránky nebo e-mailem zaslaným na adresu podatelna@vzp.cz, přičemž předmět (název) e-mailu musí začínat slovem „Faktura“. </w:t>
      </w:r>
    </w:p>
    <w:p w14:paraId="5B769E14"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sidRPr="004B513E">
        <w:rPr>
          <w:rFonts w:ascii="Arial" w:hAnsi="Arial" w:cs="Arial"/>
        </w:rPr>
        <w:t xml:space="preserve">Jako odběratel musí být na </w:t>
      </w:r>
      <w:r>
        <w:rPr>
          <w:rFonts w:ascii="Arial" w:hAnsi="Arial" w:cs="Arial"/>
        </w:rPr>
        <w:t>faktuře</w:t>
      </w:r>
      <w:r w:rsidRPr="004B513E">
        <w:rPr>
          <w:rFonts w:ascii="Arial" w:hAnsi="Arial" w:cs="Arial"/>
        </w:rPr>
        <w:t xml:space="preserve"> uvedena Všeobecná zdravotní pojišťovna České republiky, Orlická 2020/4, 130 00 Praha 3</w:t>
      </w:r>
      <w:r>
        <w:rPr>
          <w:rFonts w:ascii="Arial" w:hAnsi="Arial" w:cs="Arial"/>
        </w:rPr>
        <w:t>.</w:t>
      </w:r>
    </w:p>
    <w:p w14:paraId="709B5548"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Pr>
          <w:rFonts w:ascii="Arial" w:hAnsi="Arial" w:cs="Arial"/>
        </w:rPr>
        <w:t>Splatnost faktury se sjednává do 30 dnů ode dne jejího doručení</w:t>
      </w:r>
      <w:r w:rsidRPr="009E2222">
        <w:rPr>
          <w:rFonts w:ascii="Arial" w:eastAsia="Calibri" w:hAnsi="Arial" w:cs="Arial"/>
          <w:lang w:eastAsia="en-US"/>
        </w:rPr>
        <w:t xml:space="preserve"> </w:t>
      </w:r>
      <w:r>
        <w:rPr>
          <w:rFonts w:ascii="Arial" w:eastAsia="Calibri" w:hAnsi="Arial" w:cs="Arial"/>
          <w:lang w:eastAsia="en-US"/>
        </w:rPr>
        <w:t>Objednateli</w:t>
      </w:r>
      <w:r>
        <w:rPr>
          <w:rFonts w:ascii="Arial" w:hAnsi="Arial" w:cs="Arial"/>
        </w:rPr>
        <w:t>.</w:t>
      </w:r>
    </w:p>
    <w:p w14:paraId="12239A34"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Pr>
          <w:rFonts w:ascii="Arial" w:hAnsi="Arial" w:cs="Arial"/>
        </w:rPr>
        <w:lastRenderedPageBreak/>
        <w:t xml:space="preserve">Úhrada za plnění bude provedena v českých korunách. Peněžitá částka se považuje za zaplacenou (tj. peněžitý závazek se považuje za splněný) okamžikem jejího odepsání z účtu </w:t>
      </w:r>
      <w:r>
        <w:rPr>
          <w:rFonts w:ascii="Arial" w:eastAsia="Calibri" w:hAnsi="Arial" w:cs="Arial"/>
          <w:lang w:eastAsia="en-US"/>
        </w:rPr>
        <w:t xml:space="preserve">Objednatele </w:t>
      </w:r>
      <w:r>
        <w:rPr>
          <w:rFonts w:ascii="Arial" w:hAnsi="Arial" w:cs="Arial"/>
        </w:rPr>
        <w:t>ve prospěch účtu Dodavatele. Dodavatel není oprávněn nárokovat bankovní poplatky nebo jiné náklady vztahující se k převodu poukazovaných částek mezi Smluvními stranami na základě této Smlouvy.</w:t>
      </w:r>
    </w:p>
    <w:p w14:paraId="7ADF77DB"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Pr>
          <w:rFonts w:ascii="Arial" w:hAnsi="Arial" w:cs="Arial"/>
        </w:rPr>
        <w:t>F</w:t>
      </w:r>
      <w:r w:rsidRPr="006F2E32">
        <w:rPr>
          <w:rFonts w:ascii="Arial" w:hAnsi="Arial" w:cs="Arial"/>
        </w:rPr>
        <w:t xml:space="preserve">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p>
    <w:p w14:paraId="6A060AE3"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Pr>
          <w:rFonts w:ascii="Arial" w:hAnsi="Arial" w:cs="Arial"/>
        </w:rPr>
        <w:t xml:space="preserve">Faktura </w:t>
      </w:r>
      <w:r w:rsidRPr="006C27A6">
        <w:rPr>
          <w:rFonts w:ascii="Arial" w:hAnsi="Arial" w:cs="Arial"/>
        </w:rPr>
        <w:t>musí obsahovat číslo této Smlouvy. Přílohou faktury musí být kopie po</w:t>
      </w:r>
      <w:r>
        <w:rPr>
          <w:rFonts w:ascii="Arial" w:hAnsi="Arial" w:cs="Arial"/>
        </w:rPr>
        <w:t>depsaného Předávacího protokolu</w:t>
      </w:r>
      <w:r w:rsidRPr="006C27A6">
        <w:rPr>
          <w:rFonts w:ascii="Arial" w:hAnsi="Arial" w:cs="Arial"/>
        </w:rPr>
        <w:t xml:space="preserve"> potvrzující</w:t>
      </w:r>
      <w:r>
        <w:rPr>
          <w:rFonts w:ascii="Arial" w:hAnsi="Arial" w:cs="Arial"/>
        </w:rPr>
        <w:t>ho</w:t>
      </w:r>
      <w:r w:rsidRPr="006C27A6">
        <w:rPr>
          <w:rFonts w:ascii="Arial" w:hAnsi="Arial" w:cs="Arial"/>
        </w:rPr>
        <w:t xml:space="preserve"> řádné dodání a převzetí </w:t>
      </w:r>
      <w:r>
        <w:rPr>
          <w:rFonts w:ascii="Arial" w:hAnsi="Arial" w:cs="Arial"/>
        </w:rPr>
        <w:t xml:space="preserve">Zařízení </w:t>
      </w:r>
      <w:r w:rsidRPr="006C27A6">
        <w:rPr>
          <w:rFonts w:ascii="Arial" w:hAnsi="Arial" w:cs="Arial"/>
        </w:rPr>
        <w:t>v</w:t>
      </w:r>
      <w:r>
        <w:rPr>
          <w:rFonts w:ascii="Arial" w:hAnsi="Arial" w:cs="Arial"/>
        </w:rPr>
        <w:t> </w:t>
      </w:r>
      <w:r w:rsidRPr="006C27A6">
        <w:rPr>
          <w:rFonts w:ascii="Arial" w:hAnsi="Arial" w:cs="Arial"/>
        </w:rPr>
        <w:t>míst</w:t>
      </w:r>
      <w:r>
        <w:rPr>
          <w:rFonts w:ascii="Arial" w:hAnsi="Arial" w:cs="Arial"/>
        </w:rPr>
        <w:t xml:space="preserve">ě </w:t>
      </w:r>
      <w:r w:rsidRPr="006C27A6">
        <w:rPr>
          <w:rFonts w:ascii="Arial" w:hAnsi="Arial" w:cs="Arial"/>
        </w:rPr>
        <w:t xml:space="preserve">plnění. </w:t>
      </w:r>
    </w:p>
    <w:p w14:paraId="04DC89E6" w14:textId="06C04F1B" w:rsidR="00895AE9" w:rsidRPr="004C2844"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sidRPr="004C2844">
        <w:rPr>
          <w:rFonts w:ascii="Arial" w:hAnsi="Arial" w:cs="Arial"/>
        </w:rPr>
        <w:t>V případě, že faktura nebude mít veškeré náležitosti podle výše uvedených a dalších souvisejících právních předpisů nebo podle této Smlouvy, je Objednatel oprávněn před uplynutím doby splatnosti fakturu vrátit Dodavateli. V</w:t>
      </w:r>
      <w:r>
        <w:rPr>
          <w:rFonts w:ascii="Arial" w:hAnsi="Arial" w:cs="Arial"/>
        </w:rPr>
        <w:t xml:space="preserve"> průvodním dopisu k </w:t>
      </w:r>
      <w:r w:rsidRPr="004C2844">
        <w:rPr>
          <w:rFonts w:ascii="Arial" w:hAnsi="Arial" w:cs="Arial"/>
        </w:rPr>
        <w:t xml:space="preserve">vrácené faktuře musí uvést důvod vrácení. Dodavatel je povinen podle povahy nesprávnosti fakturu opravit nebo nově vyhotovit. Oprávněným vrácením faktury přestává běžet původní doba splatnosti. Celá doba splatnosti (30 dní) počíná běžet znovu od opětovného doručení náležitě doplněné nebo nově vyhotovené faktury Objednateli. </w:t>
      </w:r>
    </w:p>
    <w:p w14:paraId="1BA2F175"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sidRPr="00D95E17">
        <w:rPr>
          <w:rFonts w:ascii="Arial" w:hAnsi="Arial" w:cs="Arial"/>
        </w:rPr>
        <w:t>Dodavatel</w:t>
      </w:r>
      <w:r>
        <w:rPr>
          <w:rFonts w:ascii="Arial" w:hAnsi="Arial" w:cs="Arial"/>
        </w:rPr>
        <w:t xml:space="preserve">, </w:t>
      </w:r>
      <w:r w:rsidRPr="00115482">
        <w:rPr>
          <w:rFonts w:ascii="Arial" w:hAnsi="Arial" w:cs="Arial"/>
        </w:rPr>
        <w:t>pokud je v den uzavření</w:t>
      </w:r>
      <w:r>
        <w:rPr>
          <w:rFonts w:ascii="Arial" w:hAnsi="Arial" w:cs="Arial"/>
        </w:rPr>
        <w:t xml:space="preserve"> Smlouvy</w:t>
      </w:r>
      <w:r w:rsidRPr="00115482">
        <w:rPr>
          <w:rFonts w:ascii="Arial" w:hAnsi="Arial" w:cs="Arial"/>
        </w:rPr>
        <w:t xml:space="preserve"> plátcem DPH,</w:t>
      </w:r>
      <w:r w:rsidRPr="006F2767">
        <w:rPr>
          <w:rFonts w:asciiTheme="minorHAnsi" w:hAnsiTheme="minorHAnsi" w:cstheme="minorHAnsi"/>
        </w:rPr>
        <w:t xml:space="preserve"> </w:t>
      </w:r>
      <w:r w:rsidRPr="00D95E17">
        <w:rPr>
          <w:rFonts w:ascii="Arial" w:hAnsi="Arial" w:cs="Arial"/>
        </w:rPr>
        <w:t xml:space="preserve">prohlašuje, že účet uvedený v záhlaví této Smlouvy je účtem zveřejněným správcem daně způsobem umožňujícím dálkový přístup ve smyslu § 96 odst. 2 zákona o DPH. V případě, že Dodavatel nebude mít v době uskutečnění zdanitelného plnění bankovní účet uvedený v záhlaví této Smlouvy </w:t>
      </w:r>
      <w:r>
        <w:rPr>
          <w:rFonts w:ascii="Arial" w:hAnsi="Arial" w:cs="Arial"/>
        </w:rPr>
        <w:t xml:space="preserve">tímto </w:t>
      </w:r>
      <w:r w:rsidRPr="00D95E17">
        <w:rPr>
          <w:rFonts w:ascii="Arial" w:hAnsi="Arial" w:cs="Arial"/>
        </w:rPr>
        <w:t xml:space="preserve">způsobem zveřejněn, uhradí </w:t>
      </w:r>
      <w:r>
        <w:rPr>
          <w:rFonts w:ascii="Arial" w:hAnsi="Arial" w:cs="Arial"/>
        </w:rPr>
        <w:t>Objednatel</w:t>
      </w:r>
      <w:r w:rsidRPr="00D95E17">
        <w:rPr>
          <w:rFonts w:ascii="Arial" w:hAnsi="Arial" w:cs="Arial"/>
        </w:rPr>
        <w:t xml:space="preserve"> Dodavateli v dohodnutém termínu splatnosti příslušné faktury pouze částku představující dohodnutou cenu plnění bez DPH. Částku rovnající se výši DPH z Dodavatelem fakturované ceny plnění uhradí </w:t>
      </w:r>
      <w:r>
        <w:rPr>
          <w:rFonts w:ascii="Arial" w:hAnsi="Arial" w:cs="Arial"/>
        </w:rPr>
        <w:t>Objednatel</w:t>
      </w:r>
      <w:r w:rsidRPr="00D95E17">
        <w:rPr>
          <w:rFonts w:ascii="Arial" w:hAnsi="Arial" w:cs="Arial"/>
        </w:rPr>
        <w:t>, v souladu s § 109 a zákona o DPH, finančnímu úřadu místně příslušnému Dodavateli. Dodavatel výslovně prohlašuje, že příslušnou cenu plnění bude považovat tímto za zaplacenou.</w:t>
      </w:r>
    </w:p>
    <w:p w14:paraId="5515D21F"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sidRPr="00EF4C4D">
        <w:rPr>
          <w:rFonts w:ascii="Arial" w:hAnsi="Arial" w:cs="Arial"/>
        </w:rPr>
        <w:t xml:space="preserve">Pokud v době uskutečnění příslušného zdanitelného plnění bude </w:t>
      </w:r>
      <w:r>
        <w:rPr>
          <w:rFonts w:ascii="Arial" w:hAnsi="Arial" w:cs="Arial"/>
        </w:rPr>
        <w:t>Dodavatel</w:t>
      </w:r>
      <w:r w:rsidRPr="00EF4C4D">
        <w:rPr>
          <w:rFonts w:ascii="Arial" w:hAnsi="Arial" w:cs="Arial"/>
        </w:rPr>
        <w:t xml:space="preserve"> uveden ve smyslu § 106a zákona o DPH v Registru DPH jako nespolehlivý plátce, dohodly se Smluvní strany, že při úhradě ceny plnění bude postupováno způsobem uvedeným v odst. </w:t>
      </w:r>
      <w:r>
        <w:rPr>
          <w:rFonts w:ascii="Arial" w:hAnsi="Arial" w:cs="Arial"/>
        </w:rPr>
        <w:t>10</w:t>
      </w:r>
      <w:r w:rsidRPr="00EF4C4D">
        <w:rPr>
          <w:rFonts w:ascii="Arial" w:hAnsi="Arial" w:cs="Arial"/>
        </w:rPr>
        <w:t>. tohoto článku.</w:t>
      </w:r>
    </w:p>
    <w:p w14:paraId="412AC714" w14:textId="77777777" w:rsidR="00895AE9" w:rsidRDefault="00895AE9">
      <w:pPr>
        <w:numPr>
          <w:ilvl w:val="0"/>
          <w:numId w:val="32"/>
        </w:numPr>
        <w:pBdr>
          <w:top w:val="nil"/>
          <w:left w:val="nil"/>
          <w:bottom w:val="nil"/>
          <w:right w:val="nil"/>
          <w:between w:val="nil"/>
          <w:bar w:val="nil"/>
        </w:pBdr>
        <w:tabs>
          <w:tab w:val="clear" w:pos="567"/>
        </w:tabs>
        <w:spacing w:before="120" w:after="120" w:line="276" w:lineRule="auto"/>
        <w:ind w:left="425" w:hanging="425"/>
        <w:jc w:val="both"/>
        <w:rPr>
          <w:rFonts w:ascii="Arial" w:hAnsi="Arial" w:cs="Arial"/>
        </w:rPr>
      </w:pPr>
      <w:r>
        <w:rPr>
          <w:rFonts w:ascii="Arial" w:hAnsi="Arial" w:cs="Arial"/>
        </w:rPr>
        <w:t>Dodavatel</w:t>
      </w:r>
      <w:r w:rsidRPr="00724337">
        <w:rPr>
          <w:rFonts w:ascii="Arial" w:hAnsi="Arial" w:cs="Arial"/>
        </w:rPr>
        <w:t xml:space="preserve">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21241F9C" w14:textId="77777777" w:rsidR="00895AE9" w:rsidRPr="00724337" w:rsidRDefault="00895AE9" w:rsidP="00895AE9">
      <w:pPr>
        <w:pBdr>
          <w:top w:val="nil"/>
          <w:left w:val="nil"/>
          <w:bottom w:val="nil"/>
          <w:right w:val="nil"/>
          <w:between w:val="nil"/>
          <w:bar w:val="nil"/>
        </w:pBdr>
        <w:spacing w:before="120" w:after="120" w:line="276" w:lineRule="auto"/>
        <w:jc w:val="both"/>
        <w:rPr>
          <w:rFonts w:ascii="Arial" w:hAnsi="Arial" w:cs="Arial"/>
        </w:rPr>
      </w:pPr>
    </w:p>
    <w:p w14:paraId="01DD793E" w14:textId="77777777" w:rsidR="00895AE9" w:rsidRDefault="00895AE9" w:rsidP="00895AE9">
      <w:pPr>
        <w:spacing w:before="120" w:after="120" w:line="276" w:lineRule="auto"/>
        <w:jc w:val="center"/>
        <w:rPr>
          <w:rFonts w:ascii="Arial" w:hAnsi="Arial" w:cs="Arial"/>
          <w:b/>
        </w:rPr>
      </w:pPr>
      <w:r w:rsidRPr="00500BEF">
        <w:rPr>
          <w:rFonts w:ascii="Arial" w:hAnsi="Arial" w:cs="Arial"/>
          <w:b/>
        </w:rPr>
        <w:t>Článek V</w:t>
      </w:r>
      <w:r>
        <w:rPr>
          <w:rFonts w:ascii="Arial" w:hAnsi="Arial" w:cs="Arial"/>
          <w:b/>
        </w:rPr>
        <w:t>I</w:t>
      </w:r>
      <w:r w:rsidRPr="00500BEF">
        <w:rPr>
          <w:rFonts w:ascii="Arial" w:hAnsi="Arial" w:cs="Arial"/>
          <w:b/>
        </w:rPr>
        <w:t xml:space="preserve">I. </w:t>
      </w:r>
      <w:r w:rsidRPr="00EF4C4D">
        <w:rPr>
          <w:rFonts w:ascii="Arial" w:hAnsi="Arial" w:cs="Arial"/>
          <w:b/>
        </w:rPr>
        <w:t>Odpovědnost za vady</w:t>
      </w:r>
      <w:r>
        <w:rPr>
          <w:rFonts w:ascii="Arial" w:hAnsi="Arial" w:cs="Arial"/>
          <w:b/>
        </w:rPr>
        <w:t xml:space="preserve">, záruka, </w:t>
      </w:r>
      <w:r w:rsidRPr="0060486C">
        <w:rPr>
          <w:rFonts w:ascii="Arial" w:hAnsi="Arial" w:cs="Arial"/>
          <w:b/>
        </w:rPr>
        <w:t>záruční doba</w:t>
      </w:r>
      <w:r>
        <w:rPr>
          <w:rFonts w:ascii="Arial" w:hAnsi="Arial" w:cs="Arial"/>
          <w:b/>
        </w:rPr>
        <w:t xml:space="preserve"> a Záruční podpora</w:t>
      </w:r>
      <w:r w:rsidRPr="0060486C">
        <w:rPr>
          <w:rFonts w:ascii="Arial" w:hAnsi="Arial" w:cs="Arial"/>
          <w:b/>
        </w:rPr>
        <w:t xml:space="preserve"> </w:t>
      </w:r>
    </w:p>
    <w:p w14:paraId="288103A3"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A33958">
        <w:rPr>
          <w:rFonts w:ascii="Arial" w:hAnsi="Arial" w:cs="Arial"/>
        </w:rPr>
        <w:t xml:space="preserve">Dodavatel se zavazuje realizovat předmět plnění této </w:t>
      </w:r>
      <w:r>
        <w:rPr>
          <w:rFonts w:ascii="Arial" w:hAnsi="Arial" w:cs="Arial"/>
        </w:rPr>
        <w:t>Smlouvy</w:t>
      </w:r>
      <w:r w:rsidRPr="00A33958">
        <w:rPr>
          <w:rFonts w:ascii="Arial" w:hAnsi="Arial" w:cs="Arial"/>
        </w:rPr>
        <w:t xml:space="preserve"> v souladu s příslušnými právními předpisy a podle podmínek této Smlouvy s maximální péčí a v kvalitě, odpovídající jeho odborným znalostem a zkušenostem, kterou lze od něj vzhledem k jeho profesnímu zaměření právem očekávat. </w:t>
      </w:r>
    </w:p>
    <w:p w14:paraId="78753BF6"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C95D1C">
        <w:rPr>
          <w:rFonts w:ascii="Arial" w:hAnsi="Arial" w:cs="Arial"/>
        </w:rPr>
        <w:t>Dodavatel odpovídá za veškeré právní vady i faktické vady (společně též j</w:t>
      </w:r>
      <w:r>
        <w:rPr>
          <w:rFonts w:ascii="Arial" w:hAnsi="Arial" w:cs="Arial"/>
        </w:rPr>
        <w:t>ako</w:t>
      </w:r>
      <w:r w:rsidRPr="00C95D1C">
        <w:rPr>
          <w:rFonts w:ascii="Arial" w:hAnsi="Arial" w:cs="Arial"/>
        </w:rPr>
        <w:t xml:space="preserve"> „</w:t>
      </w:r>
      <w:r w:rsidRPr="00FD0E42">
        <w:rPr>
          <w:rFonts w:ascii="Arial" w:hAnsi="Arial" w:cs="Arial"/>
          <w:b/>
        </w:rPr>
        <w:t>vady</w:t>
      </w:r>
      <w:r w:rsidRPr="00C95D1C">
        <w:rPr>
          <w:rFonts w:ascii="Arial" w:hAnsi="Arial" w:cs="Arial"/>
        </w:rPr>
        <w:t xml:space="preserve">“) </w:t>
      </w:r>
      <w:r>
        <w:rPr>
          <w:rFonts w:ascii="Arial" w:hAnsi="Arial" w:cs="Arial"/>
        </w:rPr>
        <w:t>Zařízení</w:t>
      </w:r>
      <w:r w:rsidRPr="00C95D1C">
        <w:rPr>
          <w:rFonts w:ascii="Arial" w:hAnsi="Arial" w:cs="Arial"/>
        </w:rPr>
        <w:t xml:space="preserve">, která budou mít </w:t>
      </w:r>
      <w:r>
        <w:rPr>
          <w:rFonts w:ascii="Arial" w:hAnsi="Arial" w:cs="Arial"/>
        </w:rPr>
        <w:t>Zařízení</w:t>
      </w:r>
      <w:r w:rsidRPr="00C95D1C">
        <w:rPr>
          <w:rFonts w:ascii="Arial" w:hAnsi="Arial" w:cs="Arial"/>
        </w:rPr>
        <w:t xml:space="preserve"> v době převzetí Objednatelem nebo které budou zjištěny v záruční době.</w:t>
      </w:r>
    </w:p>
    <w:p w14:paraId="448A429B" w14:textId="77777777" w:rsidR="00895AE9" w:rsidRPr="00F661D1"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F661D1">
        <w:rPr>
          <w:rFonts w:ascii="Arial" w:hAnsi="Arial" w:cs="Arial"/>
        </w:rPr>
        <w:t>Dodavatel odpovídá za to, že Zařízení v době jejich převzetí Objednatelem a po celou záruční dobu:</w:t>
      </w:r>
    </w:p>
    <w:p w14:paraId="072A0011" w14:textId="77777777" w:rsidR="00895AE9" w:rsidRPr="00C95D1C" w:rsidRDefault="00895AE9">
      <w:pPr>
        <w:pStyle w:val="Odstavecseseznamem"/>
        <w:numPr>
          <w:ilvl w:val="0"/>
          <w:numId w:val="9"/>
        </w:numPr>
        <w:spacing w:before="120" w:after="120" w:line="276" w:lineRule="auto"/>
        <w:ind w:hanging="513"/>
        <w:contextualSpacing w:val="0"/>
        <w:jc w:val="both"/>
        <w:rPr>
          <w:rFonts w:ascii="Arial" w:hAnsi="Arial" w:cs="Arial"/>
        </w:rPr>
      </w:pPr>
      <w:r w:rsidRPr="00C95D1C">
        <w:rPr>
          <w:rFonts w:ascii="Arial" w:hAnsi="Arial" w:cs="Arial"/>
        </w:rPr>
        <w:t>nebud</w:t>
      </w:r>
      <w:r>
        <w:rPr>
          <w:rFonts w:ascii="Arial" w:hAnsi="Arial" w:cs="Arial"/>
        </w:rPr>
        <w:t>ou</w:t>
      </w:r>
      <w:r w:rsidRPr="00C95D1C">
        <w:rPr>
          <w:rFonts w:ascii="Arial" w:hAnsi="Arial" w:cs="Arial"/>
        </w:rPr>
        <w:t xml:space="preserve"> mít žádné právní vady (zjevné či skryté), zejména pak že nebud</w:t>
      </w:r>
      <w:r>
        <w:rPr>
          <w:rFonts w:ascii="Arial" w:hAnsi="Arial" w:cs="Arial"/>
        </w:rPr>
        <w:t>ou</w:t>
      </w:r>
      <w:r w:rsidRPr="00C95D1C">
        <w:rPr>
          <w:rFonts w:ascii="Arial" w:hAnsi="Arial" w:cs="Arial"/>
        </w:rPr>
        <w:t xml:space="preserve"> zatížen</w:t>
      </w:r>
      <w:r>
        <w:rPr>
          <w:rFonts w:ascii="Arial" w:hAnsi="Arial" w:cs="Arial"/>
        </w:rPr>
        <w:t>y</w:t>
      </w:r>
      <w:r w:rsidRPr="00C95D1C">
        <w:rPr>
          <w:rFonts w:ascii="Arial" w:hAnsi="Arial" w:cs="Arial"/>
        </w:rPr>
        <w:t xml:space="preserve"> právy třetích osob, ze kterých by pro Objednatele vyplynuly jakékoli další finanční nebo jiné povinnosti ve prospěch třetích stran;</w:t>
      </w:r>
    </w:p>
    <w:p w14:paraId="715131C9" w14:textId="77777777" w:rsidR="00895AE9" w:rsidRPr="00C95D1C" w:rsidRDefault="00895AE9">
      <w:pPr>
        <w:pStyle w:val="Odstavecseseznamem"/>
        <w:numPr>
          <w:ilvl w:val="0"/>
          <w:numId w:val="9"/>
        </w:numPr>
        <w:spacing w:before="120" w:after="120" w:line="276" w:lineRule="auto"/>
        <w:ind w:hanging="513"/>
        <w:contextualSpacing w:val="0"/>
        <w:jc w:val="both"/>
        <w:rPr>
          <w:rFonts w:ascii="Arial" w:hAnsi="Arial" w:cs="Arial"/>
        </w:rPr>
      </w:pPr>
      <w:r w:rsidRPr="00C95D1C">
        <w:rPr>
          <w:rFonts w:ascii="Arial" w:hAnsi="Arial" w:cs="Arial"/>
        </w:rPr>
        <w:t>nebud</w:t>
      </w:r>
      <w:r>
        <w:rPr>
          <w:rFonts w:ascii="Arial" w:hAnsi="Arial" w:cs="Arial"/>
        </w:rPr>
        <w:t>ou</w:t>
      </w:r>
      <w:r w:rsidRPr="00C95D1C">
        <w:rPr>
          <w:rFonts w:ascii="Arial" w:hAnsi="Arial" w:cs="Arial"/>
        </w:rPr>
        <w:t xml:space="preserve"> mít žádné faktické vady (zjevné či skryté), zejména pak, že bud</w:t>
      </w:r>
      <w:r>
        <w:rPr>
          <w:rFonts w:ascii="Arial" w:hAnsi="Arial" w:cs="Arial"/>
        </w:rPr>
        <w:t>ou</w:t>
      </w:r>
      <w:r w:rsidRPr="00C95D1C">
        <w:rPr>
          <w:rFonts w:ascii="Arial" w:hAnsi="Arial" w:cs="Arial"/>
        </w:rPr>
        <w:t xml:space="preserve"> splňovat veškeré funkční, technické a jiné vlastnosti a specifikace dohodnuté v této Smlouvě a </w:t>
      </w:r>
      <w:r w:rsidRPr="00C95D1C">
        <w:rPr>
          <w:rFonts w:ascii="Arial" w:hAnsi="Arial" w:cs="Arial"/>
        </w:rPr>
        <w:lastRenderedPageBreak/>
        <w:t>vlastnosti obvyklé, a dále že bude splňovat veškeré požadavky stanovené příslušnými právními předpisy a technickými normami.</w:t>
      </w:r>
    </w:p>
    <w:p w14:paraId="52EFF344"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C95D1C">
        <w:rPr>
          <w:rFonts w:ascii="Arial" w:hAnsi="Arial" w:cs="Arial"/>
        </w:rPr>
        <w:t xml:space="preserve">Dodavatel poskytuje </w:t>
      </w:r>
      <w:r>
        <w:rPr>
          <w:rFonts w:ascii="Arial" w:hAnsi="Arial" w:cs="Arial"/>
        </w:rPr>
        <w:t xml:space="preserve">Objednateli </w:t>
      </w:r>
      <w:r w:rsidRPr="00C95D1C">
        <w:rPr>
          <w:rFonts w:ascii="Arial" w:hAnsi="Arial" w:cs="Arial"/>
        </w:rPr>
        <w:t xml:space="preserve">na </w:t>
      </w:r>
      <w:r>
        <w:rPr>
          <w:rFonts w:ascii="Arial" w:hAnsi="Arial" w:cs="Arial"/>
        </w:rPr>
        <w:t>dodané Zařízení</w:t>
      </w:r>
      <w:r w:rsidRPr="00C95D1C">
        <w:rPr>
          <w:rFonts w:ascii="Arial" w:hAnsi="Arial" w:cs="Arial"/>
        </w:rPr>
        <w:t xml:space="preserve"> záruku </w:t>
      </w:r>
      <w:r>
        <w:rPr>
          <w:rFonts w:ascii="Arial" w:hAnsi="Arial" w:cs="Arial"/>
        </w:rPr>
        <w:t xml:space="preserve">za jakost </w:t>
      </w:r>
      <w:r w:rsidRPr="008445AA">
        <w:rPr>
          <w:rFonts w:ascii="Arial" w:hAnsi="Arial" w:cs="Arial"/>
        </w:rPr>
        <w:t>(dále též jen „</w:t>
      </w:r>
      <w:r w:rsidRPr="00347864">
        <w:rPr>
          <w:rFonts w:ascii="Arial" w:hAnsi="Arial" w:cs="Arial"/>
          <w:b/>
        </w:rPr>
        <w:t>záruka</w:t>
      </w:r>
      <w:r w:rsidRPr="008445AA">
        <w:rPr>
          <w:rFonts w:ascii="Arial" w:hAnsi="Arial" w:cs="Arial"/>
        </w:rPr>
        <w:t xml:space="preserve">“) </w:t>
      </w:r>
      <w:r w:rsidRPr="00E91785">
        <w:rPr>
          <w:rFonts w:ascii="Arial" w:hAnsi="Arial" w:cs="Arial"/>
          <w:b/>
        </w:rPr>
        <w:t>v délce 60 měsíců</w:t>
      </w:r>
      <w:r w:rsidRPr="00C95D1C">
        <w:rPr>
          <w:rFonts w:ascii="Arial" w:hAnsi="Arial" w:cs="Arial"/>
        </w:rPr>
        <w:t xml:space="preserve">. Záruční doba začne běžet ode dne podpisu </w:t>
      </w:r>
      <w:r>
        <w:rPr>
          <w:rFonts w:ascii="Arial" w:hAnsi="Arial" w:cs="Arial"/>
        </w:rPr>
        <w:t xml:space="preserve">příslušného </w:t>
      </w:r>
      <w:r w:rsidRPr="00C95D1C">
        <w:rPr>
          <w:rFonts w:ascii="Arial" w:hAnsi="Arial" w:cs="Arial"/>
        </w:rPr>
        <w:t>Předávacího protokolu oběma Smluvními stranami.</w:t>
      </w:r>
    </w:p>
    <w:p w14:paraId="5A544C4C"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4554B3">
        <w:rPr>
          <w:rFonts w:ascii="Arial" w:hAnsi="Arial" w:cs="Arial"/>
        </w:rPr>
        <w:t xml:space="preserve">Zárukou za jakost se Dodavatel zavazuje, že </w:t>
      </w:r>
      <w:r>
        <w:rPr>
          <w:rFonts w:ascii="Arial" w:hAnsi="Arial" w:cs="Arial"/>
        </w:rPr>
        <w:t>Zařízení</w:t>
      </w:r>
      <w:r w:rsidRPr="004554B3">
        <w:rPr>
          <w:rFonts w:ascii="Arial" w:hAnsi="Arial" w:cs="Arial"/>
        </w:rPr>
        <w:t xml:space="preserve"> </w:t>
      </w:r>
      <w:r>
        <w:rPr>
          <w:rFonts w:ascii="Arial" w:hAnsi="Arial" w:cs="Arial"/>
        </w:rPr>
        <w:t>b</w:t>
      </w:r>
      <w:r w:rsidRPr="004554B3">
        <w:rPr>
          <w:rFonts w:ascii="Arial" w:hAnsi="Arial" w:cs="Arial"/>
        </w:rPr>
        <w:t>ud</w:t>
      </w:r>
      <w:r>
        <w:rPr>
          <w:rFonts w:ascii="Arial" w:hAnsi="Arial" w:cs="Arial"/>
        </w:rPr>
        <w:t>ou</w:t>
      </w:r>
      <w:r w:rsidRPr="004554B3">
        <w:rPr>
          <w:rFonts w:ascii="Arial" w:hAnsi="Arial" w:cs="Arial"/>
        </w:rPr>
        <w:t xml:space="preserve"> po </w:t>
      </w:r>
      <w:r>
        <w:rPr>
          <w:rFonts w:ascii="Arial" w:hAnsi="Arial" w:cs="Arial"/>
        </w:rPr>
        <w:t xml:space="preserve">celou </w:t>
      </w:r>
      <w:r w:rsidRPr="004554B3">
        <w:rPr>
          <w:rFonts w:ascii="Arial" w:hAnsi="Arial" w:cs="Arial"/>
        </w:rPr>
        <w:t>záruční dobu způsobil</w:t>
      </w:r>
      <w:r>
        <w:rPr>
          <w:rFonts w:ascii="Arial" w:hAnsi="Arial" w:cs="Arial"/>
        </w:rPr>
        <w:t>á</w:t>
      </w:r>
      <w:r w:rsidRPr="004554B3">
        <w:rPr>
          <w:rFonts w:ascii="Arial" w:hAnsi="Arial" w:cs="Arial"/>
        </w:rPr>
        <w:t xml:space="preserve"> pro použití ke smluvenému, popř. obvyklému účelu a že si zachov</w:t>
      </w:r>
      <w:r>
        <w:rPr>
          <w:rFonts w:ascii="Arial" w:hAnsi="Arial" w:cs="Arial"/>
        </w:rPr>
        <w:t>ají</w:t>
      </w:r>
      <w:r w:rsidRPr="004554B3">
        <w:rPr>
          <w:rFonts w:ascii="Arial" w:hAnsi="Arial" w:cs="Arial"/>
        </w:rPr>
        <w:t xml:space="preserve"> smluvené, popř. obvyklé vlastnosti. </w:t>
      </w:r>
    </w:p>
    <w:p w14:paraId="6EFFDC38"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13389B">
        <w:rPr>
          <w:rFonts w:ascii="Arial" w:hAnsi="Arial" w:cs="Arial"/>
        </w:rPr>
        <w:t xml:space="preserve">Ustanovení § 2112 občanského zákoníku, stanovící důsledky neoznámení vad zařízení bez zbytečného odkladu, se pro účely této </w:t>
      </w:r>
      <w:r>
        <w:rPr>
          <w:rFonts w:ascii="Arial" w:hAnsi="Arial" w:cs="Arial"/>
        </w:rPr>
        <w:t xml:space="preserve">Smlouvy </w:t>
      </w:r>
      <w:r w:rsidRPr="0013389B">
        <w:rPr>
          <w:rFonts w:ascii="Arial" w:hAnsi="Arial" w:cs="Arial"/>
        </w:rPr>
        <w:t>nepoužije; záruka se vztahuje na veškeré vady zařízení, které VZP ČR uplatní v záruční době.</w:t>
      </w:r>
    </w:p>
    <w:p w14:paraId="68B03DA9" w14:textId="77777777" w:rsidR="00895AE9" w:rsidRDefault="00895AE9" w:rsidP="00895AE9">
      <w:pPr>
        <w:pStyle w:val="Odstavecseseznamem"/>
        <w:widowControl w:val="0"/>
        <w:pBdr>
          <w:top w:val="nil"/>
          <w:left w:val="nil"/>
          <w:bottom w:val="nil"/>
          <w:right w:val="nil"/>
          <w:between w:val="nil"/>
          <w:bar w:val="nil"/>
        </w:pBdr>
        <w:spacing w:before="120" w:after="120" w:line="276" w:lineRule="auto"/>
        <w:ind w:left="357"/>
        <w:jc w:val="both"/>
        <w:outlineLvl w:val="0"/>
        <w:rPr>
          <w:rFonts w:ascii="Arial" w:hAnsi="Arial" w:cs="Arial"/>
        </w:rPr>
      </w:pPr>
    </w:p>
    <w:p w14:paraId="4C3A7D32" w14:textId="77777777" w:rsidR="00895AE9" w:rsidRDefault="00895AE9" w:rsidP="00895AE9">
      <w:pPr>
        <w:pStyle w:val="Odstavecseseznamem"/>
        <w:widowControl w:val="0"/>
        <w:pBdr>
          <w:top w:val="nil"/>
          <w:left w:val="nil"/>
          <w:bottom w:val="nil"/>
          <w:right w:val="nil"/>
          <w:between w:val="nil"/>
          <w:bar w:val="nil"/>
        </w:pBdr>
        <w:spacing w:before="120" w:after="120" w:line="276" w:lineRule="auto"/>
        <w:ind w:left="357"/>
        <w:jc w:val="both"/>
        <w:outlineLvl w:val="0"/>
        <w:rPr>
          <w:rFonts w:ascii="Arial" w:hAnsi="Arial" w:cs="Arial"/>
          <w:b/>
        </w:rPr>
      </w:pPr>
      <w:r w:rsidRPr="0024770E">
        <w:rPr>
          <w:rFonts w:ascii="Arial" w:hAnsi="Arial" w:cs="Arial"/>
          <w:b/>
        </w:rPr>
        <w:t>Záruční podpora</w:t>
      </w:r>
    </w:p>
    <w:p w14:paraId="7AE1CA37"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0618F6">
        <w:rPr>
          <w:rFonts w:ascii="Arial" w:hAnsi="Arial" w:cs="Arial"/>
        </w:rPr>
        <w:t xml:space="preserve">Dodavatel se zavazuje poskytovat Objednateli po celou záruční dobu, tj. </w:t>
      </w:r>
      <w:r>
        <w:rPr>
          <w:rFonts w:ascii="Arial" w:hAnsi="Arial" w:cs="Arial"/>
        </w:rPr>
        <w:t>60</w:t>
      </w:r>
      <w:r w:rsidRPr="000618F6">
        <w:rPr>
          <w:rFonts w:ascii="Arial" w:hAnsi="Arial" w:cs="Arial"/>
        </w:rPr>
        <w:t xml:space="preserve"> měsíců od podpisu příslušného Předávacího protokolu oběma </w:t>
      </w:r>
      <w:r>
        <w:rPr>
          <w:rFonts w:ascii="Arial" w:hAnsi="Arial" w:cs="Arial"/>
        </w:rPr>
        <w:t xml:space="preserve">Smluvními </w:t>
      </w:r>
      <w:r w:rsidRPr="000618F6">
        <w:rPr>
          <w:rFonts w:ascii="Arial" w:hAnsi="Arial" w:cs="Arial"/>
        </w:rPr>
        <w:t xml:space="preserve">stranami, </w:t>
      </w:r>
      <w:r w:rsidRPr="000C4319">
        <w:rPr>
          <w:rFonts w:ascii="Arial" w:hAnsi="Arial" w:cs="Arial"/>
        </w:rPr>
        <w:t>Záruční podporu</w:t>
      </w:r>
      <w:r w:rsidRPr="000618F6">
        <w:rPr>
          <w:rFonts w:ascii="Arial" w:hAnsi="Arial" w:cs="Arial"/>
        </w:rPr>
        <w:t xml:space="preserve"> k dodan</w:t>
      </w:r>
      <w:r>
        <w:rPr>
          <w:rFonts w:ascii="Arial" w:hAnsi="Arial" w:cs="Arial"/>
        </w:rPr>
        <w:t>ým</w:t>
      </w:r>
      <w:r w:rsidRPr="000618F6">
        <w:rPr>
          <w:rFonts w:ascii="Arial" w:hAnsi="Arial" w:cs="Arial"/>
        </w:rPr>
        <w:t xml:space="preserve"> </w:t>
      </w:r>
      <w:r>
        <w:rPr>
          <w:rFonts w:ascii="Arial" w:hAnsi="Arial" w:cs="Arial"/>
        </w:rPr>
        <w:t xml:space="preserve">Zařízením dle </w:t>
      </w:r>
      <w:r w:rsidRPr="00C95D1C">
        <w:rPr>
          <w:rFonts w:ascii="Arial" w:eastAsia="Calibri" w:hAnsi="Arial" w:cs="Arial"/>
          <w:lang w:eastAsia="en-US"/>
        </w:rPr>
        <w:t xml:space="preserve">čl. </w:t>
      </w:r>
      <w:r>
        <w:rPr>
          <w:rFonts w:ascii="Arial" w:eastAsia="Calibri" w:hAnsi="Arial" w:cs="Arial"/>
          <w:lang w:eastAsia="en-US"/>
        </w:rPr>
        <w:t>I</w:t>
      </w:r>
      <w:r w:rsidRPr="00C95D1C">
        <w:rPr>
          <w:rFonts w:ascii="Arial" w:eastAsia="Calibri" w:hAnsi="Arial" w:cs="Arial"/>
          <w:lang w:eastAsia="en-US"/>
        </w:rPr>
        <w:t>II.</w:t>
      </w:r>
      <w:r>
        <w:rPr>
          <w:rFonts w:ascii="Arial" w:eastAsia="Calibri" w:hAnsi="Arial" w:cs="Arial"/>
          <w:lang w:eastAsia="en-US"/>
        </w:rPr>
        <w:t>,</w:t>
      </w:r>
      <w:r w:rsidRPr="00C95D1C">
        <w:rPr>
          <w:rFonts w:ascii="Arial" w:eastAsia="Calibri" w:hAnsi="Arial" w:cs="Arial"/>
          <w:lang w:eastAsia="en-US"/>
        </w:rPr>
        <w:t xml:space="preserve"> odst. 1. </w:t>
      </w:r>
      <w:r>
        <w:rPr>
          <w:rFonts w:ascii="Arial" w:eastAsia="Calibri" w:hAnsi="Arial" w:cs="Arial"/>
          <w:lang w:eastAsia="en-US"/>
        </w:rPr>
        <w:t xml:space="preserve">této </w:t>
      </w:r>
      <w:r w:rsidRPr="00C95D1C">
        <w:rPr>
          <w:rFonts w:ascii="Arial" w:eastAsia="Calibri" w:hAnsi="Arial" w:cs="Arial"/>
          <w:lang w:eastAsia="en-US"/>
        </w:rPr>
        <w:t>Smlouvy</w:t>
      </w:r>
      <w:r>
        <w:rPr>
          <w:rFonts w:ascii="Arial" w:hAnsi="Arial" w:cs="Arial"/>
        </w:rPr>
        <w:t>.</w:t>
      </w:r>
      <w:r w:rsidRPr="000618F6">
        <w:rPr>
          <w:rFonts w:ascii="Arial" w:hAnsi="Arial" w:cs="Arial"/>
        </w:rPr>
        <w:t xml:space="preserve"> </w:t>
      </w:r>
      <w:r>
        <w:rPr>
          <w:rFonts w:ascii="Arial" w:hAnsi="Arial" w:cs="Arial"/>
        </w:rPr>
        <w:t xml:space="preserve">Cena Záruční podpory je zahrnuta v jednotkové ceně Zařízení, uvedené v </w:t>
      </w:r>
      <w:r w:rsidRPr="000618F6">
        <w:rPr>
          <w:rFonts w:ascii="Arial" w:hAnsi="Arial" w:cs="Arial"/>
        </w:rPr>
        <w:t>Příloze č. 2 této</w:t>
      </w:r>
      <w:r>
        <w:rPr>
          <w:rFonts w:ascii="Arial" w:hAnsi="Arial" w:cs="Arial"/>
        </w:rPr>
        <w:t xml:space="preserve"> Smlouvy, resp. v ceně uvedené v čl. V. odst. 2.</w:t>
      </w:r>
      <w:r w:rsidRPr="000618F6">
        <w:rPr>
          <w:rFonts w:ascii="Arial" w:hAnsi="Arial" w:cs="Arial"/>
        </w:rPr>
        <w:t xml:space="preserve"> </w:t>
      </w:r>
    </w:p>
    <w:p w14:paraId="4317A521"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Pr>
          <w:rFonts w:ascii="Arial" w:hAnsi="Arial" w:cs="Arial"/>
        </w:rPr>
        <w:t>Případné n</w:t>
      </w:r>
      <w:r w:rsidRPr="009C50CE">
        <w:rPr>
          <w:rFonts w:ascii="Arial" w:hAnsi="Arial" w:cs="Arial"/>
        </w:rPr>
        <w:t xml:space="preserve">áhradní díly musí být originální (tj. vyrobené výrobcem příslušného </w:t>
      </w:r>
      <w:r>
        <w:rPr>
          <w:rFonts w:ascii="Arial" w:hAnsi="Arial" w:cs="Arial"/>
        </w:rPr>
        <w:t>Z</w:t>
      </w:r>
      <w:r w:rsidRPr="009C50CE">
        <w:rPr>
          <w:rFonts w:ascii="Arial" w:hAnsi="Arial" w:cs="Arial"/>
        </w:rPr>
        <w:t xml:space="preserve">ařízení, pro které jsou náhradní díly určeny, resp. výrobcem příslušného dílu originálního zařízení) </w:t>
      </w:r>
      <w:r>
        <w:rPr>
          <w:rFonts w:ascii="Arial" w:hAnsi="Arial" w:cs="Arial"/>
        </w:rPr>
        <w:t>a musí splňovat veškeré podmínky stanovené výrobcem Zařízení pro příslušné náhradní díly.</w:t>
      </w:r>
    </w:p>
    <w:p w14:paraId="7D26B448"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724122">
        <w:rPr>
          <w:rFonts w:ascii="Arial" w:hAnsi="Arial" w:cs="Arial"/>
        </w:rPr>
        <w:t xml:space="preserve">Dodavatel se zavazuje poskytovat VZP ČR jako součást Záruční podpory dle této Smlouvy všechny relevantní SW releases a verze SW nabízené výrobcem vč. potřebných licencí tak, aby dodané řešení fungovalo bez závad. </w:t>
      </w:r>
    </w:p>
    <w:p w14:paraId="50DF316E"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724122">
        <w:rPr>
          <w:rFonts w:ascii="Arial" w:hAnsi="Arial" w:cs="Arial"/>
        </w:rPr>
        <w:t xml:space="preserve">Dodavatel se zavazuje zajistit Objednateli možnost zaregistrovat se na internetových stránkách výrobce Zařízení na adrese: </w:t>
      </w:r>
      <w:hyperlink r:id="rId10" w:history="1">
        <w:r w:rsidRPr="00F0716F">
          <w:rPr>
            <w:rStyle w:val="Hypertextovodkaz"/>
            <w:rFonts w:cs="Arial"/>
          </w:rPr>
          <w:t>https://tools.cisco.com/security/center/publicationListing.x</w:t>
        </w:r>
      </w:hyperlink>
      <w:r>
        <w:rPr>
          <w:rFonts w:ascii="Arial" w:hAnsi="Arial" w:cs="Arial"/>
        </w:rPr>
        <w:t xml:space="preserve"> </w:t>
      </w:r>
      <w:r w:rsidRPr="0038074F">
        <w:rPr>
          <w:rFonts w:ascii="Arial" w:hAnsi="Arial" w:cs="Arial"/>
        </w:rPr>
        <w:t>za</w:t>
      </w:r>
      <w:r w:rsidRPr="00724122">
        <w:rPr>
          <w:rFonts w:ascii="Arial" w:hAnsi="Arial" w:cs="Arial"/>
        </w:rPr>
        <w:t xml:space="preserve"> účelem odběru automatických e-mailových zpráv týkajících se </w:t>
      </w:r>
      <w:r>
        <w:rPr>
          <w:rFonts w:ascii="Arial" w:hAnsi="Arial" w:cs="Arial"/>
        </w:rPr>
        <w:t xml:space="preserve">dodaných </w:t>
      </w:r>
      <w:r w:rsidRPr="00724122">
        <w:rPr>
          <w:rFonts w:ascii="Arial" w:hAnsi="Arial" w:cs="Arial"/>
        </w:rPr>
        <w:t>Zařízení a upozorňujících především na:</w:t>
      </w:r>
    </w:p>
    <w:p w14:paraId="1D782BCB" w14:textId="77777777" w:rsidR="00895AE9" w:rsidRPr="00724122" w:rsidRDefault="00895AE9" w:rsidP="005B23E9">
      <w:pPr>
        <w:pStyle w:val="Nadpis2"/>
        <w:keepLines/>
        <w:numPr>
          <w:ilvl w:val="0"/>
          <w:numId w:val="65"/>
        </w:numPr>
        <w:tabs>
          <w:tab w:val="num" w:pos="360"/>
        </w:tabs>
        <w:spacing w:before="120" w:after="120" w:line="276" w:lineRule="auto"/>
        <w:ind w:left="1134"/>
        <w:jc w:val="left"/>
        <w:rPr>
          <w:b/>
          <w:color w:val="000000" w:themeColor="text1"/>
          <w:sz w:val="20"/>
        </w:rPr>
      </w:pPr>
      <w:r w:rsidRPr="00724122">
        <w:rPr>
          <w:color w:val="000000" w:themeColor="text1"/>
          <w:sz w:val="20"/>
        </w:rPr>
        <w:t xml:space="preserve">bezpečnostní incidenty, které vyžadují od </w:t>
      </w:r>
      <w:r>
        <w:rPr>
          <w:color w:val="000000" w:themeColor="text1"/>
          <w:sz w:val="20"/>
        </w:rPr>
        <w:t>Objednatele</w:t>
      </w:r>
      <w:r w:rsidRPr="00724122">
        <w:rPr>
          <w:color w:val="000000" w:themeColor="text1"/>
          <w:sz w:val="20"/>
        </w:rPr>
        <w:t xml:space="preserve"> povýšení operačního systému/firmware či aplikování změny konfigurace či záplaty, </w:t>
      </w:r>
    </w:p>
    <w:p w14:paraId="2634D4A1" w14:textId="77777777" w:rsidR="00895AE9" w:rsidRPr="00724122" w:rsidRDefault="00895AE9" w:rsidP="005B23E9">
      <w:pPr>
        <w:pStyle w:val="Nadpis2"/>
        <w:keepLines/>
        <w:numPr>
          <w:ilvl w:val="0"/>
          <w:numId w:val="65"/>
        </w:numPr>
        <w:tabs>
          <w:tab w:val="num" w:pos="360"/>
        </w:tabs>
        <w:spacing w:before="120" w:after="120" w:line="276" w:lineRule="auto"/>
        <w:ind w:left="1134"/>
        <w:jc w:val="left"/>
        <w:rPr>
          <w:b/>
          <w:color w:val="000000" w:themeColor="text1"/>
          <w:sz w:val="20"/>
        </w:rPr>
      </w:pPr>
      <w:r w:rsidRPr="00724122">
        <w:rPr>
          <w:color w:val="000000" w:themeColor="text1"/>
          <w:sz w:val="20"/>
        </w:rPr>
        <w:t>konec prodeje či podpory,</w:t>
      </w:r>
    </w:p>
    <w:p w14:paraId="53CDDBB6" w14:textId="77777777" w:rsidR="00895AE9" w:rsidRPr="00724122" w:rsidRDefault="00895AE9" w:rsidP="005B23E9">
      <w:pPr>
        <w:pStyle w:val="Nadpis2"/>
        <w:keepLines/>
        <w:numPr>
          <w:ilvl w:val="0"/>
          <w:numId w:val="65"/>
        </w:numPr>
        <w:tabs>
          <w:tab w:val="num" w:pos="360"/>
        </w:tabs>
        <w:spacing w:before="120" w:after="120" w:line="276" w:lineRule="auto"/>
        <w:ind w:left="1134"/>
        <w:jc w:val="left"/>
        <w:rPr>
          <w:b/>
          <w:color w:val="000000" w:themeColor="text1"/>
          <w:sz w:val="20"/>
        </w:rPr>
      </w:pPr>
      <w:r w:rsidRPr="00724122">
        <w:rPr>
          <w:color w:val="000000" w:themeColor="text1"/>
          <w:sz w:val="20"/>
        </w:rPr>
        <w:t xml:space="preserve">známé </w:t>
      </w:r>
      <w:r>
        <w:rPr>
          <w:color w:val="000000" w:themeColor="text1"/>
          <w:sz w:val="20"/>
        </w:rPr>
        <w:t xml:space="preserve">bezpečnostní </w:t>
      </w:r>
      <w:r w:rsidRPr="00724122">
        <w:rPr>
          <w:color w:val="000000" w:themeColor="text1"/>
          <w:sz w:val="20"/>
        </w:rPr>
        <w:t xml:space="preserve">chyby. </w:t>
      </w:r>
    </w:p>
    <w:p w14:paraId="1B72A9F0"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724122">
        <w:rPr>
          <w:rFonts w:ascii="Arial" w:hAnsi="Arial" w:cs="Arial"/>
        </w:rPr>
        <w:t>Dodavatel prohlašuje a odpovídá za to, že veškeré aktualizace a přechody na novější verze SW</w:t>
      </w:r>
      <w:r>
        <w:rPr>
          <w:rFonts w:ascii="Arial" w:hAnsi="Arial" w:cs="Arial"/>
        </w:rPr>
        <w:t>, který je součástí Z</w:t>
      </w:r>
      <w:r w:rsidRPr="00724122">
        <w:rPr>
          <w:rFonts w:ascii="Arial" w:hAnsi="Arial" w:cs="Arial"/>
        </w:rPr>
        <w:t xml:space="preserve">ařízení budou respektovat oficiální doporučení výrobce </w:t>
      </w:r>
      <w:r>
        <w:rPr>
          <w:rFonts w:ascii="Arial" w:hAnsi="Arial" w:cs="Arial"/>
        </w:rPr>
        <w:t>Z</w:t>
      </w:r>
      <w:r w:rsidRPr="00724122">
        <w:rPr>
          <w:rFonts w:ascii="Arial" w:hAnsi="Arial" w:cs="Arial"/>
        </w:rPr>
        <w:t>ařízení a rovněž budou pocházet ze zdrojů určených výrobcem.</w:t>
      </w:r>
    </w:p>
    <w:p w14:paraId="18EE2758"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724122">
        <w:rPr>
          <w:rFonts w:ascii="Arial" w:hAnsi="Arial" w:cs="Arial"/>
        </w:rPr>
        <w:t xml:space="preserve">Dodavatel je povinen zajistit Objednateli přistup k dokumentaci výrobce </w:t>
      </w:r>
      <w:r>
        <w:rPr>
          <w:rFonts w:ascii="Arial" w:hAnsi="Arial" w:cs="Arial"/>
        </w:rPr>
        <w:t>Z</w:t>
      </w:r>
      <w:r w:rsidRPr="00724122">
        <w:rPr>
          <w:rFonts w:ascii="Arial" w:hAnsi="Arial" w:cs="Arial"/>
        </w:rPr>
        <w:t>ařízení a znalostní bázi, kterou výrobce v rámci své podpory poskytuje, a to v českém, slovenském nebo anglickém jazyce, a to i formou odkazu na příslušné webové stránky, kde je dokument k dispozici. Objednatel si však vyhrazuje právo požádat, zejm. v případě nejasností, o prostý překlad této dokumentace do českého jazyka. Dodavatel se zavazuje doručit takový překlad Objednateli do pěti (5) pracovních dnů od obdržení výzvy Objednatele.</w:t>
      </w:r>
    </w:p>
    <w:p w14:paraId="03681591"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724122">
        <w:rPr>
          <w:rFonts w:ascii="Arial" w:hAnsi="Arial" w:cs="Arial"/>
        </w:rPr>
        <w:t xml:space="preserve">Dodavatel je povinen </w:t>
      </w:r>
      <w:r>
        <w:rPr>
          <w:rFonts w:ascii="Arial" w:hAnsi="Arial" w:cs="Arial"/>
        </w:rPr>
        <w:t>před dodáním</w:t>
      </w:r>
      <w:r w:rsidRPr="00724122">
        <w:rPr>
          <w:rFonts w:ascii="Arial" w:hAnsi="Arial" w:cs="Arial"/>
        </w:rPr>
        <w:t xml:space="preserve"> </w:t>
      </w:r>
      <w:r>
        <w:rPr>
          <w:rFonts w:ascii="Arial" w:hAnsi="Arial" w:cs="Arial"/>
        </w:rPr>
        <w:t>Z</w:t>
      </w:r>
      <w:r w:rsidRPr="00724122">
        <w:rPr>
          <w:rFonts w:ascii="Arial" w:hAnsi="Arial" w:cs="Arial"/>
        </w:rPr>
        <w:t xml:space="preserve">ařízení </w:t>
      </w:r>
      <w:r>
        <w:rPr>
          <w:rFonts w:ascii="Arial" w:hAnsi="Arial" w:cs="Arial"/>
        </w:rPr>
        <w:t xml:space="preserve">Objednateli </w:t>
      </w:r>
      <w:r w:rsidRPr="00724122">
        <w:rPr>
          <w:rFonts w:ascii="Arial" w:hAnsi="Arial" w:cs="Arial"/>
        </w:rPr>
        <w:t xml:space="preserve">uzavřít dohodu o podpoře s výrobcem, aby v případě závady na dodaném </w:t>
      </w:r>
      <w:r>
        <w:rPr>
          <w:rFonts w:ascii="Arial" w:hAnsi="Arial" w:cs="Arial"/>
        </w:rPr>
        <w:t>Z</w:t>
      </w:r>
      <w:r w:rsidRPr="00724122">
        <w:rPr>
          <w:rFonts w:ascii="Arial" w:hAnsi="Arial" w:cs="Arial"/>
        </w:rPr>
        <w:t xml:space="preserve">ařízení, kterou není Dodavatel schopen sám odstranit, bylo možné tuto závadu eskalovat přímo k technické podpoře výrobce </w:t>
      </w:r>
      <w:r>
        <w:rPr>
          <w:rFonts w:ascii="Arial" w:hAnsi="Arial" w:cs="Arial"/>
        </w:rPr>
        <w:t>Z</w:t>
      </w:r>
      <w:r w:rsidRPr="00724122">
        <w:rPr>
          <w:rFonts w:ascii="Arial" w:hAnsi="Arial" w:cs="Arial"/>
        </w:rPr>
        <w:t xml:space="preserve">ařízení. </w:t>
      </w:r>
    </w:p>
    <w:p w14:paraId="4B1010CD"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286E89">
        <w:rPr>
          <w:rFonts w:ascii="Arial" w:hAnsi="Arial" w:cs="Arial"/>
        </w:rPr>
        <w:t xml:space="preserve">Zadavatel musí mít možnost si sám legálně stahovat nové verze software přímo ze stránek výrobce </w:t>
      </w:r>
      <w:r>
        <w:rPr>
          <w:rFonts w:ascii="Arial" w:hAnsi="Arial" w:cs="Arial"/>
        </w:rPr>
        <w:t>Zařízení</w:t>
      </w:r>
      <w:r w:rsidRPr="00286E89">
        <w:rPr>
          <w:rFonts w:ascii="Arial" w:hAnsi="Arial" w:cs="Arial"/>
        </w:rPr>
        <w:t xml:space="preserve">. </w:t>
      </w:r>
    </w:p>
    <w:p w14:paraId="426159FF" w14:textId="77777777" w:rsidR="00895AE9" w:rsidRPr="004F6C01" w:rsidRDefault="00895AE9" w:rsidP="00895AE9">
      <w:pPr>
        <w:widowControl w:val="0"/>
        <w:pBdr>
          <w:top w:val="nil"/>
          <w:left w:val="nil"/>
          <w:bottom w:val="nil"/>
          <w:right w:val="nil"/>
          <w:between w:val="nil"/>
          <w:bar w:val="nil"/>
        </w:pBdr>
        <w:spacing w:before="120" w:after="120" w:line="276" w:lineRule="auto"/>
        <w:jc w:val="both"/>
        <w:outlineLvl w:val="0"/>
        <w:rPr>
          <w:rFonts w:ascii="Arial" w:hAnsi="Arial" w:cs="Arial"/>
        </w:rPr>
      </w:pPr>
    </w:p>
    <w:p w14:paraId="2BC65717"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314678">
        <w:rPr>
          <w:rFonts w:ascii="Arial" w:hAnsi="Arial" w:cs="Arial"/>
        </w:rPr>
        <w:lastRenderedPageBreak/>
        <w:t>Poskytování Záruční podpory spočívá v povinnosti Dodavatele</w:t>
      </w:r>
      <w:r>
        <w:rPr>
          <w:rFonts w:ascii="Arial" w:hAnsi="Arial" w:cs="Arial"/>
        </w:rPr>
        <w:t>:</w:t>
      </w:r>
    </w:p>
    <w:p w14:paraId="7307E3D2" w14:textId="77777777" w:rsidR="00895AE9" w:rsidRPr="00D76EC4" w:rsidRDefault="00895AE9">
      <w:pPr>
        <w:pStyle w:val="Odstavecseseznamem"/>
        <w:widowControl w:val="0"/>
        <w:numPr>
          <w:ilvl w:val="1"/>
          <w:numId w:val="64"/>
        </w:numPr>
        <w:pBdr>
          <w:top w:val="nil"/>
          <w:left w:val="nil"/>
          <w:bottom w:val="nil"/>
          <w:right w:val="nil"/>
          <w:between w:val="nil"/>
          <w:bar w:val="nil"/>
        </w:pBdr>
        <w:spacing w:before="120" w:after="120" w:line="276" w:lineRule="auto"/>
        <w:contextualSpacing w:val="0"/>
        <w:jc w:val="both"/>
        <w:outlineLvl w:val="0"/>
        <w:rPr>
          <w:rFonts w:ascii="Arial" w:hAnsi="Arial" w:cs="Arial"/>
        </w:rPr>
      </w:pPr>
      <w:r>
        <w:rPr>
          <w:rFonts w:ascii="Arial" w:hAnsi="Arial" w:cs="Arial"/>
        </w:rPr>
        <w:t>o</w:t>
      </w:r>
      <w:r w:rsidRPr="00314678">
        <w:rPr>
          <w:rFonts w:ascii="Arial" w:hAnsi="Arial" w:cs="Arial"/>
        </w:rPr>
        <w:t xml:space="preserve">dstraňovat veškeré vady dodaných </w:t>
      </w:r>
      <w:r>
        <w:rPr>
          <w:rFonts w:ascii="Arial" w:hAnsi="Arial" w:cs="Arial"/>
        </w:rPr>
        <w:t>Z</w:t>
      </w:r>
      <w:r w:rsidRPr="00314678">
        <w:rPr>
          <w:rFonts w:ascii="Arial" w:hAnsi="Arial" w:cs="Arial"/>
        </w:rPr>
        <w:t xml:space="preserve">ařízení vzniklé při provozu zařízení (dále dohromady též jen „vady“) v režimu </w:t>
      </w:r>
      <w:r>
        <w:rPr>
          <w:rFonts w:ascii="Arial" w:hAnsi="Arial" w:cs="Arial"/>
        </w:rPr>
        <w:t>5</w:t>
      </w:r>
      <w:r w:rsidRPr="00314678">
        <w:rPr>
          <w:rFonts w:ascii="Arial" w:hAnsi="Arial" w:cs="Arial"/>
        </w:rPr>
        <w:t>x</w:t>
      </w:r>
      <w:r>
        <w:rPr>
          <w:rFonts w:ascii="Arial" w:hAnsi="Arial" w:cs="Arial"/>
        </w:rPr>
        <w:t>8</w:t>
      </w:r>
      <w:r w:rsidRPr="00314678">
        <w:rPr>
          <w:rFonts w:ascii="Arial" w:hAnsi="Arial" w:cs="Arial"/>
        </w:rPr>
        <w:t xml:space="preserve"> </w:t>
      </w:r>
      <w:r>
        <w:rPr>
          <w:rFonts w:ascii="Arial" w:hAnsi="Arial" w:cs="Arial"/>
        </w:rPr>
        <w:t>(</w:t>
      </w:r>
      <w:r w:rsidRPr="000516AD">
        <w:rPr>
          <w:rFonts w:ascii="Arial" w:hAnsi="Arial" w:cs="Arial"/>
        </w:rPr>
        <w:t>v pracovní dny v době od 8:00 do 16:00</w:t>
      </w:r>
      <w:r>
        <w:rPr>
          <w:rFonts w:ascii="Arial" w:hAnsi="Arial" w:cs="Arial"/>
        </w:rPr>
        <w:t>).</w:t>
      </w:r>
    </w:p>
    <w:p w14:paraId="10BBE0A9" w14:textId="77777777" w:rsidR="00895AE9" w:rsidRDefault="00895AE9">
      <w:pPr>
        <w:pStyle w:val="Odstavecseseznamem"/>
        <w:widowControl w:val="0"/>
        <w:numPr>
          <w:ilvl w:val="1"/>
          <w:numId w:val="64"/>
        </w:numPr>
        <w:pBdr>
          <w:top w:val="nil"/>
          <w:left w:val="nil"/>
          <w:bottom w:val="nil"/>
          <w:right w:val="nil"/>
          <w:between w:val="nil"/>
          <w:bar w:val="nil"/>
        </w:pBdr>
        <w:spacing w:before="120" w:after="120" w:line="276" w:lineRule="auto"/>
        <w:contextualSpacing w:val="0"/>
        <w:jc w:val="both"/>
        <w:outlineLvl w:val="0"/>
        <w:rPr>
          <w:rFonts w:ascii="Arial" w:hAnsi="Arial" w:cs="Arial"/>
        </w:rPr>
      </w:pPr>
      <w:r>
        <w:rPr>
          <w:rFonts w:ascii="Arial" w:hAnsi="Arial" w:cs="Arial"/>
        </w:rPr>
        <w:t>zahájení řešení servisního požadavku na odstranění HW i SW vad/incidentů (společně vše jen „</w:t>
      </w:r>
      <w:r w:rsidRPr="00933926">
        <w:rPr>
          <w:rFonts w:ascii="Arial" w:hAnsi="Arial" w:cs="Arial"/>
          <w:b/>
        </w:rPr>
        <w:t>vady</w:t>
      </w:r>
      <w:r>
        <w:rPr>
          <w:rFonts w:ascii="Arial" w:hAnsi="Arial" w:cs="Arial"/>
        </w:rPr>
        <w:t xml:space="preserve">“) do 4 </w:t>
      </w:r>
      <w:r w:rsidRPr="00F41E46">
        <w:rPr>
          <w:rFonts w:ascii="Arial" w:hAnsi="Arial" w:cs="Arial"/>
        </w:rPr>
        <w:t>hodin od automatického potvrzení doručení servisního požadavku</w:t>
      </w:r>
      <w:r>
        <w:rPr>
          <w:rFonts w:ascii="Arial" w:hAnsi="Arial" w:cs="Arial"/>
        </w:rPr>
        <w:t xml:space="preserve"> </w:t>
      </w:r>
      <w:r w:rsidRPr="00F41E46">
        <w:rPr>
          <w:rFonts w:ascii="Arial" w:hAnsi="Arial" w:cs="Arial"/>
        </w:rPr>
        <w:t>(viz odst. 1</w:t>
      </w:r>
      <w:r>
        <w:rPr>
          <w:rFonts w:ascii="Arial" w:hAnsi="Arial" w:cs="Arial"/>
        </w:rPr>
        <w:t>7.</w:t>
      </w:r>
      <w:r w:rsidRPr="00F41E46">
        <w:rPr>
          <w:rFonts w:ascii="Arial" w:hAnsi="Arial" w:cs="Arial"/>
        </w:rPr>
        <w:t xml:space="preserve"> písm. </w:t>
      </w:r>
      <w:r>
        <w:rPr>
          <w:rFonts w:ascii="Arial" w:hAnsi="Arial" w:cs="Arial"/>
        </w:rPr>
        <w:t>b</w:t>
      </w:r>
      <w:r w:rsidRPr="00F41E46">
        <w:rPr>
          <w:rFonts w:ascii="Arial" w:hAnsi="Arial" w:cs="Arial"/>
        </w:rPr>
        <w:t>)</w:t>
      </w:r>
      <w:r>
        <w:rPr>
          <w:rFonts w:ascii="Arial" w:hAnsi="Arial" w:cs="Arial"/>
        </w:rPr>
        <w:t>.</w:t>
      </w:r>
    </w:p>
    <w:p w14:paraId="12A66021" w14:textId="77777777" w:rsidR="00895AE9" w:rsidRPr="00CD0389" w:rsidRDefault="00895AE9">
      <w:pPr>
        <w:numPr>
          <w:ilvl w:val="1"/>
          <w:numId w:val="64"/>
        </w:numPr>
        <w:tabs>
          <w:tab w:val="left" w:pos="1287"/>
        </w:tabs>
        <w:spacing w:before="120" w:after="120" w:line="276" w:lineRule="auto"/>
        <w:jc w:val="both"/>
        <w:rPr>
          <w:rFonts w:ascii="Arial" w:hAnsi="Arial" w:cs="Arial"/>
        </w:rPr>
      </w:pPr>
      <w:r>
        <w:rPr>
          <w:rFonts w:ascii="Arial" w:hAnsi="Arial" w:cs="Arial"/>
        </w:rPr>
        <w:t xml:space="preserve">   doba vyřešení požadavku, tj. odstranění vady nejpozději do 24 hodin </w:t>
      </w:r>
      <w:r w:rsidRPr="00CD0389">
        <w:rPr>
          <w:rFonts w:ascii="Arial" w:hAnsi="Arial" w:cs="Arial"/>
        </w:rPr>
        <w:t xml:space="preserve">od </w:t>
      </w:r>
      <w:r w:rsidRPr="00F41E46">
        <w:rPr>
          <w:rFonts w:ascii="Arial" w:hAnsi="Arial" w:cs="Arial"/>
        </w:rPr>
        <w:t>od automatického potvrzení doručení servisního požadavku (viz odst. 1</w:t>
      </w:r>
      <w:r>
        <w:rPr>
          <w:rFonts w:ascii="Arial" w:hAnsi="Arial" w:cs="Arial"/>
        </w:rPr>
        <w:t>7.</w:t>
      </w:r>
      <w:r w:rsidRPr="00F41E46">
        <w:rPr>
          <w:rFonts w:ascii="Arial" w:hAnsi="Arial" w:cs="Arial"/>
        </w:rPr>
        <w:t xml:space="preserve"> písm. </w:t>
      </w:r>
      <w:r>
        <w:rPr>
          <w:rFonts w:ascii="Arial" w:hAnsi="Arial" w:cs="Arial"/>
        </w:rPr>
        <w:t>b</w:t>
      </w:r>
      <w:r w:rsidRPr="00F41E46">
        <w:rPr>
          <w:rFonts w:ascii="Arial" w:hAnsi="Arial" w:cs="Arial"/>
        </w:rPr>
        <w:t>)</w:t>
      </w:r>
      <w:r>
        <w:rPr>
          <w:rFonts w:ascii="Arial" w:hAnsi="Arial" w:cs="Arial"/>
        </w:rPr>
        <w:t xml:space="preserve"> tohoto článku</w:t>
      </w:r>
      <w:r w:rsidRPr="00F41E46">
        <w:rPr>
          <w:rFonts w:ascii="Arial" w:hAnsi="Arial" w:cs="Arial"/>
        </w:rPr>
        <w:t>)</w:t>
      </w:r>
      <w:r>
        <w:rPr>
          <w:rFonts w:ascii="Arial" w:hAnsi="Arial" w:cs="Arial"/>
        </w:rPr>
        <w:t xml:space="preserve"> (</w:t>
      </w:r>
      <w:r w:rsidRPr="00017109">
        <w:rPr>
          <w:rFonts w:ascii="Arial" w:hAnsi="Arial" w:cs="Arial"/>
        </w:rPr>
        <w:t xml:space="preserve">čas běží pouze v době dostupnosti </w:t>
      </w:r>
      <w:r>
        <w:rPr>
          <w:rFonts w:ascii="Arial" w:hAnsi="Arial" w:cs="Arial"/>
        </w:rPr>
        <w:t xml:space="preserve">poskytování </w:t>
      </w:r>
      <w:r w:rsidRPr="00017109">
        <w:rPr>
          <w:rFonts w:ascii="Arial" w:hAnsi="Arial" w:cs="Arial"/>
        </w:rPr>
        <w:t>podpory – mimo tento interval dochází k jeho „stavení“)</w:t>
      </w:r>
      <w:r>
        <w:rPr>
          <w:rFonts w:ascii="Arial" w:hAnsi="Arial" w:cs="Arial"/>
        </w:rPr>
        <w:t>.</w:t>
      </w:r>
    </w:p>
    <w:p w14:paraId="13C29653" w14:textId="77777777" w:rsidR="00895AE9" w:rsidRDefault="00895AE9">
      <w:pPr>
        <w:pStyle w:val="Odstavecseseznamem"/>
        <w:widowControl w:val="0"/>
        <w:numPr>
          <w:ilvl w:val="1"/>
          <w:numId w:val="64"/>
        </w:numPr>
        <w:pBdr>
          <w:top w:val="nil"/>
          <w:left w:val="nil"/>
          <w:bottom w:val="nil"/>
          <w:right w:val="nil"/>
          <w:between w:val="nil"/>
          <w:bar w:val="nil"/>
        </w:pBdr>
        <w:spacing w:before="120" w:after="120" w:line="276" w:lineRule="auto"/>
        <w:contextualSpacing w:val="0"/>
        <w:jc w:val="both"/>
        <w:outlineLvl w:val="0"/>
        <w:rPr>
          <w:rFonts w:ascii="Arial" w:hAnsi="Arial" w:cs="Arial"/>
        </w:rPr>
      </w:pPr>
      <w:r w:rsidRPr="00314678">
        <w:rPr>
          <w:rFonts w:ascii="Arial" w:hAnsi="Arial" w:cs="Arial"/>
        </w:rPr>
        <w:t xml:space="preserve"> </w:t>
      </w:r>
      <w:r w:rsidRPr="00C13F49">
        <w:rPr>
          <w:rFonts w:ascii="Arial" w:hAnsi="Arial" w:cs="Arial"/>
        </w:rPr>
        <w:t xml:space="preserve">Pro vyloučení pochybností Smluvní strany uvádějí, že poskytování Záruční podpory zahrnuje cenu veškerých oprav na dodávaných Zařízeních včetně ceny náhradních dílů, nového </w:t>
      </w:r>
      <w:r>
        <w:rPr>
          <w:rFonts w:ascii="Arial" w:hAnsi="Arial" w:cs="Arial"/>
        </w:rPr>
        <w:t>Z</w:t>
      </w:r>
      <w:r w:rsidRPr="00C13F49">
        <w:rPr>
          <w:rFonts w:ascii="Arial" w:hAnsi="Arial" w:cs="Arial"/>
        </w:rPr>
        <w:t xml:space="preserve">ařízení, nákladů na dopravu nového Zařízení do místa plnění a práce techniků. </w:t>
      </w:r>
    </w:p>
    <w:p w14:paraId="2B0DBACE" w14:textId="27451042" w:rsidR="00895AE9" w:rsidRDefault="00895AE9">
      <w:pPr>
        <w:numPr>
          <w:ilvl w:val="1"/>
          <w:numId w:val="64"/>
        </w:numPr>
        <w:tabs>
          <w:tab w:val="left" w:pos="1287"/>
        </w:tabs>
        <w:spacing w:before="120" w:after="120" w:line="276" w:lineRule="auto"/>
        <w:jc w:val="both"/>
        <w:rPr>
          <w:rFonts w:ascii="Arial" w:hAnsi="Arial" w:cs="Arial"/>
        </w:rPr>
      </w:pPr>
      <w:r>
        <w:rPr>
          <w:rFonts w:ascii="Arial" w:hAnsi="Arial" w:cs="Arial"/>
        </w:rPr>
        <w:t xml:space="preserve">   n</w:t>
      </w:r>
      <w:r w:rsidRPr="004A5A31">
        <w:rPr>
          <w:rFonts w:ascii="Arial" w:hAnsi="Arial" w:cs="Arial"/>
        </w:rPr>
        <w:t xml:space="preserve">áhradní díly pro použití v provozované </w:t>
      </w:r>
      <w:r>
        <w:rPr>
          <w:rFonts w:ascii="Arial" w:hAnsi="Arial" w:cs="Arial"/>
        </w:rPr>
        <w:t>zařízení</w:t>
      </w:r>
      <w:r w:rsidRPr="004A5A31">
        <w:rPr>
          <w:rFonts w:ascii="Arial" w:hAnsi="Arial" w:cs="Arial"/>
        </w:rPr>
        <w:t xml:space="preserve"> musí být originální (tj. vyrobené výrobcem příslušného </w:t>
      </w:r>
      <w:r>
        <w:rPr>
          <w:rFonts w:ascii="Arial" w:hAnsi="Arial" w:cs="Arial"/>
        </w:rPr>
        <w:t>Z</w:t>
      </w:r>
      <w:r w:rsidRPr="004A5A31">
        <w:rPr>
          <w:rFonts w:ascii="Arial" w:hAnsi="Arial" w:cs="Arial"/>
        </w:rPr>
        <w:t xml:space="preserve">ařízení, pro které jsou náhradní díly určeny, resp. výrobcem příslušného dílu originálního </w:t>
      </w:r>
      <w:r>
        <w:rPr>
          <w:rFonts w:ascii="Arial" w:hAnsi="Arial" w:cs="Arial"/>
        </w:rPr>
        <w:t>Z</w:t>
      </w:r>
      <w:r w:rsidRPr="004A5A31">
        <w:rPr>
          <w:rFonts w:ascii="Arial" w:hAnsi="Arial" w:cs="Arial"/>
        </w:rPr>
        <w:t>ařízení</w:t>
      </w:r>
      <w:r w:rsidR="00D276AE" w:rsidRPr="004A5A31">
        <w:rPr>
          <w:rFonts w:ascii="Arial" w:hAnsi="Arial" w:cs="Arial"/>
        </w:rPr>
        <w:t>)</w:t>
      </w:r>
      <w:r w:rsidR="00D276AE">
        <w:rPr>
          <w:rFonts w:ascii="Arial" w:hAnsi="Arial" w:cs="Arial"/>
        </w:rPr>
        <w:t>.</w:t>
      </w:r>
    </w:p>
    <w:p w14:paraId="48C443B5" w14:textId="77777777" w:rsidR="00895AE9" w:rsidRDefault="00895AE9">
      <w:pPr>
        <w:numPr>
          <w:ilvl w:val="1"/>
          <w:numId w:val="64"/>
        </w:numPr>
        <w:tabs>
          <w:tab w:val="left" w:pos="1287"/>
        </w:tabs>
        <w:spacing w:before="120" w:after="120" w:line="276" w:lineRule="auto"/>
        <w:jc w:val="both"/>
        <w:rPr>
          <w:rFonts w:ascii="Arial" w:hAnsi="Arial" w:cs="Arial"/>
        </w:rPr>
      </w:pPr>
      <w:r>
        <w:rPr>
          <w:rFonts w:ascii="Arial" w:hAnsi="Arial" w:cs="Arial"/>
        </w:rPr>
        <w:t xml:space="preserve">   Objednatel</w:t>
      </w:r>
      <w:r w:rsidRPr="00B614FA">
        <w:rPr>
          <w:rFonts w:ascii="Arial" w:hAnsi="Arial" w:cs="Arial"/>
        </w:rPr>
        <w:t xml:space="preserve"> musí mít možnost otevřít servisní požadavek u výrobce</w:t>
      </w:r>
      <w:r>
        <w:rPr>
          <w:rFonts w:ascii="Arial" w:hAnsi="Arial" w:cs="Arial"/>
        </w:rPr>
        <w:t xml:space="preserve"> Zařízení,</w:t>
      </w:r>
      <w:r w:rsidRPr="00B614FA">
        <w:rPr>
          <w:rFonts w:ascii="Arial" w:hAnsi="Arial" w:cs="Arial"/>
        </w:rPr>
        <w:t xml:space="preserve"> i když si není jistý, že se jedná o závadu a bez nutnosti její předchozí diagnostiky</w:t>
      </w:r>
      <w:r>
        <w:rPr>
          <w:rFonts w:ascii="Arial" w:hAnsi="Arial" w:cs="Arial"/>
        </w:rPr>
        <w:t>.</w:t>
      </w:r>
    </w:p>
    <w:p w14:paraId="2C664C8C" w14:textId="107EE9EB"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A33958">
        <w:rPr>
          <w:rFonts w:ascii="Arial" w:hAnsi="Arial" w:cs="Arial"/>
        </w:rPr>
        <w:t xml:space="preserve">Standardní komunikace v českém </w:t>
      </w:r>
      <w:r>
        <w:rPr>
          <w:rFonts w:ascii="Arial" w:hAnsi="Arial" w:cs="Arial"/>
        </w:rPr>
        <w:t>nebo slovenském jazyce s</w:t>
      </w:r>
      <w:r w:rsidRPr="00A33958">
        <w:rPr>
          <w:rFonts w:ascii="Arial" w:hAnsi="Arial" w:cs="Arial"/>
        </w:rPr>
        <w:t xml:space="preserve"> Dodavatelem při poskytování </w:t>
      </w:r>
      <w:r>
        <w:rPr>
          <w:rFonts w:ascii="Arial" w:hAnsi="Arial" w:cs="Arial"/>
        </w:rPr>
        <w:t>Záruční p</w:t>
      </w:r>
      <w:r w:rsidRPr="00A33958">
        <w:rPr>
          <w:rFonts w:ascii="Arial" w:hAnsi="Arial" w:cs="Arial"/>
        </w:rPr>
        <w:t xml:space="preserve">odpory bude probíhat prostřednictvím aplikace Service </w:t>
      </w:r>
      <w:proofErr w:type="spellStart"/>
      <w:r w:rsidRPr="00A33958">
        <w:rPr>
          <w:rFonts w:ascii="Arial" w:hAnsi="Arial" w:cs="Arial"/>
        </w:rPr>
        <w:t>Desk</w:t>
      </w:r>
      <w:proofErr w:type="spellEnd"/>
      <w:r w:rsidRPr="00A33958">
        <w:rPr>
          <w:rFonts w:ascii="Arial" w:hAnsi="Arial" w:cs="Arial"/>
        </w:rPr>
        <w:t xml:space="preserve"> VZP ČR telefon</w:t>
      </w:r>
      <w:r w:rsidR="007C59A6">
        <w:rPr>
          <w:rFonts w:ascii="Arial" w:hAnsi="Arial" w:cs="Arial"/>
        </w:rPr>
        <w:t xml:space="preserve"> </w:t>
      </w:r>
      <w:proofErr w:type="spellStart"/>
      <w:r w:rsidR="007C59A6">
        <w:rPr>
          <w:rFonts w:ascii="Arial" w:hAnsi="Arial" w:cs="Arial"/>
        </w:rPr>
        <w:t>XXXXXXXXX</w:t>
      </w:r>
      <w:proofErr w:type="spellEnd"/>
      <w:r w:rsidRPr="00A33958">
        <w:rPr>
          <w:rFonts w:ascii="Arial" w:hAnsi="Arial" w:cs="Arial"/>
        </w:rPr>
        <w:t>, e</w:t>
      </w:r>
      <w:r>
        <w:rPr>
          <w:rFonts w:ascii="Arial" w:hAnsi="Arial" w:cs="Arial"/>
        </w:rPr>
        <w:t>-</w:t>
      </w:r>
      <w:r w:rsidRPr="00A33958">
        <w:rPr>
          <w:rFonts w:ascii="Arial" w:hAnsi="Arial" w:cs="Arial"/>
        </w:rPr>
        <w:t xml:space="preserve">mail: </w:t>
      </w:r>
      <w:proofErr w:type="spellStart"/>
      <w:r w:rsidR="007C59A6">
        <w:rPr>
          <w:rFonts w:ascii="Arial" w:hAnsi="Arial" w:cs="Arial"/>
        </w:rPr>
        <w:t>XXXXXXXXX</w:t>
      </w:r>
      <w:proofErr w:type="spellEnd"/>
      <w:r w:rsidR="007C59A6" w:rsidRPr="00A33958">
        <w:rPr>
          <w:rFonts w:ascii="Arial" w:hAnsi="Arial" w:cs="Arial"/>
        </w:rPr>
        <w:t xml:space="preserve"> </w:t>
      </w:r>
      <w:r w:rsidRPr="00A33958">
        <w:rPr>
          <w:rFonts w:ascii="Arial" w:hAnsi="Arial" w:cs="Arial"/>
        </w:rPr>
        <w:t>na</w:t>
      </w:r>
      <w:r>
        <w:rPr>
          <w:rFonts w:ascii="Arial" w:hAnsi="Arial" w:cs="Arial"/>
        </w:rPr>
        <w:t> </w:t>
      </w:r>
      <w:r w:rsidRPr="00A33958">
        <w:rPr>
          <w:rFonts w:ascii="Arial" w:hAnsi="Arial" w:cs="Arial"/>
        </w:rPr>
        <w:t>servisní kontaktní místo Dodavatele (</w:t>
      </w:r>
      <w:r>
        <w:rPr>
          <w:rFonts w:ascii="Arial" w:hAnsi="Arial" w:cs="Arial"/>
        </w:rPr>
        <w:t>t</w:t>
      </w:r>
      <w:r w:rsidRPr="00A33958">
        <w:rPr>
          <w:rFonts w:ascii="Arial" w:hAnsi="Arial" w:cs="Arial"/>
        </w:rPr>
        <w:t>elefon</w:t>
      </w:r>
      <w:r>
        <w:rPr>
          <w:rFonts w:ascii="Arial" w:hAnsi="Arial" w:cs="Arial"/>
        </w:rPr>
        <w:t>:</w:t>
      </w:r>
      <w:r w:rsidRPr="00890D22">
        <w:rPr>
          <w:rFonts w:ascii="Arial" w:hAnsi="Arial" w:cs="Arial"/>
        </w:rPr>
        <w:t xml:space="preserve"> </w:t>
      </w:r>
      <w:proofErr w:type="spellStart"/>
      <w:r w:rsidR="007C59A6">
        <w:rPr>
          <w:rFonts w:ascii="Arial" w:hAnsi="Arial" w:cs="Arial"/>
        </w:rPr>
        <w:t>XXXXXXXXX</w:t>
      </w:r>
      <w:proofErr w:type="spellEnd"/>
      <w:r w:rsidR="007C59A6" w:rsidRPr="00A33958">
        <w:rPr>
          <w:rFonts w:ascii="Arial" w:hAnsi="Arial" w:cs="Arial"/>
        </w:rPr>
        <w:t xml:space="preserve"> </w:t>
      </w:r>
      <w:r w:rsidRPr="00A33958">
        <w:rPr>
          <w:rFonts w:ascii="Arial" w:hAnsi="Arial" w:cs="Arial"/>
        </w:rPr>
        <w:t>e</w:t>
      </w:r>
      <w:r>
        <w:rPr>
          <w:rFonts w:ascii="Arial" w:hAnsi="Arial" w:cs="Arial"/>
        </w:rPr>
        <w:t>-</w:t>
      </w:r>
      <w:r w:rsidRPr="00A33958">
        <w:rPr>
          <w:rFonts w:ascii="Arial" w:hAnsi="Arial" w:cs="Arial"/>
        </w:rPr>
        <w:t>mail:</w:t>
      </w:r>
      <w:r w:rsidR="007C59A6" w:rsidRPr="007C59A6">
        <w:rPr>
          <w:rFonts w:ascii="Arial" w:hAnsi="Arial" w:cs="Arial"/>
        </w:rPr>
        <w:t xml:space="preserve"> </w:t>
      </w:r>
      <w:proofErr w:type="spellStart"/>
      <w:r w:rsidR="007C59A6">
        <w:rPr>
          <w:rFonts w:ascii="Arial" w:hAnsi="Arial" w:cs="Arial"/>
        </w:rPr>
        <w:t>XXXXXXXXX</w:t>
      </w:r>
      <w:proofErr w:type="spellEnd"/>
      <w:r w:rsidRPr="00724122">
        <w:rPr>
          <w:rFonts w:ascii="Arial" w:hAnsi="Arial" w:cs="Arial"/>
        </w:rPr>
        <w:t>]</w:t>
      </w:r>
      <w:r w:rsidRPr="00890D22">
        <w:rPr>
          <w:rFonts w:ascii="Arial" w:hAnsi="Arial" w:cs="Arial"/>
        </w:rPr>
        <w:t>)</w:t>
      </w:r>
      <w:r w:rsidRPr="00A33958">
        <w:rPr>
          <w:rFonts w:ascii="Arial" w:hAnsi="Arial" w:cs="Arial"/>
        </w:rPr>
        <w:t xml:space="preserve">. Komunikace </w:t>
      </w:r>
      <w:r>
        <w:rPr>
          <w:rFonts w:ascii="Arial" w:hAnsi="Arial" w:cs="Arial"/>
        </w:rPr>
        <w:t xml:space="preserve">prostřednictvím </w:t>
      </w:r>
      <w:r w:rsidRPr="00A33958">
        <w:rPr>
          <w:rFonts w:ascii="Arial" w:hAnsi="Arial" w:cs="Arial"/>
        </w:rPr>
        <w:t>Service</w:t>
      </w:r>
      <w:r>
        <w:rPr>
          <w:rFonts w:ascii="Arial" w:hAnsi="Arial" w:cs="Arial"/>
        </w:rPr>
        <w:t xml:space="preserve"> </w:t>
      </w:r>
      <w:r w:rsidRPr="00A33958">
        <w:rPr>
          <w:rFonts w:ascii="Arial" w:hAnsi="Arial" w:cs="Arial"/>
        </w:rPr>
        <w:t>Desk</w:t>
      </w:r>
      <w:r>
        <w:rPr>
          <w:rFonts w:ascii="Arial" w:hAnsi="Arial" w:cs="Arial"/>
        </w:rPr>
        <w:t>u</w:t>
      </w:r>
      <w:r w:rsidRPr="00A33958">
        <w:rPr>
          <w:rFonts w:ascii="Arial" w:hAnsi="Arial" w:cs="Arial"/>
        </w:rPr>
        <w:t xml:space="preserve"> (dále též „SD“) </w:t>
      </w:r>
      <w:r w:rsidRPr="00890D22">
        <w:rPr>
          <w:rFonts w:ascii="Arial" w:hAnsi="Arial" w:cs="Arial"/>
        </w:rPr>
        <w:t xml:space="preserve">Objednatele </w:t>
      </w:r>
      <w:r w:rsidRPr="00A33958">
        <w:rPr>
          <w:rFonts w:ascii="Arial" w:hAnsi="Arial" w:cs="Arial"/>
        </w:rPr>
        <w:t>bude probíhat výhradně na bázi elektronické komunikace, s výjimkou přístupu k </w:t>
      </w:r>
      <w:proofErr w:type="spellStart"/>
      <w:r w:rsidRPr="00A33958">
        <w:rPr>
          <w:rFonts w:ascii="Arial" w:hAnsi="Arial" w:cs="Arial"/>
        </w:rPr>
        <w:t>hotlince</w:t>
      </w:r>
      <w:proofErr w:type="spellEnd"/>
      <w:r w:rsidRPr="00A33958">
        <w:rPr>
          <w:rFonts w:ascii="Arial" w:hAnsi="Arial" w:cs="Arial"/>
        </w:rPr>
        <w:t xml:space="preserve"> Dodavatele – telefon </w:t>
      </w:r>
      <w:proofErr w:type="spellStart"/>
      <w:r w:rsidR="007C59A6">
        <w:rPr>
          <w:rFonts w:ascii="Arial" w:hAnsi="Arial" w:cs="Arial"/>
        </w:rPr>
        <w:t>XXXXXXXXX</w:t>
      </w:r>
      <w:proofErr w:type="spellEnd"/>
      <w:r w:rsidR="007C59A6" w:rsidRPr="00A33958">
        <w:rPr>
          <w:rFonts w:ascii="Arial" w:hAnsi="Arial" w:cs="Arial"/>
        </w:rPr>
        <w:t xml:space="preserve"> </w:t>
      </w:r>
      <w:r w:rsidRPr="00A33958">
        <w:rPr>
          <w:rFonts w:ascii="Arial" w:hAnsi="Arial" w:cs="Arial"/>
        </w:rPr>
        <w:t>Jiné použití telefonní linky, než je uvedeno v předchozí větě, je možné pouze v případě, že nelze využít e</w:t>
      </w:r>
      <w:r>
        <w:rPr>
          <w:rFonts w:ascii="Arial" w:hAnsi="Arial" w:cs="Arial"/>
        </w:rPr>
        <w:t>-</w:t>
      </w:r>
      <w:r w:rsidRPr="00A33958">
        <w:rPr>
          <w:rFonts w:ascii="Arial" w:hAnsi="Arial" w:cs="Arial"/>
        </w:rPr>
        <w:t xml:space="preserve">mailové komunikace.  </w:t>
      </w:r>
    </w:p>
    <w:p w14:paraId="6B936FDF" w14:textId="77777777" w:rsidR="00895AE9" w:rsidRPr="00C95D1C"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C95D1C">
        <w:rPr>
          <w:rFonts w:ascii="Arial" w:hAnsi="Arial" w:cs="Arial"/>
        </w:rPr>
        <w:t xml:space="preserve">Komunikace mezi </w:t>
      </w:r>
      <w:r>
        <w:rPr>
          <w:rFonts w:ascii="Arial" w:hAnsi="Arial" w:cs="Arial"/>
        </w:rPr>
        <w:t xml:space="preserve">Objednatelem </w:t>
      </w:r>
      <w:r w:rsidRPr="00C95D1C">
        <w:rPr>
          <w:rFonts w:ascii="Arial" w:hAnsi="Arial" w:cs="Arial"/>
        </w:rPr>
        <w:t xml:space="preserve">a Dodavatelem bude obsahovat </w:t>
      </w:r>
      <w:r>
        <w:rPr>
          <w:rFonts w:ascii="Arial" w:hAnsi="Arial" w:cs="Arial"/>
        </w:rPr>
        <w:t>zpravidla</w:t>
      </w:r>
      <w:r w:rsidRPr="00C95D1C">
        <w:rPr>
          <w:rFonts w:ascii="Arial" w:hAnsi="Arial" w:cs="Arial"/>
        </w:rPr>
        <w:t xml:space="preserve"> tyto kroky:</w:t>
      </w:r>
    </w:p>
    <w:p w14:paraId="1237B620" w14:textId="77777777" w:rsidR="00895AE9" w:rsidRDefault="00895AE9">
      <w:pPr>
        <w:pStyle w:val="SOdstavec"/>
        <w:numPr>
          <w:ilvl w:val="0"/>
          <w:numId w:val="67"/>
        </w:numPr>
        <w:tabs>
          <w:tab w:val="clear" w:pos="426"/>
          <w:tab w:val="left" w:pos="1418"/>
        </w:tabs>
        <w:spacing w:after="120" w:line="276" w:lineRule="auto"/>
        <w:rPr>
          <w:rFonts w:ascii="Arial" w:hAnsi="Arial" w:cs="Arial"/>
          <w:sz w:val="20"/>
          <w:szCs w:val="20"/>
        </w:rPr>
      </w:pPr>
      <w:r w:rsidRPr="00A048D1">
        <w:rPr>
          <w:rFonts w:ascii="Arial" w:hAnsi="Arial" w:cs="Arial"/>
          <w:sz w:val="20"/>
          <w:szCs w:val="20"/>
        </w:rPr>
        <w:t>Zadání Servisního požadavku („SP“) ze strany</w:t>
      </w:r>
      <w:r>
        <w:rPr>
          <w:rFonts w:ascii="Arial" w:hAnsi="Arial" w:cs="Arial"/>
          <w:sz w:val="20"/>
          <w:szCs w:val="20"/>
        </w:rPr>
        <w:t xml:space="preserve"> Objednatele </w:t>
      </w:r>
      <w:r w:rsidRPr="00A048D1">
        <w:rPr>
          <w:rFonts w:ascii="Arial" w:hAnsi="Arial" w:cs="Arial"/>
          <w:sz w:val="20"/>
          <w:szCs w:val="20"/>
        </w:rPr>
        <w:t>– (zaslání e-mailu Dodavateli)</w:t>
      </w:r>
      <w:r>
        <w:rPr>
          <w:rFonts w:ascii="Arial" w:hAnsi="Arial" w:cs="Arial"/>
          <w:sz w:val="20"/>
          <w:szCs w:val="20"/>
        </w:rPr>
        <w:t>.</w:t>
      </w:r>
    </w:p>
    <w:p w14:paraId="7E52A3B1" w14:textId="77777777" w:rsidR="00895AE9" w:rsidRPr="00C95D1C" w:rsidRDefault="00895AE9">
      <w:pPr>
        <w:pStyle w:val="Odstavecseseznamem"/>
        <w:widowControl w:val="0"/>
        <w:numPr>
          <w:ilvl w:val="0"/>
          <w:numId w:val="67"/>
        </w:numPr>
        <w:pBdr>
          <w:top w:val="nil"/>
          <w:left w:val="nil"/>
          <w:bottom w:val="nil"/>
          <w:right w:val="nil"/>
          <w:between w:val="nil"/>
          <w:bar w:val="nil"/>
        </w:pBdr>
        <w:spacing w:before="120" w:after="120" w:line="276" w:lineRule="auto"/>
        <w:contextualSpacing w:val="0"/>
        <w:jc w:val="both"/>
        <w:outlineLvl w:val="0"/>
        <w:rPr>
          <w:rFonts w:ascii="Arial" w:hAnsi="Arial" w:cs="Arial"/>
        </w:rPr>
      </w:pPr>
      <w:r w:rsidRPr="00C95D1C">
        <w:rPr>
          <w:rFonts w:ascii="Arial" w:hAnsi="Arial" w:cs="Arial"/>
        </w:rPr>
        <w:t>Zaslání automatické zprávy (e-mailu) Dodavatele</w:t>
      </w:r>
      <w:r>
        <w:rPr>
          <w:rFonts w:ascii="Arial" w:hAnsi="Arial" w:cs="Arial"/>
        </w:rPr>
        <w:t>m</w:t>
      </w:r>
      <w:r w:rsidRPr="00C95D1C">
        <w:rPr>
          <w:rFonts w:ascii="Arial" w:hAnsi="Arial" w:cs="Arial"/>
        </w:rPr>
        <w:t xml:space="preserve"> </w:t>
      </w:r>
      <w:r>
        <w:rPr>
          <w:rFonts w:ascii="Arial" w:hAnsi="Arial" w:cs="Arial"/>
        </w:rPr>
        <w:t xml:space="preserve">Objednateli, </w:t>
      </w:r>
      <w:r w:rsidRPr="00C95D1C">
        <w:rPr>
          <w:rFonts w:ascii="Arial" w:hAnsi="Arial" w:cs="Arial"/>
        </w:rPr>
        <w:t xml:space="preserve">potvrzující doručení </w:t>
      </w:r>
      <w:r>
        <w:rPr>
          <w:rFonts w:ascii="Arial" w:hAnsi="Arial" w:cs="Arial"/>
        </w:rPr>
        <w:t>SP</w:t>
      </w:r>
      <w:r w:rsidRPr="00C95D1C">
        <w:rPr>
          <w:rFonts w:ascii="Arial" w:hAnsi="Arial" w:cs="Arial"/>
        </w:rPr>
        <w:t xml:space="preserve"> </w:t>
      </w:r>
      <w:r>
        <w:rPr>
          <w:rFonts w:ascii="Arial" w:hAnsi="Arial" w:cs="Arial"/>
        </w:rPr>
        <w:t>Objednatele</w:t>
      </w:r>
      <w:r w:rsidRPr="00C95D1C">
        <w:rPr>
          <w:rFonts w:ascii="Arial" w:hAnsi="Arial" w:cs="Arial"/>
        </w:rPr>
        <w:t xml:space="preserve"> na e-mail Dodavatele.</w:t>
      </w:r>
    </w:p>
    <w:p w14:paraId="435EB4BD" w14:textId="77777777" w:rsidR="00895AE9" w:rsidRDefault="00895AE9">
      <w:pPr>
        <w:pStyle w:val="Odstavecseseznamem"/>
        <w:widowControl w:val="0"/>
        <w:numPr>
          <w:ilvl w:val="0"/>
          <w:numId w:val="67"/>
        </w:numPr>
        <w:pBdr>
          <w:top w:val="nil"/>
          <w:left w:val="nil"/>
          <w:bottom w:val="nil"/>
          <w:right w:val="nil"/>
          <w:between w:val="nil"/>
          <w:bar w:val="nil"/>
        </w:pBdr>
        <w:spacing w:before="120" w:after="120" w:line="276" w:lineRule="auto"/>
        <w:contextualSpacing w:val="0"/>
        <w:jc w:val="both"/>
        <w:outlineLvl w:val="0"/>
        <w:rPr>
          <w:rFonts w:ascii="Arial" w:hAnsi="Arial" w:cs="Arial"/>
        </w:rPr>
      </w:pPr>
      <w:r w:rsidRPr="00A048D1">
        <w:rPr>
          <w:rFonts w:ascii="Arial" w:hAnsi="Arial" w:cs="Arial"/>
        </w:rPr>
        <w:t xml:space="preserve">Neautomatizované </w:t>
      </w:r>
      <w:r>
        <w:rPr>
          <w:rFonts w:ascii="Arial" w:hAnsi="Arial" w:cs="Arial"/>
        </w:rPr>
        <w:t>p</w:t>
      </w:r>
      <w:r w:rsidRPr="00C95D1C">
        <w:rPr>
          <w:rFonts w:ascii="Arial" w:hAnsi="Arial" w:cs="Arial"/>
        </w:rPr>
        <w:t xml:space="preserve">otvrzení přijetí </w:t>
      </w:r>
      <w:r>
        <w:rPr>
          <w:rFonts w:ascii="Arial" w:hAnsi="Arial" w:cs="Arial"/>
        </w:rPr>
        <w:t xml:space="preserve">SP </w:t>
      </w:r>
      <w:r w:rsidRPr="00C95D1C">
        <w:rPr>
          <w:rFonts w:ascii="Arial" w:hAnsi="Arial" w:cs="Arial"/>
        </w:rPr>
        <w:t>Dodavatelem (zaslání e-mailu</w:t>
      </w:r>
      <w:r>
        <w:rPr>
          <w:rFonts w:ascii="Arial" w:hAnsi="Arial" w:cs="Arial"/>
        </w:rPr>
        <w:t xml:space="preserve"> Objednateli</w:t>
      </w:r>
      <w:r w:rsidRPr="00C95D1C">
        <w:rPr>
          <w:rFonts w:ascii="Arial" w:hAnsi="Arial" w:cs="Arial"/>
        </w:rPr>
        <w:t>)</w:t>
      </w:r>
      <w:r>
        <w:rPr>
          <w:rFonts w:ascii="Arial" w:hAnsi="Arial" w:cs="Arial"/>
        </w:rPr>
        <w:t>.</w:t>
      </w:r>
    </w:p>
    <w:p w14:paraId="23487ED1" w14:textId="77777777" w:rsidR="00895AE9" w:rsidRPr="00C95D1C" w:rsidRDefault="00895AE9">
      <w:pPr>
        <w:pStyle w:val="Odstavecseseznamem"/>
        <w:widowControl w:val="0"/>
        <w:numPr>
          <w:ilvl w:val="0"/>
          <w:numId w:val="67"/>
        </w:numPr>
        <w:pBdr>
          <w:top w:val="nil"/>
          <w:left w:val="nil"/>
          <w:bottom w:val="nil"/>
          <w:right w:val="nil"/>
          <w:between w:val="nil"/>
          <w:bar w:val="nil"/>
        </w:pBdr>
        <w:spacing w:before="120" w:after="120" w:line="276" w:lineRule="auto"/>
        <w:contextualSpacing w:val="0"/>
        <w:jc w:val="both"/>
        <w:outlineLvl w:val="0"/>
        <w:rPr>
          <w:rFonts w:ascii="Arial" w:hAnsi="Arial" w:cs="Arial"/>
        </w:rPr>
      </w:pPr>
      <w:r w:rsidRPr="00C95D1C">
        <w:rPr>
          <w:rFonts w:ascii="Arial" w:hAnsi="Arial" w:cs="Arial"/>
        </w:rPr>
        <w:t xml:space="preserve">V případě odmítnutí </w:t>
      </w:r>
      <w:r>
        <w:rPr>
          <w:rFonts w:ascii="Arial" w:hAnsi="Arial" w:cs="Arial"/>
        </w:rPr>
        <w:t>SP</w:t>
      </w:r>
      <w:r w:rsidRPr="00C95D1C">
        <w:rPr>
          <w:rFonts w:ascii="Arial" w:hAnsi="Arial" w:cs="Arial"/>
        </w:rPr>
        <w:t xml:space="preserve"> Dodavatelem (zaslání e-mailu</w:t>
      </w:r>
      <w:r>
        <w:rPr>
          <w:rFonts w:ascii="Arial" w:hAnsi="Arial" w:cs="Arial"/>
        </w:rPr>
        <w:t xml:space="preserve"> Objednateli</w:t>
      </w:r>
      <w:r w:rsidRPr="00C95D1C">
        <w:rPr>
          <w:rFonts w:ascii="Arial" w:hAnsi="Arial" w:cs="Arial"/>
        </w:rPr>
        <w:t>) musí být součástí odmítnutí jeho řádné odůvodnění.</w:t>
      </w:r>
    </w:p>
    <w:p w14:paraId="2F35EEB2" w14:textId="77777777" w:rsidR="00895AE9" w:rsidRPr="00A048D1" w:rsidRDefault="00895AE9">
      <w:pPr>
        <w:pStyle w:val="Odstavecseseznamem"/>
        <w:widowControl w:val="0"/>
        <w:numPr>
          <w:ilvl w:val="0"/>
          <w:numId w:val="67"/>
        </w:numPr>
        <w:pBdr>
          <w:top w:val="nil"/>
          <w:left w:val="nil"/>
          <w:bottom w:val="nil"/>
          <w:right w:val="nil"/>
          <w:between w:val="nil"/>
          <w:bar w:val="nil"/>
        </w:pBdr>
        <w:spacing w:before="120" w:after="120" w:line="276" w:lineRule="auto"/>
        <w:contextualSpacing w:val="0"/>
        <w:jc w:val="both"/>
        <w:outlineLvl w:val="0"/>
        <w:rPr>
          <w:rFonts w:ascii="Arial" w:hAnsi="Arial" w:cs="Arial"/>
        </w:rPr>
      </w:pPr>
      <w:r w:rsidRPr="00A048D1">
        <w:rPr>
          <w:rFonts w:ascii="Arial" w:hAnsi="Arial" w:cs="Arial"/>
        </w:rPr>
        <w:t>Odpověď Dodavatele nestrukturovaným e-mailem (zaslání e-mailu</w:t>
      </w:r>
      <w:r w:rsidRPr="00060BC2">
        <w:rPr>
          <w:rFonts w:ascii="Arial" w:hAnsi="Arial" w:cs="Arial"/>
        </w:rPr>
        <w:t xml:space="preserve"> </w:t>
      </w:r>
      <w:r>
        <w:rPr>
          <w:rFonts w:ascii="Arial" w:hAnsi="Arial" w:cs="Arial"/>
        </w:rPr>
        <w:t>Objednateli</w:t>
      </w:r>
      <w:r w:rsidRPr="00A048D1">
        <w:rPr>
          <w:rFonts w:ascii="Arial" w:hAnsi="Arial" w:cs="Arial"/>
        </w:rPr>
        <w:t>) dle požadovaného SLA u jednotlivých služeb.</w:t>
      </w:r>
    </w:p>
    <w:p w14:paraId="4312E32D" w14:textId="77777777" w:rsidR="00895AE9" w:rsidRPr="00840241" w:rsidRDefault="00895AE9" w:rsidP="00895AE9">
      <w:pPr>
        <w:pStyle w:val="Odstavecseseznamem"/>
        <w:widowControl w:val="0"/>
        <w:pBdr>
          <w:top w:val="nil"/>
          <w:left w:val="nil"/>
          <w:bottom w:val="nil"/>
          <w:right w:val="nil"/>
          <w:between w:val="nil"/>
          <w:bar w:val="nil"/>
        </w:pBdr>
        <w:spacing w:before="120" w:after="120" w:line="276" w:lineRule="auto"/>
        <w:ind w:left="1788" w:firstLine="339"/>
        <w:jc w:val="both"/>
        <w:outlineLvl w:val="0"/>
        <w:rPr>
          <w:rFonts w:ascii="Arial" w:hAnsi="Arial" w:cs="Arial"/>
        </w:rPr>
      </w:pPr>
      <w:r w:rsidRPr="00840241">
        <w:rPr>
          <w:rFonts w:ascii="Arial" w:hAnsi="Arial" w:cs="Arial"/>
        </w:rPr>
        <w:t xml:space="preserve">Dodavatel </w:t>
      </w:r>
      <w:r>
        <w:rPr>
          <w:rFonts w:ascii="Arial" w:hAnsi="Arial" w:cs="Arial"/>
        </w:rPr>
        <w:t xml:space="preserve">je v e-mailu </w:t>
      </w:r>
      <w:r w:rsidRPr="00840241">
        <w:rPr>
          <w:rFonts w:ascii="Arial" w:hAnsi="Arial" w:cs="Arial"/>
        </w:rPr>
        <w:t>povinen uvést:</w:t>
      </w:r>
    </w:p>
    <w:p w14:paraId="46A21E3F" w14:textId="77777777" w:rsidR="00895AE9" w:rsidRPr="00A048D1" w:rsidRDefault="00895AE9">
      <w:pPr>
        <w:pStyle w:val="SOdstavec"/>
        <w:numPr>
          <w:ilvl w:val="0"/>
          <w:numId w:val="66"/>
        </w:numPr>
        <w:tabs>
          <w:tab w:val="clear" w:pos="426"/>
          <w:tab w:val="left" w:pos="1843"/>
        </w:tabs>
        <w:spacing w:after="120" w:line="276" w:lineRule="auto"/>
        <w:ind w:left="2835" w:hanging="567"/>
        <w:rPr>
          <w:rFonts w:ascii="Arial" w:hAnsi="Arial" w:cs="Arial"/>
          <w:sz w:val="20"/>
          <w:szCs w:val="20"/>
        </w:rPr>
      </w:pPr>
      <w:r w:rsidRPr="00A048D1">
        <w:rPr>
          <w:rFonts w:ascii="Arial" w:hAnsi="Arial" w:cs="Arial"/>
          <w:sz w:val="20"/>
          <w:szCs w:val="20"/>
        </w:rPr>
        <w:t>Podrobný popis řešení SP;</w:t>
      </w:r>
    </w:p>
    <w:p w14:paraId="546F3C1D" w14:textId="77777777" w:rsidR="00895AE9" w:rsidRPr="00A048D1" w:rsidRDefault="00895AE9">
      <w:pPr>
        <w:pStyle w:val="SOdstavec"/>
        <w:numPr>
          <w:ilvl w:val="0"/>
          <w:numId w:val="66"/>
        </w:numPr>
        <w:tabs>
          <w:tab w:val="clear" w:pos="426"/>
          <w:tab w:val="left" w:pos="1843"/>
        </w:tabs>
        <w:spacing w:after="120" w:line="276" w:lineRule="auto"/>
        <w:ind w:left="2835" w:hanging="567"/>
        <w:rPr>
          <w:rFonts w:ascii="Arial" w:hAnsi="Arial" w:cs="Arial"/>
          <w:sz w:val="20"/>
          <w:szCs w:val="20"/>
        </w:rPr>
      </w:pPr>
      <w:r w:rsidRPr="00A048D1">
        <w:rPr>
          <w:rFonts w:ascii="Arial" w:hAnsi="Arial" w:cs="Arial"/>
          <w:sz w:val="20"/>
          <w:szCs w:val="20"/>
        </w:rPr>
        <w:t xml:space="preserve">Požadavky na nezbytnou součinnost </w:t>
      </w:r>
      <w:r>
        <w:rPr>
          <w:rFonts w:ascii="Arial" w:hAnsi="Arial" w:cs="Arial"/>
          <w:sz w:val="20"/>
          <w:szCs w:val="20"/>
        </w:rPr>
        <w:t>Objednatele</w:t>
      </w:r>
      <w:r w:rsidRPr="00A048D1">
        <w:rPr>
          <w:rFonts w:ascii="Arial" w:hAnsi="Arial" w:cs="Arial"/>
          <w:sz w:val="20"/>
          <w:szCs w:val="20"/>
        </w:rPr>
        <w:t xml:space="preserve"> při realizaci SP;</w:t>
      </w:r>
    </w:p>
    <w:p w14:paraId="4A620D96" w14:textId="77777777" w:rsidR="00895AE9" w:rsidRPr="00A048D1" w:rsidRDefault="00895AE9">
      <w:pPr>
        <w:pStyle w:val="SOdstavec"/>
        <w:numPr>
          <w:ilvl w:val="0"/>
          <w:numId w:val="66"/>
        </w:numPr>
        <w:tabs>
          <w:tab w:val="clear" w:pos="426"/>
          <w:tab w:val="left" w:pos="1843"/>
        </w:tabs>
        <w:spacing w:after="120" w:line="276" w:lineRule="auto"/>
        <w:ind w:left="2835" w:hanging="567"/>
        <w:rPr>
          <w:rFonts w:ascii="Arial" w:hAnsi="Arial" w:cs="Arial"/>
          <w:sz w:val="20"/>
          <w:szCs w:val="20"/>
        </w:rPr>
      </w:pPr>
      <w:bookmarkStart w:id="4" w:name="_Ref371497115"/>
      <w:r w:rsidRPr="00A048D1">
        <w:rPr>
          <w:rFonts w:ascii="Arial" w:hAnsi="Arial" w:cs="Arial"/>
          <w:sz w:val="20"/>
          <w:szCs w:val="20"/>
        </w:rPr>
        <w:t>Termín realizace plnění SP</w:t>
      </w:r>
      <w:bookmarkEnd w:id="4"/>
      <w:r w:rsidRPr="00A048D1">
        <w:rPr>
          <w:rFonts w:ascii="Arial" w:hAnsi="Arial" w:cs="Arial"/>
          <w:sz w:val="20"/>
          <w:szCs w:val="20"/>
        </w:rPr>
        <w:t>.</w:t>
      </w:r>
    </w:p>
    <w:p w14:paraId="2EB0004C" w14:textId="77777777" w:rsidR="00895AE9" w:rsidRDefault="00895AE9">
      <w:pPr>
        <w:pStyle w:val="Odstavecseseznamem"/>
        <w:widowControl w:val="0"/>
        <w:numPr>
          <w:ilvl w:val="0"/>
          <w:numId w:val="67"/>
        </w:numPr>
        <w:pBdr>
          <w:top w:val="nil"/>
          <w:left w:val="nil"/>
          <w:bottom w:val="nil"/>
          <w:right w:val="nil"/>
          <w:between w:val="nil"/>
          <w:bar w:val="nil"/>
        </w:pBdr>
        <w:spacing w:before="120" w:after="120" w:line="276" w:lineRule="auto"/>
        <w:contextualSpacing w:val="0"/>
        <w:jc w:val="both"/>
        <w:outlineLvl w:val="0"/>
        <w:rPr>
          <w:rFonts w:ascii="Arial" w:hAnsi="Arial" w:cs="Arial"/>
        </w:rPr>
      </w:pPr>
      <w:r w:rsidRPr="00A048D1">
        <w:rPr>
          <w:rFonts w:ascii="Arial" w:hAnsi="Arial" w:cs="Arial"/>
        </w:rPr>
        <w:t>Vyřešení SP Dodavatelem – (zaslání e-mailu</w:t>
      </w:r>
      <w:r w:rsidRPr="00060BC2">
        <w:rPr>
          <w:rFonts w:ascii="Arial" w:hAnsi="Arial" w:cs="Arial"/>
        </w:rPr>
        <w:t xml:space="preserve"> </w:t>
      </w:r>
      <w:r>
        <w:rPr>
          <w:rFonts w:ascii="Arial" w:hAnsi="Arial" w:cs="Arial"/>
        </w:rPr>
        <w:t>Objednateli</w:t>
      </w:r>
      <w:r w:rsidRPr="00A048D1">
        <w:rPr>
          <w:rFonts w:ascii="Arial" w:hAnsi="Arial" w:cs="Arial"/>
        </w:rPr>
        <w:t xml:space="preserve">) </w:t>
      </w:r>
    </w:p>
    <w:p w14:paraId="31081E0E" w14:textId="77777777" w:rsidR="00895AE9" w:rsidRPr="00A048D1" w:rsidRDefault="00895AE9" w:rsidP="00895AE9">
      <w:pPr>
        <w:pStyle w:val="Odstavecseseznamem"/>
        <w:widowControl w:val="0"/>
        <w:pBdr>
          <w:top w:val="nil"/>
          <w:left w:val="nil"/>
          <w:bottom w:val="nil"/>
          <w:right w:val="nil"/>
          <w:between w:val="nil"/>
          <w:bar w:val="nil"/>
        </w:pBdr>
        <w:spacing w:before="120" w:after="120" w:line="276" w:lineRule="auto"/>
        <w:ind w:left="1788" w:firstLine="339"/>
        <w:jc w:val="both"/>
        <w:outlineLvl w:val="0"/>
        <w:rPr>
          <w:rFonts w:ascii="Arial" w:hAnsi="Arial" w:cs="Arial"/>
        </w:rPr>
      </w:pPr>
      <w:r w:rsidRPr="00A048D1">
        <w:rPr>
          <w:rFonts w:ascii="Arial" w:hAnsi="Arial" w:cs="Arial"/>
        </w:rPr>
        <w:t xml:space="preserve">Dodavatel </w:t>
      </w:r>
      <w:r>
        <w:rPr>
          <w:rFonts w:ascii="Arial" w:hAnsi="Arial" w:cs="Arial"/>
        </w:rPr>
        <w:t xml:space="preserve">je v e-mailu </w:t>
      </w:r>
      <w:r w:rsidRPr="00A048D1">
        <w:rPr>
          <w:rFonts w:ascii="Arial" w:hAnsi="Arial" w:cs="Arial"/>
        </w:rPr>
        <w:t>povinen uvést:</w:t>
      </w:r>
    </w:p>
    <w:p w14:paraId="1F75CCA4" w14:textId="77777777" w:rsidR="00895AE9" w:rsidRPr="00A048D1" w:rsidRDefault="00895AE9">
      <w:pPr>
        <w:pStyle w:val="SOdstavec"/>
        <w:numPr>
          <w:ilvl w:val="0"/>
          <w:numId w:val="66"/>
        </w:numPr>
        <w:tabs>
          <w:tab w:val="clear" w:pos="426"/>
          <w:tab w:val="left" w:pos="1843"/>
        </w:tabs>
        <w:spacing w:after="120" w:line="276" w:lineRule="auto"/>
        <w:ind w:left="2835" w:hanging="567"/>
        <w:rPr>
          <w:rFonts w:ascii="Arial" w:hAnsi="Arial" w:cs="Arial"/>
          <w:sz w:val="20"/>
          <w:szCs w:val="20"/>
        </w:rPr>
      </w:pPr>
      <w:r w:rsidRPr="00A048D1">
        <w:rPr>
          <w:rFonts w:ascii="Arial" w:hAnsi="Arial" w:cs="Arial"/>
          <w:sz w:val="20"/>
          <w:szCs w:val="20"/>
        </w:rPr>
        <w:t>Stručný popis závady a její odstranění;</w:t>
      </w:r>
    </w:p>
    <w:p w14:paraId="053862FC" w14:textId="77777777" w:rsidR="00895AE9" w:rsidRPr="00A048D1" w:rsidRDefault="00895AE9">
      <w:pPr>
        <w:pStyle w:val="SOdstavec"/>
        <w:numPr>
          <w:ilvl w:val="0"/>
          <w:numId w:val="66"/>
        </w:numPr>
        <w:tabs>
          <w:tab w:val="clear" w:pos="426"/>
          <w:tab w:val="left" w:pos="1843"/>
        </w:tabs>
        <w:spacing w:after="120" w:line="276" w:lineRule="auto"/>
        <w:ind w:left="2835" w:hanging="567"/>
        <w:rPr>
          <w:rFonts w:ascii="Arial" w:hAnsi="Arial" w:cs="Arial"/>
          <w:sz w:val="20"/>
          <w:szCs w:val="20"/>
        </w:rPr>
      </w:pPr>
      <w:r w:rsidRPr="00A048D1">
        <w:rPr>
          <w:rFonts w:ascii="Arial" w:hAnsi="Arial" w:cs="Arial"/>
          <w:sz w:val="20"/>
          <w:szCs w:val="20"/>
        </w:rPr>
        <w:lastRenderedPageBreak/>
        <w:t xml:space="preserve">Datum a čas vyřešení </w:t>
      </w:r>
      <w:r>
        <w:rPr>
          <w:rFonts w:ascii="Arial" w:hAnsi="Arial" w:cs="Arial"/>
          <w:sz w:val="20"/>
          <w:szCs w:val="20"/>
        </w:rPr>
        <w:t>SP</w:t>
      </w:r>
      <w:r w:rsidRPr="00A048D1">
        <w:rPr>
          <w:rFonts w:ascii="Arial" w:hAnsi="Arial" w:cs="Arial"/>
          <w:sz w:val="20"/>
          <w:szCs w:val="20"/>
        </w:rPr>
        <w:t>.</w:t>
      </w:r>
    </w:p>
    <w:p w14:paraId="5F3A01E3" w14:textId="77777777" w:rsidR="00895AE9" w:rsidRPr="00A048D1" w:rsidRDefault="00895AE9">
      <w:pPr>
        <w:pStyle w:val="Odstavecseseznamem"/>
        <w:widowControl w:val="0"/>
        <w:numPr>
          <w:ilvl w:val="0"/>
          <w:numId w:val="67"/>
        </w:numPr>
        <w:pBdr>
          <w:top w:val="nil"/>
          <w:left w:val="nil"/>
          <w:bottom w:val="nil"/>
          <w:right w:val="nil"/>
          <w:between w:val="nil"/>
          <w:bar w:val="nil"/>
        </w:pBdr>
        <w:spacing w:before="120" w:after="120" w:line="276" w:lineRule="auto"/>
        <w:contextualSpacing w:val="0"/>
        <w:jc w:val="both"/>
        <w:outlineLvl w:val="0"/>
        <w:rPr>
          <w:rFonts w:ascii="Arial" w:hAnsi="Arial" w:cs="Arial"/>
        </w:rPr>
      </w:pPr>
      <w:r w:rsidRPr="00A048D1">
        <w:rPr>
          <w:rFonts w:ascii="Arial" w:hAnsi="Arial" w:cs="Arial"/>
        </w:rPr>
        <w:t xml:space="preserve">Potvrzení vyřešení SP ze strany </w:t>
      </w:r>
      <w:r>
        <w:rPr>
          <w:rFonts w:ascii="Arial" w:hAnsi="Arial" w:cs="Arial"/>
        </w:rPr>
        <w:t xml:space="preserve">Objednatele </w:t>
      </w:r>
      <w:r w:rsidRPr="00A048D1">
        <w:rPr>
          <w:rFonts w:ascii="Arial" w:hAnsi="Arial" w:cs="Arial"/>
        </w:rPr>
        <w:t>– (zaslání e-mailu Dodavateli).</w:t>
      </w:r>
    </w:p>
    <w:p w14:paraId="4F673EFA" w14:textId="77777777" w:rsidR="00895AE9" w:rsidRPr="00A048D1" w:rsidRDefault="00895AE9">
      <w:pPr>
        <w:pStyle w:val="Odstavecseseznamem"/>
        <w:widowControl w:val="0"/>
        <w:numPr>
          <w:ilvl w:val="0"/>
          <w:numId w:val="67"/>
        </w:numPr>
        <w:pBdr>
          <w:top w:val="nil"/>
          <w:left w:val="nil"/>
          <w:bottom w:val="nil"/>
          <w:right w:val="nil"/>
          <w:between w:val="nil"/>
          <w:bar w:val="nil"/>
        </w:pBdr>
        <w:spacing w:before="120" w:after="120" w:line="276" w:lineRule="auto"/>
        <w:contextualSpacing w:val="0"/>
        <w:jc w:val="both"/>
        <w:outlineLvl w:val="0"/>
        <w:rPr>
          <w:rFonts w:ascii="Arial" w:hAnsi="Arial" w:cs="Arial"/>
        </w:rPr>
      </w:pPr>
      <w:r w:rsidRPr="00A048D1">
        <w:rPr>
          <w:rFonts w:ascii="Arial" w:hAnsi="Arial" w:cs="Arial"/>
        </w:rPr>
        <w:t xml:space="preserve">Okamžikem vyřešení SP se rozumí datum a čas uvedený v e-mailu „Vyřešení Servisního požadavku Dodavatelem“, který bude poslán </w:t>
      </w:r>
      <w:r>
        <w:rPr>
          <w:rFonts w:ascii="Arial" w:hAnsi="Arial" w:cs="Arial"/>
        </w:rPr>
        <w:t>Objednateli</w:t>
      </w:r>
      <w:r w:rsidRPr="00A048D1">
        <w:rPr>
          <w:rFonts w:ascii="Arial" w:hAnsi="Arial" w:cs="Arial"/>
        </w:rPr>
        <w:t xml:space="preserve"> při vyřešení SP. </w:t>
      </w:r>
    </w:p>
    <w:p w14:paraId="46E7CAAC" w14:textId="0313DEB4" w:rsidR="00895AE9" w:rsidRPr="00076624"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sidRPr="00076624">
        <w:rPr>
          <w:rFonts w:ascii="Arial" w:hAnsi="Arial" w:cs="Arial"/>
        </w:rPr>
        <w:t>Záruky/garance požadované doby opravy (Fix Time) po uplatnění servisního požadavku</w:t>
      </w:r>
      <w:r w:rsidR="001119E4">
        <w:rPr>
          <w:rFonts w:ascii="Arial" w:hAnsi="Arial" w:cs="Arial"/>
        </w:rPr>
        <w:t>:</w:t>
      </w:r>
    </w:p>
    <w:p w14:paraId="4556F7C2" w14:textId="77777777" w:rsidR="00895AE9" w:rsidRPr="00243469" w:rsidRDefault="00895AE9">
      <w:pPr>
        <w:pStyle w:val="Odstavecseseznamem"/>
        <w:numPr>
          <w:ilvl w:val="0"/>
          <w:numId w:val="21"/>
        </w:numPr>
        <w:spacing w:before="120" w:after="120" w:line="276" w:lineRule="auto"/>
        <w:ind w:left="714" w:hanging="357"/>
        <w:jc w:val="both"/>
        <w:rPr>
          <w:rFonts w:ascii="Arial" w:hAnsi="Arial" w:cs="Arial"/>
        </w:rPr>
      </w:pPr>
      <w:r w:rsidRPr="00076624">
        <w:rPr>
          <w:rFonts w:ascii="Arial" w:hAnsi="Arial" w:cs="Arial"/>
        </w:rPr>
        <w:t xml:space="preserve">Dodavatel zajistí opravu nebo výměnu vadného </w:t>
      </w:r>
      <w:r>
        <w:rPr>
          <w:rFonts w:ascii="Arial" w:hAnsi="Arial" w:cs="Arial"/>
        </w:rPr>
        <w:t>Z</w:t>
      </w:r>
      <w:r w:rsidRPr="00076624">
        <w:rPr>
          <w:rFonts w:ascii="Arial" w:hAnsi="Arial" w:cs="Arial"/>
        </w:rPr>
        <w:t xml:space="preserve">ařízení (HW) nebo vadného dílu </w:t>
      </w:r>
      <w:r>
        <w:rPr>
          <w:rFonts w:ascii="Arial" w:hAnsi="Arial" w:cs="Arial"/>
        </w:rPr>
        <w:t>Z</w:t>
      </w:r>
      <w:r w:rsidRPr="00076624">
        <w:rPr>
          <w:rFonts w:ascii="Arial" w:hAnsi="Arial" w:cs="Arial"/>
        </w:rPr>
        <w:t xml:space="preserve">ařízení (HW) do požadované doby </w:t>
      </w:r>
      <w:r w:rsidRPr="00F41E46">
        <w:rPr>
          <w:rFonts w:ascii="Arial" w:hAnsi="Arial" w:cs="Arial"/>
        </w:rPr>
        <w:t>od automatického potvrzení doručení servisního požadavku (viz odst. 1</w:t>
      </w:r>
      <w:r>
        <w:rPr>
          <w:rFonts w:ascii="Arial" w:hAnsi="Arial" w:cs="Arial"/>
        </w:rPr>
        <w:t>7.</w:t>
      </w:r>
      <w:r w:rsidRPr="00F41E46">
        <w:rPr>
          <w:rFonts w:ascii="Arial" w:hAnsi="Arial" w:cs="Arial"/>
        </w:rPr>
        <w:t xml:space="preserve"> písm. </w:t>
      </w:r>
      <w:r>
        <w:rPr>
          <w:rFonts w:ascii="Arial" w:hAnsi="Arial" w:cs="Arial"/>
        </w:rPr>
        <w:t>b</w:t>
      </w:r>
      <w:r w:rsidRPr="00F41E46">
        <w:rPr>
          <w:rFonts w:ascii="Arial" w:hAnsi="Arial" w:cs="Arial"/>
        </w:rPr>
        <w:t xml:space="preserve">) </w:t>
      </w:r>
      <w:r>
        <w:rPr>
          <w:rFonts w:ascii="Arial" w:hAnsi="Arial" w:cs="Arial"/>
        </w:rPr>
        <w:t>tohoto článku</w:t>
      </w:r>
      <w:r w:rsidRPr="00F41E46">
        <w:rPr>
          <w:rFonts w:ascii="Arial" w:hAnsi="Arial" w:cs="Arial"/>
        </w:rPr>
        <w:t xml:space="preserve">) </w:t>
      </w:r>
      <w:r w:rsidRPr="00076624">
        <w:rPr>
          <w:rFonts w:ascii="Arial" w:hAnsi="Arial" w:cs="Arial"/>
        </w:rPr>
        <w:t xml:space="preserve">v příslušném časovém intervalu dostupnosti. </w:t>
      </w:r>
      <w:r w:rsidRPr="00076624">
        <w:rPr>
          <w:rFonts w:ascii="Arial" w:hAnsi="Arial" w:cs="Arial"/>
          <w:iCs/>
        </w:rPr>
        <w:t xml:space="preserve"> </w:t>
      </w:r>
    </w:p>
    <w:p w14:paraId="346BAE0F" w14:textId="77777777" w:rsidR="00895AE9" w:rsidRPr="00076624" w:rsidRDefault="00895AE9" w:rsidP="00895AE9">
      <w:pPr>
        <w:pStyle w:val="Odstavecseseznamem"/>
        <w:spacing w:before="120" w:after="120" w:line="276" w:lineRule="auto"/>
        <w:ind w:left="714"/>
        <w:jc w:val="both"/>
        <w:rPr>
          <w:rFonts w:ascii="Arial" w:hAnsi="Arial" w:cs="Arial"/>
        </w:rPr>
      </w:pPr>
    </w:p>
    <w:p w14:paraId="22015476" w14:textId="77777777" w:rsidR="00895AE9" w:rsidRPr="0049397C" w:rsidRDefault="00895AE9">
      <w:pPr>
        <w:pStyle w:val="Odstavecseseznamem"/>
        <w:numPr>
          <w:ilvl w:val="0"/>
          <w:numId w:val="21"/>
        </w:numPr>
        <w:spacing w:before="120" w:after="120" w:line="276" w:lineRule="auto"/>
        <w:ind w:left="714" w:hanging="357"/>
        <w:jc w:val="both"/>
        <w:rPr>
          <w:rFonts w:ascii="Arial" w:hAnsi="Arial" w:cs="Arial"/>
        </w:rPr>
      </w:pPr>
      <w:r w:rsidRPr="0049397C">
        <w:rPr>
          <w:rFonts w:ascii="Arial" w:hAnsi="Arial" w:cs="Arial"/>
        </w:rPr>
        <w:t xml:space="preserve">Dodavatel dodá opravené </w:t>
      </w:r>
      <w:r>
        <w:rPr>
          <w:rFonts w:ascii="Arial" w:hAnsi="Arial" w:cs="Arial"/>
        </w:rPr>
        <w:t>Z</w:t>
      </w:r>
      <w:r w:rsidRPr="0049397C">
        <w:rPr>
          <w:rFonts w:ascii="Arial" w:hAnsi="Arial" w:cs="Arial"/>
        </w:rPr>
        <w:t>ařízení do místa plnění Objednatele</w:t>
      </w:r>
      <w:r>
        <w:rPr>
          <w:rFonts w:ascii="Arial" w:hAnsi="Arial" w:cs="Arial"/>
        </w:rPr>
        <w:t>, resp. provede opravu v místě plnění Objednatele</w:t>
      </w:r>
      <w:r w:rsidRPr="0049397C">
        <w:rPr>
          <w:rFonts w:ascii="Arial" w:hAnsi="Arial" w:cs="Arial"/>
        </w:rPr>
        <w:t xml:space="preserve">. O předání bude sepsán Předávací protokol opraveného </w:t>
      </w:r>
      <w:r>
        <w:rPr>
          <w:rFonts w:ascii="Arial" w:hAnsi="Arial" w:cs="Arial"/>
        </w:rPr>
        <w:t>Z</w:t>
      </w:r>
      <w:r w:rsidRPr="0049397C">
        <w:rPr>
          <w:rFonts w:ascii="Arial" w:hAnsi="Arial" w:cs="Arial"/>
        </w:rPr>
        <w:t xml:space="preserve">ařízení s označením a číslem této Smlouvy, specifikaci převzatého </w:t>
      </w:r>
      <w:r>
        <w:rPr>
          <w:rFonts w:ascii="Arial" w:hAnsi="Arial" w:cs="Arial"/>
        </w:rPr>
        <w:t>Z</w:t>
      </w:r>
      <w:r w:rsidRPr="0049397C">
        <w:rPr>
          <w:rFonts w:ascii="Arial" w:hAnsi="Arial" w:cs="Arial"/>
        </w:rPr>
        <w:t>ařízení, datum, jméno a podpis k tomu pověřených osob obou Smluvních stran.</w:t>
      </w:r>
    </w:p>
    <w:p w14:paraId="2811F2A2" w14:textId="77777777" w:rsidR="00895AE9" w:rsidRPr="00076624" w:rsidRDefault="00895AE9" w:rsidP="00895AE9">
      <w:pPr>
        <w:pStyle w:val="Odstavecseseznamem"/>
        <w:spacing w:before="120" w:after="120" w:line="276" w:lineRule="auto"/>
        <w:ind w:left="714"/>
        <w:jc w:val="both"/>
        <w:rPr>
          <w:rFonts w:ascii="Arial" w:hAnsi="Arial" w:cs="Arial"/>
          <w:iCs/>
        </w:rPr>
      </w:pPr>
    </w:p>
    <w:p w14:paraId="5395FA6E" w14:textId="77777777" w:rsidR="00895AE9" w:rsidRDefault="00895AE9">
      <w:pPr>
        <w:pStyle w:val="Odstavecseseznamem"/>
        <w:numPr>
          <w:ilvl w:val="0"/>
          <w:numId w:val="21"/>
        </w:numPr>
        <w:spacing w:before="120" w:after="120" w:line="276" w:lineRule="auto"/>
        <w:ind w:left="714" w:hanging="357"/>
        <w:jc w:val="both"/>
        <w:rPr>
          <w:rFonts w:ascii="Arial" w:hAnsi="Arial" w:cs="Arial"/>
        </w:rPr>
      </w:pPr>
      <w:r w:rsidRPr="00076624">
        <w:rPr>
          <w:rFonts w:ascii="Arial" w:hAnsi="Arial" w:cs="Arial"/>
        </w:rPr>
        <w:t xml:space="preserve">Následně Dodavatel pošle e-mail Objednateli o vyřešení servisního požadavku, kde uvede datum a čas odstranění </w:t>
      </w:r>
      <w:r>
        <w:rPr>
          <w:rFonts w:ascii="Arial" w:hAnsi="Arial" w:cs="Arial"/>
        </w:rPr>
        <w:t>vady</w:t>
      </w:r>
      <w:r w:rsidRPr="00076624">
        <w:rPr>
          <w:rFonts w:ascii="Arial" w:hAnsi="Arial" w:cs="Arial"/>
        </w:rPr>
        <w:t xml:space="preserve">. V případě zjištěné nefunkčnosti opraveného </w:t>
      </w:r>
      <w:r>
        <w:rPr>
          <w:rFonts w:ascii="Arial" w:hAnsi="Arial" w:cs="Arial"/>
        </w:rPr>
        <w:t>Z</w:t>
      </w:r>
      <w:r w:rsidRPr="00076624">
        <w:rPr>
          <w:rFonts w:ascii="Arial" w:hAnsi="Arial" w:cs="Arial"/>
        </w:rPr>
        <w:t xml:space="preserve">ařízení, Objednatel nahlásí </w:t>
      </w:r>
      <w:r>
        <w:rPr>
          <w:rFonts w:ascii="Arial" w:hAnsi="Arial" w:cs="Arial"/>
        </w:rPr>
        <w:t>opakovaně vadu</w:t>
      </w:r>
      <w:r w:rsidRPr="00076624">
        <w:rPr>
          <w:rFonts w:ascii="Arial" w:hAnsi="Arial" w:cs="Arial"/>
        </w:rPr>
        <w:t xml:space="preserve"> </w:t>
      </w:r>
      <w:r>
        <w:rPr>
          <w:rFonts w:ascii="Arial" w:hAnsi="Arial" w:cs="Arial"/>
        </w:rPr>
        <w:t>formou servisního požadavku</w:t>
      </w:r>
      <w:r w:rsidRPr="00076624">
        <w:rPr>
          <w:rFonts w:ascii="Arial" w:hAnsi="Arial" w:cs="Arial"/>
        </w:rPr>
        <w:t xml:space="preserve"> a Dodavatel je povinen zajistit odstranění </w:t>
      </w:r>
      <w:r>
        <w:rPr>
          <w:rFonts w:ascii="Arial" w:hAnsi="Arial" w:cs="Arial"/>
        </w:rPr>
        <w:t>vady</w:t>
      </w:r>
      <w:r w:rsidRPr="00076624">
        <w:rPr>
          <w:rFonts w:ascii="Arial" w:hAnsi="Arial" w:cs="Arial"/>
        </w:rPr>
        <w:t xml:space="preserve">. Doby řešení </w:t>
      </w:r>
      <w:r>
        <w:rPr>
          <w:rFonts w:ascii="Arial" w:hAnsi="Arial" w:cs="Arial"/>
        </w:rPr>
        <w:t>vady</w:t>
      </w:r>
      <w:r w:rsidRPr="00076624">
        <w:rPr>
          <w:rFonts w:ascii="Arial" w:hAnsi="Arial" w:cs="Arial"/>
        </w:rPr>
        <w:t xml:space="preserve"> se v případě opakované opravy sčítají.</w:t>
      </w:r>
    </w:p>
    <w:p w14:paraId="3BB53609" w14:textId="77777777" w:rsidR="00895AE9" w:rsidRPr="00076624" w:rsidRDefault="00895AE9" w:rsidP="00895AE9">
      <w:pPr>
        <w:pStyle w:val="Odstavecseseznamem"/>
        <w:spacing w:before="120" w:after="120" w:line="276" w:lineRule="auto"/>
        <w:ind w:left="714"/>
        <w:jc w:val="both"/>
        <w:rPr>
          <w:rFonts w:ascii="Arial" w:hAnsi="Arial" w:cs="Arial"/>
        </w:rPr>
      </w:pPr>
    </w:p>
    <w:p w14:paraId="31E6DC93"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Pr>
          <w:rFonts w:ascii="Arial" w:hAnsi="Arial" w:cs="Arial"/>
        </w:rPr>
        <w:t xml:space="preserve">Objednatel </w:t>
      </w:r>
      <w:r w:rsidRPr="00060BC2">
        <w:rPr>
          <w:rFonts w:ascii="Arial" w:hAnsi="Arial" w:cs="Arial"/>
        </w:rPr>
        <w:t>si vyhrazuje možnost dotazu (e-mailem) na stav nevyřešeného požadavku, na nějž Dodavatel odpoví nestrukturovaným e-mailem.</w:t>
      </w:r>
    </w:p>
    <w:p w14:paraId="00A8BD10" w14:textId="77777777" w:rsidR="00895AE9" w:rsidRDefault="00895AE9">
      <w:pPr>
        <w:pStyle w:val="Odstavecseseznamem"/>
        <w:widowControl w:val="0"/>
        <w:numPr>
          <w:ilvl w:val="0"/>
          <w:numId w:val="64"/>
        </w:numPr>
        <w:pBdr>
          <w:top w:val="nil"/>
          <w:left w:val="nil"/>
          <w:bottom w:val="nil"/>
          <w:right w:val="nil"/>
          <w:between w:val="nil"/>
          <w:bar w:val="nil"/>
        </w:pBdr>
        <w:spacing w:before="120" w:after="120" w:line="276" w:lineRule="auto"/>
        <w:ind w:left="357" w:hanging="357"/>
        <w:contextualSpacing w:val="0"/>
        <w:jc w:val="both"/>
        <w:outlineLvl w:val="0"/>
        <w:rPr>
          <w:rFonts w:ascii="Arial" w:hAnsi="Arial" w:cs="Arial"/>
        </w:rPr>
      </w:pPr>
      <w:r>
        <w:rPr>
          <w:rFonts w:ascii="Arial" w:hAnsi="Arial" w:cs="Arial"/>
        </w:rPr>
        <w:t>Další specifikace poskytování Záruční podpora je uvedena v Příloze č. 1 této Smlouvy.</w:t>
      </w:r>
    </w:p>
    <w:p w14:paraId="6469B121" w14:textId="77777777" w:rsidR="00895AE9" w:rsidRPr="005E09DD" w:rsidRDefault="00895AE9" w:rsidP="00895AE9">
      <w:pPr>
        <w:widowControl w:val="0"/>
        <w:pBdr>
          <w:top w:val="nil"/>
          <w:left w:val="nil"/>
          <w:bottom w:val="nil"/>
          <w:right w:val="nil"/>
          <w:between w:val="nil"/>
          <w:bar w:val="nil"/>
        </w:pBdr>
        <w:spacing w:before="120" w:after="120" w:line="276" w:lineRule="auto"/>
        <w:jc w:val="both"/>
        <w:outlineLvl w:val="0"/>
        <w:rPr>
          <w:rFonts w:ascii="Arial" w:hAnsi="Arial" w:cs="Arial"/>
        </w:rPr>
      </w:pPr>
    </w:p>
    <w:p w14:paraId="45BD202C" w14:textId="77777777" w:rsidR="00895AE9" w:rsidRDefault="00895AE9" w:rsidP="00895AE9">
      <w:pPr>
        <w:spacing w:before="120" w:after="120" w:line="276" w:lineRule="auto"/>
        <w:jc w:val="center"/>
        <w:rPr>
          <w:rFonts w:ascii="Arial" w:hAnsi="Arial" w:cs="Arial"/>
          <w:b/>
        </w:rPr>
      </w:pPr>
      <w:r w:rsidRPr="005E09DD">
        <w:rPr>
          <w:rFonts w:ascii="Arial" w:hAnsi="Arial" w:cs="Arial"/>
          <w:b/>
        </w:rPr>
        <w:t xml:space="preserve">Článek VIII. Sankční ujednání </w:t>
      </w:r>
    </w:p>
    <w:p w14:paraId="03880D7B" w14:textId="77777777" w:rsidR="00895AE9" w:rsidRPr="00C95D1C" w:rsidRDefault="00895AE9">
      <w:pPr>
        <w:numPr>
          <w:ilvl w:val="0"/>
          <w:numId w:val="51"/>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sidRPr="00C95D1C">
        <w:rPr>
          <w:rFonts w:ascii="Arial" w:hAnsi="Arial" w:cs="Arial"/>
        </w:rPr>
        <w:t xml:space="preserve">Při nedodržení termínu </w:t>
      </w:r>
      <w:r>
        <w:rPr>
          <w:rFonts w:ascii="Arial" w:hAnsi="Arial" w:cs="Arial"/>
        </w:rPr>
        <w:t>dodání Zařízení</w:t>
      </w:r>
      <w:r w:rsidRPr="00C95D1C">
        <w:rPr>
          <w:rFonts w:ascii="Arial" w:hAnsi="Arial" w:cs="Arial"/>
        </w:rPr>
        <w:t xml:space="preserve"> dle čl</w:t>
      </w:r>
      <w:r>
        <w:rPr>
          <w:rFonts w:ascii="Arial" w:hAnsi="Arial" w:cs="Arial"/>
        </w:rPr>
        <w:t xml:space="preserve">. IV., </w:t>
      </w:r>
      <w:r w:rsidRPr="00C95D1C">
        <w:rPr>
          <w:rFonts w:ascii="Arial" w:hAnsi="Arial" w:cs="Arial"/>
        </w:rPr>
        <w:t xml:space="preserve">odst. </w:t>
      </w:r>
      <w:r>
        <w:rPr>
          <w:rFonts w:ascii="Arial" w:hAnsi="Arial" w:cs="Arial"/>
        </w:rPr>
        <w:t>1</w:t>
      </w:r>
      <w:r w:rsidRPr="00C95D1C">
        <w:rPr>
          <w:rFonts w:ascii="Arial" w:hAnsi="Arial" w:cs="Arial"/>
        </w:rPr>
        <w:t xml:space="preserve">. </w:t>
      </w:r>
      <w:r>
        <w:rPr>
          <w:rFonts w:ascii="Arial" w:hAnsi="Arial" w:cs="Arial"/>
        </w:rPr>
        <w:t xml:space="preserve">písm. </w:t>
      </w:r>
      <w:r w:rsidRPr="00C95D1C">
        <w:rPr>
          <w:rFonts w:ascii="Arial" w:hAnsi="Arial" w:cs="Arial"/>
        </w:rPr>
        <w:t xml:space="preserve">této Smlouvy je </w:t>
      </w:r>
      <w:r>
        <w:rPr>
          <w:rFonts w:ascii="Arial" w:hAnsi="Arial" w:cs="Arial"/>
        </w:rPr>
        <w:t xml:space="preserve">Objednatel </w:t>
      </w:r>
      <w:r w:rsidRPr="00C95D1C">
        <w:rPr>
          <w:rFonts w:ascii="Arial" w:hAnsi="Arial" w:cs="Arial"/>
        </w:rPr>
        <w:t xml:space="preserve">oprávněn vyúčtovat Dodavateli smluvní pokutu ve výši 10 000 Kč (slovy: deset tisíc korun českých), a to za každý i jen započatý kalendářní den prodlení. Dodavatel je povinen vyúčtovanou smluvní pokutu uhradit. </w:t>
      </w:r>
    </w:p>
    <w:p w14:paraId="1579E4D4" w14:textId="32401EC0" w:rsidR="00895AE9" w:rsidRPr="00C95D1C" w:rsidRDefault="00895AE9">
      <w:pPr>
        <w:numPr>
          <w:ilvl w:val="0"/>
          <w:numId w:val="51"/>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sidRPr="00C95D1C">
        <w:rPr>
          <w:rFonts w:ascii="Arial" w:hAnsi="Arial" w:cs="Arial"/>
        </w:rPr>
        <w:t xml:space="preserve">Při nedodržení závazku </w:t>
      </w:r>
      <w:r>
        <w:rPr>
          <w:rFonts w:ascii="Arial" w:hAnsi="Arial" w:cs="Arial"/>
        </w:rPr>
        <w:t>Dodavatele uvedeného v</w:t>
      </w:r>
      <w:r w:rsidRPr="00C95D1C">
        <w:rPr>
          <w:rFonts w:ascii="Arial" w:hAnsi="Arial" w:cs="Arial"/>
        </w:rPr>
        <w:t xml:space="preserve"> čl. II</w:t>
      </w:r>
      <w:r>
        <w:rPr>
          <w:rFonts w:ascii="Arial" w:hAnsi="Arial" w:cs="Arial"/>
        </w:rPr>
        <w:t>I</w:t>
      </w:r>
      <w:r w:rsidRPr="00C95D1C">
        <w:rPr>
          <w:rFonts w:ascii="Arial" w:hAnsi="Arial" w:cs="Arial"/>
        </w:rPr>
        <w:t xml:space="preserve">. odst. </w:t>
      </w:r>
      <w:r>
        <w:rPr>
          <w:rFonts w:ascii="Arial" w:hAnsi="Arial" w:cs="Arial"/>
        </w:rPr>
        <w:t>8.</w:t>
      </w:r>
      <w:r w:rsidRPr="00C95D1C">
        <w:rPr>
          <w:rFonts w:ascii="Arial" w:hAnsi="Arial" w:cs="Arial"/>
        </w:rPr>
        <w:t xml:space="preserve"> </w:t>
      </w:r>
      <w:r>
        <w:rPr>
          <w:rFonts w:ascii="Arial" w:hAnsi="Arial" w:cs="Arial"/>
        </w:rPr>
        <w:t xml:space="preserve">písm. a) – f) </w:t>
      </w:r>
      <w:r w:rsidRPr="00787EFE">
        <w:rPr>
          <w:rFonts w:ascii="Arial" w:hAnsi="Arial" w:cs="Arial"/>
        </w:rPr>
        <w:t xml:space="preserve">Smlouvy, tzn. v případě, že příslušné dodané </w:t>
      </w:r>
      <w:r>
        <w:rPr>
          <w:rFonts w:ascii="Arial" w:hAnsi="Arial" w:cs="Arial"/>
        </w:rPr>
        <w:t>Z</w:t>
      </w:r>
      <w:r w:rsidRPr="00787EFE">
        <w:rPr>
          <w:rFonts w:ascii="Arial" w:hAnsi="Arial" w:cs="Arial"/>
        </w:rPr>
        <w:t xml:space="preserve">ařízení nebude mít kteroukoliv z vlastností uvedených v předmětných ustanoveních, je </w:t>
      </w:r>
      <w:r w:rsidRPr="00787EFE">
        <w:rPr>
          <w:rFonts w:ascii="Arial" w:eastAsia="Calibri" w:hAnsi="Arial" w:cs="Arial"/>
          <w:lang w:eastAsia="en-US"/>
        </w:rPr>
        <w:t>Objednatel</w:t>
      </w:r>
      <w:r w:rsidRPr="00787EFE">
        <w:rPr>
          <w:rFonts w:ascii="Arial" w:hAnsi="Arial" w:cs="Arial"/>
        </w:rPr>
        <w:t xml:space="preserve"> oprávněn vyúčtovat Dodavateli smluvní pokutu ve výši 100</w:t>
      </w:r>
      <w:r w:rsidR="00CC0A7B">
        <w:rPr>
          <w:rFonts w:ascii="Arial" w:hAnsi="Arial" w:cs="Arial"/>
        </w:rPr>
        <w:t xml:space="preserve"> </w:t>
      </w:r>
      <w:r w:rsidRPr="00C95D1C">
        <w:rPr>
          <w:rFonts w:ascii="Arial" w:hAnsi="Arial" w:cs="Arial"/>
        </w:rPr>
        <w:t xml:space="preserve">% z ceny plnění v každém jednotlivém případě, tj. u každého jednotlivého kusu </w:t>
      </w:r>
      <w:r>
        <w:rPr>
          <w:rFonts w:ascii="Arial" w:hAnsi="Arial" w:cs="Arial"/>
        </w:rPr>
        <w:t>Zařízení</w:t>
      </w:r>
      <w:r w:rsidRPr="00C95D1C">
        <w:rPr>
          <w:rFonts w:ascii="Arial" w:hAnsi="Arial" w:cs="Arial"/>
        </w:rPr>
        <w:t xml:space="preserve">, které nebude mít vlastnosti požadované cit. čl. </w:t>
      </w:r>
      <w:r>
        <w:rPr>
          <w:rFonts w:ascii="Arial" w:hAnsi="Arial" w:cs="Arial"/>
        </w:rPr>
        <w:t>I</w:t>
      </w:r>
      <w:r w:rsidRPr="00C95D1C">
        <w:rPr>
          <w:rFonts w:ascii="Arial" w:hAnsi="Arial" w:cs="Arial"/>
        </w:rPr>
        <w:t>II.</w:t>
      </w:r>
      <w:r>
        <w:rPr>
          <w:rFonts w:ascii="Arial" w:hAnsi="Arial" w:cs="Arial"/>
        </w:rPr>
        <w:t>,</w:t>
      </w:r>
      <w:r w:rsidRPr="00C95D1C">
        <w:rPr>
          <w:rFonts w:ascii="Arial" w:hAnsi="Arial" w:cs="Arial"/>
        </w:rPr>
        <w:t xml:space="preserve"> odst. </w:t>
      </w:r>
      <w:r>
        <w:rPr>
          <w:rFonts w:ascii="Arial" w:hAnsi="Arial" w:cs="Arial"/>
        </w:rPr>
        <w:t>8.</w:t>
      </w:r>
      <w:r w:rsidRPr="00C95D1C">
        <w:rPr>
          <w:rFonts w:ascii="Arial" w:hAnsi="Arial" w:cs="Arial"/>
        </w:rPr>
        <w:t xml:space="preserve"> Smlouvy. Práva Objednatele z vadného plnění, tj. zejména právo požadovat dodání nového bezvadného </w:t>
      </w:r>
      <w:r>
        <w:rPr>
          <w:rFonts w:ascii="Arial" w:hAnsi="Arial" w:cs="Arial"/>
        </w:rPr>
        <w:t>kusu Zařízení</w:t>
      </w:r>
      <w:r w:rsidRPr="00C95D1C">
        <w:rPr>
          <w:rFonts w:ascii="Arial" w:hAnsi="Arial" w:cs="Arial"/>
        </w:rPr>
        <w:t>, nejsou zaplacením uvedené smluvní pokuty dotčena.</w:t>
      </w:r>
    </w:p>
    <w:p w14:paraId="004C54E3" w14:textId="77777777" w:rsidR="00895AE9" w:rsidRDefault="00895AE9">
      <w:pPr>
        <w:numPr>
          <w:ilvl w:val="0"/>
          <w:numId w:val="51"/>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Pr>
          <w:rFonts w:ascii="Arial" w:hAnsi="Arial" w:cs="Arial"/>
        </w:rPr>
        <w:t xml:space="preserve">V případě prodlení </w:t>
      </w:r>
      <w:r>
        <w:rPr>
          <w:rFonts w:ascii="Arial" w:eastAsia="Calibri" w:hAnsi="Arial" w:cs="Arial"/>
          <w:lang w:eastAsia="en-US"/>
        </w:rPr>
        <w:t xml:space="preserve">Objednatele </w:t>
      </w:r>
      <w:r w:rsidRPr="00823ADD">
        <w:rPr>
          <w:rFonts w:ascii="Arial" w:hAnsi="Arial" w:cs="Arial"/>
        </w:rPr>
        <w:t xml:space="preserve">se zaplacením faktury může Dodavatel vyúčtovat </w:t>
      </w:r>
      <w:r>
        <w:rPr>
          <w:rFonts w:ascii="Arial" w:eastAsia="Calibri" w:hAnsi="Arial" w:cs="Arial"/>
          <w:lang w:eastAsia="en-US"/>
        </w:rPr>
        <w:t>Objednateli</w:t>
      </w:r>
      <w:r w:rsidRPr="00823ADD">
        <w:rPr>
          <w:rFonts w:ascii="Arial" w:hAnsi="Arial" w:cs="Arial"/>
        </w:rPr>
        <w:t xml:space="preserve"> úrok z prodlení ve výši 0,02 % z nezaplacené částky předmětné faktury za každý i jen započatý den prodlení a </w:t>
      </w:r>
      <w:r>
        <w:rPr>
          <w:rFonts w:ascii="Arial" w:eastAsia="Calibri" w:hAnsi="Arial" w:cs="Arial"/>
          <w:lang w:eastAsia="en-US"/>
        </w:rPr>
        <w:t xml:space="preserve">Objednatel </w:t>
      </w:r>
      <w:r w:rsidRPr="00823ADD">
        <w:rPr>
          <w:rFonts w:ascii="Arial" w:hAnsi="Arial" w:cs="Arial"/>
        </w:rPr>
        <w:t>je povin</w:t>
      </w:r>
      <w:r>
        <w:rPr>
          <w:rFonts w:ascii="Arial" w:hAnsi="Arial" w:cs="Arial"/>
        </w:rPr>
        <w:t xml:space="preserve">en tuto sankci uhradit. </w:t>
      </w:r>
    </w:p>
    <w:p w14:paraId="0B6140F7" w14:textId="77777777" w:rsidR="00895AE9" w:rsidRDefault="00895AE9">
      <w:pPr>
        <w:numPr>
          <w:ilvl w:val="0"/>
          <w:numId w:val="51"/>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Pr>
          <w:rFonts w:ascii="Arial" w:hAnsi="Arial" w:cs="Arial"/>
        </w:rPr>
        <w:t xml:space="preserve">Sjednáním smluvní pokuty </w:t>
      </w:r>
      <w:r w:rsidRPr="00823ADD">
        <w:rPr>
          <w:rFonts w:ascii="Arial" w:hAnsi="Arial" w:cs="Arial"/>
        </w:rPr>
        <w:t>ani jejím zaplacením není dotčeno právo oprávněné Smluvní strany na plnou náhradu škody, vzniklé v důsledku porušení povinnosti, ke které se smluvní pokuta vztahuje. Zaplacením smluvní pokuty</w:t>
      </w:r>
      <w:r>
        <w:rPr>
          <w:rFonts w:ascii="Arial" w:hAnsi="Arial" w:cs="Arial"/>
        </w:rPr>
        <w:t xml:space="preserve"> ani náhrady škody není dotčena povinnost příslušné Smluvní strany splnit své závazky dle Smlouvy. </w:t>
      </w:r>
    </w:p>
    <w:p w14:paraId="2D05F590" w14:textId="77777777" w:rsidR="00895AE9" w:rsidRDefault="00895AE9" w:rsidP="00895AE9">
      <w:pPr>
        <w:pBdr>
          <w:top w:val="nil"/>
          <w:left w:val="nil"/>
          <w:bottom w:val="nil"/>
          <w:right w:val="nil"/>
          <w:between w:val="nil"/>
          <w:bar w:val="nil"/>
        </w:pBdr>
        <w:spacing w:before="120" w:after="120" w:line="276" w:lineRule="auto"/>
        <w:ind w:left="425"/>
        <w:jc w:val="both"/>
        <w:outlineLvl w:val="0"/>
        <w:rPr>
          <w:rFonts w:ascii="Arial" w:hAnsi="Arial" w:cs="Arial"/>
        </w:rPr>
      </w:pPr>
    </w:p>
    <w:p w14:paraId="58AA4F26" w14:textId="77777777" w:rsidR="00895AE9" w:rsidRDefault="00895AE9" w:rsidP="00895AE9">
      <w:pPr>
        <w:pBdr>
          <w:top w:val="nil"/>
          <w:left w:val="nil"/>
          <w:bottom w:val="nil"/>
          <w:right w:val="nil"/>
          <w:between w:val="nil"/>
          <w:bar w:val="nil"/>
        </w:pBdr>
        <w:spacing w:before="120" w:after="120" w:line="276" w:lineRule="auto"/>
        <w:ind w:left="425"/>
        <w:jc w:val="both"/>
        <w:outlineLvl w:val="0"/>
        <w:rPr>
          <w:rFonts w:ascii="Arial" w:hAnsi="Arial" w:cs="Arial"/>
        </w:rPr>
      </w:pPr>
    </w:p>
    <w:p w14:paraId="18AB3817" w14:textId="77777777" w:rsidR="00895AE9" w:rsidRDefault="00895AE9" w:rsidP="00895AE9">
      <w:pPr>
        <w:pBdr>
          <w:top w:val="nil"/>
          <w:left w:val="nil"/>
          <w:bottom w:val="nil"/>
          <w:right w:val="nil"/>
          <w:between w:val="nil"/>
          <w:bar w:val="nil"/>
        </w:pBdr>
        <w:spacing w:before="120" w:after="120" w:line="276" w:lineRule="auto"/>
        <w:ind w:left="425"/>
        <w:jc w:val="both"/>
        <w:outlineLvl w:val="0"/>
        <w:rPr>
          <w:rFonts w:ascii="Arial" w:hAnsi="Arial" w:cs="Arial"/>
        </w:rPr>
      </w:pPr>
    </w:p>
    <w:p w14:paraId="7B938CE3" w14:textId="77777777" w:rsidR="00895AE9" w:rsidRDefault="00895AE9" w:rsidP="00895AE9">
      <w:pPr>
        <w:spacing w:before="120" w:after="120" w:line="276" w:lineRule="auto"/>
        <w:jc w:val="center"/>
        <w:rPr>
          <w:rFonts w:ascii="Arial" w:hAnsi="Arial" w:cs="Arial"/>
          <w:b/>
        </w:rPr>
      </w:pPr>
      <w:r w:rsidRPr="00076124">
        <w:rPr>
          <w:rFonts w:ascii="Arial" w:hAnsi="Arial" w:cs="Arial"/>
          <w:b/>
        </w:rPr>
        <w:lastRenderedPageBreak/>
        <w:t xml:space="preserve">Článek </w:t>
      </w:r>
      <w:r>
        <w:rPr>
          <w:rFonts w:ascii="Arial" w:hAnsi="Arial" w:cs="Arial"/>
          <w:b/>
        </w:rPr>
        <w:t>IX</w:t>
      </w:r>
      <w:r w:rsidRPr="00076124">
        <w:rPr>
          <w:rFonts w:ascii="Arial" w:hAnsi="Arial" w:cs="Arial"/>
          <w:b/>
        </w:rPr>
        <w:t>. Ochrana informací, údajů a dat</w:t>
      </w:r>
    </w:p>
    <w:p w14:paraId="6690EC0E" w14:textId="77777777" w:rsidR="00895AE9" w:rsidRPr="009970A8" w:rsidRDefault="00895AE9">
      <w:pPr>
        <w:numPr>
          <w:ilvl w:val="0"/>
          <w:numId w:val="61"/>
        </w:numPr>
        <w:spacing w:before="120" w:after="120" w:line="276" w:lineRule="auto"/>
        <w:ind w:left="284" w:hanging="284"/>
        <w:jc w:val="both"/>
        <w:rPr>
          <w:rFonts w:ascii="Arial" w:hAnsi="Arial" w:cs="Arial"/>
        </w:rPr>
      </w:pPr>
      <w:r w:rsidRPr="009970A8">
        <w:rPr>
          <w:rFonts w:ascii="Arial" w:hAnsi="Arial" w:cs="Arial"/>
        </w:rPr>
        <w:t>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w:t>
      </w:r>
      <w:r>
        <w:rPr>
          <w:rFonts w:ascii="Arial" w:hAnsi="Arial" w:cs="Arial"/>
        </w:rPr>
        <w:t>,</w:t>
      </w:r>
      <w:r w:rsidRPr="009970A8">
        <w:rPr>
          <w:rFonts w:ascii="Arial" w:hAnsi="Arial" w:cs="Arial"/>
        </w:rPr>
        <w:t xml:space="preserve"> o kybernetické bezpečnosti a o změně souvisejících zákonů (zákon o kybernetické bezpečnosti), ve znění pozdějších předpisů, se </w:t>
      </w:r>
      <w:r>
        <w:rPr>
          <w:rFonts w:ascii="Arial" w:hAnsi="Arial" w:cs="Arial"/>
        </w:rPr>
        <w:t xml:space="preserve">Dodavatel </w:t>
      </w:r>
      <w:r w:rsidRPr="009970A8">
        <w:rPr>
          <w:rFonts w:ascii="Arial" w:hAnsi="Arial" w:cs="Arial"/>
        </w:rPr>
        <w:t>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w:t>
      </w:r>
      <w:r>
        <w:rPr>
          <w:rFonts w:ascii="Arial" w:hAnsi="Arial" w:cs="Arial"/>
        </w:rPr>
        <w:t>Dodavatel</w:t>
      </w:r>
      <w:r w:rsidRPr="009970A8">
        <w:rPr>
          <w:rFonts w:ascii="Arial" w:hAnsi="Arial" w:cs="Arial"/>
        </w:rPr>
        <w:t>. Toto ujednání platí i v případě nahrazení uvedených právních předpisů předpisy jinými.</w:t>
      </w:r>
    </w:p>
    <w:p w14:paraId="60BCBE35" w14:textId="77777777" w:rsidR="00895AE9" w:rsidRPr="009970A8" w:rsidRDefault="00895AE9">
      <w:pPr>
        <w:numPr>
          <w:ilvl w:val="0"/>
          <w:numId w:val="61"/>
        </w:numPr>
        <w:spacing w:before="120" w:after="120" w:line="276" w:lineRule="auto"/>
        <w:ind w:left="284" w:hanging="284"/>
        <w:jc w:val="both"/>
        <w:rPr>
          <w:rFonts w:ascii="Arial" w:hAnsi="Arial" w:cs="Arial"/>
        </w:rPr>
      </w:pPr>
      <w:r>
        <w:rPr>
          <w:rFonts w:ascii="Arial" w:hAnsi="Arial" w:cs="Arial"/>
        </w:rPr>
        <w:t xml:space="preserve">Dodavatel </w:t>
      </w:r>
      <w:r w:rsidRPr="009970A8">
        <w:rPr>
          <w:rFonts w:ascii="Arial" w:hAnsi="Arial" w:cs="Arial"/>
        </w:rPr>
        <w:t xml:space="preserve">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Arial" w:hAnsi="Arial" w:cs="Arial"/>
        </w:rPr>
        <w:t>Dodavatel</w:t>
      </w:r>
      <w:r w:rsidRPr="009970A8">
        <w:rPr>
          <w:rFonts w:ascii="Arial" w:hAnsi="Arial" w:cs="Arial"/>
        </w:rPr>
        <w:t>.</w:t>
      </w:r>
    </w:p>
    <w:p w14:paraId="43D9F163" w14:textId="77777777" w:rsidR="00895AE9" w:rsidRPr="009970A8" w:rsidRDefault="00895AE9">
      <w:pPr>
        <w:numPr>
          <w:ilvl w:val="0"/>
          <w:numId w:val="61"/>
        </w:numPr>
        <w:spacing w:before="120" w:after="120" w:line="276" w:lineRule="auto"/>
        <w:ind w:left="284" w:hanging="284"/>
        <w:jc w:val="both"/>
        <w:rPr>
          <w:rFonts w:ascii="Arial" w:hAnsi="Arial" w:cs="Arial"/>
        </w:rPr>
      </w:pPr>
      <w:r w:rsidRPr="009970A8">
        <w:rPr>
          <w:rFonts w:ascii="Arial" w:hAnsi="Arial" w:cs="Arial"/>
        </w:rPr>
        <w:t xml:space="preserve">Za porušení závazků uvedených v odst. 1. a 2. tohoto článku se považuje i využití těchto skutečností, údajů a dat, jakož i dalších vědomostí pro vlastní prospěch </w:t>
      </w:r>
      <w:r>
        <w:rPr>
          <w:rFonts w:ascii="Arial" w:hAnsi="Arial" w:cs="Arial"/>
        </w:rPr>
        <w:t>Dodavatele</w:t>
      </w:r>
      <w:r w:rsidRPr="009970A8">
        <w:rPr>
          <w:rFonts w:ascii="Arial" w:hAnsi="Arial" w:cs="Arial"/>
        </w:rPr>
        <w:t>, prospěch třetí osoby nebo pro jiné důvody.</w:t>
      </w:r>
    </w:p>
    <w:p w14:paraId="1B0E3FA7" w14:textId="77777777" w:rsidR="00895AE9" w:rsidRPr="009970A8" w:rsidRDefault="00895AE9">
      <w:pPr>
        <w:numPr>
          <w:ilvl w:val="0"/>
          <w:numId w:val="61"/>
        </w:numPr>
        <w:spacing w:before="120" w:after="120" w:line="276" w:lineRule="auto"/>
        <w:ind w:left="284" w:hanging="284"/>
        <w:jc w:val="both"/>
        <w:rPr>
          <w:rFonts w:ascii="Arial" w:hAnsi="Arial" w:cs="Arial"/>
        </w:rPr>
      </w:pPr>
      <w:r w:rsidRPr="009970A8">
        <w:rPr>
          <w:rFonts w:ascii="Arial" w:hAnsi="Arial" w:cs="Arial"/>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0CACB799" w14:textId="77777777" w:rsidR="00895AE9" w:rsidRPr="009970A8" w:rsidRDefault="00895AE9">
      <w:pPr>
        <w:numPr>
          <w:ilvl w:val="0"/>
          <w:numId w:val="61"/>
        </w:numPr>
        <w:spacing w:before="120" w:after="120" w:line="276" w:lineRule="auto"/>
        <w:ind w:left="284" w:hanging="284"/>
        <w:jc w:val="both"/>
        <w:rPr>
          <w:rFonts w:ascii="Arial" w:hAnsi="Arial" w:cs="Arial"/>
        </w:rPr>
      </w:pPr>
      <w:r w:rsidRPr="009970A8">
        <w:rPr>
          <w:rFonts w:ascii="Arial" w:hAnsi="Arial" w:cs="Arial"/>
        </w:rPr>
        <w:t xml:space="preserve">Za porušení závazku uvedeného v odst. 1. tohoto článku je </w:t>
      </w:r>
      <w:r>
        <w:rPr>
          <w:rFonts w:ascii="Arial" w:hAnsi="Arial" w:cs="Arial"/>
        </w:rPr>
        <w:t xml:space="preserve">Dodavatel </w:t>
      </w:r>
      <w:r w:rsidRPr="009970A8">
        <w:rPr>
          <w:rFonts w:ascii="Arial" w:hAnsi="Arial" w:cs="Arial"/>
        </w:rPr>
        <w:t>povinen zaplatit VZP ČR v každém jednotlivém případě smluvní pokutu ve výši 1 000 000 Kč (slovy: jeden milion korun českých). Ujednáním o smluvní pokutě ani zaplacením smluvní pokuty není dotčeno právo Objednatel</w:t>
      </w:r>
      <w:r>
        <w:rPr>
          <w:rFonts w:ascii="Arial" w:hAnsi="Arial" w:cs="Arial"/>
        </w:rPr>
        <w:t>e</w:t>
      </w:r>
      <w:r w:rsidRPr="009970A8">
        <w:rPr>
          <w:rFonts w:ascii="Arial" w:hAnsi="Arial" w:cs="Arial"/>
        </w:rPr>
        <w:t xml:space="preserve"> na náhradu škody vzniklé z porušení povinnosti, ke kterému se smluvní pokuta vztahuje.</w:t>
      </w:r>
    </w:p>
    <w:p w14:paraId="590C1876" w14:textId="77777777" w:rsidR="00895AE9" w:rsidRPr="009970A8" w:rsidRDefault="00895AE9">
      <w:pPr>
        <w:numPr>
          <w:ilvl w:val="0"/>
          <w:numId w:val="61"/>
        </w:numPr>
        <w:spacing w:before="120" w:after="120" w:line="276" w:lineRule="auto"/>
        <w:ind w:left="284" w:hanging="284"/>
        <w:jc w:val="both"/>
        <w:rPr>
          <w:rFonts w:ascii="Arial" w:hAnsi="Arial" w:cs="Arial"/>
        </w:rPr>
      </w:pPr>
      <w:r w:rsidRPr="009970A8">
        <w:rPr>
          <w:rFonts w:ascii="Arial" w:hAnsi="Arial" w:cs="Arial"/>
        </w:rPr>
        <w:t xml:space="preserve">Za porušení závazku uvedeného v odst. 2. tohoto článku je </w:t>
      </w:r>
      <w:r>
        <w:rPr>
          <w:rFonts w:ascii="Arial" w:hAnsi="Arial" w:cs="Arial"/>
        </w:rPr>
        <w:t xml:space="preserve">Dodavatel </w:t>
      </w:r>
      <w:r w:rsidRPr="009970A8">
        <w:rPr>
          <w:rFonts w:ascii="Arial" w:hAnsi="Arial" w:cs="Arial"/>
        </w:rPr>
        <w:t>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40134354" w14:textId="77777777" w:rsidR="00895AE9" w:rsidRDefault="00895AE9">
      <w:pPr>
        <w:numPr>
          <w:ilvl w:val="0"/>
          <w:numId w:val="61"/>
        </w:numPr>
        <w:spacing w:before="120" w:after="120" w:line="276" w:lineRule="auto"/>
        <w:ind w:left="284" w:hanging="284"/>
        <w:jc w:val="both"/>
        <w:rPr>
          <w:rFonts w:ascii="Arial" w:hAnsi="Arial" w:cs="Arial"/>
        </w:rPr>
      </w:pPr>
      <w:r w:rsidRPr="009970A8">
        <w:rPr>
          <w:rFonts w:ascii="Arial" w:hAnsi="Arial" w:cs="Arial"/>
        </w:rPr>
        <w:t>Práva a závazky Smluvních stran uvedené v tomto článku trvají i po skončení smluvního vztahu založeného touto Smlouvou.</w:t>
      </w:r>
    </w:p>
    <w:p w14:paraId="3E0ACCE6" w14:textId="77777777" w:rsidR="00895AE9" w:rsidRDefault="00895AE9" w:rsidP="00895AE9">
      <w:pPr>
        <w:spacing w:before="120" w:after="120" w:line="276" w:lineRule="auto"/>
        <w:ind w:left="284"/>
        <w:jc w:val="both"/>
        <w:rPr>
          <w:rFonts w:ascii="Arial" w:hAnsi="Arial" w:cs="Arial"/>
        </w:rPr>
      </w:pPr>
    </w:p>
    <w:p w14:paraId="3F637629" w14:textId="77777777" w:rsidR="00895AE9" w:rsidRDefault="00895AE9" w:rsidP="00895AE9">
      <w:pPr>
        <w:spacing w:before="120" w:after="120" w:line="276" w:lineRule="auto"/>
        <w:jc w:val="center"/>
        <w:rPr>
          <w:rFonts w:ascii="Arial" w:hAnsi="Arial" w:cs="Arial"/>
          <w:b/>
        </w:rPr>
      </w:pPr>
      <w:r w:rsidRPr="00500BEF">
        <w:rPr>
          <w:rFonts w:ascii="Arial" w:hAnsi="Arial" w:cs="Arial"/>
          <w:b/>
        </w:rPr>
        <w:t xml:space="preserve">Článek </w:t>
      </w:r>
      <w:r>
        <w:rPr>
          <w:rFonts w:ascii="Arial" w:hAnsi="Arial" w:cs="Arial"/>
          <w:b/>
        </w:rPr>
        <w:t>X</w:t>
      </w:r>
      <w:r w:rsidRPr="00500BEF">
        <w:rPr>
          <w:rFonts w:ascii="Arial" w:hAnsi="Arial" w:cs="Arial"/>
          <w:b/>
        </w:rPr>
        <w:t>. Odpovědnost za škodu</w:t>
      </w:r>
    </w:p>
    <w:p w14:paraId="65B8DE3B" w14:textId="77777777" w:rsidR="00895AE9" w:rsidRPr="00115482" w:rsidRDefault="00895AE9">
      <w:pPr>
        <w:numPr>
          <w:ilvl w:val="0"/>
          <w:numId w:val="72"/>
        </w:numPr>
        <w:spacing w:before="120" w:after="120" w:line="276" w:lineRule="auto"/>
        <w:ind w:left="284" w:hanging="284"/>
        <w:jc w:val="both"/>
        <w:rPr>
          <w:rFonts w:ascii="Arial" w:hAnsi="Arial" w:cs="Arial"/>
        </w:rPr>
      </w:pPr>
      <w:r w:rsidRPr="00115482">
        <w:rPr>
          <w:rFonts w:ascii="Arial" w:hAnsi="Arial" w:cs="Arial"/>
        </w:rPr>
        <w:t>Odpovědnost za škodu se řídí ustanovením § 2894 a násl. občanského zákoníku, zejména pak ustanovením § 2913 občanského zákoníku.</w:t>
      </w:r>
    </w:p>
    <w:p w14:paraId="00326763" w14:textId="77777777" w:rsidR="00895AE9" w:rsidRPr="00115482" w:rsidRDefault="00895AE9">
      <w:pPr>
        <w:numPr>
          <w:ilvl w:val="0"/>
          <w:numId w:val="72"/>
        </w:numPr>
        <w:spacing w:before="120" w:after="120" w:line="276" w:lineRule="auto"/>
        <w:ind w:left="284" w:hanging="284"/>
        <w:jc w:val="both"/>
        <w:rPr>
          <w:rFonts w:ascii="Arial" w:hAnsi="Arial" w:cs="Arial"/>
        </w:rPr>
      </w:pPr>
      <w:r w:rsidRPr="00115482">
        <w:rPr>
          <w:rFonts w:ascii="Arial" w:hAnsi="Arial" w:cs="Arial"/>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28B4EE4C" w14:textId="77777777" w:rsidR="00895AE9" w:rsidRPr="00115482" w:rsidRDefault="00895AE9">
      <w:pPr>
        <w:numPr>
          <w:ilvl w:val="0"/>
          <w:numId w:val="72"/>
        </w:numPr>
        <w:spacing w:before="120" w:after="120" w:line="276" w:lineRule="auto"/>
        <w:ind w:left="284" w:hanging="284"/>
        <w:jc w:val="both"/>
        <w:rPr>
          <w:rFonts w:ascii="Arial" w:hAnsi="Arial" w:cs="Arial"/>
        </w:rPr>
      </w:pPr>
      <w:r w:rsidRPr="00787EFE">
        <w:rPr>
          <w:rFonts w:ascii="Arial" w:hAnsi="Arial" w:cs="Arial"/>
        </w:rPr>
        <w:t xml:space="preserve">Není-li ve Smlouvě stanoveno jinak, odpovídá příslušná Smluvní strana za jakoukoli škodu, která druhé Smluvní straně vznikne v souvislosti s porušením povinnosti příslušné Smluvní strany podle této Smlouvy. </w:t>
      </w:r>
    </w:p>
    <w:p w14:paraId="4026AF54" w14:textId="77777777" w:rsidR="00895AE9" w:rsidRPr="00787EFE" w:rsidRDefault="00895AE9">
      <w:pPr>
        <w:numPr>
          <w:ilvl w:val="0"/>
          <w:numId w:val="72"/>
        </w:numPr>
        <w:spacing w:before="120" w:after="120" w:line="276" w:lineRule="auto"/>
        <w:ind w:left="284" w:hanging="284"/>
        <w:jc w:val="both"/>
        <w:rPr>
          <w:rFonts w:ascii="Arial" w:hAnsi="Arial" w:cs="Arial"/>
        </w:rPr>
      </w:pPr>
      <w:r w:rsidRPr="00787EFE">
        <w:rPr>
          <w:rFonts w:ascii="Arial" w:hAnsi="Arial" w:cs="Arial"/>
        </w:rPr>
        <w:lastRenderedPageBreak/>
        <w:t>Výši náhrady případně vzniklé škody nelze před porušením smluvní povinnosti, z něhož může nárok na náhradu škody vzniknout, dohodou Smluvních stran omezit.</w:t>
      </w:r>
    </w:p>
    <w:p w14:paraId="272109F3" w14:textId="77777777" w:rsidR="00895AE9" w:rsidRDefault="00895AE9">
      <w:pPr>
        <w:numPr>
          <w:ilvl w:val="0"/>
          <w:numId w:val="72"/>
        </w:numPr>
        <w:spacing w:before="120" w:after="120" w:line="276" w:lineRule="auto"/>
        <w:ind w:left="284" w:hanging="284"/>
        <w:jc w:val="both"/>
        <w:rPr>
          <w:rFonts w:ascii="Arial" w:hAnsi="Arial" w:cs="Arial"/>
        </w:rPr>
      </w:pPr>
      <w:r>
        <w:rPr>
          <w:rFonts w:ascii="Arial" w:hAnsi="Arial" w:cs="Arial"/>
        </w:rPr>
        <w:t xml:space="preserve">V případě, že Dodavatel použije k plnění předmětu Smlouvy poddodavatele, odpovídá Dodavatel za jeho/jejich plnění tak, jako by plnil sám. </w:t>
      </w:r>
    </w:p>
    <w:p w14:paraId="3987805A" w14:textId="77777777" w:rsidR="00895AE9" w:rsidRDefault="00895AE9" w:rsidP="00895AE9">
      <w:pPr>
        <w:spacing w:before="120" w:after="120" w:line="276" w:lineRule="auto"/>
        <w:jc w:val="center"/>
        <w:rPr>
          <w:rFonts w:ascii="Arial" w:hAnsi="Arial" w:cs="Arial"/>
          <w:b/>
        </w:rPr>
      </w:pPr>
    </w:p>
    <w:p w14:paraId="1E53C4B4" w14:textId="77777777" w:rsidR="00895AE9" w:rsidRPr="00A40A96" w:rsidRDefault="00895AE9" w:rsidP="00895AE9">
      <w:pPr>
        <w:spacing w:before="120" w:after="120" w:line="276" w:lineRule="auto"/>
        <w:jc w:val="center"/>
        <w:rPr>
          <w:rFonts w:ascii="Arial" w:hAnsi="Arial" w:cs="Arial"/>
          <w:b/>
        </w:rPr>
      </w:pPr>
      <w:r w:rsidRPr="00A40A96">
        <w:rPr>
          <w:rFonts w:ascii="Arial" w:hAnsi="Arial" w:cs="Arial"/>
          <w:b/>
        </w:rPr>
        <w:t>Článek XI. Pojištění</w:t>
      </w:r>
    </w:p>
    <w:p w14:paraId="0EADF639" w14:textId="77777777" w:rsidR="00895AE9" w:rsidRDefault="00895AE9">
      <w:pPr>
        <w:numPr>
          <w:ilvl w:val="0"/>
          <w:numId w:val="54"/>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sidRPr="00F84CE5">
        <w:rPr>
          <w:rFonts w:ascii="Arial" w:hAnsi="Arial" w:cs="Arial"/>
        </w:rPr>
        <w:t>Dodavatel se</w:t>
      </w:r>
      <w:r>
        <w:rPr>
          <w:rFonts w:ascii="Arial" w:hAnsi="Arial" w:cs="Arial"/>
        </w:rPr>
        <w:t xml:space="preserve"> zavazuje mít po celou dobu trvání Smlouvy uzavřeno pojištění odpovědnosti za škodu, jakož i platit včas pojistné. </w:t>
      </w:r>
    </w:p>
    <w:p w14:paraId="42CBB176" w14:textId="77777777" w:rsidR="00895AE9" w:rsidRDefault="00895AE9">
      <w:pPr>
        <w:numPr>
          <w:ilvl w:val="0"/>
          <w:numId w:val="54"/>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Pr>
          <w:rFonts w:ascii="Arial" w:hAnsi="Arial" w:cs="Arial"/>
        </w:rPr>
        <w:t xml:space="preserve">Uvedené pojištění </w:t>
      </w:r>
      <w:r w:rsidRPr="00F84CE5">
        <w:rPr>
          <w:rFonts w:ascii="Arial" w:hAnsi="Arial" w:cs="Arial"/>
        </w:rPr>
        <w:t xml:space="preserve">musí být sjednáno pro případ odpovědnosti Dodavatele za škodu, která může </w:t>
      </w:r>
      <w:r>
        <w:rPr>
          <w:rFonts w:ascii="Arial" w:hAnsi="Arial" w:cs="Arial"/>
        </w:rPr>
        <w:t xml:space="preserve">vzniknout </w:t>
      </w:r>
      <w:r>
        <w:rPr>
          <w:rFonts w:ascii="Arial" w:eastAsia="Calibri" w:hAnsi="Arial" w:cs="Arial"/>
          <w:lang w:eastAsia="en-US"/>
        </w:rPr>
        <w:t xml:space="preserve">Objednateli </w:t>
      </w:r>
      <w:r>
        <w:rPr>
          <w:rFonts w:ascii="Arial" w:hAnsi="Arial" w:cs="Arial"/>
        </w:rPr>
        <w:t xml:space="preserve">nebo třetí osobě při plnění závazků </w:t>
      </w:r>
      <w:r w:rsidRPr="00F84CE5">
        <w:rPr>
          <w:rFonts w:ascii="Arial" w:hAnsi="Arial" w:cs="Arial"/>
        </w:rPr>
        <w:t>Dodavatele dle Smlouvy</w:t>
      </w:r>
      <w:r>
        <w:rPr>
          <w:rFonts w:ascii="Arial" w:hAnsi="Arial" w:cs="Arial"/>
        </w:rPr>
        <w:t>, resp. v souvislosti s plněním těchto závazků.</w:t>
      </w:r>
      <w:r w:rsidRPr="00F84CE5">
        <w:rPr>
          <w:rFonts w:ascii="Arial" w:hAnsi="Arial" w:cs="Arial"/>
        </w:rPr>
        <w:t xml:space="preserve"> Pojištění musí být sjednáno jako pojištění odpovědnosti za škody, </w:t>
      </w:r>
      <w:r>
        <w:rPr>
          <w:rFonts w:ascii="Arial" w:hAnsi="Arial" w:cs="Arial"/>
        </w:rPr>
        <w:t xml:space="preserve">a to </w:t>
      </w:r>
      <w:r w:rsidRPr="00F84CE5">
        <w:rPr>
          <w:rFonts w:ascii="Arial" w:hAnsi="Arial" w:cs="Arial"/>
        </w:rPr>
        <w:t>s pojistnou částkou ne nižší</w:t>
      </w:r>
      <w:r>
        <w:rPr>
          <w:rFonts w:ascii="Arial" w:hAnsi="Arial" w:cs="Arial"/>
        </w:rPr>
        <w:t xml:space="preserve"> než 3 000 000 Kč (slovy: tři miliony korun českých). </w:t>
      </w:r>
    </w:p>
    <w:p w14:paraId="1B63E405" w14:textId="77777777" w:rsidR="00895AE9" w:rsidRDefault="00895AE9">
      <w:pPr>
        <w:numPr>
          <w:ilvl w:val="0"/>
          <w:numId w:val="54"/>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Pr>
          <w:rFonts w:ascii="Arial" w:hAnsi="Arial" w:cs="Arial"/>
        </w:rPr>
        <w:t>Dodavatel</w:t>
      </w:r>
      <w:r w:rsidRPr="0060486C">
        <w:rPr>
          <w:rFonts w:ascii="Arial" w:hAnsi="Arial" w:cs="Arial"/>
        </w:rPr>
        <w:t xml:space="preserve"> </w:t>
      </w:r>
      <w:r>
        <w:rPr>
          <w:rFonts w:ascii="Arial" w:hAnsi="Arial" w:cs="Arial"/>
        </w:rPr>
        <w:t xml:space="preserve">je povinen </w:t>
      </w:r>
      <w:r w:rsidRPr="00FC7CB5">
        <w:rPr>
          <w:rFonts w:ascii="Arial" w:hAnsi="Arial" w:cs="Arial"/>
        </w:rPr>
        <w:t xml:space="preserve">na výzvu </w:t>
      </w:r>
      <w:r>
        <w:rPr>
          <w:rFonts w:ascii="Arial" w:eastAsia="Calibri" w:hAnsi="Arial" w:cs="Arial"/>
          <w:lang w:eastAsia="en-US"/>
        </w:rPr>
        <w:t xml:space="preserve">Objednatele </w:t>
      </w:r>
      <w:r w:rsidRPr="00FC7CB5">
        <w:rPr>
          <w:rFonts w:ascii="Arial" w:hAnsi="Arial" w:cs="Arial"/>
        </w:rPr>
        <w:t xml:space="preserve">doložit, že je pojištěn pro případ odpovědnosti za škodu v požadovaném rozsahu, a to vždy nejpozději do </w:t>
      </w:r>
      <w:r>
        <w:rPr>
          <w:rFonts w:ascii="Arial" w:hAnsi="Arial" w:cs="Arial"/>
        </w:rPr>
        <w:t>10</w:t>
      </w:r>
      <w:r w:rsidRPr="00FC7CB5">
        <w:rPr>
          <w:rFonts w:ascii="Arial" w:hAnsi="Arial" w:cs="Arial"/>
        </w:rPr>
        <w:t xml:space="preserve"> pracovních dnů od doručení výzvy </w:t>
      </w:r>
      <w:r>
        <w:rPr>
          <w:rFonts w:ascii="Arial" w:eastAsia="Calibri" w:hAnsi="Arial" w:cs="Arial"/>
          <w:lang w:eastAsia="en-US"/>
        </w:rPr>
        <w:t>Objednatele</w:t>
      </w:r>
      <w:r w:rsidRPr="00FC7CB5">
        <w:rPr>
          <w:rFonts w:ascii="Arial" w:hAnsi="Arial" w:cs="Arial"/>
        </w:rPr>
        <w:t xml:space="preserve">. </w:t>
      </w:r>
      <w:r>
        <w:rPr>
          <w:rFonts w:ascii="Arial" w:hAnsi="Arial" w:cs="Arial"/>
        </w:rPr>
        <w:t>Dodavatel</w:t>
      </w:r>
      <w:r w:rsidRPr="00FC7CB5">
        <w:rPr>
          <w:rFonts w:ascii="Arial" w:hAnsi="Arial" w:cs="Arial"/>
        </w:rPr>
        <w:t xml:space="preserve"> k prokázání splnění tohoto požadavku předloží </w:t>
      </w:r>
      <w:r>
        <w:rPr>
          <w:rFonts w:ascii="Arial" w:hAnsi="Arial" w:cs="Arial"/>
        </w:rPr>
        <w:t xml:space="preserve">Objednateli </w:t>
      </w:r>
      <w:r w:rsidRPr="00FC7CB5">
        <w:rPr>
          <w:rFonts w:ascii="Arial" w:hAnsi="Arial" w:cs="Arial"/>
        </w:rPr>
        <w:t>dokumenty, ze kterých bude splnění požadavku na pojištění vyplývat, tj. buď pojistnou smlouvu nebo pojistku a doklad o zaplacení pojistného na příslušné období nebo pojistný certifikát, či obdobný doklad vydaný příslušno</w:t>
      </w:r>
      <w:r>
        <w:rPr>
          <w:rFonts w:ascii="Arial" w:hAnsi="Arial" w:cs="Arial"/>
        </w:rPr>
        <w:t>u pojišťovnou.</w:t>
      </w:r>
    </w:p>
    <w:p w14:paraId="622F59B9" w14:textId="77777777" w:rsidR="00895AE9" w:rsidRDefault="00895AE9">
      <w:pPr>
        <w:numPr>
          <w:ilvl w:val="0"/>
          <w:numId w:val="54"/>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Pr>
          <w:rFonts w:ascii="Arial" w:hAnsi="Arial" w:cs="Arial"/>
        </w:rPr>
        <w:t xml:space="preserve">V případě nesplnění povinnosti Dodavatele stanovené v odst. 1. a 2. tohoto článku je </w:t>
      </w:r>
      <w:r>
        <w:rPr>
          <w:rFonts w:ascii="Arial" w:eastAsia="Calibri" w:hAnsi="Arial" w:cs="Arial"/>
          <w:lang w:eastAsia="en-US"/>
        </w:rPr>
        <w:t xml:space="preserve">Objednatel </w:t>
      </w:r>
      <w:r>
        <w:rPr>
          <w:rFonts w:ascii="Arial" w:hAnsi="Arial" w:cs="Arial"/>
        </w:rPr>
        <w:t>oprávněn vyúčtovat Dodavateli smluvní pokutu ve výši 5 000 Kč (slovy: pět tisíc korun českých), a to za každý i jen započatý kalendářní den, kdy porušení této povinnosti trvá a Dodavatel je povinen tuto částku uhradit.</w:t>
      </w:r>
    </w:p>
    <w:p w14:paraId="4D91FA1A" w14:textId="77777777" w:rsidR="00895AE9" w:rsidRDefault="00895AE9">
      <w:pPr>
        <w:numPr>
          <w:ilvl w:val="0"/>
          <w:numId w:val="54"/>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Pr>
          <w:rFonts w:ascii="Arial" w:hAnsi="Arial" w:cs="Arial"/>
        </w:rPr>
        <w:t xml:space="preserve">V případě nesplnění povinnosti Dodavatele stanovené v odst. 3. tohoto článku je </w:t>
      </w:r>
      <w:r>
        <w:rPr>
          <w:rFonts w:ascii="Arial" w:eastAsia="Calibri" w:hAnsi="Arial" w:cs="Arial"/>
          <w:lang w:eastAsia="en-US"/>
        </w:rPr>
        <w:t xml:space="preserve">Objednatel </w:t>
      </w:r>
      <w:r>
        <w:rPr>
          <w:rFonts w:ascii="Arial" w:hAnsi="Arial" w:cs="Arial"/>
        </w:rPr>
        <w:t>oprávněn vyúčtovat Dodavateli smluvní pokutu ve výši 5 000 Kč (slovy: pět tisíc korun českých) za každý i jen započatý kalendářní den prodlení a Dodavatel je povinen tuto částku uhradit.</w:t>
      </w:r>
    </w:p>
    <w:p w14:paraId="7434A6DC" w14:textId="77777777" w:rsidR="00895AE9" w:rsidRDefault="00895AE9">
      <w:pPr>
        <w:numPr>
          <w:ilvl w:val="0"/>
          <w:numId w:val="54"/>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Pr>
          <w:rFonts w:ascii="Arial" w:eastAsia="Calibri" w:hAnsi="Arial" w:cs="Arial"/>
          <w:lang w:eastAsia="en-US"/>
        </w:rPr>
        <w:t xml:space="preserve">Objednatel </w:t>
      </w:r>
      <w:r>
        <w:rPr>
          <w:rFonts w:ascii="Arial" w:hAnsi="Arial" w:cs="Arial"/>
        </w:rPr>
        <w:t xml:space="preserve">je oprávněn uplatnit právo na zaplacení smluvních pokut dle odst. 4. a 5. tohoto článku souběžně. </w:t>
      </w:r>
    </w:p>
    <w:p w14:paraId="22F249F3" w14:textId="77777777" w:rsidR="00895AE9" w:rsidRDefault="00895AE9" w:rsidP="00895AE9">
      <w:pPr>
        <w:pBdr>
          <w:top w:val="nil"/>
          <w:left w:val="nil"/>
          <w:bottom w:val="nil"/>
          <w:right w:val="nil"/>
          <w:between w:val="nil"/>
          <w:bar w:val="nil"/>
        </w:pBdr>
        <w:spacing w:before="120" w:after="120" w:line="276" w:lineRule="auto"/>
        <w:ind w:left="425"/>
        <w:jc w:val="both"/>
        <w:outlineLvl w:val="0"/>
        <w:rPr>
          <w:rFonts w:ascii="Arial" w:hAnsi="Arial" w:cs="Arial"/>
        </w:rPr>
      </w:pPr>
    </w:p>
    <w:p w14:paraId="440BA4DA" w14:textId="77777777" w:rsidR="00895AE9" w:rsidRDefault="00895AE9" w:rsidP="00895AE9">
      <w:pPr>
        <w:spacing w:before="120" w:after="120" w:line="276" w:lineRule="auto"/>
        <w:jc w:val="center"/>
        <w:rPr>
          <w:rFonts w:ascii="Arial" w:hAnsi="Arial" w:cs="Arial"/>
          <w:b/>
        </w:rPr>
      </w:pPr>
      <w:r>
        <w:rPr>
          <w:rFonts w:ascii="Arial" w:hAnsi="Arial" w:cs="Arial"/>
          <w:b/>
        </w:rPr>
        <w:t>Článek XII. Součinnost a vzájemná komunikace</w:t>
      </w:r>
    </w:p>
    <w:p w14:paraId="0DC0142B" w14:textId="77777777" w:rsidR="00895AE9" w:rsidRDefault="00895AE9">
      <w:pPr>
        <w:numPr>
          <w:ilvl w:val="0"/>
          <w:numId w:val="55"/>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Pr>
          <w:rFonts w:ascii="Arial" w:hAnsi="Arial" w:cs="Arial"/>
        </w:rPr>
        <w:t xml:space="preserve">Smluvní strany se zavazují </w:t>
      </w:r>
      <w:r w:rsidRPr="004F233E">
        <w:rPr>
          <w:rFonts w:ascii="Arial" w:hAnsi="Arial" w:cs="Arial"/>
        </w:rPr>
        <w:t>vzájemně spolupracovat a poskytovat si veškeré informace potřebné pro</w:t>
      </w:r>
      <w:r>
        <w:rPr>
          <w:rFonts w:ascii="Arial" w:hAnsi="Arial" w:cs="Arial"/>
        </w:rPr>
        <w:t> </w:t>
      </w:r>
      <w:r w:rsidRPr="004F233E">
        <w:rPr>
          <w:rFonts w:ascii="Arial" w:hAnsi="Arial" w:cs="Arial"/>
        </w:rPr>
        <w:t>řádné plnění</w:t>
      </w:r>
      <w:r>
        <w:rPr>
          <w:rFonts w:ascii="Arial" w:hAnsi="Arial" w:cs="Arial"/>
        </w:rPr>
        <w:t xml:space="preserve"> svých závazků. </w:t>
      </w:r>
    </w:p>
    <w:p w14:paraId="1CD2685A" w14:textId="77777777" w:rsidR="00895AE9" w:rsidRDefault="00895AE9">
      <w:pPr>
        <w:numPr>
          <w:ilvl w:val="0"/>
          <w:numId w:val="55"/>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Pr>
          <w:rFonts w:ascii="Arial" w:hAnsi="Arial" w:cs="Arial"/>
        </w:rPr>
        <w:t>Dodavatel se zavazuje komunikovat s </w:t>
      </w:r>
      <w:r>
        <w:rPr>
          <w:rFonts w:ascii="Arial" w:eastAsia="Calibri" w:hAnsi="Arial" w:cs="Arial"/>
          <w:lang w:eastAsia="en-US"/>
        </w:rPr>
        <w:t>Objednatelem</w:t>
      </w:r>
      <w:r>
        <w:rPr>
          <w:rFonts w:ascii="Arial" w:hAnsi="Arial" w:cs="Arial"/>
        </w:rPr>
        <w:t xml:space="preserve"> v českém jazyce. </w:t>
      </w:r>
    </w:p>
    <w:p w14:paraId="4EF9F70C" w14:textId="77777777" w:rsidR="00895AE9" w:rsidRPr="00791734" w:rsidRDefault="00895AE9">
      <w:pPr>
        <w:numPr>
          <w:ilvl w:val="0"/>
          <w:numId w:val="55"/>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Pr>
          <w:rFonts w:ascii="Arial" w:hAnsi="Arial" w:cs="Arial"/>
        </w:rPr>
        <w:t xml:space="preserve">Komunikace mezi </w:t>
      </w:r>
      <w:r w:rsidRPr="00791734">
        <w:rPr>
          <w:rFonts w:ascii="Arial" w:hAnsi="Arial" w:cs="Arial"/>
        </w:rPr>
        <w:t>Objednatelem</w:t>
      </w:r>
      <w:r>
        <w:rPr>
          <w:rFonts w:ascii="Arial" w:hAnsi="Arial" w:cs="Arial"/>
        </w:rPr>
        <w:t xml:space="preserve"> a Dodavatelem </w:t>
      </w:r>
      <w:r w:rsidRPr="004F233E">
        <w:rPr>
          <w:rFonts w:ascii="Arial" w:hAnsi="Arial" w:cs="Arial"/>
        </w:rPr>
        <w:t xml:space="preserve">při řešení vad plnění bude probíhat prostřednictvím Service </w:t>
      </w:r>
      <w:r>
        <w:rPr>
          <w:rFonts w:ascii="Arial" w:hAnsi="Arial" w:cs="Arial"/>
        </w:rPr>
        <w:t>D</w:t>
      </w:r>
      <w:r w:rsidRPr="004F233E">
        <w:rPr>
          <w:rFonts w:ascii="Arial" w:hAnsi="Arial" w:cs="Arial"/>
        </w:rPr>
        <w:t>esku VZP</w:t>
      </w:r>
      <w:r>
        <w:rPr>
          <w:rFonts w:ascii="Arial" w:hAnsi="Arial" w:cs="Arial"/>
        </w:rPr>
        <w:t xml:space="preserve"> ČR (</w:t>
      </w:r>
      <w:r w:rsidRPr="00791734">
        <w:rPr>
          <w:rFonts w:ascii="Arial" w:hAnsi="Arial" w:cs="Arial"/>
        </w:rPr>
        <w:t>viz čl. VII.</w:t>
      </w:r>
      <w:r>
        <w:rPr>
          <w:rFonts w:ascii="Arial" w:hAnsi="Arial" w:cs="Arial"/>
        </w:rPr>
        <w:t>,</w:t>
      </w:r>
      <w:r w:rsidRPr="00791734">
        <w:rPr>
          <w:rFonts w:ascii="Arial" w:hAnsi="Arial" w:cs="Arial"/>
        </w:rPr>
        <w:t xml:space="preserve"> odst. 1</w:t>
      </w:r>
      <w:r>
        <w:rPr>
          <w:rFonts w:ascii="Arial" w:hAnsi="Arial" w:cs="Arial"/>
        </w:rPr>
        <w:t>6</w:t>
      </w:r>
      <w:r w:rsidRPr="00791734">
        <w:rPr>
          <w:rFonts w:ascii="Arial" w:hAnsi="Arial" w:cs="Arial"/>
        </w:rPr>
        <w:t xml:space="preserve">. až </w:t>
      </w:r>
      <w:r>
        <w:rPr>
          <w:rFonts w:ascii="Arial" w:hAnsi="Arial" w:cs="Arial"/>
        </w:rPr>
        <w:t>19</w:t>
      </w:r>
      <w:r w:rsidRPr="00791734">
        <w:rPr>
          <w:rFonts w:ascii="Arial" w:hAnsi="Arial" w:cs="Arial"/>
        </w:rPr>
        <w:t>. této Smlouvy</w:t>
      </w:r>
      <w:r>
        <w:rPr>
          <w:rFonts w:ascii="Arial" w:hAnsi="Arial" w:cs="Arial"/>
        </w:rPr>
        <w:t>)</w:t>
      </w:r>
      <w:r w:rsidRPr="00791734">
        <w:rPr>
          <w:rFonts w:ascii="Arial" w:hAnsi="Arial" w:cs="Arial"/>
        </w:rPr>
        <w:t xml:space="preserve">. </w:t>
      </w:r>
    </w:p>
    <w:p w14:paraId="66876398" w14:textId="77777777" w:rsidR="00895AE9" w:rsidRPr="00905701" w:rsidRDefault="00895AE9">
      <w:pPr>
        <w:numPr>
          <w:ilvl w:val="0"/>
          <w:numId w:val="55"/>
        </w:numPr>
        <w:pBdr>
          <w:top w:val="nil"/>
          <w:left w:val="nil"/>
          <w:bottom w:val="nil"/>
          <w:right w:val="nil"/>
          <w:between w:val="nil"/>
          <w:bar w:val="nil"/>
        </w:pBdr>
        <w:tabs>
          <w:tab w:val="clear" w:pos="567"/>
        </w:tabs>
        <w:spacing w:before="120" w:after="120" w:line="276" w:lineRule="auto"/>
        <w:ind w:left="425" w:hanging="425"/>
        <w:jc w:val="both"/>
        <w:outlineLvl w:val="0"/>
        <w:rPr>
          <w:rFonts w:ascii="Arial" w:hAnsi="Arial" w:cs="Arial"/>
        </w:rPr>
      </w:pPr>
      <w:r w:rsidRPr="00791734">
        <w:rPr>
          <w:rFonts w:ascii="Arial" w:hAnsi="Arial" w:cs="Arial"/>
        </w:rPr>
        <w:t>Osobami pověřenými k jednání ve věcech plnění závazků Smluvních stran dle této Smlouvy, včetně podpisu Předávacího protokolu (dále též jen „Pověřené osoby“), jsou:</w:t>
      </w:r>
    </w:p>
    <w:p w14:paraId="7304AF0F" w14:textId="77777777" w:rsidR="00895AE9" w:rsidRPr="00905701" w:rsidRDefault="00895AE9" w:rsidP="00895AE9">
      <w:pPr>
        <w:widowControl w:val="0"/>
        <w:tabs>
          <w:tab w:val="num" w:pos="720"/>
        </w:tabs>
        <w:spacing w:before="120" w:after="120" w:line="276" w:lineRule="auto"/>
        <w:ind w:left="426"/>
        <w:jc w:val="both"/>
        <w:rPr>
          <w:rFonts w:ascii="Arial" w:eastAsia="Arial Unicode MS" w:hAnsi="Arial" w:cs="Arial"/>
        </w:rPr>
      </w:pPr>
      <w:r w:rsidRPr="00905701">
        <w:rPr>
          <w:rFonts w:ascii="Arial" w:eastAsia="Arial Unicode MS" w:hAnsi="Arial" w:cs="Arial"/>
        </w:rPr>
        <w:t>Za VZP ČR:</w:t>
      </w:r>
    </w:p>
    <w:tbl>
      <w:tblPr>
        <w:tblW w:w="8861" w:type="dxa"/>
        <w:tblInd w:w="425" w:type="dxa"/>
        <w:tblLook w:val="04A0" w:firstRow="1" w:lastRow="0" w:firstColumn="1" w:lastColumn="0" w:noHBand="0" w:noVBand="1"/>
      </w:tblPr>
      <w:tblGrid>
        <w:gridCol w:w="2235"/>
        <w:gridCol w:w="6626"/>
      </w:tblGrid>
      <w:tr w:rsidR="00895AE9" w:rsidRPr="00905701" w14:paraId="28F3FA04" w14:textId="77777777" w:rsidTr="00B45C98">
        <w:trPr>
          <w:trHeight w:hRule="exact" w:val="454"/>
        </w:trPr>
        <w:tc>
          <w:tcPr>
            <w:tcW w:w="2235" w:type="dxa"/>
            <w:hideMark/>
          </w:tcPr>
          <w:p w14:paraId="15BCC16C" w14:textId="77777777" w:rsidR="00895AE9" w:rsidRPr="00905701" w:rsidRDefault="00895AE9" w:rsidP="00B45C98">
            <w:pPr>
              <w:spacing w:before="120" w:after="120" w:line="276" w:lineRule="auto"/>
              <w:jc w:val="both"/>
              <w:rPr>
                <w:rFonts w:ascii="Arial" w:eastAsia="Arial Unicode MS" w:hAnsi="Arial" w:cs="Arial"/>
              </w:rPr>
            </w:pPr>
            <w:r w:rsidRPr="00905701">
              <w:rPr>
                <w:rFonts w:ascii="Arial" w:eastAsia="Arial Unicode MS" w:hAnsi="Arial" w:cs="Arial"/>
              </w:rPr>
              <w:t>Jméno a příjmení:</w:t>
            </w:r>
          </w:p>
        </w:tc>
        <w:tc>
          <w:tcPr>
            <w:tcW w:w="6626" w:type="dxa"/>
            <w:hideMark/>
          </w:tcPr>
          <w:p w14:paraId="0555002A" w14:textId="14BC0C5A" w:rsidR="00895AE9" w:rsidRPr="00905701" w:rsidRDefault="007C59A6" w:rsidP="00B45C98">
            <w:pPr>
              <w:spacing w:before="120" w:after="120" w:line="276" w:lineRule="auto"/>
              <w:jc w:val="both"/>
              <w:rPr>
                <w:rFonts w:ascii="Arial" w:eastAsia="Arial Unicode MS" w:hAnsi="Arial" w:cs="Arial"/>
              </w:rPr>
            </w:pPr>
            <w:proofErr w:type="spellStart"/>
            <w:r>
              <w:rPr>
                <w:rFonts w:ascii="Arial" w:hAnsi="Arial" w:cs="Arial"/>
              </w:rPr>
              <w:t>XXXXXXXXX</w:t>
            </w:r>
            <w:proofErr w:type="spellEnd"/>
          </w:p>
        </w:tc>
      </w:tr>
      <w:tr w:rsidR="00895AE9" w:rsidRPr="00905701" w14:paraId="37205880" w14:textId="77777777" w:rsidTr="007C59A6">
        <w:trPr>
          <w:trHeight w:hRule="exact" w:val="454"/>
        </w:trPr>
        <w:tc>
          <w:tcPr>
            <w:tcW w:w="2235" w:type="dxa"/>
            <w:hideMark/>
          </w:tcPr>
          <w:p w14:paraId="32CB2C1E" w14:textId="77777777" w:rsidR="00895AE9" w:rsidRPr="00905701" w:rsidRDefault="00895AE9" w:rsidP="00B45C98">
            <w:pPr>
              <w:spacing w:before="120" w:after="120" w:line="276" w:lineRule="auto"/>
              <w:jc w:val="both"/>
              <w:rPr>
                <w:rFonts w:ascii="Arial" w:eastAsia="Arial Unicode MS" w:hAnsi="Arial" w:cs="Arial"/>
              </w:rPr>
            </w:pPr>
            <w:r w:rsidRPr="00905701">
              <w:rPr>
                <w:rFonts w:ascii="Arial" w:eastAsia="Arial Unicode MS" w:hAnsi="Arial" w:cs="Arial"/>
              </w:rPr>
              <w:t>E-mail:</w:t>
            </w:r>
          </w:p>
        </w:tc>
        <w:tc>
          <w:tcPr>
            <w:tcW w:w="6626" w:type="dxa"/>
          </w:tcPr>
          <w:p w14:paraId="37684B5F" w14:textId="7E578BBD" w:rsidR="00895AE9" w:rsidRPr="00905701" w:rsidRDefault="007C59A6" w:rsidP="00B45C98">
            <w:pPr>
              <w:spacing w:before="120" w:after="120" w:line="276" w:lineRule="auto"/>
              <w:jc w:val="both"/>
              <w:rPr>
                <w:rFonts w:ascii="Arial" w:eastAsia="Arial Unicode MS" w:hAnsi="Arial" w:cs="Arial"/>
              </w:rPr>
            </w:pPr>
            <w:proofErr w:type="spellStart"/>
            <w:r>
              <w:rPr>
                <w:rFonts w:ascii="Arial" w:hAnsi="Arial" w:cs="Arial"/>
              </w:rPr>
              <w:t>XXXXXXXXX</w:t>
            </w:r>
            <w:proofErr w:type="spellEnd"/>
          </w:p>
        </w:tc>
      </w:tr>
      <w:tr w:rsidR="00895AE9" w:rsidRPr="00905701" w14:paraId="48305EF3" w14:textId="77777777" w:rsidTr="007C59A6">
        <w:trPr>
          <w:trHeight w:hRule="exact" w:val="454"/>
        </w:trPr>
        <w:tc>
          <w:tcPr>
            <w:tcW w:w="2235" w:type="dxa"/>
            <w:hideMark/>
          </w:tcPr>
          <w:p w14:paraId="6EEFE9EF" w14:textId="77777777" w:rsidR="00895AE9" w:rsidRPr="00905701" w:rsidRDefault="00895AE9" w:rsidP="00B45C98">
            <w:pPr>
              <w:spacing w:before="120" w:after="120" w:line="276" w:lineRule="auto"/>
              <w:jc w:val="both"/>
              <w:rPr>
                <w:rFonts w:ascii="Arial" w:eastAsia="Arial Unicode MS" w:hAnsi="Arial" w:cs="Arial"/>
              </w:rPr>
            </w:pPr>
            <w:r w:rsidRPr="00905701">
              <w:rPr>
                <w:rFonts w:ascii="Arial" w:eastAsia="Arial Unicode MS" w:hAnsi="Arial" w:cs="Arial"/>
              </w:rPr>
              <w:t>Telefon:</w:t>
            </w:r>
          </w:p>
        </w:tc>
        <w:tc>
          <w:tcPr>
            <w:tcW w:w="6626" w:type="dxa"/>
          </w:tcPr>
          <w:p w14:paraId="04EE61F3" w14:textId="7F98BCF4" w:rsidR="00895AE9" w:rsidRPr="009E3065" w:rsidRDefault="007C59A6" w:rsidP="00B45C98">
            <w:pPr>
              <w:spacing w:before="120" w:after="120" w:line="276" w:lineRule="auto"/>
              <w:jc w:val="both"/>
              <w:rPr>
                <w:rFonts w:ascii="Arial" w:eastAsia="Arial Unicode MS" w:hAnsi="Arial" w:cs="Arial"/>
                <w:highlight w:val="lightGray"/>
              </w:rPr>
            </w:pPr>
            <w:proofErr w:type="spellStart"/>
            <w:r>
              <w:rPr>
                <w:rFonts w:ascii="Arial" w:hAnsi="Arial" w:cs="Arial"/>
              </w:rPr>
              <w:t>XXXXXXXXX</w:t>
            </w:r>
            <w:proofErr w:type="spellEnd"/>
          </w:p>
        </w:tc>
      </w:tr>
    </w:tbl>
    <w:p w14:paraId="02B7688C" w14:textId="79454A2E" w:rsidR="00895AE9" w:rsidRDefault="00CF1FA6" w:rsidP="00895AE9">
      <w:pPr>
        <w:widowControl w:val="0"/>
        <w:tabs>
          <w:tab w:val="num" w:pos="720"/>
        </w:tabs>
        <w:spacing w:before="120" w:after="120" w:line="276" w:lineRule="auto"/>
        <w:ind w:left="426"/>
        <w:jc w:val="both"/>
        <w:rPr>
          <w:rFonts w:ascii="Arial" w:eastAsia="Arial Unicode MS" w:hAnsi="Arial" w:cs="Arial"/>
        </w:rPr>
      </w:pPr>
      <w:r>
        <w:rPr>
          <w:rFonts w:ascii="Arial" w:eastAsia="Arial Unicode MS" w:hAnsi="Arial" w:cs="Arial"/>
        </w:rPr>
        <w:t>nebo</w:t>
      </w:r>
    </w:p>
    <w:tbl>
      <w:tblPr>
        <w:tblW w:w="8861" w:type="dxa"/>
        <w:tblInd w:w="425" w:type="dxa"/>
        <w:tblLook w:val="04A0" w:firstRow="1" w:lastRow="0" w:firstColumn="1" w:lastColumn="0" w:noHBand="0" w:noVBand="1"/>
      </w:tblPr>
      <w:tblGrid>
        <w:gridCol w:w="2235"/>
        <w:gridCol w:w="6626"/>
      </w:tblGrid>
      <w:tr w:rsidR="00CF1FA6" w:rsidRPr="00905701" w14:paraId="1003C66D" w14:textId="77777777" w:rsidTr="007C59A6">
        <w:trPr>
          <w:trHeight w:hRule="exact" w:val="454"/>
        </w:trPr>
        <w:tc>
          <w:tcPr>
            <w:tcW w:w="2235" w:type="dxa"/>
            <w:hideMark/>
          </w:tcPr>
          <w:p w14:paraId="3232B1AB" w14:textId="77777777" w:rsidR="00CF1FA6" w:rsidRPr="00905701" w:rsidRDefault="00CF1FA6" w:rsidP="00261F9D">
            <w:pPr>
              <w:spacing w:before="120" w:after="120" w:line="276" w:lineRule="auto"/>
              <w:jc w:val="both"/>
              <w:rPr>
                <w:rFonts w:ascii="Arial" w:eastAsia="Arial Unicode MS" w:hAnsi="Arial" w:cs="Arial"/>
              </w:rPr>
            </w:pPr>
            <w:r w:rsidRPr="00905701">
              <w:rPr>
                <w:rFonts w:ascii="Arial" w:eastAsia="Arial Unicode MS" w:hAnsi="Arial" w:cs="Arial"/>
              </w:rPr>
              <w:lastRenderedPageBreak/>
              <w:t>Jméno a příjmení:</w:t>
            </w:r>
          </w:p>
        </w:tc>
        <w:tc>
          <w:tcPr>
            <w:tcW w:w="6626" w:type="dxa"/>
          </w:tcPr>
          <w:p w14:paraId="5DD6AEFB" w14:textId="5FA34110" w:rsidR="00CF1FA6" w:rsidRPr="00905701" w:rsidRDefault="007C59A6" w:rsidP="00261F9D">
            <w:pPr>
              <w:spacing w:before="120" w:after="120" w:line="276" w:lineRule="auto"/>
              <w:jc w:val="both"/>
              <w:rPr>
                <w:rFonts w:ascii="Arial" w:eastAsia="Arial Unicode MS" w:hAnsi="Arial" w:cs="Arial"/>
              </w:rPr>
            </w:pPr>
            <w:proofErr w:type="spellStart"/>
            <w:r>
              <w:rPr>
                <w:rFonts w:ascii="Arial" w:hAnsi="Arial" w:cs="Arial"/>
              </w:rPr>
              <w:t>XXXXXXXXX</w:t>
            </w:r>
            <w:proofErr w:type="spellEnd"/>
          </w:p>
        </w:tc>
      </w:tr>
      <w:tr w:rsidR="00CF1FA6" w:rsidRPr="00905701" w14:paraId="476C8174" w14:textId="77777777" w:rsidTr="007C59A6">
        <w:trPr>
          <w:trHeight w:hRule="exact" w:val="454"/>
        </w:trPr>
        <w:tc>
          <w:tcPr>
            <w:tcW w:w="2235" w:type="dxa"/>
            <w:hideMark/>
          </w:tcPr>
          <w:p w14:paraId="7BE00502" w14:textId="77777777" w:rsidR="00CF1FA6" w:rsidRPr="00905701" w:rsidRDefault="00CF1FA6" w:rsidP="00261F9D">
            <w:pPr>
              <w:spacing w:before="120" w:after="120" w:line="276" w:lineRule="auto"/>
              <w:jc w:val="both"/>
              <w:rPr>
                <w:rFonts w:ascii="Arial" w:eastAsia="Arial Unicode MS" w:hAnsi="Arial" w:cs="Arial"/>
              </w:rPr>
            </w:pPr>
            <w:r w:rsidRPr="00905701">
              <w:rPr>
                <w:rFonts w:ascii="Arial" w:eastAsia="Arial Unicode MS" w:hAnsi="Arial" w:cs="Arial"/>
              </w:rPr>
              <w:t>E-mail:</w:t>
            </w:r>
          </w:p>
        </w:tc>
        <w:tc>
          <w:tcPr>
            <w:tcW w:w="6626" w:type="dxa"/>
          </w:tcPr>
          <w:p w14:paraId="5C2D0D85" w14:textId="1503EFFC" w:rsidR="00CF1FA6" w:rsidRPr="00905701" w:rsidRDefault="007C59A6" w:rsidP="00261F9D">
            <w:pPr>
              <w:spacing w:before="120" w:after="120" w:line="276" w:lineRule="auto"/>
              <w:jc w:val="both"/>
              <w:rPr>
                <w:rFonts w:ascii="Arial" w:eastAsia="Arial Unicode MS" w:hAnsi="Arial" w:cs="Arial"/>
              </w:rPr>
            </w:pPr>
            <w:proofErr w:type="spellStart"/>
            <w:r>
              <w:rPr>
                <w:rFonts w:ascii="Arial" w:hAnsi="Arial" w:cs="Arial"/>
              </w:rPr>
              <w:t>XXXXXXXXX</w:t>
            </w:r>
            <w:proofErr w:type="spellEnd"/>
          </w:p>
        </w:tc>
      </w:tr>
      <w:tr w:rsidR="00CF1FA6" w:rsidRPr="00905701" w14:paraId="615C4231" w14:textId="77777777" w:rsidTr="007C59A6">
        <w:trPr>
          <w:trHeight w:hRule="exact" w:val="454"/>
        </w:trPr>
        <w:tc>
          <w:tcPr>
            <w:tcW w:w="2235" w:type="dxa"/>
            <w:hideMark/>
          </w:tcPr>
          <w:p w14:paraId="28AF2CB0" w14:textId="77777777" w:rsidR="00CF1FA6" w:rsidRPr="00905701" w:rsidRDefault="00CF1FA6" w:rsidP="00261F9D">
            <w:pPr>
              <w:spacing w:before="120" w:after="120" w:line="276" w:lineRule="auto"/>
              <w:jc w:val="both"/>
              <w:rPr>
                <w:rFonts w:ascii="Arial" w:eastAsia="Arial Unicode MS" w:hAnsi="Arial" w:cs="Arial"/>
              </w:rPr>
            </w:pPr>
            <w:r w:rsidRPr="00905701">
              <w:rPr>
                <w:rFonts w:ascii="Arial" w:eastAsia="Arial Unicode MS" w:hAnsi="Arial" w:cs="Arial"/>
              </w:rPr>
              <w:t>Telefon:</w:t>
            </w:r>
          </w:p>
        </w:tc>
        <w:tc>
          <w:tcPr>
            <w:tcW w:w="6626" w:type="dxa"/>
          </w:tcPr>
          <w:p w14:paraId="635224D7" w14:textId="531A62F9" w:rsidR="00CF1FA6" w:rsidRPr="009E3065" w:rsidRDefault="007C59A6" w:rsidP="00261F9D">
            <w:pPr>
              <w:spacing w:before="120" w:after="120" w:line="276" w:lineRule="auto"/>
              <w:jc w:val="both"/>
              <w:rPr>
                <w:rFonts w:ascii="Arial" w:eastAsia="Arial Unicode MS" w:hAnsi="Arial" w:cs="Arial"/>
                <w:highlight w:val="lightGray"/>
              </w:rPr>
            </w:pPr>
            <w:proofErr w:type="spellStart"/>
            <w:r>
              <w:rPr>
                <w:rFonts w:ascii="Arial" w:hAnsi="Arial" w:cs="Arial"/>
              </w:rPr>
              <w:t>XXXXXXXXX</w:t>
            </w:r>
            <w:proofErr w:type="spellEnd"/>
          </w:p>
        </w:tc>
      </w:tr>
    </w:tbl>
    <w:p w14:paraId="2B6435D5" w14:textId="77777777" w:rsidR="00CF1FA6" w:rsidRDefault="00CF1FA6" w:rsidP="00CF1FA6">
      <w:pPr>
        <w:widowControl w:val="0"/>
        <w:tabs>
          <w:tab w:val="num" w:pos="720"/>
        </w:tabs>
        <w:spacing w:before="120" w:after="120" w:line="276" w:lineRule="auto"/>
        <w:ind w:left="426"/>
        <w:jc w:val="both"/>
        <w:rPr>
          <w:rFonts w:ascii="Arial" w:eastAsia="Arial Unicode MS" w:hAnsi="Arial" w:cs="Arial"/>
        </w:rPr>
      </w:pPr>
      <w:r>
        <w:rPr>
          <w:rFonts w:ascii="Arial" w:eastAsia="Arial Unicode MS" w:hAnsi="Arial" w:cs="Arial"/>
        </w:rPr>
        <w:t>nebo</w:t>
      </w:r>
    </w:p>
    <w:p w14:paraId="5B11CD47" w14:textId="77777777" w:rsidR="00CF1FA6" w:rsidRDefault="00CF1FA6" w:rsidP="00895AE9">
      <w:pPr>
        <w:widowControl w:val="0"/>
        <w:tabs>
          <w:tab w:val="num" w:pos="720"/>
        </w:tabs>
        <w:spacing w:before="120" w:after="120" w:line="276" w:lineRule="auto"/>
        <w:ind w:left="426"/>
        <w:jc w:val="both"/>
        <w:rPr>
          <w:rFonts w:ascii="Arial" w:eastAsia="Arial Unicode MS" w:hAnsi="Arial" w:cs="Arial"/>
        </w:rPr>
      </w:pP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945055" w:rsidRPr="0060486C" w14:paraId="6E2C532B" w14:textId="77777777" w:rsidTr="00554F65">
        <w:trPr>
          <w:cantSplit/>
          <w:trHeight w:hRule="exact" w:val="397"/>
        </w:trPr>
        <w:tc>
          <w:tcPr>
            <w:tcW w:w="2235" w:type="dxa"/>
            <w:shd w:val="clear" w:color="auto" w:fill="auto"/>
            <w:vAlign w:val="center"/>
          </w:tcPr>
          <w:p w14:paraId="1C1FE78B" w14:textId="77777777" w:rsidR="00945055" w:rsidRPr="0060486C" w:rsidRDefault="00945055" w:rsidP="00554F65">
            <w:pPr>
              <w:spacing w:before="120" w:after="120" w:line="276" w:lineRule="auto"/>
              <w:rPr>
                <w:rFonts w:ascii="Arial" w:hAnsi="Arial" w:cs="Arial"/>
              </w:rPr>
            </w:pPr>
            <w:r w:rsidRPr="0060486C">
              <w:rPr>
                <w:rFonts w:ascii="Arial" w:hAnsi="Arial" w:cs="Arial"/>
              </w:rPr>
              <w:t>Jméno a příjmení:</w:t>
            </w:r>
          </w:p>
        </w:tc>
        <w:tc>
          <w:tcPr>
            <w:tcW w:w="6626" w:type="dxa"/>
            <w:vAlign w:val="center"/>
          </w:tcPr>
          <w:p w14:paraId="0F028170" w14:textId="7F8B4D78" w:rsidR="00945055" w:rsidRPr="0060486C" w:rsidRDefault="007C59A6" w:rsidP="00554F65">
            <w:pPr>
              <w:spacing w:before="120" w:after="120" w:line="276" w:lineRule="auto"/>
              <w:rPr>
                <w:rFonts w:ascii="Arial" w:hAnsi="Arial" w:cs="Arial"/>
              </w:rPr>
            </w:pPr>
            <w:proofErr w:type="spellStart"/>
            <w:r>
              <w:rPr>
                <w:rFonts w:ascii="Arial" w:hAnsi="Arial" w:cs="Arial"/>
              </w:rPr>
              <w:t>XXXXXXXXX</w:t>
            </w:r>
            <w:proofErr w:type="spellEnd"/>
          </w:p>
        </w:tc>
      </w:tr>
      <w:tr w:rsidR="00945055" w:rsidRPr="0060486C" w14:paraId="107E78F2" w14:textId="77777777" w:rsidTr="00554F65">
        <w:trPr>
          <w:cantSplit/>
          <w:trHeight w:hRule="exact" w:val="397"/>
        </w:trPr>
        <w:tc>
          <w:tcPr>
            <w:tcW w:w="2235" w:type="dxa"/>
            <w:shd w:val="clear" w:color="auto" w:fill="auto"/>
            <w:vAlign w:val="center"/>
          </w:tcPr>
          <w:p w14:paraId="357F7C47" w14:textId="77777777" w:rsidR="00945055" w:rsidRPr="0060486C" w:rsidRDefault="00945055" w:rsidP="00554F65">
            <w:pPr>
              <w:spacing w:before="120" w:after="120" w:line="276" w:lineRule="auto"/>
              <w:rPr>
                <w:rFonts w:ascii="Arial" w:hAnsi="Arial" w:cs="Arial"/>
              </w:rPr>
            </w:pPr>
            <w:r w:rsidRPr="0060486C">
              <w:rPr>
                <w:rFonts w:ascii="Arial" w:hAnsi="Arial" w:cs="Arial"/>
              </w:rPr>
              <w:t>E-mail:</w:t>
            </w:r>
          </w:p>
        </w:tc>
        <w:tc>
          <w:tcPr>
            <w:tcW w:w="6626" w:type="dxa"/>
            <w:vAlign w:val="center"/>
          </w:tcPr>
          <w:p w14:paraId="76CF79BF" w14:textId="1E27EC68" w:rsidR="00945055" w:rsidRPr="0060486C" w:rsidRDefault="007C59A6" w:rsidP="00554F65">
            <w:pPr>
              <w:spacing w:before="120" w:after="120" w:line="276" w:lineRule="auto"/>
              <w:rPr>
                <w:rFonts w:ascii="Arial" w:hAnsi="Arial" w:cs="Arial"/>
              </w:rPr>
            </w:pPr>
            <w:proofErr w:type="spellStart"/>
            <w:r>
              <w:rPr>
                <w:rFonts w:ascii="Arial" w:hAnsi="Arial" w:cs="Arial"/>
              </w:rPr>
              <w:t>XXXXXXXXX</w:t>
            </w:r>
            <w:proofErr w:type="spellEnd"/>
          </w:p>
        </w:tc>
      </w:tr>
      <w:tr w:rsidR="00945055" w:rsidRPr="0060486C" w14:paraId="34BE5383" w14:textId="77777777" w:rsidTr="00554F65">
        <w:trPr>
          <w:cantSplit/>
          <w:trHeight w:hRule="exact" w:val="397"/>
        </w:trPr>
        <w:tc>
          <w:tcPr>
            <w:tcW w:w="2235" w:type="dxa"/>
            <w:shd w:val="clear" w:color="auto" w:fill="auto"/>
            <w:vAlign w:val="center"/>
          </w:tcPr>
          <w:p w14:paraId="5EF28666" w14:textId="77777777" w:rsidR="00945055" w:rsidRPr="0060486C" w:rsidRDefault="00945055" w:rsidP="00554F65">
            <w:pPr>
              <w:spacing w:before="120" w:after="120" w:line="276" w:lineRule="auto"/>
              <w:rPr>
                <w:rFonts w:ascii="Arial" w:hAnsi="Arial" w:cs="Arial"/>
              </w:rPr>
            </w:pPr>
            <w:r>
              <w:rPr>
                <w:rFonts w:ascii="Arial" w:hAnsi="Arial" w:cs="Arial"/>
              </w:rPr>
              <w:t>T</w:t>
            </w:r>
            <w:r w:rsidRPr="0060486C">
              <w:rPr>
                <w:rFonts w:ascii="Arial" w:hAnsi="Arial" w:cs="Arial"/>
              </w:rPr>
              <w:t>elefon:</w:t>
            </w:r>
          </w:p>
        </w:tc>
        <w:tc>
          <w:tcPr>
            <w:tcW w:w="6626" w:type="dxa"/>
            <w:vAlign w:val="center"/>
          </w:tcPr>
          <w:p w14:paraId="191AD086" w14:textId="7CA51656" w:rsidR="00945055" w:rsidRPr="0060486C" w:rsidRDefault="007C59A6" w:rsidP="00554F65">
            <w:pPr>
              <w:spacing w:before="120" w:after="120" w:line="276" w:lineRule="auto"/>
              <w:rPr>
                <w:rFonts w:ascii="Arial" w:hAnsi="Arial" w:cs="Arial"/>
              </w:rPr>
            </w:pPr>
            <w:proofErr w:type="spellStart"/>
            <w:r>
              <w:rPr>
                <w:rFonts w:ascii="Arial" w:hAnsi="Arial" w:cs="Arial"/>
              </w:rPr>
              <w:t>XXXXXXXXX</w:t>
            </w:r>
            <w:proofErr w:type="spellEnd"/>
          </w:p>
        </w:tc>
      </w:tr>
    </w:tbl>
    <w:p w14:paraId="51327549" w14:textId="77777777" w:rsidR="00895AE9" w:rsidRPr="00905701" w:rsidRDefault="00895AE9" w:rsidP="00895AE9">
      <w:pPr>
        <w:widowControl w:val="0"/>
        <w:tabs>
          <w:tab w:val="num" w:pos="720"/>
        </w:tabs>
        <w:spacing w:before="120" w:after="120" w:line="276" w:lineRule="auto"/>
        <w:ind w:left="426"/>
        <w:jc w:val="both"/>
        <w:rPr>
          <w:rFonts w:ascii="Arial" w:eastAsia="Arial Unicode MS" w:hAnsi="Arial" w:cs="Arial"/>
        </w:rPr>
      </w:pPr>
    </w:p>
    <w:p w14:paraId="17CA54BB" w14:textId="77777777" w:rsidR="00895AE9" w:rsidRPr="00905701" w:rsidRDefault="00895AE9" w:rsidP="00895AE9">
      <w:pPr>
        <w:widowControl w:val="0"/>
        <w:tabs>
          <w:tab w:val="num" w:pos="720"/>
        </w:tabs>
        <w:spacing w:before="120" w:after="120" w:line="276" w:lineRule="auto"/>
        <w:ind w:left="426"/>
        <w:jc w:val="both"/>
        <w:rPr>
          <w:rFonts w:ascii="Arial" w:eastAsia="Arial Unicode MS" w:hAnsi="Arial" w:cs="Arial"/>
        </w:rPr>
      </w:pPr>
      <w:r w:rsidRPr="00905701">
        <w:rPr>
          <w:rFonts w:ascii="Arial" w:eastAsia="Arial Unicode MS" w:hAnsi="Arial" w:cs="Arial"/>
        </w:rPr>
        <w:t>Za Dodavatele:</w:t>
      </w:r>
    </w:p>
    <w:tbl>
      <w:tblPr>
        <w:tblW w:w="8861" w:type="dxa"/>
        <w:tblInd w:w="425" w:type="dxa"/>
        <w:tblLook w:val="04A0" w:firstRow="1" w:lastRow="0" w:firstColumn="1" w:lastColumn="0" w:noHBand="0" w:noVBand="1"/>
      </w:tblPr>
      <w:tblGrid>
        <w:gridCol w:w="2235"/>
        <w:gridCol w:w="6626"/>
      </w:tblGrid>
      <w:tr w:rsidR="00895AE9" w:rsidRPr="00905701" w14:paraId="1F88BA2E" w14:textId="77777777" w:rsidTr="007C59A6">
        <w:trPr>
          <w:trHeight w:hRule="exact" w:val="454"/>
        </w:trPr>
        <w:tc>
          <w:tcPr>
            <w:tcW w:w="2235" w:type="dxa"/>
            <w:hideMark/>
          </w:tcPr>
          <w:p w14:paraId="482140EE" w14:textId="77777777" w:rsidR="00895AE9" w:rsidRPr="00905701" w:rsidRDefault="00895AE9" w:rsidP="00B45C98">
            <w:pPr>
              <w:spacing w:before="120" w:after="120" w:line="276" w:lineRule="auto"/>
              <w:jc w:val="both"/>
              <w:rPr>
                <w:rFonts w:ascii="Arial" w:eastAsia="Arial Unicode MS" w:hAnsi="Arial" w:cs="Arial"/>
              </w:rPr>
            </w:pPr>
            <w:r w:rsidRPr="00905701">
              <w:rPr>
                <w:rFonts w:ascii="Arial" w:eastAsia="Arial Unicode MS" w:hAnsi="Arial" w:cs="Arial"/>
              </w:rPr>
              <w:t>Jméno a příjmení:</w:t>
            </w:r>
          </w:p>
        </w:tc>
        <w:tc>
          <w:tcPr>
            <w:tcW w:w="6626" w:type="dxa"/>
          </w:tcPr>
          <w:p w14:paraId="3EC4D0BD" w14:textId="0537CBA6" w:rsidR="00895AE9" w:rsidRPr="00905701" w:rsidRDefault="007C59A6" w:rsidP="00B45C98">
            <w:pPr>
              <w:spacing w:before="120" w:after="120" w:line="276" w:lineRule="auto"/>
              <w:jc w:val="both"/>
              <w:rPr>
                <w:rFonts w:ascii="Arial" w:eastAsia="Arial Unicode MS" w:hAnsi="Arial" w:cs="Arial"/>
              </w:rPr>
            </w:pPr>
            <w:proofErr w:type="spellStart"/>
            <w:r>
              <w:rPr>
                <w:rFonts w:ascii="Arial" w:hAnsi="Arial" w:cs="Arial"/>
              </w:rPr>
              <w:t>XXXXXXXXX</w:t>
            </w:r>
            <w:proofErr w:type="spellEnd"/>
          </w:p>
        </w:tc>
      </w:tr>
      <w:tr w:rsidR="00895AE9" w:rsidRPr="00905701" w14:paraId="3E5F33D1" w14:textId="77777777" w:rsidTr="007C59A6">
        <w:trPr>
          <w:trHeight w:hRule="exact" w:val="454"/>
        </w:trPr>
        <w:tc>
          <w:tcPr>
            <w:tcW w:w="2235" w:type="dxa"/>
            <w:hideMark/>
          </w:tcPr>
          <w:p w14:paraId="5B5B302E" w14:textId="77777777" w:rsidR="00895AE9" w:rsidRPr="00905701" w:rsidRDefault="00895AE9" w:rsidP="00B45C98">
            <w:pPr>
              <w:spacing w:before="120" w:after="120" w:line="276" w:lineRule="auto"/>
              <w:jc w:val="both"/>
              <w:rPr>
                <w:rFonts w:ascii="Arial" w:eastAsia="Arial Unicode MS" w:hAnsi="Arial" w:cs="Arial"/>
              </w:rPr>
            </w:pPr>
            <w:r w:rsidRPr="00905701">
              <w:rPr>
                <w:rFonts w:ascii="Arial" w:eastAsia="Arial Unicode MS" w:hAnsi="Arial" w:cs="Arial"/>
              </w:rPr>
              <w:t>E-mail:</w:t>
            </w:r>
          </w:p>
        </w:tc>
        <w:tc>
          <w:tcPr>
            <w:tcW w:w="6626" w:type="dxa"/>
          </w:tcPr>
          <w:p w14:paraId="54543AC3" w14:textId="488C41EC" w:rsidR="00895AE9" w:rsidRPr="00905701" w:rsidRDefault="007C59A6" w:rsidP="00B45C98">
            <w:pPr>
              <w:spacing w:before="120" w:after="120" w:line="276" w:lineRule="auto"/>
              <w:jc w:val="both"/>
              <w:rPr>
                <w:rFonts w:ascii="Arial" w:eastAsia="Arial Unicode MS" w:hAnsi="Arial" w:cs="Arial"/>
              </w:rPr>
            </w:pPr>
            <w:proofErr w:type="spellStart"/>
            <w:r>
              <w:rPr>
                <w:rFonts w:ascii="Arial" w:hAnsi="Arial" w:cs="Arial"/>
              </w:rPr>
              <w:t>XXXXXXXXX</w:t>
            </w:r>
            <w:proofErr w:type="spellEnd"/>
          </w:p>
        </w:tc>
      </w:tr>
      <w:tr w:rsidR="00895AE9" w:rsidRPr="00905701" w14:paraId="60522BF5" w14:textId="77777777" w:rsidTr="007C59A6">
        <w:trPr>
          <w:trHeight w:hRule="exact" w:val="454"/>
        </w:trPr>
        <w:tc>
          <w:tcPr>
            <w:tcW w:w="2235" w:type="dxa"/>
            <w:hideMark/>
          </w:tcPr>
          <w:p w14:paraId="65539EC2" w14:textId="77777777" w:rsidR="00895AE9" w:rsidRPr="00905701" w:rsidRDefault="00895AE9" w:rsidP="00B45C98">
            <w:pPr>
              <w:spacing w:before="120" w:after="120" w:line="276" w:lineRule="auto"/>
              <w:jc w:val="both"/>
              <w:rPr>
                <w:rFonts w:ascii="Arial" w:eastAsia="Arial Unicode MS" w:hAnsi="Arial" w:cs="Arial"/>
              </w:rPr>
            </w:pPr>
            <w:r w:rsidRPr="00905701">
              <w:rPr>
                <w:rFonts w:ascii="Arial" w:eastAsia="Arial Unicode MS" w:hAnsi="Arial" w:cs="Arial"/>
              </w:rPr>
              <w:t>Telefon:</w:t>
            </w:r>
          </w:p>
        </w:tc>
        <w:tc>
          <w:tcPr>
            <w:tcW w:w="6626" w:type="dxa"/>
          </w:tcPr>
          <w:p w14:paraId="53FE5D67" w14:textId="47C9D16D" w:rsidR="00895AE9" w:rsidRPr="00905701" w:rsidRDefault="007C59A6" w:rsidP="00B45C98">
            <w:pPr>
              <w:spacing w:before="120" w:after="120" w:line="276" w:lineRule="auto"/>
              <w:jc w:val="both"/>
              <w:rPr>
                <w:rFonts w:ascii="Arial" w:eastAsia="Arial Unicode MS" w:hAnsi="Arial" w:cs="Arial"/>
              </w:rPr>
            </w:pPr>
            <w:r>
              <w:rPr>
                <w:rFonts w:ascii="Arial" w:hAnsi="Arial" w:cs="Arial"/>
              </w:rPr>
              <w:t>XXXXXXXXX</w:t>
            </w:r>
            <w:bookmarkStart w:id="5" w:name="_GoBack"/>
            <w:bookmarkEnd w:id="5"/>
          </w:p>
        </w:tc>
      </w:tr>
    </w:tbl>
    <w:p w14:paraId="4B6D334A" w14:textId="77777777" w:rsidR="00895AE9" w:rsidRPr="00A9371C" w:rsidRDefault="00895AE9" w:rsidP="00895AE9">
      <w:pPr>
        <w:spacing w:before="120" w:after="120" w:line="276" w:lineRule="auto"/>
        <w:jc w:val="both"/>
        <w:rPr>
          <w:rFonts w:ascii="Arial" w:hAnsi="Arial" w:cs="Arial"/>
          <w:i/>
          <w:highlight w:val="lightGray"/>
        </w:rPr>
      </w:pPr>
    </w:p>
    <w:p w14:paraId="37557D31" w14:textId="77777777" w:rsidR="00895AE9" w:rsidRPr="006D2083" w:rsidRDefault="00895AE9">
      <w:pPr>
        <w:pStyle w:val="Odstavecseseznamem"/>
        <w:numPr>
          <w:ilvl w:val="0"/>
          <w:numId w:val="55"/>
        </w:numPr>
        <w:tabs>
          <w:tab w:val="clear" w:pos="567"/>
        </w:tabs>
        <w:spacing w:before="120" w:after="120" w:line="276" w:lineRule="auto"/>
        <w:ind w:left="426" w:hanging="426"/>
        <w:contextualSpacing w:val="0"/>
        <w:jc w:val="both"/>
        <w:rPr>
          <w:rFonts w:ascii="Arial" w:hAnsi="Arial" w:cs="Arial"/>
        </w:rPr>
      </w:pPr>
      <w:r w:rsidRPr="006D2083">
        <w:rPr>
          <w:rFonts w:ascii="Arial" w:hAnsi="Arial" w:cs="Arial"/>
        </w:rPr>
        <w:t>Změnu Pověřených osob nebo jejich kontaktních údajů je každá Smluvní strana povinna bez zbytečného odkladu nejp</w:t>
      </w:r>
      <w:r>
        <w:rPr>
          <w:rFonts w:ascii="Arial" w:hAnsi="Arial" w:cs="Arial"/>
        </w:rPr>
        <w:t>ozději</w:t>
      </w:r>
      <w:r w:rsidRPr="006D2083">
        <w:rPr>
          <w:rFonts w:ascii="Arial" w:hAnsi="Arial" w:cs="Arial"/>
        </w:rPr>
        <w:t xml:space="preserve"> však do sedmi (7) pracovních dnů písemně oznámit druhé Smluvní straně, a</w:t>
      </w:r>
      <w:r>
        <w:rPr>
          <w:rFonts w:ascii="Arial" w:hAnsi="Arial" w:cs="Arial"/>
        </w:rPr>
        <w:t> </w:t>
      </w:r>
      <w:r w:rsidRPr="006D2083">
        <w:rPr>
          <w:rFonts w:ascii="Arial" w:hAnsi="Arial" w:cs="Arial"/>
        </w:rPr>
        <w:t>to:</w:t>
      </w:r>
    </w:p>
    <w:p w14:paraId="65B09C70" w14:textId="77777777" w:rsidR="00895AE9" w:rsidRDefault="00895AE9">
      <w:pPr>
        <w:pStyle w:val="Odstavecseseznamem"/>
        <w:numPr>
          <w:ilvl w:val="0"/>
          <w:numId w:val="60"/>
        </w:numPr>
        <w:spacing w:before="120" w:after="120" w:line="276" w:lineRule="auto"/>
        <w:ind w:left="1276" w:hanging="425"/>
        <w:contextualSpacing w:val="0"/>
        <w:jc w:val="both"/>
        <w:rPr>
          <w:rFonts w:ascii="Arial" w:hAnsi="Arial" w:cs="Arial"/>
        </w:rPr>
      </w:pPr>
      <w:r>
        <w:rPr>
          <w:rFonts w:ascii="Arial" w:hAnsi="Arial" w:cs="Arial"/>
        </w:rPr>
        <w:t>e-mailem zaslaným Pověřenou osobou jedné Smluvní strany Pověřené osobě druhé Smluvní strany, ve kterém bude změna oznámena;</w:t>
      </w:r>
    </w:p>
    <w:p w14:paraId="436E5425" w14:textId="77777777" w:rsidR="00895AE9" w:rsidRDefault="00895AE9">
      <w:pPr>
        <w:pStyle w:val="Odstavecseseznamem"/>
        <w:numPr>
          <w:ilvl w:val="0"/>
          <w:numId w:val="60"/>
        </w:numPr>
        <w:spacing w:before="120" w:after="120" w:line="276" w:lineRule="auto"/>
        <w:ind w:left="1276" w:hanging="425"/>
        <w:contextualSpacing w:val="0"/>
        <w:jc w:val="both"/>
        <w:rPr>
          <w:rFonts w:ascii="Arial" w:hAnsi="Arial" w:cs="Arial"/>
        </w:rPr>
      </w:pPr>
      <w:r>
        <w:rPr>
          <w:rFonts w:ascii="Arial" w:hAnsi="Arial" w:cs="Arial"/>
        </w:rPr>
        <w:t xml:space="preserve">oznámením zaslaným druhé Smluvní straně do její datové schránky. </w:t>
      </w:r>
    </w:p>
    <w:p w14:paraId="7A9EF903" w14:textId="77777777" w:rsidR="00895AE9" w:rsidRDefault="00895AE9">
      <w:pPr>
        <w:numPr>
          <w:ilvl w:val="0"/>
          <w:numId w:val="55"/>
        </w:numPr>
        <w:pBdr>
          <w:top w:val="nil"/>
          <w:left w:val="nil"/>
          <w:bottom w:val="nil"/>
          <w:right w:val="nil"/>
          <w:between w:val="nil"/>
          <w:bar w:val="nil"/>
        </w:pBdr>
        <w:tabs>
          <w:tab w:val="clear" w:pos="567"/>
        </w:tabs>
        <w:spacing w:before="120" w:after="120" w:line="276" w:lineRule="auto"/>
        <w:ind w:left="426" w:hanging="426"/>
        <w:jc w:val="both"/>
        <w:outlineLvl w:val="0"/>
        <w:rPr>
          <w:rFonts w:ascii="Arial" w:hAnsi="Arial" w:cs="Arial"/>
        </w:rPr>
      </w:pPr>
      <w:r>
        <w:rPr>
          <w:rFonts w:ascii="Arial" w:hAnsi="Arial" w:cs="Arial"/>
        </w:rPr>
        <w:t>Dodatek ke Smlouvě se v tomto případě neuzavírá; změna Pověřené osoby či jejích kontaktních údajů je účinná dnem uvedeným v oznámení, nejdříve však okamžikem, kdy je oznámení o změně druhé Smluvní straně řádně doručeno.</w:t>
      </w:r>
    </w:p>
    <w:p w14:paraId="3FC3E5AC" w14:textId="77777777" w:rsidR="00895AE9" w:rsidRPr="00585E8A" w:rsidRDefault="00895AE9">
      <w:pPr>
        <w:numPr>
          <w:ilvl w:val="0"/>
          <w:numId w:val="55"/>
        </w:numPr>
        <w:pBdr>
          <w:top w:val="nil"/>
          <w:left w:val="nil"/>
          <w:bottom w:val="nil"/>
          <w:right w:val="nil"/>
          <w:between w:val="nil"/>
          <w:bar w:val="nil"/>
        </w:pBdr>
        <w:tabs>
          <w:tab w:val="clear" w:pos="567"/>
        </w:tabs>
        <w:spacing w:before="120" w:after="120" w:line="276" w:lineRule="auto"/>
        <w:ind w:left="426" w:hanging="426"/>
        <w:jc w:val="both"/>
        <w:outlineLvl w:val="0"/>
        <w:rPr>
          <w:rFonts w:ascii="Arial" w:hAnsi="Arial" w:cs="Arial"/>
        </w:rPr>
      </w:pPr>
      <w:r w:rsidRPr="005F0512">
        <w:rPr>
          <w:rFonts w:ascii="Arial" w:hAnsi="Arial" w:cs="Arial"/>
        </w:rPr>
        <w:t xml:space="preserve">Pro účely této Smlouvy se nepoužije ustanovení § 2591 občanského zákoníku. </w:t>
      </w:r>
    </w:p>
    <w:p w14:paraId="594EBB71" w14:textId="77777777" w:rsidR="00895AE9" w:rsidRDefault="00895AE9">
      <w:pPr>
        <w:numPr>
          <w:ilvl w:val="0"/>
          <w:numId w:val="55"/>
        </w:numPr>
        <w:pBdr>
          <w:top w:val="nil"/>
          <w:left w:val="nil"/>
          <w:bottom w:val="nil"/>
          <w:right w:val="nil"/>
          <w:between w:val="nil"/>
          <w:bar w:val="nil"/>
        </w:pBdr>
        <w:tabs>
          <w:tab w:val="clear" w:pos="567"/>
        </w:tabs>
        <w:spacing w:before="120" w:after="120" w:line="276" w:lineRule="auto"/>
        <w:ind w:left="426" w:hanging="426"/>
        <w:jc w:val="both"/>
        <w:outlineLvl w:val="0"/>
        <w:rPr>
          <w:rFonts w:ascii="Arial" w:hAnsi="Arial" w:cs="Arial"/>
        </w:rPr>
      </w:pPr>
      <w:r>
        <w:rPr>
          <w:rFonts w:ascii="Arial" w:hAnsi="Arial" w:cs="Arial"/>
        </w:rPr>
        <w:t xml:space="preserve">Dodavatel se zavazuje poskytnout Objednateli potřebnou součinnost při výkonu finanční kontroly dle zákona č. 320/2001 Sb. o finanční kontrole ve veřejné správě a o změně některých zákonů (zákon o finanční kontrole), ve znění pozdějších předpisů. </w:t>
      </w:r>
    </w:p>
    <w:p w14:paraId="3C79D496" w14:textId="77777777" w:rsidR="00895AE9" w:rsidRDefault="00895AE9" w:rsidP="00895AE9">
      <w:pPr>
        <w:pBdr>
          <w:top w:val="nil"/>
          <w:left w:val="nil"/>
          <w:bottom w:val="nil"/>
          <w:right w:val="nil"/>
          <w:between w:val="nil"/>
          <w:bar w:val="nil"/>
        </w:pBdr>
        <w:spacing w:before="120" w:after="120" w:line="276" w:lineRule="auto"/>
        <w:jc w:val="both"/>
        <w:outlineLvl w:val="0"/>
        <w:rPr>
          <w:rFonts w:ascii="Arial" w:hAnsi="Arial" w:cs="Arial"/>
        </w:rPr>
      </w:pPr>
    </w:p>
    <w:p w14:paraId="28DD65F8" w14:textId="77777777" w:rsidR="00895AE9" w:rsidRDefault="00895AE9" w:rsidP="00895AE9">
      <w:pPr>
        <w:spacing w:before="120" w:after="120" w:line="276" w:lineRule="auto"/>
        <w:jc w:val="center"/>
        <w:rPr>
          <w:rFonts w:ascii="Arial" w:hAnsi="Arial" w:cs="Arial"/>
        </w:rPr>
      </w:pPr>
      <w:r>
        <w:rPr>
          <w:rFonts w:ascii="Arial" w:hAnsi="Arial" w:cs="Arial"/>
          <w:b/>
        </w:rPr>
        <w:t xml:space="preserve">Článek </w:t>
      </w:r>
      <w:r w:rsidRPr="000626DE">
        <w:rPr>
          <w:rFonts w:ascii="Arial" w:hAnsi="Arial" w:cs="Arial"/>
          <w:b/>
        </w:rPr>
        <w:t>XII</w:t>
      </w:r>
      <w:r>
        <w:rPr>
          <w:rFonts w:ascii="Arial" w:hAnsi="Arial" w:cs="Arial"/>
          <w:b/>
        </w:rPr>
        <w:t>I</w:t>
      </w:r>
      <w:r w:rsidRPr="000626DE">
        <w:rPr>
          <w:rFonts w:ascii="Arial" w:hAnsi="Arial" w:cs="Arial"/>
          <w:b/>
        </w:rPr>
        <w:t xml:space="preserve">. Ostatní ujednání </w:t>
      </w:r>
    </w:p>
    <w:p w14:paraId="509DAF03" w14:textId="77777777" w:rsidR="00895AE9" w:rsidRPr="00905701" w:rsidRDefault="00895AE9">
      <w:pPr>
        <w:numPr>
          <w:ilvl w:val="0"/>
          <w:numId w:val="71"/>
        </w:numPr>
        <w:pBdr>
          <w:top w:val="nil"/>
          <w:left w:val="nil"/>
          <w:bottom w:val="nil"/>
          <w:right w:val="nil"/>
          <w:between w:val="nil"/>
          <w:bar w:val="nil"/>
        </w:pBdr>
        <w:tabs>
          <w:tab w:val="clear" w:pos="567"/>
        </w:tabs>
        <w:spacing w:before="120" w:after="120" w:line="276" w:lineRule="auto"/>
        <w:ind w:left="426" w:hanging="426"/>
        <w:jc w:val="both"/>
        <w:outlineLvl w:val="0"/>
        <w:rPr>
          <w:rFonts w:ascii="Arial" w:hAnsi="Arial" w:cs="Arial"/>
        </w:rPr>
      </w:pPr>
      <w:r w:rsidRPr="00905701">
        <w:rPr>
          <w:rFonts w:ascii="Arial" w:hAnsi="Arial" w:cs="Arial"/>
        </w:rPr>
        <w:t>Tato Smlouva nabývá platnosti dnem jejího podpisu oběma Smluvními stranami a účinnosti dnem jejího uveřejnění prostřednictvím registru smluv.</w:t>
      </w:r>
      <w:r>
        <w:rPr>
          <w:rFonts w:ascii="Arial" w:hAnsi="Arial" w:cs="Arial"/>
        </w:rPr>
        <w:t xml:space="preserve"> Tato Smlouva se uzavírá na dobu určitou, která skončí uplynutím 60 měsíců ode dne podpisu Předávacího protokolu.</w:t>
      </w:r>
    </w:p>
    <w:p w14:paraId="4C4FF0B6" w14:textId="77777777" w:rsidR="00895AE9" w:rsidRPr="00905701" w:rsidRDefault="00895AE9">
      <w:pPr>
        <w:numPr>
          <w:ilvl w:val="0"/>
          <w:numId w:val="71"/>
        </w:numPr>
        <w:pBdr>
          <w:top w:val="nil"/>
          <w:left w:val="nil"/>
          <w:bottom w:val="nil"/>
          <w:right w:val="nil"/>
          <w:between w:val="nil"/>
          <w:bar w:val="nil"/>
        </w:pBdr>
        <w:tabs>
          <w:tab w:val="clear" w:pos="567"/>
        </w:tabs>
        <w:spacing w:before="120" w:after="120" w:line="276" w:lineRule="auto"/>
        <w:ind w:left="426" w:hanging="426"/>
        <w:jc w:val="both"/>
        <w:outlineLvl w:val="0"/>
        <w:rPr>
          <w:rFonts w:ascii="Arial" w:hAnsi="Arial" w:cs="Arial"/>
        </w:rPr>
      </w:pPr>
      <w:r w:rsidRPr="00905701">
        <w:rPr>
          <w:rFonts w:ascii="Arial" w:hAnsi="Arial" w:cs="Arial"/>
        </w:rPr>
        <w:t xml:space="preserve">Dodavatel není oprávněn bez předchozího písemného souhlasu Objednatele postoupit či převést jakákoli práva či povinnosti vyplývající z této Smlouvy na jakoukoli třetí osobu. </w:t>
      </w:r>
    </w:p>
    <w:p w14:paraId="31D2622A" w14:textId="77777777" w:rsidR="00895AE9" w:rsidRPr="00905701" w:rsidRDefault="00895AE9">
      <w:pPr>
        <w:numPr>
          <w:ilvl w:val="0"/>
          <w:numId w:val="71"/>
        </w:numPr>
        <w:pBdr>
          <w:top w:val="nil"/>
          <w:left w:val="nil"/>
          <w:bottom w:val="nil"/>
          <w:right w:val="nil"/>
          <w:between w:val="nil"/>
          <w:bar w:val="nil"/>
        </w:pBdr>
        <w:tabs>
          <w:tab w:val="clear" w:pos="567"/>
        </w:tabs>
        <w:spacing w:before="120" w:after="120" w:line="276" w:lineRule="auto"/>
        <w:ind w:left="426" w:hanging="426"/>
        <w:jc w:val="both"/>
        <w:outlineLvl w:val="0"/>
        <w:rPr>
          <w:rFonts w:ascii="Arial" w:hAnsi="Arial" w:cs="Arial"/>
        </w:rPr>
      </w:pPr>
      <w:r w:rsidRPr="00905701">
        <w:rPr>
          <w:rFonts w:ascii="Arial" w:hAnsi="Arial" w:cs="Arial"/>
        </w:rPr>
        <w:t>Ostatní práva a povinnosti Smluvních stran výslovně neupravené v této Smlouvě, se řídí příslušnými ustanoveními občanského zákoníku a autorského zákona.</w:t>
      </w:r>
    </w:p>
    <w:p w14:paraId="6F0CBC3F" w14:textId="77777777" w:rsidR="00895AE9" w:rsidRDefault="00895AE9">
      <w:pPr>
        <w:numPr>
          <w:ilvl w:val="0"/>
          <w:numId w:val="71"/>
        </w:numPr>
        <w:pBdr>
          <w:top w:val="nil"/>
          <w:left w:val="nil"/>
          <w:bottom w:val="nil"/>
          <w:right w:val="nil"/>
          <w:between w:val="nil"/>
          <w:bar w:val="nil"/>
        </w:pBdr>
        <w:tabs>
          <w:tab w:val="clear" w:pos="567"/>
        </w:tabs>
        <w:spacing w:before="120" w:after="120" w:line="276" w:lineRule="auto"/>
        <w:ind w:left="426" w:hanging="426"/>
        <w:jc w:val="both"/>
        <w:outlineLvl w:val="0"/>
        <w:rPr>
          <w:rFonts w:ascii="Arial" w:hAnsi="Arial" w:cs="Arial"/>
        </w:rPr>
      </w:pPr>
      <w:r>
        <w:rPr>
          <w:rFonts w:ascii="Arial" w:hAnsi="Arial" w:cs="Arial"/>
        </w:rPr>
        <w:t>Každá ze S</w:t>
      </w:r>
      <w:r w:rsidRPr="000626DE">
        <w:rPr>
          <w:rFonts w:ascii="Arial" w:hAnsi="Arial" w:cs="Arial"/>
        </w:rPr>
        <w:t>mluvních</w:t>
      </w:r>
      <w:r>
        <w:rPr>
          <w:rFonts w:ascii="Arial" w:hAnsi="Arial" w:cs="Arial"/>
        </w:rPr>
        <w:t xml:space="preserve"> stran </w:t>
      </w:r>
      <w:r w:rsidRPr="000626DE">
        <w:rPr>
          <w:rFonts w:ascii="Arial" w:hAnsi="Arial" w:cs="Arial"/>
        </w:rPr>
        <w:t xml:space="preserve">může od Smlouvy odstoupit v případech stanovených Smlouvou nebo zákonem, zejména pak dle ustanovení § 1977 a násl. a § 2001 a násl. občanského zákoníku. </w:t>
      </w:r>
      <w:r w:rsidRPr="000626DE">
        <w:rPr>
          <w:rFonts w:ascii="Arial" w:hAnsi="Arial" w:cs="Arial"/>
        </w:rPr>
        <w:lastRenderedPageBreak/>
        <w:t>Účinky odstoupení od Smlouvy</w:t>
      </w:r>
      <w:r>
        <w:rPr>
          <w:rFonts w:ascii="Arial" w:hAnsi="Arial" w:cs="Arial"/>
        </w:rPr>
        <w:t xml:space="preserve"> nastávají dnem doručení oznámení o odstoupení od Smlouvy příslušné Smluvní straně. </w:t>
      </w:r>
    </w:p>
    <w:p w14:paraId="569EB8AB" w14:textId="77777777" w:rsidR="00895AE9" w:rsidRDefault="00895AE9">
      <w:pPr>
        <w:numPr>
          <w:ilvl w:val="0"/>
          <w:numId w:val="71"/>
        </w:numPr>
        <w:pBdr>
          <w:top w:val="nil"/>
          <w:left w:val="nil"/>
          <w:bottom w:val="nil"/>
          <w:right w:val="nil"/>
          <w:between w:val="nil"/>
          <w:bar w:val="nil"/>
        </w:pBdr>
        <w:tabs>
          <w:tab w:val="clear" w:pos="567"/>
        </w:tabs>
        <w:spacing w:before="120" w:after="120" w:line="276" w:lineRule="auto"/>
        <w:ind w:left="426" w:hanging="426"/>
        <w:jc w:val="both"/>
        <w:outlineLvl w:val="0"/>
        <w:rPr>
          <w:rFonts w:ascii="Arial" w:hAnsi="Arial" w:cs="Arial"/>
        </w:rPr>
      </w:pPr>
      <w:r>
        <w:rPr>
          <w:rFonts w:ascii="Arial" w:hAnsi="Arial" w:cs="Arial"/>
        </w:rPr>
        <w:t xml:space="preserve">Pro účely této Smlouvy se za podstatné porušení Smlouvy považuje: </w:t>
      </w:r>
    </w:p>
    <w:p w14:paraId="221F54A9" w14:textId="77777777" w:rsidR="00895AE9" w:rsidRDefault="00895AE9">
      <w:pPr>
        <w:pStyle w:val="Zkladntext"/>
        <w:numPr>
          <w:ilvl w:val="2"/>
          <w:numId w:val="50"/>
        </w:numPr>
        <w:pBdr>
          <w:top w:val="nil"/>
          <w:left w:val="nil"/>
          <w:bottom w:val="nil"/>
          <w:right w:val="nil"/>
          <w:between w:val="nil"/>
          <w:bar w:val="nil"/>
        </w:pBdr>
        <w:suppressAutoHyphens w:val="0"/>
        <w:spacing w:before="120" w:after="120" w:line="276" w:lineRule="auto"/>
        <w:ind w:left="1276" w:hanging="425"/>
        <w:jc w:val="left"/>
        <w:rPr>
          <w:rFonts w:ascii="Arial" w:hAnsi="Arial" w:cs="Arial"/>
          <w:sz w:val="20"/>
          <w:szCs w:val="20"/>
        </w:rPr>
      </w:pPr>
      <w:r>
        <w:rPr>
          <w:rFonts w:ascii="Arial" w:hAnsi="Arial" w:cs="Arial"/>
          <w:sz w:val="20"/>
          <w:szCs w:val="20"/>
        </w:rPr>
        <w:t>prodlení Dodavatele se splněním závazku uvedeného v čl. IV. odst. 3. této Smlouvy o více než 1 měsíc;</w:t>
      </w:r>
    </w:p>
    <w:p w14:paraId="26FF9763" w14:textId="77777777" w:rsidR="00895AE9" w:rsidRDefault="00895AE9">
      <w:pPr>
        <w:pStyle w:val="Zkladntext"/>
        <w:numPr>
          <w:ilvl w:val="2"/>
          <w:numId w:val="50"/>
        </w:numPr>
        <w:pBdr>
          <w:top w:val="nil"/>
          <w:left w:val="nil"/>
          <w:bottom w:val="nil"/>
          <w:right w:val="nil"/>
          <w:between w:val="nil"/>
          <w:bar w:val="nil"/>
        </w:pBdr>
        <w:suppressAutoHyphens w:val="0"/>
        <w:spacing w:before="120" w:after="120" w:line="276" w:lineRule="auto"/>
        <w:ind w:left="1276" w:hanging="425"/>
        <w:jc w:val="left"/>
        <w:rPr>
          <w:rFonts w:ascii="Arial" w:hAnsi="Arial" w:cs="Arial"/>
          <w:sz w:val="20"/>
          <w:szCs w:val="20"/>
        </w:rPr>
      </w:pPr>
      <w:r>
        <w:rPr>
          <w:rFonts w:ascii="Arial" w:hAnsi="Arial" w:cs="Arial"/>
          <w:sz w:val="20"/>
          <w:szCs w:val="20"/>
        </w:rPr>
        <w:t>opakované (tj. aspoň 3x) prodlení Dodavatele s odstraňováním vad při poskytování P</w:t>
      </w:r>
      <w:r w:rsidRPr="000626DE">
        <w:rPr>
          <w:rFonts w:ascii="Arial" w:hAnsi="Arial" w:cs="Arial"/>
          <w:sz w:val="20"/>
          <w:szCs w:val="20"/>
        </w:rPr>
        <w:t>odpory</w:t>
      </w:r>
      <w:r>
        <w:rPr>
          <w:rFonts w:ascii="Arial" w:hAnsi="Arial" w:cs="Arial"/>
          <w:sz w:val="20"/>
          <w:szCs w:val="20"/>
        </w:rPr>
        <w:t xml:space="preserve"> v období 6 po sobě jdoucích kalendářních měsíců;</w:t>
      </w:r>
    </w:p>
    <w:p w14:paraId="365F6916" w14:textId="77777777" w:rsidR="00895AE9" w:rsidRDefault="00895AE9">
      <w:pPr>
        <w:pStyle w:val="Zkladntext"/>
        <w:numPr>
          <w:ilvl w:val="2"/>
          <w:numId w:val="50"/>
        </w:numPr>
        <w:pBdr>
          <w:top w:val="nil"/>
          <w:left w:val="nil"/>
          <w:bottom w:val="nil"/>
          <w:right w:val="nil"/>
          <w:between w:val="nil"/>
          <w:bar w:val="nil"/>
        </w:pBdr>
        <w:suppressAutoHyphens w:val="0"/>
        <w:spacing w:before="120" w:after="120" w:line="276" w:lineRule="auto"/>
        <w:ind w:left="1276" w:hanging="425"/>
        <w:jc w:val="left"/>
        <w:rPr>
          <w:rFonts w:ascii="Arial" w:hAnsi="Arial" w:cs="Arial"/>
          <w:sz w:val="20"/>
          <w:szCs w:val="20"/>
        </w:rPr>
      </w:pPr>
      <w:r>
        <w:rPr>
          <w:rFonts w:ascii="Arial" w:hAnsi="Arial" w:cs="Arial"/>
          <w:sz w:val="20"/>
          <w:szCs w:val="20"/>
        </w:rPr>
        <w:t xml:space="preserve">porušení závazků Dodavatele uvedených v čl. IX. </w:t>
      </w:r>
      <w:r w:rsidRPr="000626DE">
        <w:rPr>
          <w:rFonts w:ascii="Arial" w:hAnsi="Arial" w:cs="Arial"/>
          <w:sz w:val="20"/>
          <w:szCs w:val="20"/>
        </w:rPr>
        <w:t>této Smlouvy.</w:t>
      </w:r>
    </w:p>
    <w:p w14:paraId="054F4CB5" w14:textId="77777777" w:rsidR="00895AE9" w:rsidRDefault="00895AE9">
      <w:pPr>
        <w:numPr>
          <w:ilvl w:val="0"/>
          <w:numId w:val="71"/>
        </w:numPr>
        <w:pBdr>
          <w:top w:val="nil"/>
          <w:left w:val="nil"/>
          <w:bottom w:val="nil"/>
          <w:right w:val="nil"/>
          <w:between w:val="nil"/>
          <w:bar w:val="nil"/>
        </w:pBdr>
        <w:tabs>
          <w:tab w:val="clear" w:pos="567"/>
        </w:tabs>
        <w:spacing w:before="120" w:after="120" w:line="276" w:lineRule="auto"/>
        <w:ind w:left="426" w:hanging="426"/>
        <w:jc w:val="both"/>
        <w:outlineLvl w:val="0"/>
        <w:rPr>
          <w:rFonts w:ascii="Arial" w:hAnsi="Arial" w:cs="Arial"/>
        </w:rPr>
      </w:pPr>
      <w:r>
        <w:rPr>
          <w:rFonts w:ascii="Arial" w:hAnsi="Arial" w:cs="Arial"/>
        </w:rPr>
        <w:t xml:space="preserve">Odstoupením od Smlouvy </w:t>
      </w:r>
      <w:r w:rsidRPr="000626DE">
        <w:rPr>
          <w:rFonts w:ascii="Arial" w:hAnsi="Arial" w:cs="Arial"/>
        </w:rPr>
        <w:t>ani ukončením Smlouvy dohodou není dotčena platnost kteréhokoliv ustanovení Smlouvy, jež má výslovně či ve svých důsledcích zůstat v platnosti po zániku Smlouvy, zejména závazku</w:t>
      </w:r>
      <w:r>
        <w:rPr>
          <w:rFonts w:ascii="Arial" w:hAnsi="Arial" w:cs="Arial"/>
        </w:rPr>
        <w:t xml:space="preserve"> mlčenlivosti a ochrany informací, zajištění a utvrzení závazků a ujednání o způsobu řešení případných sporů. </w:t>
      </w:r>
    </w:p>
    <w:p w14:paraId="4E3E7BD1" w14:textId="77777777" w:rsidR="00895AE9" w:rsidRDefault="00895AE9" w:rsidP="00895AE9">
      <w:pPr>
        <w:pBdr>
          <w:top w:val="nil"/>
          <w:left w:val="nil"/>
          <w:bottom w:val="nil"/>
          <w:right w:val="nil"/>
          <w:between w:val="nil"/>
          <w:bar w:val="nil"/>
        </w:pBdr>
        <w:spacing w:before="120" w:after="120" w:line="276" w:lineRule="auto"/>
        <w:ind w:left="426"/>
        <w:jc w:val="both"/>
        <w:outlineLvl w:val="0"/>
        <w:rPr>
          <w:rFonts w:ascii="Arial" w:hAnsi="Arial" w:cs="Arial"/>
        </w:rPr>
      </w:pPr>
    </w:p>
    <w:p w14:paraId="4E20E661" w14:textId="77777777" w:rsidR="00895AE9" w:rsidRPr="00500BEF" w:rsidRDefault="00895AE9" w:rsidP="00895AE9">
      <w:pPr>
        <w:pStyle w:val="Odstavecseseznamem"/>
        <w:spacing w:before="120" w:after="120" w:line="276" w:lineRule="auto"/>
        <w:ind w:left="425"/>
        <w:jc w:val="center"/>
        <w:rPr>
          <w:rFonts w:ascii="Arial" w:hAnsi="Arial" w:cs="Arial"/>
          <w:b/>
        </w:rPr>
      </w:pPr>
      <w:r w:rsidRPr="00500BEF">
        <w:rPr>
          <w:rFonts w:ascii="Arial" w:hAnsi="Arial" w:cs="Arial"/>
          <w:b/>
        </w:rPr>
        <w:t>Článek X</w:t>
      </w:r>
      <w:r>
        <w:rPr>
          <w:rFonts w:ascii="Arial" w:hAnsi="Arial" w:cs="Arial"/>
          <w:b/>
        </w:rPr>
        <w:t>IV</w:t>
      </w:r>
      <w:r w:rsidRPr="00500BEF">
        <w:rPr>
          <w:rFonts w:ascii="Arial" w:hAnsi="Arial" w:cs="Arial"/>
          <w:b/>
        </w:rPr>
        <w:t xml:space="preserve">. Uveřejnění </w:t>
      </w:r>
      <w:r>
        <w:rPr>
          <w:rFonts w:ascii="Arial" w:hAnsi="Arial" w:cs="Arial"/>
          <w:b/>
        </w:rPr>
        <w:t>S</w:t>
      </w:r>
      <w:r w:rsidRPr="00500BEF">
        <w:rPr>
          <w:rFonts w:ascii="Arial" w:hAnsi="Arial" w:cs="Arial"/>
          <w:b/>
        </w:rPr>
        <w:t>mlouvy</w:t>
      </w:r>
    </w:p>
    <w:p w14:paraId="5F32EED4" w14:textId="77777777" w:rsidR="00895AE9" w:rsidRPr="00EF4C4D" w:rsidRDefault="00895AE9">
      <w:pPr>
        <w:pStyle w:val="Odstavecseseznamem"/>
        <w:widowControl w:val="0"/>
        <w:numPr>
          <w:ilvl w:val="3"/>
          <w:numId w:val="59"/>
        </w:numPr>
        <w:pBdr>
          <w:top w:val="nil"/>
          <w:left w:val="nil"/>
          <w:bottom w:val="nil"/>
          <w:right w:val="nil"/>
          <w:between w:val="nil"/>
          <w:bar w:val="nil"/>
        </w:pBdr>
        <w:spacing w:before="120" w:after="120" w:line="276" w:lineRule="auto"/>
        <w:ind w:left="425" w:hanging="425"/>
        <w:contextualSpacing w:val="0"/>
        <w:jc w:val="both"/>
        <w:rPr>
          <w:rFonts w:ascii="Arial" w:hAnsi="Arial" w:cs="Arial"/>
        </w:rPr>
      </w:pPr>
      <w:r w:rsidRPr="00EF4C4D">
        <w:rPr>
          <w:rFonts w:ascii="Arial" w:hAnsi="Arial" w:cs="Arial"/>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400121D1" w14:textId="77777777" w:rsidR="00895AE9" w:rsidRPr="00EF4C4D" w:rsidRDefault="00895AE9">
      <w:pPr>
        <w:pStyle w:val="Odstavecseseznamem"/>
        <w:widowControl w:val="0"/>
        <w:numPr>
          <w:ilvl w:val="3"/>
          <w:numId w:val="59"/>
        </w:numPr>
        <w:pBdr>
          <w:top w:val="nil"/>
          <w:left w:val="nil"/>
          <w:bottom w:val="nil"/>
          <w:right w:val="nil"/>
          <w:between w:val="nil"/>
          <w:bar w:val="nil"/>
        </w:pBdr>
        <w:spacing w:before="120" w:after="120" w:line="276" w:lineRule="auto"/>
        <w:ind w:left="425" w:hanging="425"/>
        <w:contextualSpacing w:val="0"/>
        <w:jc w:val="both"/>
        <w:rPr>
          <w:rFonts w:ascii="Arial" w:hAnsi="Arial" w:cs="Arial"/>
        </w:rPr>
      </w:pPr>
      <w:r w:rsidRPr="00EF4C4D">
        <w:rPr>
          <w:rFonts w:ascii="Arial" w:hAnsi="Arial" w:cs="Arial"/>
        </w:rPr>
        <w:t xml:space="preserve">Uveřejněním této Smlouvy dle odst. 1. tohoto článku se rozumí uveřejnění elektronického obrazu textového obsahu této Smlouvy </w:t>
      </w:r>
      <w:r>
        <w:rPr>
          <w:rFonts w:ascii="Arial" w:hAnsi="Arial" w:cs="Arial"/>
        </w:rPr>
        <w:t xml:space="preserve">ve formátu stanoveném zákonem o registru smluv </w:t>
      </w:r>
      <w:r w:rsidRPr="00EF4C4D">
        <w:rPr>
          <w:rFonts w:ascii="Arial" w:hAnsi="Arial" w:cs="Arial"/>
        </w:rPr>
        <w:t>prostřednictvím registru smluv.</w:t>
      </w:r>
    </w:p>
    <w:p w14:paraId="067B30DC" w14:textId="77777777" w:rsidR="00895AE9" w:rsidRPr="00EF4C4D" w:rsidRDefault="00895AE9">
      <w:pPr>
        <w:pStyle w:val="Odstavecseseznamem"/>
        <w:widowControl w:val="0"/>
        <w:numPr>
          <w:ilvl w:val="3"/>
          <w:numId w:val="59"/>
        </w:numPr>
        <w:pBdr>
          <w:top w:val="nil"/>
          <w:left w:val="nil"/>
          <w:bottom w:val="nil"/>
          <w:right w:val="nil"/>
          <w:between w:val="nil"/>
          <w:bar w:val="nil"/>
        </w:pBdr>
        <w:spacing w:before="120" w:after="120" w:line="276" w:lineRule="auto"/>
        <w:ind w:left="425" w:hanging="425"/>
        <w:contextualSpacing w:val="0"/>
        <w:jc w:val="both"/>
        <w:rPr>
          <w:rFonts w:ascii="Arial" w:hAnsi="Arial" w:cs="Arial"/>
        </w:rPr>
      </w:pPr>
      <w:r w:rsidRPr="00EF4C4D">
        <w:rPr>
          <w:rFonts w:ascii="Arial" w:hAnsi="Arial" w:cs="Arial"/>
        </w:rPr>
        <w:t>Smluvní strany se dohodly, že tuto Smlouvu zašle správci registru smluv k uveřejnění prostřednictvím registru smluv</w:t>
      </w:r>
      <w:r w:rsidRPr="00001311">
        <w:rPr>
          <w:rFonts w:ascii="Arial" w:eastAsia="Calibri" w:hAnsi="Arial" w:cs="Arial"/>
          <w:lang w:eastAsia="en-US"/>
        </w:rPr>
        <w:t xml:space="preserve"> </w:t>
      </w:r>
      <w:r>
        <w:rPr>
          <w:rFonts w:ascii="Arial" w:eastAsia="Calibri" w:hAnsi="Arial" w:cs="Arial"/>
          <w:lang w:eastAsia="en-US"/>
        </w:rPr>
        <w:t>Objednatel</w:t>
      </w:r>
      <w:r w:rsidRPr="00EF4C4D">
        <w:rPr>
          <w:rFonts w:ascii="Arial" w:hAnsi="Arial" w:cs="Arial"/>
        </w:rPr>
        <w:t xml:space="preserve">. </w:t>
      </w:r>
      <w:r>
        <w:rPr>
          <w:rFonts w:ascii="Arial" w:hAnsi="Arial" w:cs="Arial"/>
        </w:rPr>
        <w:t>Dodavatel</w:t>
      </w:r>
      <w:r w:rsidRPr="00EF4C4D">
        <w:rPr>
          <w:rFonts w:ascii="Arial" w:hAnsi="Arial" w:cs="Arial"/>
        </w:rPr>
        <w:t xml:space="preserve"> je povinen zkontrolovat, že tato Smlouva včetně všech příloh a</w:t>
      </w:r>
      <w:r>
        <w:rPr>
          <w:rFonts w:ascii="Arial" w:hAnsi="Arial" w:cs="Arial"/>
        </w:rPr>
        <w:t> </w:t>
      </w:r>
      <w:r w:rsidRPr="00EF4C4D">
        <w:rPr>
          <w:rFonts w:ascii="Arial" w:hAnsi="Arial" w:cs="Arial"/>
        </w:rPr>
        <w:t xml:space="preserve">metadat byla řádně prostřednictvím registru smluv uveřejněna. V případě, že </w:t>
      </w:r>
      <w:r>
        <w:rPr>
          <w:rFonts w:ascii="Arial" w:hAnsi="Arial" w:cs="Arial"/>
        </w:rPr>
        <w:t>Dodavatel</w:t>
      </w:r>
      <w:r w:rsidRPr="00EF4C4D">
        <w:rPr>
          <w:rFonts w:ascii="Arial" w:hAnsi="Arial" w:cs="Arial"/>
        </w:rPr>
        <w:t xml:space="preserve"> zjistí jakékoliv nepřesnosti či nedostatky, je povinen bez zbytečného odkladu o nich </w:t>
      </w:r>
      <w:r>
        <w:rPr>
          <w:rFonts w:ascii="Arial" w:eastAsia="Calibri" w:hAnsi="Arial" w:cs="Arial"/>
          <w:lang w:eastAsia="en-US"/>
        </w:rPr>
        <w:t xml:space="preserve">Objednatele </w:t>
      </w:r>
      <w:r w:rsidRPr="00EF4C4D">
        <w:rPr>
          <w:rFonts w:ascii="Arial" w:hAnsi="Arial" w:cs="Arial"/>
        </w:rPr>
        <w:t>informovat a Smluvní strany si poskytnou veškerou potřebnou součinnost k zajištění opravy nepřesností či nedostatků.</w:t>
      </w:r>
    </w:p>
    <w:p w14:paraId="3F0E2AE8" w14:textId="77777777" w:rsidR="00895AE9" w:rsidRPr="00EF4C4D" w:rsidRDefault="00895AE9">
      <w:pPr>
        <w:pStyle w:val="Odstavecseseznamem"/>
        <w:widowControl w:val="0"/>
        <w:numPr>
          <w:ilvl w:val="3"/>
          <w:numId w:val="59"/>
        </w:numPr>
        <w:pBdr>
          <w:top w:val="nil"/>
          <w:left w:val="nil"/>
          <w:bottom w:val="nil"/>
          <w:right w:val="nil"/>
          <w:between w:val="nil"/>
          <w:bar w:val="nil"/>
        </w:pBdr>
        <w:spacing w:before="120" w:after="120" w:line="276" w:lineRule="auto"/>
        <w:ind w:left="425" w:hanging="425"/>
        <w:contextualSpacing w:val="0"/>
        <w:jc w:val="both"/>
        <w:rPr>
          <w:rFonts w:ascii="Arial" w:hAnsi="Arial" w:cs="Arial"/>
        </w:rPr>
      </w:pPr>
      <w:r w:rsidRPr="00EF4C4D">
        <w:rPr>
          <w:rFonts w:ascii="Arial" w:hAnsi="Arial" w:cs="Arial"/>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1D90EEF5" w14:textId="77777777" w:rsidR="00895AE9" w:rsidRPr="00EF4C4D" w:rsidRDefault="00895AE9">
      <w:pPr>
        <w:pStyle w:val="Odstavecseseznamem"/>
        <w:widowControl w:val="0"/>
        <w:numPr>
          <w:ilvl w:val="3"/>
          <w:numId w:val="59"/>
        </w:numPr>
        <w:pBdr>
          <w:top w:val="nil"/>
          <w:left w:val="nil"/>
          <w:bottom w:val="nil"/>
          <w:right w:val="nil"/>
          <w:between w:val="nil"/>
          <w:bar w:val="nil"/>
        </w:pBdr>
        <w:spacing w:before="120" w:after="120" w:line="276" w:lineRule="auto"/>
        <w:ind w:left="425" w:hanging="425"/>
        <w:contextualSpacing w:val="0"/>
        <w:jc w:val="both"/>
        <w:rPr>
          <w:rFonts w:ascii="Arial" w:hAnsi="Arial" w:cs="Arial"/>
        </w:rPr>
      </w:pPr>
      <w:r>
        <w:rPr>
          <w:rFonts w:ascii="Arial" w:hAnsi="Arial" w:cs="Arial"/>
        </w:rPr>
        <w:t>Dodavatel</w:t>
      </w:r>
      <w:r w:rsidRPr="00EF4C4D">
        <w:rPr>
          <w:rFonts w:ascii="Arial" w:hAnsi="Arial" w:cs="Arial"/>
        </w:rPr>
        <w:t xml:space="preserve"> bere na vědomí a souhlasí s tím, že </w:t>
      </w:r>
      <w:r>
        <w:rPr>
          <w:rFonts w:ascii="Arial" w:eastAsia="Calibri" w:hAnsi="Arial" w:cs="Arial"/>
          <w:lang w:eastAsia="en-US"/>
        </w:rPr>
        <w:t xml:space="preserve">Objednatel může </w:t>
      </w:r>
      <w:r w:rsidRPr="00EF4C4D">
        <w:rPr>
          <w:rFonts w:ascii="Arial" w:hAnsi="Arial" w:cs="Arial"/>
        </w:rPr>
        <w:t>rovněž uveřejní tuto Smlouvu (tj. celé znění včetně všech příloh), včetně všech jejích případných dodatků, na svém profilu zadavatele; ustanovení odst. 6. a 7. tohoto článku se vztahuje i na tento postup.</w:t>
      </w:r>
    </w:p>
    <w:p w14:paraId="5C2BFD53" w14:textId="77777777" w:rsidR="00895AE9" w:rsidRPr="00EF4C4D" w:rsidRDefault="00895AE9">
      <w:pPr>
        <w:pStyle w:val="Odstavecseseznamem"/>
        <w:widowControl w:val="0"/>
        <w:numPr>
          <w:ilvl w:val="3"/>
          <w:numId w:val="59"/>
        </w:numPr>
        <w:pBdr>
          <w:top w:val="nil"/>
          <w:left w:val="nil"/>
          <w:bottom w:val="nil"/>
          <w:right w:val="nil"/>
          <w:between w:val="nil"/>
          <w:bar w:val="nil"/>
        </w:pBdr>
        <w:spacing w:before="120" w:after="120" w:line="276" w:lineRule="auto"/>
        <w:ind w:left="425" w:hanging="425"/>
        <w:contextualSpacing w:val="0"/>
        <w:jc w:val="both"/>
        <w:rPr>
          <w:rFonts w:ascii="Arial" w:hAnsi="Arial" w:cs="Arial"/>
        </w:rPr>
      </w:pPr>
      <w:r>
        <w:rPr>
          <w:rFonts w:ascii="Arial" w:hAnsi="Arial" w:cs="Arial"/>
        </w:rPr>
        <w:t>Dodavatel</w:t>
      </w:r>
      <w:r w:rsidRPr="00EF4C4D">
        <w:rPr>
          <w:rFonts w:ascii="Arial" w:hAnsi="Arial" w:cs="Arial"/>
        </w:rPr>
        <w:t xml:space="preserve"> výslovně souhlasí s tím, že s výjimkou ustanovení znečitelněných v souladu se zákonem o registru smluv bude uveřejněno úplné znění této Smlouvy.</w:t>
      </w:r>
    </w:p>
    <w:p w14:paraId="1EA24E91" w14:textId="77777777" w:rsidR="00895AE9" w:rsidRDefault="00895AE9">
      <w:pPr>
        <w:pStyle w:val="Odstavecseseznamem"/>
        <w:widowControl w:val="0"/>
        <w:numPr>
          <w:ilvl w:val="3"/>
          <w:numId w:val="59"/>
        </w:numPr>
        <w:pBdr>
          <w:top w:val="nil"/>
          <w:left w:val="nil"/>
          <w:bottom w:val="nil"/>
          <w:right w:val="nil"/>
          <w:between w:val="nil"/>
          <w:bar w:val="nil"/>
        </w:pBdr>
        <w:spacing w:before="120" w:after="120" w:line="276" w:lineRule="auto"/>
        <w:ind w:left="425" w:hanging="425"/>
        <w:contextualSpacing w:val="0"/>
        <w:jc w:val="both"/>
        <w:rPr>
          <w:rFonts w:ascii="Arial" w:hAnsi="Arial" w:cs="Arial"/>
        </w:rPr>
      </w:pPr>
      <w:r>
        <w:rPr>
          <w:rFonts w:ascii="Arial" w:eastAsia="Calibri" w:hAnsi="Arial" w:cs="Arial"/>
          <w:lang w:eastAsia="en-US"/>
        </w:rPr>
        <w:t xml:space="preserve">Objednatel </w:t>
      </w:r>
      <w:r w:rsidRPr="00EF4C4D">
        <w:rPr>
          <w:rFonts w:ascii="Arial" w:hAnsi="Arial" w:cs="Arial"/>
        </w:rPr>
        <w:t xml:space="preserve">výslovně souhlasí s tím, že s výjimkou ustanovení znečitelněných v souladu se zákonem o registru smluv bude uveřejněno úplné znění této Smlouvy. </w:t>
      </w:r>
    </w:p>
    <w:p w14:paraId="53ACDC5A" w14:textId="77777777" w:rsidR="00895AE9" w:rsidRPr="00EF4C4D" w:rsidRDefault="00895AE9" w:rsidP="00895AE9">
      <w:pPr>
        <w:pStyle w:val="Odstavecseseznamem"/>
        <w:widowControl w:val="0"/>
        <w:pBdr>
          <w:top w:val="nil"/>
          <w:left w:val="nil"/>
          <w:bottom w:val="nil"/>
          <w:right w:val="nil"/>
          <w:between w:val="nil"/>
          <w:bar w:val="nil"/>
        </w:pBdr>
        <w:spacing w:before="120" w:after="120" w:line="276" w:lineRule="auto"/>
        <w:ind w:left="425"/>
        <w:jc w:val="both"/>
        <w:rPr>
          <w:rFonts w:ascii="Arial" w:hAnsi="Arial" w:cs="Arial"/>
        </w:rPr>
      </w:pPr>
    </w:p>
    <w:p w14:paraId="298E5412" w14:textId="77777777" w:rsidR="00895AE9" w:rsidRDefault="00895AE9" w:rsidP="00895AE9">
      <w:pPr>
        <w:spacing w:before="120" w:after="120" w:line="276" w:lineRule="auto"/>
        <w:ind w:left="357"/>
        <w:jc w:val="center"/>
        <w:rPr>
          <w:rFonts w:ascii="Arial" w:hAnsi="Arial" w:cs="Arial"/>
          <w:b/>
        </w:rPr>
      </w:pPr>
      <w:r>
        <w:rPr>
          <w:rFonts w:ascii="Arial" w:hAnsi="Arial" w:cs="Arial"/>
          <w:b/>
        </w:rPr>
        <w:t>XVI. Závěrečná ustanovení</w:t>
      </w:r>
    </w:p>
    <w:p w14:paraId="543BF52E" w14:textId="77777777" w:rsidR="00895AE9" w:rsidRPr="00C57B9B" w:rsidRDefault="00895AE9">
      <w:pPr>
        <w:numPr>
          <w:ilvl w:val="0"/>
          <w:numId w:val="56"/>
        </w:numPr>
        <w:pBdr>
          <w:top w:val="nil"/>
          <w:left w:val="nil"/>
          <w:bottom w:val="nil"/>
          <w:right w:val="nil"/>
          <w:between w:val="nil"/>
          <w:bar w:val="nil"/>
        </w:pBdr>
        <w:spacing w:before="120" w:after="120" w:line="276" w:lineRule="auto"/>
        <w:ind w:left="426" w:hanging="425"/>
        <w:jc w:val="both"/>
        <w:outlineLvl w:val="0"/>
        <w:rPr>
          <w:rFonts w:ascii="Arial" w:hAnsi="Arial" w:cs="Arial"/>
        </w:rPr>
      </w:pPr>
      <w:r>
        <w:rPr>
          <w:rFonts w:ascii="Arial" w:hAnsi="Arial" w:cs="Arial"/>
        </w:rPr>
        <w:t xml:space="preserve">Tato Smlouva se uzavírá písemně v elektronické podobě. Dodavatel podepisuje Smlouvu uznávaným elektronickým podpisem ve smyslu § 6 odst. 2 zákona č. 297/2016 Sb., o službách vytvářejících důvěru pro elektronické transakce, ve znění pozdějších předpisů (dále jen „ZSVD“); </w:t>
      </w:r>
      <w:r>
        <w:rPr>
          <w:rFonts w:ascii="Arial" w:eastAsia="Calibri" w:hAnsi="Arial" w:cs="Arial"/>
          <w:lang w:eastAsia="en-US"/>
        </w:rPr>
        <w:t xml:space="preserve">Objednatel </w:t>
      </w:r>
      <w:r>
        <w:rPr>
          <w:rFonts w:ascii="Arial" w:hAnsi="Arial" w:cs="Arial"/>
        </w:rPr>
        <w:t>Smlouvu podepisuje v souladu s § 5 ZSVD kvalifikovaným elektronickým podpisem.</w:t>
      </w:r>
    </w:p>
    <w:p w14:paraId="1B39B9DC" w14:textId="77777777" w:rsidR="00895AE9" w:rsidRPr="00C57B9B" w:rsidRDefault="00895AE9">
      <w:pPr>
        <w:numPr>
          <w:ilvl w:val="0"/>
          <w:numId w:val="56"/>
        </w:numPr>
        <w:pBdr>
          <w:top w:val="nil"/>
          <w:left w:val="nil"/>
          <w:bottom w:val="nil"/>
          <w:right w:val="nil"/>
          <w:between w:val="nil"/>
          <w:bar w:val="nil"/>
        </w:pBdr>
        <w:spacing w:before="120" w:after="120" w:line="276" w:lineRule="auto"/>
        <w:ind w:left="426" w:hanging="425"/>
        <w:jc w:val="both"/>
        <w:outlineLvl w:val="0"/>
        <w:rPr>
          <w:rFonts w:ascii="Arial" w:hAnsi="Arial" w:cs="Arial"/>
        </w:rPr>
      </w:pPr>
      <w:r>
        <w:rPr>
          <w:rFonts w:ascii="Arial" w:hAnsi="Arial" w:cs="Arial"/>
        </w:rPr>
        <w:lastRenderedPageBreak/>
        <w:t>Smlouva nabývá platnosti dnem jejího podpisu poslední Smluvní stranou a účinnosti dnem jejího uveřejnění prostřednictvím registru smluv v souladu se zákonem o registru smluv.</w:t>
      </w:r>
    </w:p>
    <w:p w14:paraId="109BDFBA" w14:textId="77777777" w:rsidR="00895AE9" w:rsidRDefault="00895AE9">
      <w:pPr>
        <w:numPr>
          <w:ilvl w:val="0"/>
          <w:numId w:val="56"/>
        </w:numPr>
        <w:pBdr>
          <w:top w:val="nil"/>
          <w:left w:val="nil"/>
          <w:bottom w:val="nil"/>
          <w:right w:val="nil"/>
          <w:between w:val="nil"/>
          <w:bar w:val="nil"/>
        </w:pBdr>
        <w:spacing w:before="120" w:after="120" w:line="276" w:lineRule="auto"/>
        <w:ind w:left="426" w:hanging="425"/>
        <w:jc w:val="both"/>
        <w:outlineLvl w:val="0"/>
        <w:rPr>
          <w:rFonts w:ascii="Arial" w:hAnsi="Arial" w:cs="Arial"/>
        </w:rPr>
      </w:pPr>
      <w:r w:rsidRPr="00C57B9B">
        <w:rPr>
          <w:rFonts w:ascii="Arial" w:hAnsi="Arial" w:cs="Arial"/>
        </w:rPr>
        <w:t xml:space="preserve">Dodavatel není oprávněn bez předchozího písemného souhlasu </w:t>
      </w:r>
      <w:r>
        <w:rPr>
          <w:rFonts w:ascii="Arial" w:eastAsia="Calibri" w:hAnsi="Arial" w:cs="Arial"/>
          <w:lang w:eastAsia="en-US"/>
        </w:rPr>
        <w:t xml:space="preserve">Objednatele </w:t>
      </w:r>
      <w:r w:rsidRPr="00C57B9B">
        <w:rPr>
          <w:rFonts w:ascii="Arial" w:hAnsi="Arial" w:cs="Arial"/>
        </w:rPr>
        <w:t>postoupit či převést jakákoli práva či povinnosti vyplývající ze Smlouvy na jakoukoli třetí osobu.</w:t>
      </w:r>
    </w:p>
    <w:p w14:paraId="46E29BE4" w14:textId="77777777" w:rsidR="00895AE9" w:rsidRPr="00C57B9B" w:rsidRDefault="00895AE9">
      <w:pPr>
        <w:numPr>
          <w:ilvl w:val="0"/>
          <w:numId w:val="56"/>
        </w:numPr>
        <w:pBdr>
          <w:top w:val="nil"/>
          <w:left w:val="nil"/>
          <w:bottom w:val="nil"/>
          <w:right w:val="nil"/>
          <w:between w:val="nil"/>
          <w:bar w:val="nil"/>
        </w:pBdr>
        <w:spacing w:before="120" w:after="120" w:line="276" w:lineRule="auto"/>
        <w:ind w:left="426" w:hanging="425"/>
        <w:jc w:val="both"/>
        <w:outlineLvl w:val="0"/>
        <w:rPr>
          <w:rFonts w:ascii="Arial" w:hAnsi="Arial" w:cs="Arial"/>
        </w:rPr>
      </w:pPr>
      <w:r>
        <w:rPr>
          <w:rFonts w:ascii="Arial" w:hAnsi="Arial" w:cs="Arial"/>
        </w:rPr>
        <w:t>Tato Smlouva může být měněna a doplňována pouze v souladu se ZZVZ, formou písemných, vzestupně číslovaných smluvních dodatků k této Smlouvě, podepsanými oprávněnými zástupci obou Smluvních stran. Uzavření písemného dodatku není třeba pouze v případech výslovně stanovených touto Smlouvou.</w:t>
      </w:r>
    </w:p>
    <w:p w14:paraId="7E8351F1" w14:textId="77777777" w:rsidR="00895AE9" w:rsidRPr="00C57B9B" w:rsidRDefault="00895AE9">
      <w:pPr>
        <w:numPr>
          <w:ilvl w:val="0"/>
          <w:numId w:val="56"/>
        </w:numPr>
        <w:pBdr>
          <w:top w:val="nil"/>
          <w:left w:val="nil"/>
          <w:bottom w:val="nil"/>
          <w:right w:val="nil"/>
          <w:between w:val="nil"/>
          <w:bar w:val="nil"/>
        </w:pBdr>
        <w:spacing w:before="120" w:after="120" w:line="276" w:lineRule="auto"/>
        <w:ind w:left="426" w:hanging="425"/>
        <w:jc w:val="both"/>
        <w:outlineLvl w:val="0"/>
        <w:rPr>
          <w:rFonts w:ascii="Arial" w:hAnsi="Arial" w:cs="Arial"/>
        </w:rPr>
      </w:pPr>
      <w:r w:rsidRPr="00C57B9B">
        <w:rPr>
          <w:rFonts w:ascii="Arial" w:hAnsi="Arial" w:cs="Arial"/>
        </w:rPr>
        <w:t>Smluvní strany se dohodly, že případné spory vzniklé v průběhu plnění Smlouvy, nedojde-li k dohodě Smluvních stran smírnou cestou, budou na návrh kterékoliv Smluvní strany dány k rozhodnutí věcně a</w:t>
      </w:r>
      <w:r>
        <w:rPr>
          <w:rFonts w:ascii="Arial" w:hAnsi="Arial" w:cs="Arial"/>
        </w:rPr>
        <w:t> </w:t>
      </w:r>
      <w:r w:rsidRPr="00C57B9B">
        <w:rPr>
          <w:rFonts w:ascii="Arial" w:hAnsi="Arial" w:cs="Arial"/>
        </w:rPr>
        <w:t xml:space="preserve">místně příslušnému soudu v České republice. </w:t>
      </w:r>
    </w:p>
    <w:p w14:paraId="0EEB7BC5" w14:textId="77777777" w:rsidR="00895AE9" w:rsidRPr="000F0655" w:rsidRDefault="00895AE9">
      <w:pPr>
        <w:numPr>
          <w:ilvl w:val="0"/>
          <w:numId w:val="56"/>
        </w:numPr>
        <w:pBdr>
          <w:top w:val="nil"/>
          <w:left w:val="nil"/>
          <w:bottom w:val="nil"/>
          <w:right w:val="nil"/>
          <w:between w:val="nil"/>
          <w:bar w:val="nil"/>
        </w:pBdr>
        <w:spacing w:before="120" w:after="120" w:line="276" w:lineRule="auto"/>
        <w:ind w:left="426" w:hanging="425"/>
        <w:jc w:val="both"/>
        <w:outlineLvl w:val="0"/>
        <w:rPr>
          <w:rFonts w:ascii="Arial" w:hAnsi="Arial"/>
        </w:rPr>
      </w:pPr>
      <w:r w:rsidRPr="00C57B9B">
        <w:rPr>
          <w:rFonts w:ascii="Arial" w:hAnsi="Arial" w:cs="Arial"/>
        </w:rPr>
        <w:t xml:space="preserve">V případě rozporu </w:t>
      </w:r>
      <w:r>
        <w:rPr>
          <w:rFonts w:ascii="Arial" w:hAnsi="Arial" w:cs="Arial"/>
        </w:rPr>
        <w:t xml:space="preserve">mají přednost </w:t>
      </w:r>
      <w:r w:rsidRPr="00C57B9B">
        <w:rPr>
          <w:rFonts w:ascii="Arial" w:hAnsi="Arial" w:cs="Arial"/>
        </w:rPr>
        <w:t xml:space="preserve">ustanovení jednotlivých částí Smlouvy a </w:t>
      </w:r>
      <w:r>
        <w:rPr>
          <w:rFonts w:ascii="Arial" w:hAnsi="Arial" w:cs="Arial"/>
        </w:rPr>
        <w:t>následně příslušná ustanovení jejích příloh.</w:t>
      </w:r>
    </w:p>
    <w:p w14:paraId="7AF7F9B9" w14:textId="77777777" w:rsidR="00895AE9" w:rsidRPr="00C57B9B" w:rsidRDefault="00895AE9">
      <w:pPr>
        <w:numPr>
          <w:ilvl w:val="0"/>
          <w:numId w:val="56"/>
        </w:numPr>
        <w:pBdr>
          <w:top w:val="nil"/>
          <w:left w:val="nil"/>
          <w:bottom w:val="nil"/>
          <w:right w:val="nil"/>
          <w:between w:val="nil"/>
          <w:bar w:val="nil"/>
        </w:pBdr>
        <w:spacing w:before="120" w:after="120" w:line="276" w:lineRule="auto"/>
        <w:ind w:left="426" w:hanging="425"/>
        <w:jc w:val="both"/>
        <w:outlineLvl w:val="0"/>
        <w:rPr>
          <w:rFonts w:ascii="Arial" w:hAnsi="Arial" w:cs="Arial"/>
        </w:rPr>
      </w:pPr>
      <w:r w:rsidRPr="00C57B9B">
        <w:rPr>
          <w:rFonts w:ascii="Arial" w:hAnsi="Arial" w:cs="Arial"/>
        </w:rPr>
        <w:t>Pokud některé z ustanovení Smlouvy je nebo se stane neplatným, neúčinným či zdánlivým, neplatnost, neúčinnost či zdánlivost tohoto ustanovení nebude mít za následek neplatnost Smlouvy jako celku ani jiných ustanovení Smlouvy, pokud je takovéto ustanovení oddělitelné od zbytku této Smlouvy. Smluvní strany se zavazují takovéto neplatné, neúčinné či zdánlivé ustanovení nahradit novým platným a</w:t>
      </w:r>
      <w:r>
        <w:rPr>
          <w:rFonts w:ascii="Arial" w:hAnsi="Arial" w:cs="Arial"/>
        </w:rPr>
        <w:t> </w:t>
      </w:r>
      <w:r w:rsidRPr="00C57B9B">
        <w:rPr>
          <w:rFonts w:ascii="Arial" w:hAnsi="Arial" w:cs="Arial"/>
        </w:rPr>
        <w:t>účinným ustanovením, které svým obsahem bude co nejvěrněji odpovídat podstatě a smyslu původního ustanovení.</w:t>
      </w:r>
    </w:p>
    <w:p w14:paraId="16342126" w14:textId="77777777" w:rsidR="00895AE9" w:rsidRDefault="00895AE9">
      <w:pPr>
        <w:numPr>
          <w:ilvl w:val="0"/>
          <w:numId w:val="56"/>
        </w:numPr>
        <w:pBdr>
          <w:top w:val="nil"/>
          <w:left w:val="nil"/>
          <w:bottom w:val="nil"/>
          <w:right w:val="nil"/>
          <w:between w:val="nil"/>
          <w:bar w:val="nil"/>
        </w:pBdr>
        <w:spacing w:before="120" w:after="120" w:line="276" w:lineRule="auto"/>
        <w:ind w:left="426" w:hanging="425"/>
        <w:jc w:val="both"/>
        <w:outlineLvl w:val="0"/>
        <w:rPr>
          <w:rFonts w:ascii="Arial" w:hAnsi="Arial" w:cs="Arial"/>
        </w:rPr>
      </w:pPr>
      <w:r w:rsidRPr="00C57B9B">
        <w:rPr>
          <w:rFonts w:ascii="Arial" w:hAnsi="Arial" w:cs="Arial"/>
        </w:rPr>
        <w:t xml:space="preserve">Smlouva a vztahy ze Smlouvy vyplývající se řídí právním řádem České republiky, zejména příslušnými ustanoveními zákona č. 89/2012 Sb., občanský zákoník, a </w:t>
      </w:r>
      <w:r>
        <w:rPr>
          <w:rFonts w:ascii="Arial" w:hAnsi="Arial" w:cs="Arial"/>
        </w:rPr>
        <w:t>ostatními obecně závaznými právními předpisy.</w:t>
      </w:r>
    </w:p>
    <w:p w14:paraId="68E87ADB" w14:textId="77777777" w:rsidR="00895AE9" w:rsidRPr="00DC1627" w:rsidRDefault="00895AE9">
      <w:pPr>
        <w:numPr>
          <w:ilvl w:val="0"/>
          <w:numId w:val="56"/>
        </w:numPr>
        <w:pBdr>
          <w:top w:val="nil"/>
          <w:left w:val="nil"/>
          <w:bottom w:val="nil"/>
          <w:right w:val="nil"/>
          <w:between w:val="nil"/>
          <w:bar w:val="nil"/>
        </w:pBdr>
        <w:spacing w:before="120" w:after="120" w:line="276" w:lineRule="auto"/>
        <w:ind w:left="426" w:hanging="425"/>
        <w:jc w:val="both"/>
        <w:outlineLvl w:val="0"/>
        <w:rPr>
          <w:rFonts w:ascii="Arial" w:hAnsi="Arial" w:cs="Arial"/>
        </w:rPr>
      </w:pPr>
      <w:r>
        <w:rPr>
          <w:rFonts w:ascii="Arial" w:hAnsi="Arial" w:cs="Arial"/>
        </w:rPr>
        <w:t>Nedílnou součástí této Smlouvy jsou její přílohy:</w:t>
      </w:r>
    </w:p>
    <w:p w14:paraId="39BE0B69" w14:textId="77777777" w:rsidR="00895AE9" w:rsidRPr="00595AD1" w:rsidRDefault="00895AE9">
      <w:pPr>
        <w:numPr>
          <w:ilvl w:val="0"/>
          <w:numId w:val="57"/>
        </w:numPr>
        <w:pBdr>
          <w:top w:val="nil"/>
          <w:left w:val="nil"/>
          <w:bottom w:val="nil"/>
          <w:right w:val="nil"/>
          <w:between w:val="nil"/>
          <w:bar w:val="nil"/>
        </w:pBdr>
        <w:spacing w:before="120" w:after="120" w:line="276" w:lineRule="auto"/>
        <w:ind w:left="1276" w:hanging="425"/>
        <w:jc w:val="both"/>
        <w:outlineLvl w:val="0"/>
        <w:rPr>
          <w:rFonts w:ascii="Arial" w:hAnsi="Arial" w:cs="Arial"/>
        </w:rPr>
      </w:pPr>
      <w:r w:rsidRPr="00595AD1">
        <w:rPr>
          <w:rFonts w:ascii="Arial" w:hAnsi="Arial" w:cs="Arial"/>
        </w:rPr>
        <w:t xml:space="preserve">Příloha č. 1 </w:t>
      </w:r>
      <w:r>
        <w:rPr>
          <w:rFonts w:ascii="Arial" w:hAnsi="Arial" w:cs="Arial"/>
        </w:rPr>
        <w:t>- Technická specifikace</w:t>
      </w:r>
    </w:p>
    <w:p w14:paraId="4AC88B8B" w14:textId="77777777" w:rsidR="00895AE9" w:rsidRPr="00595AD1" w:rsidRDefault="00895AE9">
      <w:pPr>
        <w:numPr>
          <w:ilvl w:val="0"/>
          <w:numId w:val="57"/>
        </w:numPr>
        <w:pBdr>
          <w:top w:val="nil"/>
          <w:left w:val="nil"/>
          <w:bottom w:val="nil"/>
          <w:right w:val="nil"/>
          <w:between w:val="nil"/>
          <w:bar w:val="nil"/>
        </w:pBdr>
        <w:spacing w:before="120" w:after="120" w:line="276" w:lineRule="auto"/>
        <w:ind w:left="1276" w:hanging="425"/>
        <w:jc w:val="both"/>
        <w:outlineLvl w:val="0"/>
        <w:rPr>
          <w:rFonts w:ascii="Arial" w:hAnsi="Arial" w:cs="Arial"/>
        </w:rPr>
      </w:pPr>
      <w:r w:rsidRPr="00595AD1">
        <w:rPr>
          <w:rFonts w:ascii="Arial" w:hAnsi="Arial" w:cs="Arial"/>
        </w:rPr>
        <w:t xml:space="preserve">Příloha č. 2 </w:t>
      </w:r>
      <w:r>
        <w:rPr>
          <w:rFonts w:ascii="Arial" w:hAnsi="Arial" w:cs="Arial"/>
        </w:rPr>
        <w:t xml:space="preserve">- </w:t>
      </w:r>
      <w:r w:rsidRPr="00595AD1">
        <w:rPr>
          <w:rFonts w:ascii="Arial" w:hAnsi="Arial" w:cs="Arial"/>
        </w:rPr>
        <w:t>Specifikace ceny plnění</w:t>
      </w:r>
    </w:p>
    <w:p w14:paraId="0A9E2984" w14:textId="77777777" w:rsidR="00895AE9" w:rsidRDefault="00895AE9" w:rsidP="00895AE9">
      <w:pPr>
        <w:spacing w:before="120" w:after="12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0AB7482" w14:textId="5F09B317" w:rsidR="00895AE9" w:rsidRDefault="00895AE9" w:rsidP="00895AE9">
      <w:pPr>
        <w:numPr>
          <w:ilvl w:val="12"/>
          <w:numId w:val="0"/>
        </w:numPr>
        <w:spacing w:before="120" w:after="120" w:line="276" w:lineRule="auto"/>
        <w:jc w:val="both"/>
        <w:rPr>
          <w:rFonts w:ascii="Arial" w:hAnsi="Arial" w:cs="Arial"/>
        </w:rPr>
      </w:pPr>
      <w:r>
        <w:rPr>
          <w:rFonts w:ascii="Arial" w:hAnsi="Arial" w:cs="Arial"/>
        </w:rPr>
        <w:t>Všeobecná zdravotní pojišťovna</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KSP</w:t>
      </w:r>
      <w:proofErr w:type="spellEnd"/>
      <w:r>
        <w:rPr>
          <w:rFonts w:ascii="Arial" w:hAnsi="Arial" w:cs="Arial"/>
        </w:rPr>
        <w:t xml:space="preserve"> </w:t>
      </w:r>
      <w:proofErr w:type="spellStart"/>
      <w:r>
        <w:rPr>
          <w:rFonts w:ascii="Arial" w:hAnsi="Arial" w:cs="Arial"/>
        </w:rPr>
        <w:t>Computer</w:t>
      </w:r>
      <w:proofErr w:type="spellEnd"/>
      <w:r>
        <w:rPr>
          <w:rFonts w:ascii="Arial" w:hAnsi="Arial" w:cs="Arial"/>
        </w:rPr>
        <w:t xml:space="preserve"> &amp; </w:t>
      </w:r>
      <w:proofErr w:type="spellStart"/>
      <w:r>
        <w:rPr>
          <w:rFonts w:ascii="Arial" w:hAnsi="Arial" w:cs="Arial"/>
        </w:rPr>
        <w:t>Services</w:t>
      </w:r>
      <w:proofErr w:type="spellEnd"/>
      <w:r w:rsidR="00C118F4">
        <w:rPr>
          <w:rFonts w:ascii="Arial" w:hAnsi="Arial" w:cs="Arial"/>
        </w:rPr>
        <w:t>,</w:t>
      </w:r>
      <w:r>
        <w:rPr>
          <w:rFonts w:ascii="Arial" w:hAnsi="Arial" w:cs="Arial"/>
        </w:rPr>
        <w:t xml:space="preserve"> s.r.o. </w:t>
      </w:r>
    </w:p>
    <w:p w14:paraId="7CA18AF8" w14:textId="77777777" w:rsidR="00895AE9" w:rsidRDefault="00895AE9" w:rsidP="00895AE9">
      <w:pPr>
        <w:numPr>
          <w:ilvl w:val="12"/>
          <w:numId w:val="0"/>
        </w:numPr>
        <w:spacing w:before="120" w:after="120" w:line="276" w:lineRule="auto"/>
        <w:jc w:val="both"/>
        <w:rPr>
          <w:rFonts w:ascii="Arial" w:hAnsi="Arial" w:cs="Arial"/>
        </w:rPr>
      </w:pPr>
      <w:r>
        <w:rPr>
          <w:rFonts w:ascii="Arial" w:hAnsi="Arial" w:cs="Arial"/>
        </w:rPr>
        <w:t>České republiky</w:t>
      </w:r>
      <w:r>
        <w:rPr>
          <w:rFonts w:ascii="Arial" w:hAnsi="Arial" w:cs="Arial"/>
        </w:rPr>
        <w:tab/>
      </w:r>
      <w:r>
        <w:rPr>
          <w:rFonts w:ascii="Arial" w:hAnsi="Arial" w:cs="Arial"/>
        </w:rPr>
        <w:tab/>
      </w:r>
      <w:r>
        <w:rPr>
          <w:rFonts w:ascii="Arial" w:hAnsi="Arial" w:cs="Arial"/>
        </w:rPr>
        <w:tab/>
      </w:r>
    </w:p>
    <w:p w14:paraId="5C5D5416" w14:textId="77777777" w:rsidR="00895AE9" w:rsidRDefault="00895AE9" w:rsidP="00895AE9">
      <w:pPr>
        <w:spacing w:before="120" w:after="120" w:line="276" w:lineRule="auto"/>
        <w:jc w:val="both"/>
        <w:rPr>
          <w:rFonts w:ascii="Arial" w:hAnsi="Arial" w:cs="Arial"/>
          <w:b/>
        </w:rPr>
      </w:pPr>
      <w:r>
        <w:rPr>
          <w:rFonts w:ascii="Arial" w:hAnsi="Arial" w:cs="Arial"/>
        </w:rPr>
        <w:tab/>
      </w:r>
      <w:r>
        <w:rPr>
          <w:rFonts w:ascii="Arial" w:hAnsi="Arial" w:cs="Arial"/>
        </w:rPr>
        <w:tab/>
      </w:r>
    </w:p>
    <w:p w14:paraId="036FC3E9" w14:textId="77777777" w:rsidR="00895AE9" w:rsidRDefault="00895AE9" w:rsidP="00895AE9">
      <w:pPr>
        <w:numPr>
          <w:ilvl w:val="12"/>
          <w:numId w:val="0"/>
        </w:numPr>
        <w:spacing w:before="120" w:after="120" w:line="276" w:lineRule="auto"/>
        <w:ind w:left="425"/>
        <w:jc w:val="both"/>
        <w:rPr>
          <w:rFonts w:ascii="Arial" w:hAnsi="Arial" w:cs="Arial"/>
        </w:rPr>
      </w:pPr>
    </w:p>
    <w:p w14:paraId="71BB750B" w14:textId="77777777" w:rsidR="00895AE9" w:rsidRDefault="00895AE9" w:rsidP="00895AE9">
      <w:pPr>
        <w:numPr>
          <w:ilvl w:val="12"/>
          <w:numId w:val="0"/>
        </w:numPr>
        <w:spacing w:before="120" w:after="12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F861810" w14:textId="77777777" w:rsidR="00895AE9" w:rsidRDefault="00895AE9" w:rsidP="00895AE9">
      <w:pPr>
        <w:numPr>
          <w:ilvl w:val="12"/>
          <w:numId w:val="0"/>
        </w:numPr>
        <w:spacing w:before="120"/>
        <w:jc w:val="both"/>
        <w:rPr>
          <w:rFonts w:ascii="Arial" w:hAnsi="Arial" w:cs="Arial"/>
        </w:rPr>
      </w:pPr>
      <w:r>
        <w:rPr>
          <w:rFonts w:ascii="Arial" w:hAnsi="Arial" w:cs="Arial"/>
        </w:rPr>
        <w:t>Ing. Zdeněk Kabátek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Juraj Pavol, </w:t>
      </w:r>
    </w:p>
    <w:p w14:paraId="1655FB67" w14:textId="77777777" w:rsidR="00895AE9" w:rsidRPr="00500BEF" w:rsidRDefault="00895AE9" w:rsidP="00895AE9">
      <w:pPr>
        <w:jc w:val="both"/>
        <w:rPr>
          <w:rFonts w:ascii="Arial" w:hAnsi="Arial" w:cs="Arial"/>
        </w:rPr>
      </w:pPr>
      <w:r>
        <w:rPr>
          <w:rFonts w:ascii="Arial" w:hAnsi="Arial" w:cs="Arial"/>
        </w:rPr>
        <w:t>ředitel VZP ČR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jednatel </w:t>
      </w:r>
    </w:p>
    <w:p w14:paraId="7B9A4CDF" w14:textId="77777777" w:rsidR="00895AE9" w:rsidRDefault="00895AE9" w:rsidP="00895AE9">
      <w:pPr>
        <w:spacing w:before="120" w:after="120" w:line="276" w:lineRule="auto"/>
        <w:outlineLvl w:val="0"/>
        <w:rPr>
          <w:rFonts w:ascii="Arial" w:hAnsi="Arial" w:cs="Arial"/>
        </w:rPr>
      </w:pPr>
    </w:p>
    <w:p w14:paraId="6983F887" w14:textId="77777777" w:rsidR="00895AE9" w:rsidRDefault="00895AE9" w:rsidP="00895AE9">
      <w:pPr>
        <w:rPr>
          <w:rFonts w:ascii="Arial" w:hAnsi="Arial" w:cs="Arial"/>
          <w:b/>
        </w:rPr>
      </w:pPr>
    </w:p>
    <w:p w14:paraId="06E23414" w14:textId="77777777" w:rsidR="00895AE9" w:rsidRDefault="00895AE9" w:rsidP="00895AE9">
      <w:pPr>
        <w:spacing w:after="160" w:line="259" w:lineRule="auto"/>
        <w:rPr>
          <w:rFonts w:ascii="Arial" w:hAnsi="Arial" w:cs="Arial"/>
          <w:b/>
        </w:rPr>
      </w:pPr>
      <w:r>
        <w:rPr>
          <w:rFonts w:ascii="Arial" w:hAnsi="Arial" w:cs="Arial"/>
          <w:b/>
        </w:rPr>
        <w:br w:type="page"/>
      </w:r>
    </w:p>
    <w:p w14:paraId="2EF49F5C" w14:textId="77777777" w:rsidR="00895AE9" w:rsidRPr="005E4665" w:rsidRDefault="00895AE9" w:rsidP="005E4665">
      <w:pPr>
        <w:pStyle w:val="Textkomente"/>
        <w:widowControl w:val="0"/>
        <w:spacing w:before="120" w:after="120"/>
        <w:ind w:left="708" w:hanging="708"/>
        <w:jc w:val="both"/>
        <w:rPr>
          <w:rFonts w:cs="Arial"/>
          <w:b/>
          <w:sz w:val="22"/>
          <w:szCs w:val="22"/>
        </w:rPr>
      </w:pPr>
      <w:r w:rsidRPr="005E4665">
        <w:rPr>
          <w:rFonts w:ascii="Arial" w:hAnsi="Arial" w:cs="Arial"/>
          <w:b/>
          <w:sz w:val="22"/>
          <w:szCs w:val="22"/>
        </w:rPr>
        <w:lastRenderedPageBreak/>
        <w:t>Příloha č. 1 – Technická specifikace</w:t>
      </w:r>
    </w:p>
    <w:p w14:paraId="799259D2" w14:textId="77777777" w:rsidR="00895AE9" w:rsidRPr="005233C1" w:rsidRDefault="00895AE9" w:rsidP="00895AE9"/>
    <w:p w14:paraId="7E8CBF7A" w14:textId="77777777" w:rsidR="00895AE9" w:rsidRPr="00382547" w:rsidRDefault="00895AE9">
      <w:pPr>
        <w:pStyle w:val="Nadpis2"/>
        <w:keepLines/>
        <w:numPr>
          <w:ilvl w:val="0"/>
          <w:numId w:val="68"/>
        </w:numPr>
        <w:tabs>
          <w:tab w:val="num" w:pos="720"/>
        </w:tabs>
        <w:spacing w:before="120" w:after="120" w:line="276" w:lineRule="auto"/>
        <w:ind w:left="357" w:hanging="357"/>
        <w:jc w:val="both"/>
        <w:rPr>
          <w:sz w:val="20"/>
        </w:rPr>
      </w:pPr>
      <w:r w:rsidRPr="00382547">
        <w:rPr>
          <w:sz w:val="20"/>
        </w:rPr>
        <w:t>Potvrzení, prokazování a certifikace</w:t>
      </w:r>
    </w:p>
    <w:p w14:paraId="789AA4A0" w14:textId="77777777" w:rsidR="00895AE9" w:rsidRPr="009D7EBC" w:rsidRDefault="00895AE9">
      <w:pPr>
        <w:pStyle w:val="Odstavecseseznamem"/>
        <w:numPr>
          <w:ilvl w:val="0"/>
          <w:numId w:val="69"/>
        </w:numPr>
        <w:spacing w:before="120" w:after="120" w:line="276" w:lineRule="auto"/>
        <w:ind w:left="709" w:hanging="283"/>
        <w:contextualSpacing w:val="0"/>
        <w:jc w:val="both"/>
        <w:rPr>
          <w:rFonts w:ascii="Arial" w:hAnsi="Arial" w:cs="Arial"/>
        </w:rPr>
      </w:pPr>
      <w:r w:rsidRPr="00EA24FB">
        <w:rPr>
          <w:rFonts w:ascii="Arial" w:hAnsi="Arial" w:cs="Arial"/>
        </w:rPr>
        <w:t xml:space="preserve">Dodavatel je povinen nejpozději při dodání </w:t>
      </w:r>
      <w:r>
        <w:rPr>
          <w:rFonts w:ascii="Arial" w:hAnsi="Arial" w:cs="Arial"/>
        </w:rPr>
        <w:t xml:space="preserve">Zařízení </w:t>
      </w:r>
      <w:r w:rsidRPr="00EA24FB">
        <w:rPr>
          <w:rFonts w:ascii="Arial" w:hAnsi="Arial" w:cs="Arial"/>
        </w:rPr>
        <w:t xml:space="preserve">doložit potvrzení výrobce, </w:t>
      </w:r>
      <w:r w:rsidRPr="00382547">
        <w:rPr>
          <w:rFonts w:ascii="Arial" w:hAnsi="Arial" w:cs="Arial"/>
        </w:rPr>
        <w:t xml:space="preserve">že </w:t>
      </w:r>
      <w:r>
        <w:rPr>
          <w:rFonts w:ascii="Arial" w:hAnsi="Arial" w:cs="Arial"/>
        </w:rPr>
        <w:t xml:space="preserve">dodávané </w:t>
      </w:r>
      <w:r w:rsidRPr="00382547">
        <w:rPr>
          <w:rFonts w:ascii="Arial" w:hAnsi="Arial" w:cs="Arial"/>
          <w:bCs/>
        </w:rPr>
        <w:t>appliance servery pro technologii Cisco Identity Engine (ISE)</w:t>
      </w:r>
      <w:r>
        <w:rPr>
          <w:rFonts w:ascii="Arial" w:hAnsi="Arial" w:cs="Arial"/>
          <w:b/>
          <w:bCs/>
        </w:rPr>
        <w:t>,</w:t>
      </w:r>
      <w:r w:rsidRPr="004E4CCE">
        <w:rPr>
          <w:rFonts w:ascii="Arial" w:hAnsi="Arial" w:cs="Arial"/>
          <w:bCs/>
        </w:rPr>
        <w:t xml:space="preserve"> </w:t>
      </w:r>
      <w:r w:rsidRPr="00EA24FB">
        <w:rPr>
          <w:rFonts w:ascii="Arial" w:hAnsi="Arial" w:cs="Arial"/>
        </w:rPr>
        <w:t xml:space="preserve">jsou určeny pro Objednatele (včetně̌ </w:t>
      </w:r>
      <w:r>
        <w:rPr>
          <w:rFonts w:ascii="Arial" w:hAnsi="Arial" w:cs="Arial"/>
        </w:rPr>
        <w:t>sériových</w:t>
      </w:r>
      <w:r w:rsidRPr="00794D41">
        <w:rPr>
          <w:rFonts w:ascii="Arial" w:hAnsi="Arial" w:cs="Arial"/>
        </w:rPr>
        <w:t xml:space="preserve"> čís</w:t>
      </w:r>
      <w:r>
        <w:rPr>
          <w:rFonts w:ascii="Arial" w:hAnsi="Arial" w:cs="Arial"/>
        </w:rPr>
        <w:t>el</w:t>
      </w:r>
      <w:r w:rsidRPr="00794D41">
        <w:rPr>
          <w:rFonts w:ascii="Arial" w:hAnsi="Arial" w:cs="Arial"/>
        </w:rPr>
        <w:t xml:space="preserve"> </w:t>
      </w:r>
      <w:r w:rsidRPr="00EA24FB">
        <w:rPr>
          <w:rFonts w:ascii="Arial" w:hAnsi="Arial" w:cs="Arial"/>
        </w:rPr>
        <w:t>dodávaných</w:t>
      </w:r>
      <w:r>
        <w:rPr>
          <w:rFonts w:ascii="Arial" w:hAnsi="Arial" w:cs="Arial"/>
        </w:rPr>
        <w:t xml:space="preserve"> serverů</w:t>
      </w:r>
      <w:r w:rsidRPr="00EA24FB">
        <w:rPr>
          <w:rFonts w:ascii="Arial" w:hAnsi="Arial" w:cs="Arial"/>
        </w:rPr>
        <w:t>).</w:t>
      </w:r>
      <w:r>
        <w:rPr>
          <w:rFonts w:ascii="Arial" w:hAnsi="Arial" w:cs="Arial"/>
        </w:rPr>
        <w:t xml:space="preserve"> </w:t>
      </w:r>
      <w:r w:rsidRPr="006E61B6">
        <w:rPr>
          <w:rFonts w:ascii="Arial" w:hAnsi="Arial" w:cs="Arial"/>
          <w:color w:val="000000" w:themeColor="text1"/>
        </w:rPr>
        <w:t xml:space="preserve">V databázi výrobce musí být </w:t>
      </w:r>
      <w:r>
        <w:rPr>
          <w:rFonts w:ascii="Arial" w:hAnsi="Arial" w:cs="Arial"/>
          <w:color w:val="000000" w:themeColor="text1"/>
        </w:rPr>
        <w:t>Objednatel</w:t>
      </w:r>
      <w:r w:rsidRPr="006E61B6">
        <w:rPr>
          <w:rFonts w:ascii="Arial" w:hAnsi="Arial" w:cs="Arial"/>
          <w:color w:val="000000" w:themeColor="text1"/>
        </w:rPr>
        <w:t xml:space="preserve"> veden jako první uživatel </w:t>
      </w:r>
      <w:r>
        <w:rPr>
          <w:rFonts w:ascii="Arial" w:hAnsi="Arial" w:cs="Arial"/>
          <w:color w:val="000000" w:themeColor="text1"/>
        </w:rPr>
        <w:t>Z</w:t>
      </w:r>
      <w:r w:rsidRPr="006E61B6">
        <w:rPr>
          <w:rFonts w:ascii="Arial" w:hAnsi="Arial" w:cs="Arial"/>
          <w:color w:val="000000" w:themeColor="text1"/>
        </w:rPr>
        <w:t>ařízení</w:t>
      </w:r>
      <w:r>
        <w:rPr>
          <w:rFonts w:ascii="Arial" w:hAnsi="Arial" w:cs="Arial"/>
          <w:color w:val="000000" w:themeColor="text1"/>
        </w:rPr>
        <w:t>.</w:t>
      </w:r>
    </w:p>
    <w:p w14:paraId="5FAA9153" w14:textId="77777777" w:rsidR="00895AE9" w:rsidRDefault="00895AE9">
      <w:pPr>
        <w:pStyle w:val="Odstavecseseznamem"/>
        <w:numPr>
          <w:ilvl w:val="0"/>
          <w:numId w:val="69"/>
        </w:numPr>
        <w:spacing w:before="120" w:after="120" w:line="276" w:lineRule="auto"/>
        <w:ind w:left="709" w:hanging="283"/>
        <w:contextualSpacing w:val="0"/>
        <w:jc w:val="both"/>
        <w:rPr>
          <w:rFonts w:ascii="Arial" w:hAnsi="Arial" w:cs="Arial"/>
        </w:rPr>
      </w:pPr>
      <w:r>
        <w:rPr>
          <w:rFonts w:ascii="Arial" w:hAnsi="Arial" w:cs="Arial"/>
          <w:color w:val="000000" w:themeColor="text1"/>
        </w:rPr>
        <w:t xml:space="preserve">Dodavatel je nejpozději při </w:t>
      </w:r>
      <w:r>
        <w:rPr>
          <w:rFonts w:ascii="Arial" w:hAnsi="Arial" w:cs="Arial"/>
          <w:b/>
          <w:color w:val="000000" w:themeColor="text1"/>
        </w:rPr>
        <w:t>dodání Zařízení povinen prokázat</w:t>
      </w:r>
      <w:r>
        <w:rPr>
          <w:rFonts w:ascii="Arial" w:hAnsi="Arial" w:cs="Arial"/>
          <w:color w:val="000000" w:themeColor="text1"/>
        </w:rPr>
        <w:t>, že uzavřel dohodu s výrobcem Zařízení o podpoře tak, aby v případě závady na dodaných Zařízeních, kterou není Dodavatel schopen sám odstranit, bylo možné tuto závadu eskalovat přímo k výrobci Zařízení (dále též jen „Dohoda o eskalaci závad“), a to např. předložením její kopie nebo předložením prohlášení výrobce. Do doby prokázání uzavření Dohody o eskalaci závad Objednateli není závazek Dodavatele dodat předmětná Zařízení splněn. Neprokázání jejího uzavření je tudíž důvodem k odmítnutí podpisu Předávacího protokolu Objednatelem, jakož i</w:t>
      </w:r>
      <w:r w:rsidRPr="00C856F2">
        <w:rPr>
          <w:rFonts w:ascii="Arial" w:hAnsi="Arial" w:cs="Arial"/>
        </w:rPr>
        <w:t xml:space="preserve"> </w:t>
      </w:r>
      <w:r>
        <w:rPr>
          <w:rFonts w:ascii="Arial" w:hAnsi="Arial" w:cs="Arial"/>
        </w:rPr>
        <w:t>k možnosti vrátit Zařízení</w:t>
      </w:r>
      <w:r w:rsidRPr="00C856F2">
        <w:rPr>
          <w:rFonts w:ascii="Arial" w:hAnsi="Arial" w:cs="Arial"/>
        </w:rPr>
        <w:t xml:space="preserve"> </w:t>
      </w:r>
      <w:r>
        <w:rPr>
          <w:rFonts w:ascii="Arial" w:hAnsi="Arial" w:cs="Arial"/>
        </w:rPr>
        <w:t>D</w:t>
      </w:r>
      <w:r w:rsidRPr="00C856F2">
        <w:rPr>
          <w:rFonts w:ascii="Arial" w:hAnsi="Arial" w:cs="Arial"/>
        </w:rPr>
        <w:t>odavateli z důvodu závažné vady plnění</w:t>
      </w:r>
      <w:r>
        <w:rPr>
          <w:rFonts w:ascii="Arial" w:hAnsi="Arial" w:cs="Arial"/>
          <w:color w:val="000000" w:themeColor="text1"/>
        </w:rPr>
        <w:t>.</w:t>
      </w:r>
    </w:p>
    <w:p w14:paraId="2D95F917" w14:textId="77777777" w:rsidR="00895AE9" w:rsidRDefault="00895AE9">
      <w:pPr>
        <w:pStyle w:val="Odstavecseseznamem"/>
        <w:numPr>
          <w:ilvl w:val="0"/>
          <w:numId w:val="69"/>
        </w:numPr>
        <w:spacing w:before="120" w:after="120" w:line="276" w:lineRule="auto"/>
        <w:ind w:left="709" w:hanging="283"/>
        <w:contextualSpacing w:val="0"/>
        <w:jc w:val="both"/>
        <w:rPr>
          <w:rFonts w:ascii="Arial" w:hAnsi="Arial" w:cs="Arial"/>
        </w:rPr>
      </w:pPr>
      <w:r>
        <w:rPr>
          <w:rFonts w:ascii="Arial" w:hAnsi="Arial" w:cs="Arial"/>
        </w:rPr>
        <w:t>Dodávaná</w:t>
      </w:r>
      <w:r w:rsidRPr="007F23A8">
        <w:rPr>
          <w:rFonts w:ascii="Arial" w:hAnsi="Arial" w:cs="Arial"/>
        </w:rPr>
        <w:t xml:space="preserve"> </w:t>
      </w:r>
      <w:r>
        <w:rPr>
          <w:rFonts w:ascii="Arial" w:hAnsi="Arial" w:cs="Arial"/>
        </w:rPr>
        <w:t>Z</w:t>
      </w:r>
      <w:r w:rsidRPr="007F23A8">
        <w:rPr>
          <w:rFonts w:ascii="Arial" w:hAnsi="Arial" w:cs="Arial"/>
        </w:rPr>
        <w:t xml:space="preserve">ařízení </w:t>
      </w:r>
      <w:r>
        <w:rPr>
          <w:rFonts w:ascii="Arial" w:hAnsi="Arial" w:cs="Arial"/>
        </w:rPr>
        <w:t xml:space="preserve">musí mít zajištěnou </w:t>
      </w:r>
      <w:r w:rsidRPr="007F23A8">
        <w:rPr>
          <w:rFonts w:ascii="Arial" w:hAnsi="Arial" w:cs="Arial"/>
        </w:rPr>
        <w:t xml:space="preserve">technickou podporu </w:t>
      </w:r>
      <w:r>
        <w:rPr>
          <w:rFonts w:ascii="Arial" w:hAnsi="Arial" w:cs="Arial"/>
        </w:rPr>
        <w:t xml:space="preserve">výrobce </w:t>
      </w:r>
      <w:r w:rsidRPr="007F23A8">
        <w:rPr>
          <w:rFonts w:ascii="Arial" w:hAnsi="Arial" w:cs="Arial"/>
        </w:rPr>
        <w:t xml:space="preserve">minimálně </w:t>
      </w:r>
      <w:r>
        <w:rPr>
          <w:rFonts w:ascii="Arial" w:hAnsi="Arial" w:cs="Arial"/>
        </w:rPr>
        <w:t>6</w:t>
      </w:r>
      <w:r w:rsidRPr="007F23A8">
        <w:rPr>
          <w:rFonts w:ascii="Arial" w:hAnsi="Arial" w:cs="Arial"/>
        </w:rPr>
        <w:t xml:space="preserve"> let od doby </w:t>
      </w:r>
      <w:r>
        <w:rPr>
          <w:rFonts w:ascii="Arial" w:hAnsi="Arial" w:cs="Arial"/>
        </w:rPr>
        <w:t xml:space="preserve">zahájení Zadávacího řízení. </w:t>
      </w:r>
    </w:p>
    <w:p w14:paraId="6D81BC52" w14:textId="77777777" w:rsidR="00895AE9" w:rsidRPr="007F23A8" w:rsidRDefault="00895AE9" w:rsidP="00895AE9">
      <w:pPr>
        <w:pStyle w:val="Odstavecseseznamem"/>
        <w:ind w:left="709"/>
        <w:jc w:val="both"/>
        <w:rPr>
          <w:rFonts w:ascii="Arial" w:hAnsi="Arial" w:cs="Arial"/>
        </w:rPr>
      </w:pPr>
    </w:p>
    <w:p w14:paraId="2522953E" w14:textId="77777777" w:rsidR="00895AE9" w:rsidRPr="00382547" w:rsidRDefault="00895AE9">
      <w:pPr>
        <w:pStyle w:val="Nadpis2"/>
        <w:keepLines/>
        <w:numPr>
          <w:ilvl w:val="0"/>
          <w:numId w:val="68"/>
        </w:numPr>
        <w:tabs>
          <w:tab w:val="num" w:pos="720"/>
        </w:tabs>
        <w:spacing w:before="120" w:after="120" w:line="276" w:lineRule="auto"/>
        <w:ind w:left="357" w:hanging="357"/>
        <w:jc w:val="both"/>
        <w:rPr>
          <w:sz w:val="20"/>
        </w:rPr>
      </w:pPr>
      <w:r w:rsidRPr="00382547">
        <w:rPr>
          <w:sz w:val="20"/>
        </w:rPr>
        <w:t xml:space="preserve">Popis současného stavu </w:t>
      </w:r>
    </w:p>
    <w:p w14:paraId="3AC44450" w14:textId="77777777" w:rsidR="00895AE9" w:rsidRPr="00382547" w:rsidRDefault="00895AE9" w:rsidP="00895AE9">
      <w:pPr>
        <w:spacing w:before="120" w:after="120" w:line="276" w:lineRule="auto"/>
        <w:jc w:val="both"/>
        <w:rPr>
          <w:rFonts w:ascii="Arial" w:hAnsi="Arial" w:cs="Arial"/>
        </w:rPr>
      </w:pPr>
      <w:r w:rsidRPr="00382547">
        <w:rPr>
          <w:rFonts w:ascii="Arial" w:hAnsi="Arial" w:cs="Arial"/>
        </w:rPr>
        <w:t>V současné době VZP ČR provozuje ISE na celkem 2 serverech (appliance). V každém z obou datových center je z důvodu zajištění dostatečné robustnosti a vysoké dostupnosti jeden server s ISE funkcionalitou.</w:t>
      </w:r>
    </w:p>
    <w:p w14:paraId="167D9445" w14:textId="77777777" w:rsidR="00895AE9" w:rsidRPr="00177228" w:rsidRDefault="00895AE9" w:rsidP="00895AE9">
      <w:pPr>
        <w:spacing w:before="120" w:after="120" w:line="276" w:lineRule="auto"/>
        <w:jc w:val="both"/>
        <w:rPr>
          <w:rFonts w:ascii="Arial" w:hAnsi="Arial" w:cs="Arial"/>
        </w:rPr>
      </w:pPr>
      <w:r w:rsidRPr="00177228">
        <w:rPr>
          <w:rFonts w:ascii="Arial" w:hAnsi="Arial" w:cs="Arial"/>
        </w:rPr>
        <w:t>VZP ČR provozuje Cisco ISE na původně dodaných serverech (appliance) SNS-3595-K9 serverech (appliance) ve verzi 2.7.</w:t>
      </w:r>
    </w:p>
    <w:p w14:paraId="6AADE16C" w14:textId="77777777" w:rsidR="00895AE9" w:rsidRPr="00177228" w:rsidRDefault="00895AE9" w:rsidP="00895AE9">
      <w:pPr>
        <w:spacing w:before="120" w:after="120" w:line="276" w:lineRule="auto"/>
        <w:jc w:val="both"/>
        <w:rPr>
          <w:rFonts w:ascii="Arial" w:hAnsi="Arial" w:cs="Arial"/>
        </w:rPr>
      </w:pPr>
      <w:r w:rsidRPr="00177228">
        <w:rPr>
          <w:rFonts w:ascii="Arial" w:hAnsi="Arial" w:cs="Arial"/>
        </w:rPr>
        <w:t>Síťová infrastruktura, ve které se aplikují pravidla řízení přístupu do sítě, je přítomná ve všech lokalitách VZP ČR a zahrnuje více než 600 aktivních prvků, na kterých se pravidla uplatňují nebo uplatňovat mají a celkový počet současných požadavků na autentizaci se pohybuje kolem 1</w:t>
      </w:r>
      <w:r>
        <w:rPr>
          <w:rFonts w:ascii="Arial" w:hAnsi="Arial" w:cs="Arial"/>
        </w:rPr>
        <w:t>3</w:t>
      </w:r>
      <w:r w:rsidRPr="00177228">
        <w:rPr>
          <w:rFonts w:ascii="Arial" w:hAnsi="Arial" w:cs="Arial"/>
        </w:rPr>
        <w:t xml:space="preserve"> 000 klientů.</w:t>
      </w:r>
    </w:p>
    <w:p w14:paraId="2BADDB94" w14:textId="77777777" w:rsidR="00895AE9" w:rsidRPr="00177228" w:rsidRDefault="00895AE9" w:rsidP="00895AE9">
      <w:pPr>
        <w:spacing w:before="120" w:after="120" w:line="276" w:lineRule="auto"/>
        <w:jc w:val="both"/>
        <w:rPr>
          <w:rFonts w:ascii="Arial" w:hAnsi="Arial" w:cs="Arial"/>
        </w:rPr>
      </w:pPr>
      <w:r w:rsidRPr="00177228">
        <w:rPr>
          <w:rFonts w:ascii="Arial" w:hAnsi="Arial" w:cs="Arial"/>
        </w:rPr>
        <w:t xml:space="preserve">Cisco </w:t>
      </w:r>
      <w:r>
        <w:rPr>
          <w:rFonts w:ascii="Arial" w:hAnsi="Arial" w:cs="Arial"/>
        </w:rPr>
        <w:t>ISE</w:t>
      </w:r>
      <w:r w:rsidRPr="00177228">
        <w:rPr>
          <w:rFonts w:ascii="Arial" w:hAnsi="Arial" w:cs="Arial"/>
        </w:rPr>
        <w:t xml:space="preserve"> je využíváno jako řešení pro řízení přístupů do sítě prostřednictvím standardu IEEE 802.1x. Pro přístupy k administrativním rozhraním prvkům síťové infrastruktury je využíván protokol TACACS+ a jsou aplikována různá pravidla přístupu dle druhu síťového zařízení a specializace administrátora.</w:t>
      </w:r>
      <w:r>
        <w:rPr>
          <w:rFonts w:ascii="Arial" w:hAnsi="Arial" w:cs="Arial"/>
        </w:rPr>
        <w:t xml:space="preserve"> Dále je pomocí Cisco ISE zajišťována profilace zařízení přistupujících do sítě VZP ČR a kontrola/vyhodnocení stavu těchto zařízení (patche, antivirová ochrana, …)</w:t>
      </w:r>
    </w:p>
    <w:p w14:paraId="47CD9375" w14:textId="77777777" w:rsidR="00895AE9" w:rsidRDefault="00895AE9" w:rsidP="00895AE9">
      <w:pPr>
        <w:spacing w:before="120" w:after="120" w:line="276" w:lineRule="auto"/>
        <w:jc w:val="both"/>
        <w:rPr>
          <w:rFonts w:ascii="Arial" w:hAnsi="Arial" w:cs="Arial"/>
        </w:rPr>
      </w:pPr>
      <w:bookmarkStart w:id="6" w:name="_Hlk106205405"/>
      <w:r w:rsidRPr="00177228">
        <w:rPr>
          <w:rFonts w:ascii="Arial" w:hAnsi="Arial" w:cs="Arial"/>
        </w:rPr>
        <w:t xml:space="preserve">Pro </w:t>
      </w:r>
      <w:r>
        <w:rPr>
          <w:rFonts w:ascii="Arial" w:hAnsi="Arial" w:cs="Arial"/>
        </w:rPr>
        <w:t>další rozvoj</w:t>
      </w:r>
      <w:r w:rsidRPr="00177228">
        <w:rPr>
          <w:rFonts w:ascii="Arial" w:hAnsi="Arial" w:cs="Arial"/>
        </w:rPr>
        <w:t xml:space="preserve"> řešení Cisco </w:t>
      </w:r>
      <w:r>
        <w:rPr>
          <w:rFonts w:ascii="Arial" w:hAnsi="Arial" w:cs="Arial"/>
        </w:rPr>
        <w:t>ISE</w:t>
      </w:r>
      <w:r w:rsidRPr="00177228">
        <w:rPr>
          <w:rFonts w:ascii="Arial" w:hAnsi="Arial" w:cs="Arial"/>
        </w:rPr>
        <w:t xml:space="preserve"> </w:t>
      </w:r>
      <w:r>
        <w:rPr>
          <w:rFonts w:ascii="Arial" w:hAnsi="Arial" w:cs="Arial"/>
        </w:rPr>
        <w:t xml:space="preserve">provozovanému na stávajícím HW </w:t>
      </w:r>
      <w:r w:rsidRPr="00177228">
        <w:rPr>
          <w:rFonts w:ascii="Arial" w:hAnsi="Arial" w:cs="Arial"/>
        </w:rPr>
        <w:t>není možné zajistit plnohodnotnou podporu výrobce na další roky, podpor</w:t>
      </w:r>
      <w:r>
        <w:rPr>
          <w:rFonts w:ascii="Arial" w:hAnsi="Arial" w:cs="Arial"/>
        </w:rPr>
        <w:t>a HW</w:t>
      </w:r>
      <w:r w:rsidRPr="00177228">
        <w:rPr>
          <w:rFonts w:ascii="Arial" w:hAnsi="Arial" w:cs="Arial"/>
        </w:rPr>
        <w:t xml:space="preserve"> bude dostupná nejdéle do 30.</w:t>
      </w:r>
      <w:r>
        <w:rPr>
          <w:rFonts w:ascii="Arial" w:hAnsi="Arial" w:cs="Arial"/>
        </w:rPr>
        <w:t xml:space="preserve"> 6</w:t>
      </w:r>
      <w:r w:rsidRPr="00177228">
        <w:rPr>
          <w:rFonts w:ascii="Arial" w:hAnsi="Arial" w:cs="Arial"/>
        </w:rPr>
        <w:t>.</w:t>
      </w:r>
      <w:r>
        <w:rPr>
          <w:rFonts w:ascii="Arial" w:hAnsi="Arial" w:cs="Arial"/>
        </w:rPr>
        <w:t xml:space="preserve"> </w:t>
      </w:r>
      <w:r w:rsidRPr="00177228">
        <w:rPr>
          <w:rFonts w:ascii="Arial" w:hAnsi="Arial" w:cs="Arial"/>
        </w:rPr>
        <w:t>20</w:t>
      </w:r>
      <w:r>
        <w:rPr>
          <w:rFonts w:ascii="Arial" w:hAnsi="Arial" w:cs="Arial"/>
        </w:rPr>
        <w:t>24</w:t>
      </w:r>
      <w:bookmarkEnd w:id="6"/>
      <w:r w:rsidRPr="00177228">
        <w:rPr>
          <w:rFonts w:ascii="Arial" w:hAnsi="Arial" w:cs="Arial"/>
        </w:rPr>
        <w:t xml:space="preserve">. </w:t>
      </w:r>
    </w:p>
    <w:p w14:paraId="349ECF6A" w14:textId="77777777" w:rsidR="00895AE9" w:rsidRPr="00177228" w:rsidRDefault="00895AE9" w:rsidP="00895AE9">
      <w:pPr>
        <w:pStyle w:val="Odstavecseseznamem"/>
        <w:ind w:left="709"/>
        <w:jc w:val="both"/>
        <w:rPr>
          <w:rFonts w:ascii="Arial" w:hAnsi="Arial" w:cs="Arial"/>
        </w:rPr>
      </w:pPr>
    </w:p>
    <w:p w14:paraId="4B87DC2A" w14:textId="5F0993CC" w:rsidR="00895AE9" w:rsidRPr="00D375D4" w:rsidRDefault="00895AE9" w:rsidP="005E4665">
      <w:pPr>
        <w:pStyle w:val="Nadpis2"/>
        <w:keepLines/>
        <w:numPr>
          <w:ilvl w:val="0"/>
          <w:numId w:val="68"/>
        </w:numPr>
        <w:tabs>
          <w:tab w:val="num" w:pos="720"/>
        </w:tabs>
        <w:spacing w:before="120" w:after="120" w:line="276" w:lineRule="auto"/>
        <w:ind w:left="357" w:hanging="357"/>
        <w:jc w:val="both"/>
        <w:rPr>
          <w:sz w:val="20"/>
        </w:rPr>
      </w:pPr>
      <w:r w:rsidRPr="00D375D4">
        <w:rPr>
          <w:sz w:val="20"/>
        </w:rPr>
        <w:t>Podrobná specifikace předmětu plnění</w:t>
      </w:r>
    </w:p>
    <w:p w14:paraId="36161C1D" w14:textId="77777777" w:rsidR="00895AE9" w:rsidRPr="00794D41" w:rsidRDefault="00895AE9" w:rsidP="00895AE9">
      <w:pPr>
        <w:spacing w:before="120" w:after="120" w:line="276" w:lineRule="auto"/>
        <w:jc w:val="both"/>
        <w:rPr>
          <w:rFonts w:ascii="Arial" w:hAnsi="Arial" w:cs="Arial"/>
        </w:rPr>
      </w:pPr>
      <w:bookmarkStart w:id="7" w:name="_Hlk106205447"/>
      <w:bookmarkStart w:id="8" w:name="_Hlk100310700"/>
      <w:r>
        <w:rPr>
          <w:rFonts w:ascii="Arial" w:hAnsi="Arial" w:cs="Arial"/>
        </w:rPr>
        <w:t>N</w:t>
      </w:r>
      <w:r w:rsidRPr="00794D41">
        <w:rPr>
          <w:rFonts w:ascii="Arial" w:hAnsi="Arial" w:cs="Arial"/>
        </w:rPr>
        <w:t xml:space="preserve">ově dodávaná </w:t>
      </w:r>
      <w:r>
        <w:rPr>
          <w:rFonts w:ascii="Arial" w:hAnsi="Arial" w:cs="Arial"/>
        </w:rPr>
        <w:t>Z</w:t>
      </w:r>
      <w:r w:rsidRPr="00794D41">
        <w:rPr>
          <w:rFonts w:ascii="Arial" w:hAnsi="Arial" w:cs="Arial"/>
        </w:rPr>
        <w:t xml:space="preserve">ařízení </w:t>
      </w:r>
      <w:r>
        <w:rPr>
          <w:rFonts w:ascii="Arial" w:hAnsi="Arial" w:cs="Arial"/>
        </w:rPr>
        <w:t>musí být plnohodnotnou náhradou stávajících appliance SNS-3959-K9</w:t>
      </w:r>
      <w:r w:rsidRPr="00794D41">
        <w:rPr>
          <w:rFonts w:ascii="Arial" w:hAnsi="Arial" w:cs="Arial"/>
        </w:rPr>
        <w:t xml:space="preserve">. Protože není možné dodat komponenty od jiného výrobce, než je </w:t>
      </w:r>
      <w:r>
        <w:rPr>
          <w:rFonts w:ascii="Arial" w:hAnsi="Arial" w:cs="Arial"/>
        </w:rPr>
        <w:t>společnost</w:t>
      </w:r>
      <w:r w:rsidRPr="00794D41">
        <w:rPr>
          <w:rFonts w:ascii="Arial" w:hAnsi="Arial" w:cs="Arial"/>
        </w:rPr>
        <w:t xml:space="preserve"> Cisco, jsou použity pro specifikaci požadovaných produktů uváděna produktová čísla daného výrobce.</w:t>
      </w:r>
      <w:bookmarkEnd w:id="7"/>
    </w:p>
    <w:p w14:paraId="09414ABF" w14:textId="77777777" w:rsidR="00895AE9" w:rsidRDefault="00895AE9" w:rsidP="00895AE9">
      <w:pPr>
        <w:spacing w:before="120" w:after="120" w:line="276" w:lineRule="auto"/>
        <w:jc w:val="both"/>
        <w:rPr>
          <w:rFonts w:ascii="Arial" w:hAnsi="Arial" w:cs="Arial"/>
        </w:rPr>
      </w:pPr>
      <w:bookmarkStart w:id="9" w:name="_Hlk106205521"/>
      <w:bookmarkEnd w:id="8"/>
      <w:r w:rsidRPr="00794D41">
        <w:rPr>
          <w:rFonts w:ascii="Arial" w:hAnsi="Arial" w:cs="Arial"/>
        </w:rPr>
        <w:t xml:space="preserve">Pro stávající informační systém VZP ČR </w:t>
      </w:r>
      <w:r>
        <w:rPr>
          <w:rFonts w:ascii="Arial" w:hAnsi="Arial" w:cs="Arial"/>
        </w:rPr>
        <w:t>je provozovaná technologie ISE</w:t>
      </w:r>
      <w:r w:rsidRPr="00794D41">
        <w:rPr>
          <w:rFonts w:ascii="Arial" w:hAnsi="Arial" w:cs="Arial"/>
        </w:rPr>
        <w:t xml:space="preserve"> výkonově i kapacitně dostatečn</w:t>
      </w:r>
      <w:r>
        <w:rPr>
          <w:rFonts w:ascii="Arial" w:hAnsi="Arial" w:cs="Arial"/>
        </w:rPr>
        <w:t>á</w:t>
      </w:r>
      <w:r w:rsidRPr="00794D41">
        <w:rPr>
          <w:rFonts w:ascii="Arial" w:hAnsi="Arial" w:cs="Arial"/>
        </w:rPr>
        <w:t xml:space="preserve">. </w:t>
      </w:r>
      <w:r>
        <w:rPr>
          <w:rFonts w:ascii="Arial" w:hAnsi="Arial" w:cs="Arial"/>
        </w:rPr>
        <w:t>Proto Objednatel požaduje náhradu stávajících appliance následujícím HW</w:t>
      </w:r>
      <w:r w:rsidRPr="00DF3CDD">
        <w:rPr>
          <w:rFonts w:ascii="Arial" w:hAnsi="Arial" w:cs="Arial"/>
        </w:rPr>
        <w:t xml:space="preserve"> </w:t>
      </w:r>
      <w:r>
        <w:rPr>
          <w:rFonts w:ascii="Arial" w:hAnsi="Arial" w:cs="Arial"/>
        </w:rPr>
        <w:t>dle doporučení výrobce, společnosti Cisco</w:t>
      </w:r>
      <w:r>
        <w:rPr>
          <w:rStyle w:val="Znakapoznpodarou"/>
          <w:rFonts w:ascii="Arial" w:hAnsi="Arial" w:cs="Arial"/>
        </w:rPr>
        <w:footnoteReference w:id="1"/>
      </w:r>
      <w:r>
        <w:rPr>
          <w:rFonts w:ascii="Arial" w:hAnsi="Arial" w:cs="Arial"/>
        </w:rPr>
        <w:t>:</w:t>
      </w:r>
      <w:bookmarkEnd w:id="9"/>
    </w:p>
    <w:tbl>
      <w:tblPr>
        <w:tblStyle w:val="Mkatabulky"/>
        <w:tblW w:w="5000" w:type="pct"/>
        <w:jc w:val="center"/>
        <w:tblLook w:val="04A0" w:firstRow="1" w:lastRow="0" w:firstColumn="1" w:lastColumn="0" w:noHBand="0" w:noVBand="1"/>
      </w:tblPr>
      <w:tblGrid>
        <w:gridCol w:w="2492"/>
        <w:gridCol w:w="5353"/>
        <w:gridCol w:w="1217"/>
      </w:tblGrid>
      <w:tr w:rsidR="00895AE9" w14:paraId="2F0E9066" w14:textId="77777777" w:rsidTr="00B45C98">
        <w:trPr>
          <w:jc w:val="center"/>
        </w:trPr>
        <w:tc>
          <w:tcPr>
            <w:tcW w:w="2492" w:type="dxa"/>
            <w:shd w:val="clear" w:color="auto" w:fill="CCECFF"/>
          </w:tcPr>
          <w:p w14:paraId="28DD3C6F" w14:textId="77777777" w:rsidR="00895AE9" w:rsidRPr="00943102" w:rsidRDefault="00895AE9" w:rsidP="00B45C98">
            <w:pPr>
              <w:spacing w:before="120" w:after="120" w:line="276" w:lineRule="auto"/>
              <w:jc w:val="both"/>
              <w:rPr>
                <w:rFonts w:ascii="Arial" w:hAnsi="Arial" w:cs="Arial"/>
                <w:b/>
              </w:rPr>
            </w:pPr>
            <w:r w:rsidRPr="00943102">
              <w:rPr>
                <w:rFonts w:ascii="Arial" w:hAnsi="Arial" w:cs="Arial"/>
                <w:b/>
              </w:rPr>
              <w:lastRenderedPageBreak/>
              <w:t>Produktové číslo</w:t>
            </w:r>
          </w:p>
        </w:tc>
        <w:tc>
          <w:tcPr>
            <w:tcW w:w="5353" w:type="dxa"/>
            <w:shd w:val="clear" w:color="auto" w:fill="CCECFF"/>
          </w:tcPr>
          <w:p w14:paraId="4A6426E5" w14:textId="77777777" w:rsidR="00895AE9" w:rsidRPr="00943102" w:rsidRDefault="00895AE9" w:rsidP="00B45C98">
            <w:pPr>
              <w:spacing w:before="120" w:after="120" w:line="276" w:lineRule="auto"/>
              <w:jc w:val="both"/>
              <w:rPr>
                <w:rFonts w:ascii="Arial" w:hAnsi="Arial" w:cs="Arial"/>
                <w:b/>
              </w:rPr>
            </w:pPr>
            <w:r w:rsidRPr="00943102">
              <w:rPr>
                <w:rFonts w:ascii="Arial" w:hAnsi="Arial" w:cs="Arial"/>
                <w:b/>
              </w:rPr>
              <w:t>Popis</w:t>
            </w:r>
          </w:p>
        </w:tc>
        <w:tc>
          <w:tcPr>
            <w:tcW w:w="1217" w:type="dxa"/>
            <w:shd w:val="clear" w:color="auto" w:fill="CCECFF"/>
          </w:tcPr>
          <w:p w14:paraId="7F34FE59" w14:textId="77777777" w:rsidR="00895AE9" w:rsidRPr="00943102" w:rsidRDefault="00895AE9" w:rsidP="00B45C98">
            <w:pPr>
              <w:spacing w:before="120" w:after="120" w:line="276" w:lineRule="auto"/>
              <w:jc w:val="center"/>
              <w:rPr>
                <w:rFonts w:ascii="Arial" w:hAnsi="Arial" w:cs="Arial"/>
                <w:b/>
              </w:rPr>
            </w:pPr>
            <w:r w:rsidRPr="00943102">
              <w:rPr>
                <w:rFonts w:ascii="Arial" w:hAnsi="Arial" w:cs="Arial"/>
                <w:b/>
              </w:rPr>
              <w:t>Počet ks</w:t>
            </w:r>
          </w:p>
        </w:tc>
      </w:tr>
      <w:tr w:rsidR="00895AE9" w14:paraId="6B613FF8" w14:textId="77777777" w:rsidTr="00B45C98">
        <w:trPr>
          <w:jc w:val="center"/>
        </w:trPr>
        <w:tc>
          <w:tcPr>
            <w:tcW w:w="2492" w:type="dxa"/>
          </w:tcPr>
          <w:p w14:paraId="5CC65A77" w14:textId="77777777" w:rsidR="00895AE9" w:rsidRPr="009C50CE" w:rsidRDefault="00895AE9" w:rsidP="00B45C98">
            <w:pPr>
              <w:spacing w:before="120" w:after="120" w:line="276" w:lineRule="auto"/>
              <w:jc w:val="both"/>
              <w:rPr>
                <w:rFonts w:ascii="Arial" w:hAnsi="Arial" w:cs="Arial"/>
              </w:rPr>
            </w:pPr>
            <w:r w:rsidRPr="00DF3CDD">
              <w:rPr>
                <w:rFonts w:ascii="Arial" w:hAnsi="Arial" w:cs="Arial"/>
              </w:rPr>
              <w:t>SNS-3655-K9</w:t>
            </w:r>
          </w:p>
        </w:tc>
        <w:tc>
          <w:tcPr>
            <w:tcW w:w="5353" w:type="dxa"/>
          </w:tcPr>
          <w:p w14:paraId="40897706" w14:textId="77777777" w:rsidR="00895AE9" w:rsidRPr="009C50CE" w:rsidRDefault="00895AE9" w:rsidP="00B45C98">
            <w:pPr>
              <w:spacing w:before="120" w:after="120" w:line="276" w:lineRule="auto"/>
              <w:jc w:val="both"/>
              <w:rPr>
                <w:rFonts w:ascii="Arial" w:hAnsi="Arial" w:cs="Arial"/>
              </w:rPr>
            </w:pPr>
            <w:r w:rsidRPr="00DF3CDD">
              <w:rPr>
                <w:rFonts w:ascii="Arial" w:hAnsi="Arial" w:cs="Arial"/>
              </w:rPr>
              <w:t>Medium Secure Network Server for ISE Applications</w:t>
            </w:r>
          </w:p>
        </w:tc>
        <w:tc>
          <w:tcPr>
            <w:tcW w:w="1217" w:type="dxa"/>
          </w:tcPr>
          <w:p w14:paraId="74A7FB51" w14:textId="77777777" w:rsidR="00895AE9" w:rsidRPr="009C50CE" w:rsidRDefault="00895AE9" w:rsidP="00B45C98">
            <w:pPr>
              <w:spacing w:before="120" w:after="120" w:line="276" w:lineRule="auto"/>
              <w:jc w:val="center"/>
              <w:rPr>
                <w:rFonts w:ascii="Arial" w:hAnsi="Arial" w:cs="Arial"/>
              </w:rPr>
            </w:pPr>
            <w:r>
              <w:rPr>
                <w:rFonts w:ascii="Arial" w:hAnsi="Arial" w:cs="Arial"/>
              </w:rPr>
              <w:t>2</w:t>
            </w:r>
          </w:p>
        </w:tc>
      </w:tr>
    </w:tbl>
    <w:p w14:paraId="0CDFFC84" w14:textId="77777777" w:rsidR="00895AE9" w:rsidRDefault="00895AE9" w:rsidP="00895AE9"/>
    <w:p w14:paraId="07E70B54" w14:textId="77777777" w:rsidR="00895AE9" w:rsidRPr="00D375D4" w:rsidRDefault="00895AE9">
      <w:pPr>
        <w:pStyle w:val="Nadpis2"/>
        <w:keepLines/>
        <w:numPr>
          <w:ilvl w:val="0"/>
          <w:numId w:val="68"/>
        </w:numPr>
        <w:tabs>
          <w:tab w:val="num" w:pos="720"/>
        </w:tabs>
        <w:spacing w:before="120" w:after="120" w:line="276" w:lineRule="auto"/>
        <w:ind w:left="357" w:hanging="357"/>
        <w:jc w:val="left"/>
        <w:rPr>
          <w:sz w:val="20"/>
        </w:rPr>
      </w:pPr>
      <w:r w:rsidRPr="00D375D4">
        <w:rPr>
          <w:sz w:val="20"/>
        </w:rPr>
        <w:t>Úroveň poskytovaných služeb (SLA)</w:t>
      </w:r>
    </w:p>
    <w:p w14:paraId="45AA51E8" w14:textId="77777777" w:rsidR="00895AE9" w:rsidRDefault="00895AE9" w:rsidP="00895AE9">
      <w:pPr>
        <w:spacing w:before="120" w:after="120" w:line="276" w:lineRule="auto"/>
        <w:jc w:val="both"/>
        <w:rPr>
          <w:rFonts w:ascii="Arial" w:hAnsi="Arial" w:cs="Arial"/>
        </w:rPr>
      </w:pPr>
      <w:r>
        <w:rPr>
          <w:rFonts w:ascii="Arial" w:hAnsi="Arial" w:cs="Arial"/>
        </w:rPr>
        <w:t xml:space="preserve">Služby Záruční podpory budou poskytovány v níže uvedených SLA parametrech. Předmětem je závazek Dodavatele </w:t>
      </w:r>
      <w:r w:rsidRPr="00C76DC0">
        <w:rPr>
          <w:rFonts w:ascii="Arial" w:hAnsi="Arial" w:cs="Arial"/>
        </w:rPr>
        <w:t xml:space="preserve">zajistit pro </w:t>
      </w:r>
      <w:r>
        <w:rPr>
          <w:rFonts w:ascii="Arial" w:hAnsi="Arial" w:cs="Arial"/>
        </w:rPr>
        <w:t xml:space="preserve">VZP ČR </w:t>
      </w:r>
      <w:r w:rsidRPr="00C76DC0">
        <w:rPr>
          <w:rFonts w:ascii="Arial" w:hAnsi="Arial" w:cs="Arial"/>
        </w:rPr>
        <w:t>garanci kvalitativních parametrů služeb </w:t>
      </w:r>
      <w:r>
        <w:rPr>
          <w:rFonts w:ascii="Arial" w:hAnsi="Arial" w:cs="Arial"/>
        </w:rPr>
        <w:t>Z</w:t>
      </w:r>
      <w:r w:rsidRPr="00C76DC0">
        <w:rPr>
          <w:rFonts w:ascii="Arial" w:hAnsi="Arial" w:cs="Arial"/>
        </w:rPr>
        <w:t>áruční podpo</w:t>
      </w:r>
      <w:r>
        <w:rPr>
          <w:rFonts w:ascii="Arial" w:hAnsi="Arial" w:cs="Arial"/>
        </w:rPr>
        <w:t>ry</w:t>
      </w:r>
      <w:r w:rsidRPr="00C76DC0">
        <w:rPr>
          <w:rFonts w:ascii="Arial" w:hAnsi="Arial" w:cs="Arial"/>
        </w:rPr>
        <w:t>.</w:t>
      </w:r>
    </w:p>
    <w:p w14:paraId="32151A8F" w14:textId="77777777" w:rsidR="00895AE9" w:rsidRPr="00D375D4" w:rsidRDefault="00895AE9">
      <w:pPr>
        <w:pStyle w:val="Nadpis2"/>
        <w:keepLines/>
        <w:numPr>
          <w:ilvl w:val="0"/>
          <w:numId w:val="73"/>
        </w:numPr>
        <w:tabs>
          <w:tab w:val="num" w:pos="300"/>
        </w:tabs>
        <w:spacing w:before="120"/>
        <w:ind w:left="850" w:hanging="425"/>
        <w:contextualSpacing/>
        <w:jc w:val="left"/>
        <w:rPr>
          <w:b/>
          <w:color w:val="000000" w:themeColor="text1"/>
          <w:sz w:val="20"/>
        </w:rPr>
      </w:pPr>
      <w:r w:rsidRPr="00D375D4">
        <w:rPr>
          <w:color w:val="000000" w:themeColor="text1"/>
          <w:sz w:val="20"/>
        </w:rPr>
        <w:t>Časové vymezení poskytování služeb Záruční podpory:</w:t>
      </w:r>
    </w:p>
    <w:p w14:paraId="6EA89B4A" w14:textId="77777777" w:rsidR="00895AE9" w:rsidRDefault="00895AE9" w:rsidP="00895AE9">
      <w:pPr>
        <w:tabs>
          <w:tab w:val="left" w:pos="851"/>
        </w:tabs>
        <w:spacing w:before="120" w:after="120" w:line="276" w:lineRule="auto"/>
        <w:ind w:left="851"/>
        <w:jc w:val="both"/>
        <w:rPr>
          <w:rFonts w:ascii="Arial" w:hAnsi="Arial" w:cs="Arial"/>
        </w:rPr>
      </w:pPr>
      <w:r>
        <w:rPr>
          <w:rFonts w:ascii="Arial" w:hAnsi="Arial" w:cs="Arial"/>
        </w:rPr>
        <w:t>Dodavatel</w:t>
      </w:r>
      <w:r w:rsidRPr="00591809">
        <w:rPr>
          <w:rFonts w:ascii="Arial" w:hAnsi="Arial" w:cs="Arial"/>
        </w:rPr>
        <w:t xml:space="preserve"> se zavazuje Objednateli poskytovat služby </w:t>
      </w:r>
      <w:r>
        <w:rPr>
          <w:rFonts w:ascii="Arial" w:hAnsi="Arial" w:cs="Arial"/>
        </w:rPr>
        <w:t xml:space="preserve">Záruční podpory </w:t>
      </w:r>
      <w:r w:rsidRPr="00591809">
        <w:rPr>
          <w:rFonts w:ascii="Arial" w:hAnsi="Arial" w:cs="Arial"/>
        </w:rPr>
        <w:t>v pracovních dnech v době od 8:00 do 1</w:t>
      </w:r>
      <w:r>
        <w:rPr>
          <w:rFonts w:ascii="Arial" w:hAnsi="Arial" w:cs="Arial"/>
        </w:rPr>
        <w:t>6</w:t>
      </w:r>
      <w:r w:rsidRPr="00591809">
        <w:rPr>
          <w:rFonts w:ascii="Arial" w:hAnsi="Arial" w:cs="Arial"/>
        </w:rPr>
        <w:t>:00</w:t>
      </w:r>
      <w:r>
        <w:rPr>
          <w:rFonts w:ascii="Arial" w:hAnsi="Arial" w:cs="Arial"/>
        </w:rPr>
        <w:t>.</w:t>
      </w:r>
    </w:p>
    <w:p w14:paraId="555A60B0" w14:textId="77777777" w:rsidR="00895AE9" w:rsidRPr="00406A40" w:rsidRDefault="00895AE9">
      <w:pPr>
        <w:pStyle w:val="Nadpis2"/>
        <w:keepLines/>
        <w:numPr>
          <w:ilvl w:val="0"/>
          <w:numId w:val="73"/>
        </w:numPr>
        <w:tabs>
          <w:tab w:val="num" w:pos="300"/>
        </w:tabs>
        <w:spacing w:before="120"/>
        <w:ind w:left="850" w:hanging="425"/>
        <w:contextualSpacing/>
        <w:jc w:val="left"/>
        <w:rPr>
          <w:color w:val="000000" w:themeColor="text1"/>
          <w:sz w:val="20"/>
        </w:rPr>
      </w:pPr>
      <w:r w:rsidRPr="00406A40">
        <w:rPr>
          <w:color w:val="000000" w:themeColor="text1"/>
          <w:sz w:val="20"/>
        </w:rPr>
        <w:t xml:space="preserve">Cílové parametry služby (SLA) </w:t>
      </w:r>
    </w:p>
    <w:p w14:paraId="073C350E" w14:textId="77777777" w:rsidR="00895AE9" w:rsidRDefault="00895AE9" w:rsidP="00895AE9">
      <w:pPr>
        <w:tabs>
          <w:tab w:val="left" w:pos="851"/>
        </w:tabs>
        <w:spacing w:before="120" w:after="120" w:line="276" w:lineRule="auto"/>
        <w:ind w:left="851"/>
        <w:jc w:val="both"/>
        <w:rPr>
          <w:rFonts w:ascii="Arial" w:hAnsi="Arial" w:cs="Arial"/>
        </w:rPr>
      </w:pPr>
      <w:r>
        <w:rPr>
          <w:rFonts w:ascii="Arial" w:hAnsi="Arial" w:cs="Arial"/>
        </w:rPr>
        <w:t>Jedná se o následující požadovanou službu v minimálně níže uvedených požadovaných anebo lepších než požadovaných SLA parametrech. Lepšími parametry se rozumí stejná anebo lepší hodnota parametru pro všechny specifikované a požadované parametry.</w:t>
      </w:r>
    </w:p>
    <w:p w14:paraId="2BCC09E4" w14:textId="77777777" w:rsidR="00895AE9" w:rsidRDefault="00895AE9" w:rsidP="00895AE9">
      <w:pPr>
        <w:tabs>
          <w:tab w:val="left" w:pos="851"/>
        </w:tabs>
        <w:ind w:left="851"/>
        <w:jc w:val="both"/>
        <w:rPr>
          <w:rFonts w:ascii="Arial" w:hAnsi="Arial" w:cs="Arial"/>
        </w:rPr>
      </w:pP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178"/>
        <w:gridCol w:w="4894"/>
      </w:tblGrid>
      <w:tr w:rsidR="00895AE9" w:rsidRPr="001C397E" w14:paraId="67D6A57A" w14:textId="77777777" w:rsidTr="00B45C98">
        <w:tc>
          <w:tcPr>
            <w:tcW w:w="4178" w:type="dxa"/>
            <w:shd w:val="clear" w:color="auto" w:fill="ACB9CA" w:themeFill="text2" w:themeFillTint="66"/>
            <w:vAlign w:val="center"/>
          </w:tcPr>
          <w:p w14:paraId="4DA44552" w14:textId="77777777" w:rsidR="00895AE9" w:rsidRPr="00CC5EFB" w:rsidRDefault="00895AE9" w:rsidP="00B45C98">
            <w:pPr>
              <w:spacing w:before="120" w:after="120" w:line="276" w:lineRule="auto"/>
              <w:rPr>
                <w:rFonts w:ascii="Arial" w:hAnsi="Arial" w:cs="Arial"/>
                <w:b/>
                <w:color w:val="000000" w:themeColor="text1"/>
              </w:rPr>
            </w:pPr>
            <w:r w:rsidRPr="00CC5EFB">
              <w:rPr>
                <w:rFonts w:ascii="Arial" w:hAnsi="Arial" w:cs="Arial"/>
                <w:b/>
                <w:color w:val="000000" w:themeColor="text1"/>
              </w:rPr>
              <w:t>Parametr</w:t>
            </w:r>
          </w:p>
        </w:tc>
        <w:tc>
          <w:tcPr>
            <w:tcW w:w="4894" w:type="dxa"/>
            <w:shd w:val="clear" w:color="auto" w:fill="ACB9CA" w:themeFill="text2" w:themeFillTint="66"/>
            <w:vAlign w:val="center"/>
          </w:tcPr>
          <w:p w14:paraId="32043E4C" w14:textId="77777777" w:rsidR="00895AE9" w:rsidRPr="00CC5EFB" w:rsidRDefault="00895AE9" w:rsidP="00B45C98">
            <w:pPr>
              <w:spacing w:before="120" w:after="120" w:line="276" w:lineRule="auto"/>
              <w:rPr>
                <w:rFonts w:ascii="Arial" w:hAnsi="Arial" w:cs="Arial"/>
                <w:b/>
                <w:color w:val="000000" w:themeColor="text1"/>
              </w:rPr>
            </w:pPr>
            <w:r w:rsidRPr="00CC5EFB">
              <w:rPr>
                <w:rFonts w:ascii="Arial" w:hAnsi="Arial" w:cs="Arial"/>
                <w:b/>
                <w:color w:val="000000" w:themeColor="text1"/>
              </w:rPr>
              <w:t>Hodnota</w:t>
            </w:r>
          </w:p>
        </w:tc>
      </w:tr>
      <w:tr w:rsidR="00895AE9" w14:paraId="7A9C93BD" w14:textId="77777777" w:rsidTr="00B45C98">
        <w:trPr>
          <w:trHeight w:val="300"/>
        </w:trPr>
        <w:tc>
          <w:tcPr>
            <w:tcW w:w="4178" w:type="dxa"/>
            <w:vAlign w:val="center"/>
          </w:tcPr>
          <w:p w14:paraId="3097182E" w14:textId="77777777" w:rsidR="00895AE9" w:rsidRPr="00CC5EFB" w:rsidRDefault="00895AE9" w:rsidP="00B45C98">
            <w:pPr>
              <w:pStyle w:val="Tabulkatext"/>
              <w:spacing w:before="120" w:after="120" w:line="276" w:lineRule="auto"/>
              <w:rPr>
                <w:rFonts w:cs="Arial"/>
                <w:sz w:val="20"/>
              </w:rPr>
            </w:pPr>
            <w:r w:rsidRPr="00406A40">
              <w:rPr>
                <w:rFonts w:cs="Arial"/>
                <w:sz w:val="20"/>
              </w:rPr>
              <w:t>Dostupnost poskytování Záruční podpory</w:t>
            </w:r>
          </w:p>
        </w:tc>
        <w:tc>
          <w:tcPr>
            <w:tcW w:w="4894" w:type="dxa"/>
            <w:vAlign w:val="center"/>
          </w:tcPr>
          <w:p w14:paraId="2F8774E7" w14:textId="77777777" w:rsidR="00895AE9" w:rsidRPr="00CC5EFB" w:rsidRDefault="00895AE9" w:rsidP="00B45C98">
            <w:pPr>
              <w:pStyle w:val="Tabulkatext"/>
              <w:spacing w:before="120" w:after="120" w:line="276" w:lineRule="auto"/>
              <w:rPr>
                <w:rFonts w:cs="Arial"/>
                <w:sz w:val="20"/>
              </w:rPr>
            </w:pPr>
            <w:r>
              <w:rPr>
                <w:rFonts w:cs="Arial"/>
                <w:sz w:val="20"/>
              </w:rPr>
              <w:t>5x8</w:t>
            </w:r>
          </w:p>
        </w:tc>
      </w:tr>
      <w:tr w:rsidR="00895AE9" w14:paraId="2CEF3091" w14:textId="77777777" w:rsidTr="00B45C98">
        <w:trPr>
          <w:trHeight w:val="300"/>
        </w:trPr>
        <w:tc>
          <w:tcPr>
            <w:tcW w:w="4178" w:type="dxa"/>
            <w:vAlign w:val="center"/>
          </w:tcPr>
          <w:p w14:paraId="63DCA0FC" w14:textId="77777777" w:rsidR="00895AE9" w:rsidRPr="00CC5EFB" w:rsidRDefault="00895AE9" w:rsidP="00B45C98">
            <w:pPr>
              <w:pStyle w:val="Tabulkatext"/>
              <w:spacing w:before="120" w:after="120" w:line="276" w:lineRule="auto"/>
              <w:rPr>
                <w:rFonts w:cs="Arial"/>
                <w:sz w:val="20"/>
              </w:rPr>
            </w:pPr>
            <w:r w:rsidRPr="00CC5EFB">
              <w:rPr>
                <w:rFonts w:cs="Arial"/>
                <w:sz w:val="20"/>
              </w:rPr>
              <w:t>Reakční doba</w:t>
            </w:r>
          </w:p>
        </w:tc>
        <w:tc>
          <w:tcPr>
            <w:tcW w:w="4894" w:type="dxa"/>
            <w:vAlign w:val="center"/>
          </w:tcPr>
          <w:p w14:paraId="2218CFF8" w14:textId="77777777" w:rsidR="00895AE9" w:rsidRPr="00CC5EFB" w:rsidRDefault="00895AE9" w:rsidP="00B45C98">
            <w:pPr>
              <w:pStyle w:val="Tabulkatext"/>
              <w:spacing w:before="120" w:after="120" w:line="276" w:lineRule="auto"/>
              <w:rPr>
                <w:rFonts w:cs="Arial"/>
                <w:sz w:val="20"/>
              </w:rPr>
            </w:pPr>
            <w:r>
              <w:rPr>
                <w:rFonts w:cs="Arial"/>
                <w:sz w:val="20"/>
              </w:rPr>
              <w:t>4 hodiny</w:t>
            </w:r>
            <w:r w:rsidRPr="00CC5EFB">
              <w:rPr>
                <w:rFonts w:cs="Arial"/>
                <w:sz w:val="20"/>
              </w:rPr>
              <w:t xml:space="preserve"> od nahlášení službou </w:t>
            </w:r>
            <w:r>
              <w:rPr>
                <w:rFonts w:cs="Arial"/>
                <w:sz w:val="20"/>
              </w:rPr>
              <w:t>Service Desk</w:t>
            </w:r>
          </w:p>
        </w:tc>
      </w:tr>
      <w:tr w:rsidR="00895AE9" w14:paraId="7C6A6508" w14:textId="77777777" w:rsidTr="00B45C98">
        <w:trPr>
          <w:trHeight w:val="300"/>
        </w:trPr>
        <w:tc>
          <w:tcPr>
            <w:tcW w:w="4178" w:type="dxa"/>
            <w:vAlign w:val="center"/>
          </w:tcPr>
          <w:p w14:paraId="6F26EB7C" w14:textId="77777777" w:rsidR="00895AE9" w:rsidRPr="00CC5EFB" w:rsidRDefault="00895AE9" w:rsidP="00B45C98">
            <w:pPr>
              <w:pStyle w:val="Tabulkatext"/>
              <w:spacing w:before="120" w:after="120" w:line="276" w:lineRule="auto"/>
              <w:rPr>
                <w:rFonts w:cs="Arial"/>
                <w:sz w:val="20"/>
              </w:rPr>
            </w:pPr>
            <w:r w:rsidRPr="00CC5EFB">
              <w:rPr>
                <w:rFonts w:cs="Arial"/>
                <w:sz w:val="20"/>
              </w:rPr>
              <w:t xml:space="preserve">Maximální doba pro odstranění závady </w:t>
            </w:r>
          </w:p>
        </w:tc>
        <w:tc>
          <w:tcPr>
            <w:tcW w:w="4894" w:type="dxa"/>
            <w:vAlign w:val="center"/>
          </w:tcPr>
          <w:p w14:paraId="4324F8D2" w14:textId="77777777" w:rsidR="00895AE9" w:rsidRPr="00CC5EFB" w:rsidRDefault="00895AE9" w:rsidP="00B45C98">
            <w:pPr>
              <w:pStyle w:val="Tabulkatext"/>
              <w:spacing w:before="120" w:after="120" w:line="276" w:lineRule="auto"/>
              <w:rPr>
                <w:rFonts w:cs="Arial"/>
                <w:sz w:val="20"/>
              </w:rPr>
            </w:pPr>
            <w:r>
              <w:rPr>
                <w:rFonts w:cs="Arial"/>
                <w:sz w:val="20"/>
              </w:rPr>
              <w:t>24</w:t>
            </w:r>
            <w:r w:rsidRPr="00CC5EFB">
              <w:rPr>
                <w:rFonts w:cs="Arial"/>
                <w:sz w:val="20"/>
              </w:rPr>
              <w:t xml:space="preserve"> hodin od nahlášení službou </w:t>
            </w:r>
            <w:r>
              <w:rPr>
                <w:rFonts w:cs="Arial"/>
                <w:sz w:val="20"/>
              </w:rPr>
              <w:t>Service Desk</w:t>
            </w:r>
            <w:r w:rsidRPr="00CC5EFB">
              <w:rPr>
                <w:rFonts w:cs="Arial"/>
                <w:sz w:val="20"/>
              </w:rPr>
              <w:t xml:space="preserve"> </w:t>
            </w:r>
          </w:p>
        </w:tc>
      </w:tr>
    </w:tbl>
    <w:p w14:paraId="18B2CE75" w14:textId="77777777" w:rsidR="00895AE9" w:rsidRPr="00794D41" w:rsidRDefault="00895AE9">
      <w:pPr>
        <w:pStyle w:val="Nadpis2"/>
        <w:keepLines/>
        <w:numPr>
          <w:ilvl w:val="1"/>
          <w:numId w:val="68"/>
        </w:numPr>
        <w:tabs>
          <w:tab w:val="num" w:pos="720"/>
        </w:tabs>
        <w:spacing w:before="120" w:after="120" w:line="276" w:lineRule="auto"/>
        <w:ind w:left="425" w:hanging="431"/>
        <w:jc w:val="left"/>
        <w:rPr>
          <w:sz w:val="20"/>
        </w:rPr>
      </w:pPr>
      <w:r w:rsidRPr="00794D41">
        <w:rPr>
          <w:sz w:val="20"/>
        </w:rPr>
        <w:t>Popis služby:</w:t>
      </w:r>
    </w:p>
    <w:p w14:paraId="1EA71D5F" w14:textId="77777777" w:rsidR="00895AE9" w:rsidRDefault="00895AE9" w:rsidP="00895AE9">
      <w:pPr>
        <w:spacing w:before="120" w:after="120" w:line="276" w:lineRule="auto"/>
        <w:jc w:val="both"/>
        <w:rPr>
          <w:rFonts w:ascii="Arial" w:hAnsi="Arial" w:cs="Arial"/>
        </w:rPr>
      </w:pPr>
      <w:r w:rsidRPr="009C50CE">
        <w:rPr>
          <w:rFonts w:ascii="Arial" w:hAnsi="Arial" w:cs="Arial"/>
        </w:rPr>
        <w:t>Reakční doba (Response Time) bude maximálně 4 hodiny od nahlášení závady</w:t>
      </w:r>
      <w:r>
        <w:rPr>
          <w:rFonts w:ascii="Arial" w:hAnsi="Arial" w:cs="Arial"/>
        </w:rPr>
        <w:t>,</w:t>
      </w:r>
      <w:r w:rsidRPr="009C50CE">
        <w:rPr>
          <w:rFonts w:ascii="Arial" w:hAnsi="Arial" w:cs="Arial"/>
        </w:rPr>
        <w:t xml:space="preserve"> resp. neshody službou Service Desk. Dodavatel se dostaví </w:t>
      </w:r>
      <w:r>
        <w:rPr>
          <w:rFonts w:ascii="Arial" w:hAnsi="Arial" w:cs="Arial"/>
        </w:rPr>
        <w:t>do místa plnění</w:t>
      </w:r>
      <w:r w:rsidRPr="009C50CE">
        <w:rPr>
          <w:rFonts w:ascii="Arial" w:hAnsi="Arial" w:cs="Arial"/>
        </w:rPr>
        <w:t xml:space="preserve"> a poskytne pracovní sílu, náhradní díly </w:t>
      </w:r>
      <w:r w:rsidRPr="009C50CE">
        <w:rPr>
          <w:rFonts w:ascii="Arial" w:hAnsi="Arial" w:cs="Arial"/>
        </w:rPr>
        <w:br/>
        <w:t xml:space="preserve">a materiály, které jsou potřebné k tomu, aby </w:t>
      </w:r>
      <w:r>
        <w:rPr>
          <w:rFonts w:ascii="Arial" w:hAnsi="Arial" w:cs="Arial"/>
        </w:rPr>
        <w:t xml:space="preserve">Zařízení </w:t>
      </w:r>
      <w:r w:rsidRPr="009C50CE">
        <w:rPr>
          <w:rFonts w:ascii="Arial" w:hAnsi="Arial" w:cs="Arial"/>
        </w:rPr>
        <w:t xml:space="preserve">bylo uvedeno opět do normálního funkčního stavu. Dodavatel identifikuje a opraví špatné funkce a závady </w:t>
      </w:r>
      <w:r>
        <w:rPr>
          <w:rFonts w:ascii="Arial" w:hAnsi="Arial" w:cs="Arial"/>
        </w:rPr>
        <w:t>Z</w:t>
      </w:r>
      <w:r w:rsidRPr="009C50CE">
        <w:rPr>
          <w:rFonts w:ascii="Arial" w:hAnsi="Arial" w:cs="Arial"/>
        </w:rPr>
        <w:t xml:space="preserve">ařízení. Vyměněné vadné díly se stanou majetkem Dodavatele. </w:t>
      </w:r>
      <w:r>
        <w:rPr>
          <w:rFonts w:ascii="Arial" w:hAnsi="Arial" w:cs="Arial"/>
        </w:rPr>
        <w:t xml:space="preserve">Objednatel </w:t>
      </w:r>
      <w:r w:rsidRPr="009C50CE">
        <w:rPr>
          <w:rFonts w:ascii="Arial" w:hAnsi="Arial" w:cs="Arial"/>
        </w:rPr>
        <w:t>zajistí a bude zajišťovat od okamžiku nahlášení závady</w:t>
      </w:r>
      <w:r>
        <w:rPr>
          <w:rFonts w:ascii="Arial" w:hAnsi="Arial" w:cs="Arial"/>
        </w:rPr>
        <w:t>,</w:t>
      </w:r>
      <w:r w:rsidRPr="009C50CE">
        <w:rPr>
          <w:rFonts w:ascii="Arial" w:hAnsi="Arial" w:cs="Arial"/>
        </w:rPr>
        <w:t xml:space="preserve"> resp. neshody</w:t>
      </w:r>
      <w:r>
        <w:rPr>
          <w:rFonts w:ascii="Arial" w:hAnsi="Arial" w:cs="Arial"/>
        </w:rPr>
        <w:t>,</w:t>
      </w:r>
      <w:r w:rsidRPr="009C50CE">
        <w:rPr>
          <w:rFonts w:ascii="Arial" w:hAnsi="Arial" w:cs="Arial"/>
        </w:rPr>
        <w:t xml:space="preserve"> fyzický přístup Dodavatele k </w:t>
      </w:r>
      <w:r>
        <w:rPr>
          <w:rFonts w:ascii="Arial" w:hAnsi="Arial" w:cs="Arial"/>
        </w:rPr>
        <w:t>Z</w:t>
      </w:r>
      <w:r w:rsidRPr="009C50CE">
        <w:rPr>
          <w:rFonts w:ascii="Arial" w:hAnsi="Arial" w:cs="Arial"/>
        </w:rPr>
        <w:t>ařízení.</w:t>
      </w:r>
    </w:p>
    <w:p w14:paraId="0C1E8834" w14:textId="77777777" w:rsidR="00895AE9" w:rsidRPr="009C50CE" w:rsidRDefault="00895AE9" w:rsidP="00895AE9">
      <w:pPr>
        <w:spacing w:before="120"/>
        <w:jc w:val="both"/>
        <w:rPr>
          <w:rFonts w:ascii="Arial" w:hAnsi="Arial" w:cs="Arial"/>
        </w:rPr>
      </w:pPr>
    </w:p>
    <w:p w14:paraId="0A5BD955" w14:textId="77777777" w:rsidR="00895AE9" w:rsidRPr="00A048D1" w:rsidRDefault="00895AE9">
      <w:pPr>
        <w:pStyle w:val="Nadpis2"/>
        <w:keepLines/>
        <w:numPr>
          <w:ilvl w:val="1"/>
          <w:numId w:val="68"/>
        </w:numPr>
        <w:tabs>
          <w:tab w:val="num" w:pos="720"/>
        </w:tabs>
        <w:spacing w:before="120" w:after="120" w:line="276" w:lineRule="auto"/>
        <w:ind w:left="425" w:hanging="431"/>
        <w:rPr>
          <w:sz w:val="20"/>
        </w:rPr>
      </w:pPr>
      <w:r w:rsidRPr="00A048D1">
        <w:rPr>
          <w:sz w:val="20"/>
        </w:rPr>
        <w:t>Záruky/garance požadované doby opravy (Fix Time) po uplatnění Servisního požadavku</w:t>
      </w:r>
    </w:p>
    <w:p w14:paraId="00AD4C54" w14:textId="77777777" w:rsidR="00895AE9" w:rsidRDefault="00895AE9">
      <w:pPr>
        <w:pStyle w:val="Odstavecseseznamem"/>
        <w:numPr>
          <w:ilvl w:val="0"/>
          <w:numId w:val="70"/>
        </w:numPr>
        <w:spacing w:before="120"/>
        <w:ind w:left="714" w:hanging="357"/>
        <w:contextualSpacing w:val="0"/>
        <w:jc w:val="both"/>
        <w:rPr>
          <w:rFonts w:ascii="Arial" w:hAnsi="Arial" w:cs="Arial"/>
        </w:rPr>
      </w:pPr>
      <w:r w:rsidRPr="00406A40">
        <w:rPr>
          <w:rFonts w:ascii="Arial" w:hAnsi="Arial" w:cs="Arial"/>
        </w:rPr>
        <w:t xml:space="preserve">Dodavatel zajistí to, aby bylo </w:t>
      </w:r>
      <w:r>
        <w:rPr>
          <w:rFonts w:ascii="Arial" w:hAnsi="Arial" w:cs="Arial"/>
        </w:rPr>
        <w:t>Z</w:t>
      </w:r>
      <w:r w:rsidRPr="00406A40">
        <w:rPr>
          <w:rFonts w:ascii="Arial" w:hAnsi="Arial" w:cs="Arial"/>
        </w:rPr>
        <w:t>ařízení znovu uvedeno do provozu do požadované doby od nahlášení závady</w:t>
      </w:r>
      <w:r>
        <w:rPr>
          <w:rFonts w:ascii="Arial" w:hAnsi="Arial" w:cs="Arial"/>
        </w:rPr>
        <w:t>,</w:t>
      </w:r>
      <w:r w:rsidRPr="00406A40">
        <w:rPr>
          <w:rFonts w:ascii="Arial" w:hAnsi="Arial" w:cs="Arial"/>
        </w:rPr>
        <w:t xml:space="preserve"> resp. neshody na </w:t>
      </w:r>
      <w:proofErr w:type="spellStart"/>
      <w:r w:rsidRPr="00406A40">
        <w:rPr>
          <w:rFonts w:ascii="Arial" w:hAnsi="Arial" w:cs="Arial"/>
        </w:rPr>
        <w:t>Hotline</w:t>
      </w:r>
      <w:proofErr w:type="spellEnd"/>
      <w:r w:rsidRPr="00406A40">
        <w:rPr>
          <w:rFonts w:ascii="Arial" w:hAnsi="Arial" w:cs="Arial"/>
        </w:rPr>
        <w:t xml:space="preserve"> dispečink Dodavatele v příslušném časovém intervalu dostupnosti, a končí tím, že Dodavatel po řádném ověření prohlásí, že závada</w:t>
      </w:r>
      <w:r>
        <w:rPr>
          <w:rFonts w:ascii="Arial" w:hAnsi="Arial" w:cs="Arial"/>
        </w:rPr>
        <w:t>,</w:t>
      </w:r>
      <w:r w:rsidRPr="00406A40">
        <w:rPr>
          <w:rFonts w:ascii="Arial" w:hAnsi="Arial" w:cs="Arial"/>
        </w:rPr>
        <w:t xml:space="preserve"> resp. neshoda je odstraněna.</w:t>
      </w:r>
    </w:p>
    <w:p w14:paraId="1355D9B5" w14:textId="77777777" w:rsidR="00895AE9" w:rsidRDefault="00895AE9">
      <w:pPr>
        <w:pStyle w:val="Odstavecseseznamem"/>
        <w:numPr>
          <w:ilvl w:val="0"/>
          <w:numId w:val="70"/>
        </w:numPr>
        <w:spacing w:before="120"/>
        <w:ind w:left="714" w:hanging="357"/>
        <w:contextualSpacing w:val="0"/>
        <w:jc w:val="both"/>
        <w:rPr>
          <w:rFonts w:ascii="Arial" w:hAnsi="Arial" w:cs="Arial"/>
        </w:rPr>
      </w:pPr>
      <w:r w:rsidRPr="00406A40">
        <w:rPr>
          <w:rFonts w:ascii="Arial" w:hAnsi="Arial" w:cs="Arial"/>
        </w:rPr>
        <w:t>Odstranění závady</w:t>
      </w:r>
      <w:r>
        <w:rPr>
          <w:rFonts w:ascii="Arial" w:hAnsi="Arial" w:cs="Arial"/>
        </w:rPr>
        <w:t>,</w:t>
      </w:r>
      <w:r w:rsidRPr="00406A40">
        <w:rPr>
          <w:rFonts w:ascii="Arial" w:hAnsi="Arial" w:cs="Arial"/>
        </w:rPr>
        <w:t xml:space="preserve"> resp. neshody je považováno za dokončené tím, že Dodavatel její odstranění ověří k tomu nejvhodnějším a nejprokazatelnějším způsobem a metodou. Následně pak pošle e-mail o vyřešení Servisního požadavku, kde uvede datum a čas odstranění závady</w:t>
      </w:r>
      <w:r>
        <w:rPr>
          <w:rFonts w:ascii="Arial" w:hAnsi="Arial" w:cs="Arial"/>
        </w:rPr>
        <w:t>.</w:t>
      </w:r>
    </w:p>
    <w:p w14:paraId="5F8DA827" w14:textId="77777777" w:rsidR="00895AE9" w:rsidRDefault="00895AE9">
      <w:pPr>
        <w:pStyle w:val="Odstavecseseznamem"/>
        <w:numPr>
          <w:ilvl w:val="0"/>
          <w:numId w:val="70"/>
        </w:numPr>
        <w:spacing w:before="120"/>
        <w:ind w:left="714" w:hanging="357"/>
        <w:contextualSpacing w:val="0"/>
        <w:jc w:val="both"/>
        <w:rPr>
          <w:rFonts w:ascii="Arial" w:hAnsi="Arial" w:cs="Arial"/>
        </w:rPr>
      </w:pPr>
      <w:r w:rsidRPr="00406A40">
        <w:rPr>
          <w:rFonts w:ascii="Arial" w:hAnsi="Arial" w:cs="Arial"/>
        </w:rPr>
        <w:t xml:space="preserve">Ověření může být dosaženo například provedením autodiagnostického testu, samostatného diagnostického testu nebo vizuálním ověřením řádného provozu. Dodavatel podle svého vlastního uvážení určí míru testování nezbytného k ověření, že </w:t>
      </w:r>
      <w:r>
        <w:rPr>
          <w:rFonts w:ascii="Arial" w:hAnsi="Arial" w:cs="Arial"/>
        </w:rPr>
        <w:t>Z</w:t>
      </w:r>
      <w:r w:rsidRPr="00406A40">
        <w:rPr>
          <w:rFonts w:ascii="Arial" w:hAnsi="Arial" w:cs="Arial"/>
        </w:rPr>
        <w:t xml:space="preserve">ařízení bylo opraveno. </w:t>
      </w:r>
    </w:p>
    <w:p w14:paraId="5878DCBC" w14:textId="77777777" w:rsidR="00895AE9" w:rsidRDefault="00895AE9">
      <w:pPr>
        <w:pStyle w:val="Odstavecseseznamem"/>
        <w:numPr>
          <w:ilvl w:val="0"/>
          <w:numId w:val="70"/>
        </w:numPr>
        <w:spacing w:before="120"/>
        <w:ind w:left="714" w:hanging="357"/>
        <w:contextualSpacing w:val="0"/>
        <w:jc w:val="both"/>
        <w:rPr>
          <w:rFonts w:ascii="Arial" w:hAnsi="Arial" w:cs="Arial"/>
        </w:rPr>
      </w:pPr>
      <w:r w:rsidRPr="00406A40">
        <w:rPr>
          <w:rFonts w:ascii="Arial" w:hAnsi="Arial" w:cs="Arial"/>
        </w:rPr>
        <w:t xml:space="preserve">Podle svého vlastního uvážení může Dodavatel dočasně nebo trvale nahradit </w:t>
      </w:r>
      <w:r>
        <w:rPr>
          <w:rFonts w:ascii="Arial" w:hAnsi="Arial" w:cs="Arial"/>
        </w:rPr>
        <w:t xml:space="preserve">Zařízení </w:t>
      </w:r>
      <w:r w:rsidRPr="00406A40">
        <w:rPr>
          <w:rFonts w:ascii="Arial" w:hAnsi="Arial" w:cs="Arial"/>
        </w:rPr>
        <w:t xml:space="preserve">za účelem splnění závazku opravy. Náhradní produkty musí být nové a/nebo ekvivalentní anebo lepší, co do stáří, výkonu a spolehlivosti. Nahrazená </w:t>
      </w:r>
      <w:r>
        <w:rPr>
          <w:rFonts w:ascii="Arial" w:hAnsi="Arial" w:cs="Arial"/>
        </w:rPr>
        <w:t>Z</w:t>
      </w:r>
      <w:r w:rsidRPr="00406A40">
        <w:rPr>
          <w:rFonts w:ascii="Arial" w:hAnsi="Arial" w:cs="Arial"/>
        </w:rPr>
        <w:t>ařízení se stanou vlastnictvím Dodavatele.</w:t>
      </w:r>
    </w:p>
    <w:p w14:paraId="2FB9047F" w14:textId="77777777" w:rsidR="00895AE9" w:rsidRDefault="00895AE9" w:rsidP="00895AE9">
      <w:pPr>
        <w:spacing w:after="160" w:line="259" w:lineRule="auto"/>
        <w:rPr>
          <w:rFonts w:ascii="Arial" w:hAnsi="Arial" w:cs="Arial"/>
        </w:rPr>
      </w:pPr>
      <w:r>
        <w:rPr>
          <w:rFonts w:ascii="Arial" w:hAnsi="Arial" w:cs="Arial"/>
        </w:rPr>
        <w:br w:type="page"/>
      </w:r>
    </w:p>
    <w:p w14:paraId="67EE3AB3" w14:textId="77777777" w:rsidR="00895AE9" w:rsidRPr="00A71481" w:rsidRDefault="00895AE9" w:rsidP="00895AE9">
      <w:pPr>
        <w:spacing w:before="120" w:after="120" w:line="276" w:lineRule="auto"/>
        <w:jc w:val="both"/>
        <w:rPr>
          <w:rFonts w:ascii="Arial" w:hAnsi="Arial" w:cs="Arial"/>
        </w:rPr>
      </w:pPr>
    </w:p>
    <w:p w14:paraId="394ED891" w14:textId="77777777" w:rsidR="00895AE9" w:rsidRPr="00F22BD0" w:rsidRDefault="00895AE9" w:rsidP="00895AE9">
      <w:pPr>
        <w:pStyle w:val="Textkomente"/>
        <w:widowControl w:val="0"/>
        <w:spacing w:before="120" w:after="120"/>
        <w:ind w:left="708" w:hanging="708"/>
        <w:jc w:val="both"/>
        <w:rPr>
          <w:rFonts w:ascii="Arial" w:hAnsi="Arial" w:cs="Arial"/>
          <w:b/>
          <w:sz w:val="22"/>
          <w:szCs w:val="22"/>
        </w:rPr>
      </w:pPr>
      <w:r w:rsidRPr="00F22BD0">
        <w:rPr>
          <w:rFonts w:ascii="Arial" w:hAnsi="Arial" w:cs="Arial"/>
          <w:b/>
          <w:sz w:val="22"/>
          <w:szCs w:val="22"/>
        </w:rPr>
        <w:t xml:space="preserve">Příloha č. 2 – </w:t>
      </w:r>
      <w:r>
        <w:rPr>
          <w:rFonts w:ascii="Arial" w:hAnsi="Arial" w:cs="Arial"/>
          <w:b/>
          <w:sz w:val="22"/>
          <w:szCs w:val="22"/>
        </w:rPr>
        <w:t>Specifikace c</w:t>
      </w:r>
      <w:r w:rsidRPr="00F22BD0">
        <w:rPr>
          <w:rFonts w:ascii="Arial" w:hAnsi="Arial" w:cs="Arial"/>
          <w:b/>
          <w:sz w:val="22"/>
          <w:szCs w:val="22"/>
        </w:rPr>
        <w:t>en</w:t>
      </w:r>
      <w:r>
        <w:rPr>
          <w:rFonts w:ascii="Arial" w:hAnsi="Arial" w:cs="Arial"/>
          <w:b/>
          <w:sz w:val="22"/>
          <w:szCs w:val="22"/>
        </w:rPr>
        <w:t>y</w:t>
      </w:r>
      <w:r w:rsidRPr="00F22BD0">
        <w:rPr>
          <w:rFonts w:ascii="Arial" w:hAnsi="Arial" w:cs="Arial"/>
          <w:b/>
          <w:sz w:val="22"/>
          <w:szCs w:val="22"/>
        </w:rPr>
        <w:t xml:space="preserve"> plnění</w:t>
      </w:r>
    </w:p>
    <w:p w14:paraId="758C2FAC" w14:textId="77777777" w:rsidR="00895AE9" w:rsidRPr="00905701" w:rsidRDefault="00895AE9" w:rsidP="00895AE9">
      <w:pPr>
        <w:pStyle w:val="Textkomente"/>
        <w:widowControl w:val="0"/>
        <w:spacing w:before="120" w:after="120"/>
        <w:ind w:left="708" w:hanging="708"/>
        <w:jc w:val="both"/>
        <w:rPr>
          <w:rFonts w:ascii="Arial" w:hAnsi="Arial" w:cs="Arial"/>
          <w:b/>
        </w:rPr>
      </w:pPr>
    </w:p>
    <w:tbl>
      <w:tblPr>
        <w:tblW w:w="5233" w:type="pct"/>
        <w:jc w:val="center"/>
        <w:tblCellMar>
          <w:top w:w="17" w:type="dxa"/>
          <w:left w:w="85" w:type="dxa"/>
          <w:bottom w:w="17" w:type="dxa"/>
          <w:right w:w="85" w:type="dxa"/>
        </w:tblCellMar>
        <w:tblLook w:val="04A0" w:firstRow="1" w:lastRow="0" w:firstColumn="1" w:lastColumn="0" w:noHBand="0" w:noVBand="1"/>
      </w:tblPr>
      <w:tblGrid>
        <w:gridCol w:w="2294"/>
        <w:gridCol w:w="1626"/>
        <w:gridCol w:w="2072"/>
        <w:gridCol w:w="1410"/>
        <w:gridCol w:w="2076"/>
      </w:tblGrid>
      <w:tr w:rsidR="00895AE9" w:rsidRPr="002A71E1" w14:paraId="51E2DA11" w14:textId="77777777" w:rsidTr="00B45C98">
        <w:trPr>
          <w:trHeight w:val="278"/>
          <w:jc w:val="center"/>
        </w:trPr>
        <w:tc>
          <w:tcPr>
            <w:tcW w:w="1210" w:type="pct"/>
            <w:tcBorders>
              <w:top w:val="single" w:sz="6" w:space="0" w:color="auto"/>
              <w:left w:val="single" w:sz="6" w:space="0" w:color="auto"/>
              <w:bottom w:val="single" w:sz="6" w:space="0" w:color="auto"/>
              <w:right w:val="single" w:sz="6" w:space="0" w:color="auto"/>
            </w:tcBorders>
            <w:vAlign w:val="center"/>
            <w:hideMark/>
          </w:tcPr>
          <w:p w14:paraId="1E0DDB7D" w14:textId="77777777" w:rsidR="00895AE9" w:rsidRPr="002A71E1" w:rsidRDefault="00895AE9" w:rsidP="00B45C98">
            <w:pPr>
              <w:spacing w:before="120" w:after="120" w:line="276" w:lineRule="auto"/>
              <w:jc w:val="center"/>
              <w:rPr>
                <w:rFonts w:ascii="Arial" w:eastAsia="MS Mincho" w:hAnsi="Arial" w:cs="Arial"/>
                <w:b/>
                <w:bCs/>
                <w:color w:val="000000" w:themeColor="text1"/>
                <w:sz w:val="18"/>
                <w:szCs w:val="18"/>
                <w:bdr w:val="none" w:sz="0" w:space="0" w:color="auto" w:frame="1"/>
                <w:lang w:eastAsia="en-US"/>
              </w:rPr>
            </w:pPr>
            <w:r w:rsidRPr="002A71E1">
              <w:rPr>
                <w:rFonts w:ascii="Arial" w:eastAsia="MS Mincho" w:hAnsi="Arial" w:cs="Arial"/>
                <w:b/>
                <w:bCs/>
                <w:color w:val="000000" w:themeColor="text1"/>
                <w:sz w:val="18"/>
                <w:szCs w:val="18"/>
                <w:bdr w:val="none" w:sz="0" w:space="0" w:color="auto" w:frame="1"/>
                <w:lang w:eastAsia="en-US"/>
              </w:rPr>
              <w:t>Položka</w:t>
            </w:r>
          </w:p>
        </w:tc>
        <w:tc>
          <w:tcPr>
            <w:tcW w:w="858" w:type="pct"/>
            <w:tcBorders>
              <w:top w:val="single" w:sz="6" w:space="0" w:color="auto"/>
              <w:left w:val="single" w:sz="6" w:space="0" w:color="auto"/>
              <w:bottom w:val="single" w:sz="6" w:space="0" w:color="auto"/>
              <w:right w:val="single" w:sz="6" w:space="0" w:color="auto"/>
            </w:tcBorders>
            <w:vAlign w:val="center"/>
          </w:tcPr>
          <w:p w14:paraId="14AA0395" w14:textId="77777777" w:rsidR="00895AE9" w:rsidRPr="002A71E1" w:rsidRDefault="00895AE9" w:rsidP="00B45C98">
            <w:pPr>
              <w:spacing w:before="120" w:after="120" w:line="276" w:lineRule="auto"/>
              <w:rPr>
                <w:rFonts w:ascii="Arial" w:eastAsia="MS Mincho" w:hAnsi="Arial" w:cs="Arial"/>
                <w:b/>
                <w:bCs/>
                <w:color w:val="000000" w:themeColor="text1"/>
                <w:sz w:val="18"/>
                <w:szCs w:val="18"/>
                <w:bdr w:val="none" w:sz="0" w:space="0" w:color="auto" w:frame="1"/>
                <w:lang w:eastAsia="en-US"/>
              </w:rPr>
            </w:pPr>
            <w:r w:rsidRPr="002A71E1">
              <w:rPr>
                <w:rFonts w:ascii="Arial" w:eastAsia="MS Mincho" w:hAnsi="Arial" w:cs="Arial"/>
                <w:b/>
                <w:bCs/>
                <w:color w:val="000000" w:themeColor="text1"/>
                <w:sz w:val="18"/>
                <w:szCs w:val="18"/>
                <w:bdr w:val="none" w:sz="0" w:space="0" w:color="auto" w:frame="1"/>
                <w:lang w:eastAsia="en-US"/>
              </w:rPr>
              <w:t>Pro</w:t>
            </w:r>
            <w:r>
              <w:rPr>
                <w:rFonts w:ascii="Arial" w:eastAsia="MS Mincho" w:hAnsi="Arial" w:cs="Arial"/>
                <w:b/>
                <w:bCs/>
                <w:color w:val="000000" w:themeColor="text1"/>
                <w:sz w:val="18"/>
                <w:szCs w:val="18"/>
                <w:bdr w:val="none" w:sz="0" w:space="0" w:color="auto" w:frame="1"/>
                <w:lang w:eastAsia="en-US"/>
              </w:rPr>
              <w:t>d</w:t>
            </w:r>
            <w:r w:rsidRPr="002A71E1">
              <w:rPr>
                <w:rFonts w:ascii="Arial" w:eastAsia="MS Mincho" w:hAnsi="Arial" w:cs="Arial"/>
                <w:b/>
                <w:bCs/>
                <w:color w:val="000000" w:themeColor="text1"/>
                <w:sz w:val="18"/>
                <w:szCs w:val="18"/>
                <w:bdr w:val="none" w:sz="0" w:space="0" w:color="auto" w:frame="1"/>
                <w:lang w:eastAsia="en-US"/>
              </w:rPr>
              <w:t>uktové číslo</w:t>
            </w:r>
          </w:p>
        </w:tc>
        <w:tc>
          <w:tcPr>
            <w:tcW w:w="1093" w:type="pct"/>
            <w:tcBorders>
              <w:top w:val="single" w:sz="6" w:space="0" w:color="auto"/>
              <w:left w:val="single" w:sz="6" w:space="0" w:color="auto"/>
              <w:bottom w:val="single" w:sz="6" w:space="0" w:color="auto"/>
              <w:right w:val="single" w:sz="6" w:space="0" w:color="auto"/>
            </w:tcBorders>
            <w:vAlign w:val="center"/>
          </w:tcPr>
          <w:p w14:paraId="5958354F" w14:textId="77777777" w:rsidR="00895AE9" w:rsidRPr="002A71E1" w:rsidRDefault="00895AE9" w:rsidP="00B45C98">
            <w:pPr>
              <w:spacing w:before="120" w:after="120" w:line="276" w:lineRule="auto"/>
              <w:jc w:val="center"/>
              <w:rPr>
                <w:rFonts w:ascii="Arial" w:eastAsia="MS Mincho" w:hAnsi="Arial" w:cs="Arial"/>
                <w:b/>
                <w:bCs/>
                <w:color w:val="000000" w:themeColor="text1"/>
                <w:sz w:val="18"/>
                <w:szCs w:val="18"/>
                <w:bdr w:val="none" w:sz="0" w:space="0" w:color="auto" w:frame="1"/>
                <w:lang w:eastAsia="en-US"/>
              </w:rPr>
            </w:pPr>
            <w:r w:rsidRPr="002A71E1">
              <w:rPr>
                <w:rFonts w:ascii="Arial" w:eastAsia="MS Mincho" w:hAnsi="Arial" w:cs="Arial"/>
                <w:b/>
                <w:bCs/>
                <w:color w:val="000000" w:themeColor="text1"/>
                <w:sz w:val="18"/>
                <w:szCs w:val="18"/>
                <w:bdr w:val="none" w:sz="0" w:space="0" w:color="auto" w:frame="1"/>
                <w:lang w:eastAsia="en-US"/>
              </w:rPr>
              <w:t>Cena za položku</w:t>
            </w:r>
            <w:r w:rsidRPr="002A71E1">
              <w:rPr>
                <w:rFonts w:ascii="Arial" w:eastAsia="MS Mincho" w:hAnsi="Arial" w:cs="Arial"/>
                <w:b/>
                <w:bCs/>
                <w:color w:val="000000" w:themeColor="text1"/>
                <w:sz w:val="18"/>
                <w:szCs w:val="18"/>
                <w:bdr w:val="none" w:sz="0" w:space="0" w:color="auto" w:frame="1"/>
                <w:lang w:eastAsia="en-US"/>
              </w:rPr>
              <w:br/>
              <w:t>v Kč bez DPH</w:t>
            </w:r>
          </w:p>
        </w:tc>
        <w:tc>
          <w:tcPr>
            <w:tcW w:w="744" w:type="pct"/>
            <w:tcBorders>
              <w:top w:val="single" w:sz="6" w:space="0" w:color="auto"/>
              <w:left w:val="single" w:sz="6" w:space="0" w:color="auto"/>
              <w:bottom w:val="single" w:sz="6" w:space="0" w:color="auto"/>
              <w:right w:val="single" w:sz="6" w:space="0" w:color="auto"/>
            </w:tcBorders>
            <w:vAlign w:val="center"/>
          </w:tcPr>
          <w:p w14:paraId="2801EACC" w14:textId="77777777" w:rsidR="00895AE9" w:rsidRPr="002A71E1" w:rsidRDefault="00895AE9" w:rsidP="00B45C98">
            <w:pPr>
              <w:spacing w:before="120" w:after="120" w:line="276" w:lineRule="auto"/>
              <w:jc w:val="center"/>
              <w:rPr>
                <w:rFonts w:ascii="Arial" w:eastAsia="MS Mincho" w:hAnsi="Arial" w:cs="Arial"/>
                <w:b/>
                <w:bCs/>
                <w:color w:val="000000" w:themeColor="text1"/>
                <w:sz w:val="18"/>
                <w:szCs w:val="18"/>
                <w:bdr w:val="none" w:sz="0" w:space="0" w:color="auto" w:frame="1"/>
                <w:lang w:eastAsia="en-US"/>
              </w:rPr>
            </w:pPr>
            <w:r w:rsidRPr="002A71E1">
              <w:rPr>
                <w:rFonts w:ascii="Arial" w:eastAsia="MS Mincho" w:hAnsi="Arial" w:cs="Arial"/>
                <w:b/>
                <w:bCs/>
                <w:color w:val="000000" w:themeColor="text1"/>
                <w:sz w:val="18"/>
                <w:szCs w:val="18"/>
                <w:bdr w:val="none" w:sz="0" w:space="0" w:color="auto" w:frame="1"/>
                <w:lang w:eastAsia="en-US"/>
              </w:rPr>
              <w:t>Počet položek</w:t>
            </w:r>
          </w:p>
        </w:tc>
        <w:tc>
          <w:tcPr>
            <w:tcW w:w="1095" w:type="pct"/>
            <w:tcBorders>
              <w:top w:val="single" w:sz="6" w:space="0" w:color="auto"/>
              <w:left w:val="single" w:sz="6" w:space="0" w:color="auto"/>
              <w:bottom w:val="single" w:sz="6" w:space="0" w:color="auto"/>
              <w:right w:val="single" w:sz="6" w:space="0" w:color="auto"/>
            </w:tcBorders>
            <w:vAlign w:val="center"/>
            <w:hideMark/>
          </w:tcPr>
          <w:p w14:paraId="6C995871" w14:textId="77777777" w:rsidR="00895AE9" w:rsidRPr="002A71E1" w:rsidRDefault="00895AE9" w:rsidP="00B45C98">
            <w:pPr>
              <w:spacing w:before="120" w:after="120" w:line="276" w:lineRule="auto"/>
              <w:jc w:val="center"/>
              <w:rPr>
                <w:rFonts w:ascii="Arial" w:eastAsia="MS Mincho" w:hAnsi="Arial" w:cs="Arial"/>
                <w:b/>
                <w:bCs/>
                <w:color w:val="000000" w:themeColor="text1"/>
                <w:sz w:val="18"/>
                <w:szCs w:val="18"/>
                <w:bdr w:val="none" w:sz="0" w:space="0" w:color="auto" w:frame="1"/>
                <w:lang w:eastAsia="en-US"/>
              </w:rPr>
            </w:pPr>
            <w:r w:rsidRPr="002A71E1">
              <w:rPr>
                <w:rFonts w:ascii="Arial" w:eastAsia="MS Mincho" w:hAnsi="Arial" w:cs="Arial"/>
                <w:b/>
                <w:bCs/>
                <w:color w:val="000000" w:themeColor="text1"/>
                <w:sz w:val="18"/>
                <w:szCs w:val="18"/>
                <w:bdr w:val="none" w:sz="0" w:space="0" w:color="auto" w:frame="1"/>
                <w:lang w:eastAsia="en-US"/>
              </w:rPr>
              <w:t>Cena celkem</w:t>
            </w:r>
            <w:r w:rsidRPr="002A71E1">
              <w:rPr>
                <w:rFonts w:ascii="Arial" w:eastAsia="MS Mincho" w:hAnsi="Arial" w:cs="Arial"/>
                <w:b/>
                <w:bCs/>
                <w:color w:val="000000" w:themeColor="text1"/>
                <w:sz w:val="18"/>
                <w:szCs w:val="18"/>
                <w:bdr w:val="none" w:sz="0" w:space="0" w:color="auto" w:frame="1"/>
                <w:lang w:eastAsia="en-US"/>
              </w:rPr>
              <w:br/>
              <w:t>v Kč bez DPH</w:t>
            </w:r>
          </w:p>
        </w:tc>
      </w:tr>
      <w:tr w:rsidR="00895AE9" w:rsidRPr="002A71E1" w14:paraId="30A7BCCF" w14:textId="77777777" w:rsidTr="00B82A9D">
        <w:trPr>
          <w:trHeight w:val="764"/>
          <w:jc w:val="center"/>
        </w:trPr>
        <w:tc>
          <w:tcPr>
            <w:tcW w:w="1210" w:type="pct"/>
            <w:tcBorders>
              <w:top w:val="single" w:sz="4" w:space="0" w:color="auto"/>
              <w:left w:val="single" w:sz="6" w:space="0" w:color="auto"/>
              <w:bottom w:val="single" w:sz="6" w:space="0" w:color="auto"/>
              <w:right w:val="single" w:sz="6" w:space="0" w:color="auto"/>
            </w:tcBorders>
            <w:vAlign w:val="center"/>
          </w:tcPr>
          <w:p w14:paraId="06D49120" w14:textId="77777777" w:rsidR="00895AE9" w:rsidRPr="002A71E1" w:rsidRDefault="00895AE9" w:rsidP="00B45C98">
            <w:pPr>
              <w:spacing w:before="120" w:after="120" w:line="276" w:lineRule="auto"/>
              <w:rPr>
                <w:rFonts w:ascii="Arial" w:eastAsia="MS Mincho" w:hAnsi="Arial" w:cs="Arial"/>
                <w:bCs/>
                <w:sz w:val="18"/>
                <w:szCs w:val="18"/>
                <w:bdr w:val="none" w:sz="0" w:space="0" w:color="auto" w:frame="1"/>
                <w:lang w:eastAsia="en-US"/>
              </w:rPr>
            </w:pPr>
            <w:r w:rsidRPr="002A71E1">
              <w:rPr>
                <w:rFonts w:ascii="Arial" w:hAnsi="Arial" w:cs="Arial"/>
                <w:sz w:val="18"/>
                <w:szCs w:val="18"/>
              </w:rPr>
              <w:t>Medium Secure Network Server for ISE Applications</w:t>
            </w:r>
          </w:p>
        </w:tc>
        <w:tc>
          <w:tcPr>
            <w:tcW w:w="858" w:type="pct"/>
            <w:tcBorders>
              <w:top w:val="single" w:sz="4" w:space="0" w:color="auto"/>
              <w:left w:val="single" w:sz="6" w:space="0" w:color="auto"/>
              <w:bottom w:val="single" w:sz="6" w:space="0" w:color="auto"/>
              <w:right w:val="single" w:sz="6" w:space="0" w:color="auto"/>
            </w:tcBorders>
            <w:vAlign w:val="center"/>
          </w:tcPr>
          <w:p w14:paraId="04A8CE14" w14:textId="77777777" w:rsidR="00895AE9" w:rsidRPr="002A71E1" w:rsidRDefault="00895AE9" w:rsidP="00B45C98">
            <w:pPr>
              <w:spacing w:before="120" w:after="120" w:line="276" w:lineRule="auto"/>
              <w:rPr>
                <w:rFonts w:ascii="Arial" w:hAnsi="Arial" w:cs="Arial"/>
                <w:sz w:val="18"/>
                <w:szCs w:val="18"/>
              </w:rPr>
            </w:pPr>
            <w:r w:rsidRPr="002A71E1">
              <w:rPr>
                <w:rFonts w:ascii="Arial" w:hAnsi="Arial" w:cs="Arial"/>
                <w:sz w:val="18"/>
                <w:szCs w:val="18"/>
              </w:rPr>
              <w:t>SNS-3655-K9</w:t>
            </w:r>
          </w:p>
        </w:tc>
        <w:tc>
          <w:tcPr>
            <w:tcW w:w="1093" w:type="pct"/>
            <w:tcBorders>
              <w:top w:val="single" w:sz="4" w:space="0" w:color="auto"/>
              <w:left w:val="single" w:sz="6" w:space="0" w:color="auto"/>
              <w:bottom w:val="single" w:sz="6" w:space="0" w:color="auto"/>
              <w:right w:val="single" w:sz="6" w:space="0" w:color="auto"/>
            </w:tcBorders>
            <w:shd w:val="clear" w:color="auto" w:fill="auto"/>
            <w:vAlign w:val="center"/>
          </w:tcPr>
          <w:p w14:paraId="5AF68106" w14:textId="22D4C9BF" w:rsidR="00895AE9" w:rsidRPr="00B82A9D" w:rsidRDefault="00AB60B7" w:rsidP="00B82A9D">
            <w:pPr>
              <w:spacing w:before="120" w:after="120" w:line="276" w:lineRule="auto"/>
              <w:jc w:val="center"/>
              <w:rPr>
                <w:rFonts w:ascii="Arial" w:hAnsi="Arial" w:cs="Arial"/>
                <w:sz w:val="18"/>
                <w:szCs w:val="18"/>
              </w:rPr>
            </w:pPr>
            <w:r w:rsidRPr="00B82A9D">
              <w:rPr>
                <w:rFonts w:ascii="Arial" w:hAnsi="Arial" w:cs="Arial"/>
                <w:sz w:val="18"/>
                <w:szCs w:val="18"/>
              </w:rPr>
              <w:t>1 065 860,-</w:t>
            </w:r>
          </w:p>
        </w:tc>
        <w:tc>
          <w:tcPr>
            <w:tcW w:w="744" w:type="pct"/>
            <w:tcBorders>
              <w:top w:val="single" w:sz="4" w:space="0" w:color="auto"/>
              <w:left w:val="single" w:sz="6" w:space="0" w:color="auto"/>
              <w:bottom w:val="single" w:sz="6" w:space="0" w:color="auto"/>
              <w:right w:val="single" w:sz="6" w:space="0" w:color="auto"/>
            </w:tcBorders>
            <w:shd w:val="clear" w:color="auto" w:fill="auto"/>
            <w:vAlign w:val="center"/>
          </w:tcPr>
          <w:p w14:paraId="21C79551" w14:textId="77777777" w:rsidR="00895AE9" w:rsidRPr="00B82A9D" w:rsidRDefault="00895AE9" w:rsidP="00B82A9D">
            <w:pPr>
              <w:spacing w:before="120" w:after="120" w:line="276" w:lineRule="auto"/>
              <w:jc w:val="center"/>
              <w:rPr>
                <w:rFonts w:ascii="Arial" w:hAnsi="Arial" w:cs="Arial"/>
                <w:sz w:val="18"/>
                <w:szCs w:val="18"/>
              </w:rPr>
            </w:pPr>
            <w:r w:rsidRPr="00B82A9D">
              <w:rPr>
                <w:rFonts w:ascii="Arial" w:hAnsi="Arial" w:cs="Arial"/>
                <w:sz w:val="18"/>
                <w:szCs w:val="18"/>
              </w:rPr>
              <w:t>2</w:t>
            </w:r>
          </w:p>
        </w:tc>
        <w:tc>
          <w:tcPr>
            <w:tcW w:w="1095" w:type="pct"/>
            <w:tcBorders>
              <w:top w:val="single" w:sz="4" w:space="0" w:color="auto"/>
              <w:left w:val="single" w:sz="6" w:space="0" w:color="auto"/>
              <w:bottom w:val="single" w:sz="6" w:space="0" w:color="auto"/>
              <w:right w:val="single" w:sz="6" w:space="0" w:color="auto"/>
            </w:tcBorders>
            <w:shd w:val="clear" w:color="auto" w:fill="auto"/>
            <w:vAlign w:val="center"/>
          </w:tcPr>
          <w:p w14:paraId="00B8126E" w14:textId="10FCF227" w:rsidR="00895AE9" w:rsidRPr="00B82A9D" w:rsidRDefault="00AB60B7" w:rsidP="00B82A9D">
            <w:pPr>
              <w:spacing w:before="120" w:after="120" w:line="276" w:lineRule="auto"/>
              <w:jc w:val="center"/>
              <w:rPr>
                <w:rFonts w:ascii="Arial" w:hAnsi="Arial" w:cs="Arial"/>
                <w:sz w:val="18"/>
                <w:szCs w:val="18"/>
              </w:rPr>
            </w:pPr>
            <w:r w:rsidRPr="00B82A9D">
              <w:rPr>
                <w:rFonts w:ascii="Arial" w:hAnsi="Arial" w:cs="Arial"/>
                <w:sz w:val="18"/>
                <w:szCs w:val="18"/>
              </w:rPr>
              <w:t>2 131 720,-</w:t>
            </w:r>
          </w:p>
        </w:tc>
      </w:tr>
    </w:tbl>
    <w:p w14:paraId="2E03298B" w14:textId="77777777" w:rsidR="00895AE9" w:rsidRDefault="00895AE9" w:rsidP="00895AE9">
      <w:pPr>
        <w:spacing w:before="120" w:after="120" w:line="276" w:lineRule="auto"/>
        <w:outlineLvl w:val="0"/>
        <w:rPr>
          <w:rFonts w:ascii="Arial" w:hAnsi="Arial" w:cs="Arial"/>
          <w:b/>
        </w:rPr>
      </w:pPr>
    </w:p>
    <w:p w14:paraId="4A5D7E64" w14:textId="77777777" w:rsidR="00895AE9" w:rsidRDefault="00895AE9" w:rsidP="00895AE9">
      <w:pPr>
        <w:rPr>
          <w:rFonts w:ascii="Arial" w:hAnsi="Arial" w:cs="Arial"/>
          <w:b/>
        </w:rPr>
      </w:pPr>
    </w:p>
    <w:p w14:paraId="632B2366" w14:textId="77777777" w:rsidR="00895AE9" w:rsidRPr="00895AE9" w:rsidRDefault="00895AE9" w:rsidP="00895AE9">
      <w:pPr>
        <w:rPr>
          <w:rFonts w:asciiTheme="minorHAnsi" w:hAnsiTheme="minorHAnsi" w:cstheme="minorHAnsi"/>
        </w:rPr>
      </w:pPr>
    </w:p>
    <w:sectPr w:rsidR="00895AE9" w:rsidRPr="00895A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2B708" w14:textId="77777777" w:rsidR="009C4911" w:rsidRDefault="009C4911" w:rsidP="00895AE9">
      <w:r>
        <w:separator/>
      </w:r>
    </w:p>
  </w:endnote>
  <w:endnote w:type="continuationSeparator" w:id="0">
    <w:p w14:paraId="0E2757CB" w14:textId="77777777" w:rsidR="009C4911" w:rsidRDefault="009C4911" w:rsidP="0089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entury">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30204"/>
    <w:charset w:val="EE"/>
    <w:family w:val="swiss"/>
    <w:pitch w:val="variable"/>
    <w:sig w:usb0="E0002EFF" w:usb1="C000785B" w:usb2="00000009" w:usb3="00000000" w:csb0="000001FF" w:csb1="00000000"/>
  </w:font>
  <w:font w:name="Helvetica Neue CE Cond">
    <w:altName w:val="Times New Roman"/>
    <w:charset w:val="EE"/>
    <w:family w:val="auto"/>
    <w:pitch w:val="variable"/>
    <w:sig w:usb0="00000001" w:usb1="00000042" w:usb2="00000000" w:usb3="00000000" w:csb0="00000093"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w:panose1 w:val="0202060306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Siemens Sans">
    <w:altName w:val="Times New Roman"/>
    <w:charset w:val="EE"/>
    <w:family w:val="auto"/>
    <w:pitch w:val="variable"/>
    <w:sig w:usb0="00000001" w:usb1="0000204B" w:usb2="00000000" w:usb3="00000000" w:csb0="00000093"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246D6" w14:textId="77777777" w:rsidR="009C4911" w:rsidRDefault="009C4911" w:rsidP="00895AE9">
      <w:r>
        <w:separator/>
      </w:r>
    </w:p>
  </w:footnote>
  <w:footnote w:type="continuationSeparator" w:id="0">
    <w:p w14:paraId="1C5AAFBD" w14:textId="77777777" w:rsidR="009C4911" w:rsidRDefault="009C4911" w:rsidP="00895AE9">
      <w:r>
        <w:continuationSeparator/>
      </w:r>
    </w:p>
  </w:footnote>
  <w:footnote w:id="1">
    <w:p w14:paraId="7FC6B00F" w14:textId="77777777" w:rsidR="00895AE9" w:rsidRDefault="00895AE9" w:rsidP="00895AE9">
      <w:pPr>
        <w:pStyle w:val="Textpoznpodarou"/>
      </w:pPr>
      <w:r>
        <w:rPr>
          <w:rStyle w:val="Znakapoznpodarou"/>
        </w:rPr>
        <w:footnoteRef/>
      </w:r>
      <w:r>
        <w:t xml:space="preserve"> </w:t>
      </w:r>
      <w:hyperlink r:id="rId1" w:history="1">
        <w:r>
          <w:rPr>
            <w:rStyle w:val="Hypertextovodkaz"/>
          </w:rPr>
          <w:t>Cisco Identity Services Engine - End-of-Sale and End-of-Life Announcement for the Cisco Secure Network Server (SNS) 3515 and 3595 for ISE Applications - Cisco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6"/>
    <w:multiLevelType w:val="singleLevel"/>
    <w:tmpl w:val="A95498B8"/>
    <w:name w:val="WW8Num6"/>
    <w:lvl w:ilvl="0">
      <w:start w:val="1"/>
      <w:numFmt w:val="bullet"/>
      <w:pStyle w:val="Odrakysmlouvy"/>
      <w:lvlText w:val=""/>
      <w:lvlJc w:val="left"/>
      <w:pPr>
        <w:tabs>
          <w:tab w:val="num" w:pos="1080"/>
        </w:tabs>
        <w:ind w:left="1080" w:hanging="360"/>
      </w:pPr>
      <w:rPr>
        <w:rFonts w:ascii="Symbol" w:hAnsi="Symbol"/>
      </w:rPr>
    </w:lvl>
  </w:abstractNum>
  <w:abstractNum w:abstractNumId="3"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 w15:restartNumberingAfterBreak="0">
    <w:nsid w:val="0D0646BC"/>
    <w:multiLevelType w:val="multilevel"/>
    <w:tmpl w:val="0E4A7F44"/>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Letter"/>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FCA62FF"/>
    <w:multiLevelType w:val="singleLevel"/>
    <w:tmpl w:val="BB9609CC"/>
    <w:lvl w:ilvl="0">
      <w:start w:val="1"/>
      <w:numFmt w:val="bullet"/>
      <w:pStyle w:val="Odrka"/>
      <w:lvlText w:val="­"/>
      <w:lvlJc w:val="left"/>
      <w:pPr>
        <w:tabs>
          <w:tab w:val="num" w:pos="700"/>
        </w:tabs>
        <w:ind w:left="624" w:hanging="284"/>
      </w:pPr>
      <w:rPr>
        <w:rFonts w:ascii="Times New Roman" w:hAnsi="Times New Roman" w:hint="default"/>
      </w:rPr>
    </w:lvl>
  </w:abstractNum>
  <w:abstractNum w:abstractNumId="7" w15:restartNumberingAfterBreak="0">
    <w:nsid w:val="125E4EDB"/>
    <w:multiLevelType w:val="multilevel"/>
    <w:tmpl w:val="788E7AC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pStyle w:val="Nadpis31"/>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pStyle w:val="Nadpis51"/>
      <w:lvlText w:val="%1.%2.%3.%4.%5"/>
      <w:lvlJc w:val="left"/>
      <w:pPr>
        <w:ind w:left="1368" w:hanging="1008"/>
      </w:pPr>
      <w:rPr>
        <w:rFonts w:hint="default"/>
      </w:rPr>
    </w:lvl>
    <w:lvl w:ilvl="5">
      <w:start w:val="1"/>
      <w:numFmt w:val="decimal"/>
      <w:pStyle w:val="Nadpis61"/>
      <w:lvlText w:val="%1.%2.%3.%4.%5.%6"/>
      <w:lvlJc w:val="left"/>
      <w:pPr>
        <w:ind w:left="1512" w:hanging="1152"/>
      </w:pPr>
      <w:rPr>
        <w:rFonts w:hint="default"/>
      </w:rPr>
    </w:lvl>
    <w:lvl w:ilvl="6">
      <w:start w:val="1"/>
      <w:numFmt w:val="decimal"/>
      <w:pStyle w:val="Nadpis71"/>
      <w:lvlText w:val="%1.%2.%3.%4.%5.%6.%7"/>
      <w:lvlJc w:val="left"/>
      <w:pPr>
        <w:ind w:left="1656" w:hanging="1296"/>
      </w:pPr>
      <w:rPr>
        <w:rFonts w:hint="default"/>
      </w:rPr>
    </w:lvl>
    <w:lvl w:ilvl="7">
      <w:start w:val="1"/>
      <w:numFmt w:val="decimal"/>
      <w:pStyle w:val="Nadpis81"/>
      <w:lvlText w:val="%1.%2.%3.%4.%5.%6.%7.%8"/>
      <w:lvlJc w:val="left"/>
      <w:pPr>
        <w:ind w:left="1800" w:hanging="1440"/>
      </w:pPr>
      <w:rPr>
        <w:rFonts w:hint="default"/>
      </w:rPr>
    </w:lvl>
    <w:lvl w:ilvl="8">
      <w:start w:val="1"/>
      <w:numFmt w:val="decimal"/>
      <w:pStyle w:val="Nadpis91"/>
      <w:lvlText w:val="%1.%2.%3.%4.%5.%6.%7.%8.%9"/>
      <w:lvlJc w:val="left"/>
      <w:pPr>
        <w:ind w:left="1944" w:hanging="1584"/>
      </w:pPr>
      <w:rPr>
        <w:rFonts w:hint="default"/>
      </w:rPr>
    </w:lvl>
  </w:abstractNum>
  <w:abstractNum w:abstractNumId="8" w15:restartNumberingAfterBreak="0">
    <w:nsid w:val="17816146"/>
    <w:multiLevelType w:val="hybridMultilevel"/>
    <w:tmpl w:val="F0CEC8A4"/>
    <w:lvl w:ilvl="0" w:tplc="D2302D48">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8756B0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1C1467BE"/>
    <w:multiLevelType w:val="hybridMultilevel"/>
    <w:tmpl w:val="486E167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13" w15:restartNumberingAfterBreak="0">
    <w:nsid w:val="23152804"/>
    <w:multiLevelType w:val="multilevel"/>
    <w:tmpl w:val="E3C468B8"/>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lowerLetter"/>
      <w:isLgl/>
      <w:lvlText w:val="%3)"/>
      <w:lvlJc w:val="left"/>
      <w:pPr>
        <w:tabs>
          <w:tab w:val="num" w:pos="720"/>
        </w:tabs>
        <w:ind w:left="720" w:hanging="266"/>
      </w:pPr>
      <w:rPr>
        <w:rFonts w:ascii="Arial" w:eastAsia="Times New Roman" w:hAnsi="Arial" w:cs="Times New Roman"/>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14" w15:restartNumberingAfterBreak="0">
    <w:nsid w:val="25D0543F"/>
    <w:multiLevelType w:val="multilevel"/>
    <w:tmpl w:val="B2DC1C26"/>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15"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66827F4"/>
    <w:multiLevelType w:val="hybridMultilevel"/>
    <w:tmpl w:val="0B38E24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854321"/>
    <w:multiLevelType w:val="multilevel"/>
    <w:tmpl w:val="D79C2122"/>
    <w:lvl w:ilvl="0">
      <w:start w:val="2"/>
      <w:numFmt w:val="decimal"/>
      <w:pStyle w:val="Nadpis1-nabdka"/>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A1C2ED0"/>
    <w:multiLevelType w:val="hybridMultilevel"/>
    <w:tmpl w:val="29A2809E"/>
    <w:lvl w:ilvl="0" w:tplc="9EFA8CF6">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15:restartNumberingAfterBreak="0">
    <w:nsid w:val="33E87C6B"/>
    <w:multiLevelType w:val="hybridMultilevel"/>
    <w:tmpl w:val="D5CC7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2"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3" w15:restartNumberingAfterBreak="0">
    <w:nsid w:val="37463C75"/>
    <w:multiLevelType w:val="hybridMultilevel"/>
    <w:tmpl w:val="D9424FB4"/>
    <w:lvl w:ilvl="0" w:tplc="44D64BA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6" w15:restartNumberingAfterBreak="0">
    <w:nsid w:val="3C59580B"/>
    <w:multiLevelType w:val="hybridMultilevel"/>
    <w:tmpl w:val="4B5ED98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736652"/>
    <w:multiLevelType w:val="multilevel"/>
    <w:tmpl w:val="2784361C"/>
    <w:lvl w:ilvl="0">
      <w:start w:val="1"/>
      <w:numFmt w:val="bullet"/>
      <w:lvlText w:val=""/>
      <w:lvlJc w:val="left"/>
      <w:pPr>
        <w:tabs>
          <w:tab w:val="num" w:pos="567"/>
        </w:tabs>
        <w:ind w:left="567" w:hanging="567"/>
      </w:pPr>
      <w:rPr>
        <w:rFonts w:ascii="Symbol" w:hAnsi="Symbol"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28" w15:restartNumberingAfterBreak="0">
    <w:nsid w:val="40EC5049"/>
    <w:multiLevelType w:val="multilevel"/>
    <w:tmpl w:val="9A1820CA"/>
    <w:lvl w:ilvl="0">
      <w:start w:val="1"/>
      <w:numFmt w:val="decimal"/>
      <w:pStyle w:val="Styl1"/>
      <w:lvlText w:val="%1."/>
      <w:lvlJc w:val="left"/>
      <w:pPr>
        <w:ind w:left="360" w:hanging="360"/>
      </w:pPr>
      <w:rPr>
        <w:b/>
        <w:color w:val="auto"/>
        <w:sz w:val="24"/>
        <w:szCs w:val="24"/>
      </w:rPr>
    </w:lvl>
    <w:lvl w:ilvl="1">
      <w:start w:val="1"/>
      <w:numFmt w:val="decimal"/>
      <w:pStyle w:val="Styl2"/>
      <w:lvlText w:val="%1.%2."/>
      <w:lvlJc w:val="left"/>
      <w:pPr>
        <w:ind w:left="432" w:hanging="432"/>
      </w:pPr>
      <w:rPr>
        <w:rFonts w:ascii="Arial" w:hAnsi="Arial" w:cs="Arial" w:hint="default"/>
        <w:b/>
        <w:sz w:val="22"/>
        <w:szCs w:val="22"/>
      </w:rPr>
    </w:lvl>
    <w:lvl w:ilvl="2">
      <w:start w:val="1"/>
      <w:numFmt w:val="decimal"/>
      <w:pStyle w:val="Styl3"/>
      <w:lvlText w:val="%1.%2.%3."/>
      <w:lvlJc w:val="left"/>
      <w:pPr>
        <w:ind w:left="1497"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3A64D3"/>
    <w:multiLevelType w:val="multilevel"/>
    <w:tmpl w:val="B2DC1C26"/>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30"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1"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32"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3" w15:restartNumberingAfterBreak="0">
    <w:nsid w:val="44D308DE"/>
    <w:multiLevelType w:val="hybridMultilevel"/>
    <w:tmpl w:val="99C831AC"/>
    <w:lvl w:ilvl="0" w:tplc="CC846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5E47BA9"/>
    <w:multiLevelType w:val="hybridMultilevel"/>
    <w:tmpl w:val="4EF8DB86"/>
    <w:lvl w:ilvl="0" w:tplc="31F862C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8" w15:restartNumberingAfterBreak="0">
    <w:nsid w:val="4A561496"/>
    <w:multiLevelType w:val="multilevel"/>
    <w:tmpl w:val="3A7054F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BF2E9C"/>
    <w:multiLevelType w:val="multilevel"/>
    <w:tmpl w:val="B2DC1C26"/>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4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41" w15:restartNumberingAfterBreak="0">
    <w:nsid w:val="4F844687"/>
    <w:multiLevelType w:val="hybridMultilevel"/>
    <w:tmpl w:val="CD20CF86"/>
    <w:lvl w:ilvl="0" w:tplc="14186310">
      <w:start w:val="1"/>
      <w:numFmt w:val="bullet"/>
      <w:pStyle w:val="Odrky"/>
      <w:lvlText w:val=""/>
      <w:lvlJc w:val="left"/>
      <w:pPr>
        <w:tabs>
          <w:tab w:val="num" w:pos="1021"/>
        </w:tabs>
        <w:ind w:left="1021" w:hanging="341"/>
      </w:pPr>
      <w:rPr>
        <w:rFonts w:ascii="Symbol" w:hAnsi="Symbol" w:hint="default"/>
        <w:b/>
        <w:i w:val="0"/>
        <w:color w:val="CA005D"/>
        <w:sz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43"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4"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45" w15:restartNumberingAfterBreak="0">
    <w:nsid w:val="53B16688"/>
    <w:multiLevelType w:val="hybridMultilevel"/>
    <w:tmpl w:val="90E07A02"/>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46"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7"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48"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49" w15:restartNumberingAfterBreak="0">
    <w:nsid w:val="58BD1D8F"/>
    <w:multiLevelType w:val="hybridMultilevel"/>
    <w:tmpl w:val="685C328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51" w15:restartNumberingAfterBreak="0">
    <w:nsid w:val="59D93245"/>
    <w:multiLevelType w:val="hybridMultilevel"/>
    <w:tmpl w:val="29A2809E"/>
    <w:lvl w:ilvl="0" w:tplc="9EFA8CF6">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C4B03FF"/>
    <w:multiLevelType w:val="multilevel"/>
    <w:tmpl w:val="81DEAC92"/>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53" w15:restartNumberingAfterBreak="0">
    <w:nsid w:val="5D317801"/>
    <w:multiLevelType w:val="hybridMultilevel"/>
    <w:tmpl w:val="F292737E"/>
    <w:lvl w:ilvl="0" w:tplc="437C61E8">
      <w:start w:val="1"/>
      <w:numFmt w:val="bullet"/>
      <w:pStyle w:val="Bulletslevel1"/>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321EAE"/>
    <w:multiLevelType w:val="hybridMultilevel"/>
    <w:tmpl w:val="EBF6EB4A"/>
    <w:lvl w:ilvl="0" w:tplc="FC1667B8">
      <w:start w:val="1"/>
      <w:numFmt w:val="bullet"/>
      <w:pStyle w:val="Seznamsodrkami"/>
      <w:lvlText w:val=""/>
      <w:lvlJc w:val="left"/>
      <w:pPr>
        <w:ind w:left="720" w:hanging="360"/>
      </w:pPr>
      <w:rPr>
        <w:rFonts w:ascii="Wingdings" w:hAnsi="Wingdings" w:hint="default"/>
        <w:color w:val="3B6FB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F2C63EB"/>
    <w:multiLevelType w:val="hybridMultilevel"/>
    <w:tmpl w:val="07C0B258"/>
    <w:lvl w:ilvl="0" w:tplc="04050001">
      <w:start w:val="1"/>
      <w:numFmt w:val="bullet"/>
      <w:lvlText w:val=""/>
      <w:lvlJc w:val="left"/>
      <w:pPr>
        <w:ind w:left="2108" w:hanging="360"/>
      </w:pPr>
      <w:rPr>
        <w:rFonts w:ascii="Symbol" w:hAnsi="Symbol" w:hint="default"/>
      </w:rPr>
    </w:lvl>
    <w:lvl w:ilvl="1" w:tplc="04050019">
      <w:start w:val="1"/>
      <w:numFmt w:val="lowerLetter"/>
      <w:lvlText w:val="%2."/>
      <w:lvlJc w:val="left"/>
      <w:pPr>
        <w:ind w:left="2828" w:hanging="360"/>
      </w:pPr>
    </w:lvl>
    <w:lvl w:ilvl="2" w:tplc="0405001B">
      <w:start w:val="1"/>
      <w:numFmt w:val="lowerRoman"/>
      <w:lvlText w:val="%3."/>
      <w:lvlJc w:val="right"/>
      <w:pPr>
        <w:ind w:left="3548" w:hanging="180"/>
      </w:pPr>
    </w:lvl>
    <w:lvl w:ilvl="3" w:tplc="0405000F" w:tentative="1">
      <w:start w:val="1"/>
      <w:numFmt w:val="decimal"/>
      <w:lvlText w:val="%4."/>
      <w:lvlJc w:val="left"/>
      <w:pPr>
        <w:ind w:left="4268" w:hanging="360"/>
      </w:pPr>
    </w:lvl>
    <w:lvl w:ilvl="4" w:tplc="04050019" w:tentative="1">
      <w:start w:val="1"/>
      <w:numFmt w:val="lowerLetter"/>
      <w:lvlText w:val="%5."/>
      <w:lvlJc w:val="left"/>
      <w:pPr>
        <w:ind w:left="4988" w:hanging="360"/>
      </w:pPr>
    </w:lvl>
    <w:lvl w:ilvl="5" w:tplc="0405001B" w:tentative="1">
      <w:start w:val="1"/>
      <w:numFmt w:val="lowerRoman"/>
      <w:lvlText w:val="%6."/>
      <w:lvlJc w:val="right"/>
      <w:pPr>
        <w:ind w:left="5708" w:hanging="180"/>
      </w:pPr>
    </w:lvl>
    <w:lvl w:ilvl="6" w:tplc="0405000F" w:tentative="1">
      <w:start w:val="1"/>
      <w:numFmt w:val="decimal"/>
      <w:lvlText w:val="%7."/>
      <w:lvlJc w:val="left"/>
      <w:pPr>
        <w:ind w:left="6428" w:hanging="360"/>
      </w:pPr>
    </w:lvl>
    <w:lvl w:ilvl="7" w:tplc="04050019" w:tentative="1">
      <w:start w:val="1"/>
      <w:numFmt w:val="lowerLetter"/>
      <w:lvlText w:val="%8."/>
      <w:lvlJc w:val="left"/>
      <w:pPr>
        <w:ind w:left="7148" w:hanging="360"/>
      </w:pPr>
    </w:lvl>
    <w:lvl w:ilvl="8" w:tplc="0405001B" w:tentative="1">
      <w:start w:val="1"/>
      <w:numFmt w:val="lowerRoman"/>
      <w:lvlText w:val="%9."/>
      <w:lvlJc w:val="right"/>
      <w:pPr>
        <w:ind w:left="7868" w:hanging="180"/>
      </w:pPr>
    </w:lvl>
  </w:abstractNum>
  <w:abstractNum w:abstractNumId="56"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57"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58"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9" w15:restartNumberingAfterBreak="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15:restartNumberingAfterBreak="0">
    <w:nsid w:val="66D65DF4"/>
    <w:multiLevelType w:val="multilevel"/>
    <w:tmpl w:val="B2DC1C26"/>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61" w15:restartNumberingAfterBreak="0">
    <w:nsid w:val="6A1C03C6"/>
    <w:multiLevelType w:val="multilevel"/>
    <w:tmpl w:val="660AEDBC"/>
    <w:lvl w:ilvl="0">
      <w:start w:val="1"/>
      <w:numFmt w:val="decimal"/>
      <w:pStyle w:val="BidNadpis1"/>
      <w:lvlText w:val="%1"/>
      <w:lvlJc w:val="left"/>
      <w:pPr>
        <w:tabs>
          <w:tab w:val="num" w:pos="432"/>
        </w:tabs>
        <w:ind w:left="432" w:hanging="432"/>
      </w:pPr>
    </w:lvl>
    <w:lvl w:ilvl="1">
      <w:start w:val="1"/>
      <w:numFmt w:val="decimal"/>
      <w:pStyle w:val="BidNadpis2"/>
      <w:lvlText w:val="%1.%2"/>
      <w:lvlJc w:val="left"/>
      <w:pPr>
        <w:tabs>
          <w:tab w:val="num" w:pos="576"/>
        </w:tabs>
        <w:ind w:left="576" w:hanging="576"/>
      </w:pPr>
    </w:lvl>
    <w:lvl w:ilvl="2">
      <w:start w:val="1"/>
      <w:numFmt w:val="decimal"/>
      <w:pStyle w:val="Bid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3" w15:restartNumberingAfterBreak="0">
    <w:nsid w:val="70FB2433"/>
    <w:multiLevelType w:val="hybridMultilevel"/>
    <w:tmpl w:val="FE2ED390"/>
    <w:lvl w:ilvl="0" w:tplc="331AF118">
      <w:start w:val="1"/>
      <w:numFmt w:val="bullet"/>
      <w:pStyle w:val="Normlnodrky"/>
      <w:lvlText w:val=""/>
      <w:lvlJc w:val="left"/>
      <w:pPr>
        <w:ind w:left="720" w:hanging="360"/>
      </w:pPr>
      <w:rPr>
        <w:rFonts w:ascii="Wingdings" w:hAnsi="Wingdings" w:hint="default"/>
      </w:rPr>
    </w:lvl>
    <w:lvl w:ilvl="1" w:tplc="8910A5B0">
      <w:start w:val="1"/>
      <w:numFmt w:val="bullet"/>
      <w:lvlText w:val="o"/>
      <w:lvlJc w:val="left"/>
      <w:pPr>
        <w:tabs>
          <w:tab w:val="num" w:pos="1474"/>
        </w:tabs>
        <w:ind w:left="1474" w:hanging="34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5" w15:restartNumberingAfterBreak="0">
    <w:nsid w:val="73F00501"/>
    <w:multiLevelType w:val="multilevel"/>
    <w:tmpl w:val="F7A05636"/>
    <w:lvl w:ilvl="0">
      <w:start w:val="1"/>
      <w:numFmt w:val="decimal"/>
      <w:pStyle w:val="Numm1"/>
      <w:suff w:val="nothing"/>
      <w:lvlText w:val="Článek %1"/>
      <w:lvlJc w:val="left"/>
      <w:pPr>
        <w:ind w:left="567" w:hanging="567"/>
      </w:pPr>
    </w:lvl>
    <w:lvl w:ilvl="1">
      <w:start w:val="1"/>
      <w:numFmt w:val="decimal"/>
      <w:pStyle w:val="Numm2"/>
      <w:lvlText w:val="%2."/>
      <w:lvlJc w:val="left"/>
      <w:pPr>
        <w:ind w:left="360" w:hanging="360"/>
      </w:pPr>
      <w:rPr>
        <w:b w:val="0"/>
        <w:color w:val="auto"/>
      </w:r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749D79BA"/>
    <w:multiLevelType w:val="hybridMultilevel"/>
    <w:tmpl w:val="20863F16"/>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81F0B32"/>
    <w:multiLevelType w:val="multilevel"/>
    <w:tmpl w:val="BCFCAD9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hint="default"/>
        <w:b/>
        <w:color w:val="000000" w:themeColor="text1"/>
        <w:sz w:val="20"/>
        <w:szCs w:val="20"/>
      </w:rPr>
    </w:lvl>
    <w:lvl w:ilvl="2">
      <w:start w:val="1"/>
      <w:numFmt w:val="decimal"/>
      <w:lvlText w:val="%1.%2.%3."/>
      <w:lvlJc w:val="left"/>
      <w:pPr>
        <w:ind w:left="1224" w:hanging="504"/>
      </w:pPr>
      <w:rPr>
        <w:rFonts w:hint="default"/>
        <w:b/>
        <w:color w:val="4F81BD"/>
        <w:sz w:val="26"/>
      </w:rPr>
    </w:lvl>
    <w:lvl w:ilvl="3">
      <w:start w:val="1"/>
      <w:numFmt w:val="decimal"/>
      <w:lvlText w:val="%1.%2.%3.%4."/>
      <w:lvlJc w:val="left"/>
      <w:pPr>
        <w:ind w:left="1728" w:hanging="648"/>
      </w:pPr>
      <w:rPr>
        <w:rFonts w:hint="default"/>
        <w:b/>
        <w:color w:val="4F81BD"/>
        <w:sz w:val="26"/>
      </w:rPr>
    </w:lvl>
    <w:lvl w:ilvl="4">
      <w:start w:val="1"/>
      <w:numFmt w:val="decimal"/>
      <w:lvlText w:val="%1.%2.%3.%4.%5."/>
      <w:lvlJc w:val="left"/>
      <w:pPr>
        <w:ind w:left="2232" w:hanging="792"/>
      </w:pPr>
      <w:rPr>
        <w:rFonts w:hint="default"/>
        <w:b/>
        <w:color w:val="4F81BD"/>
        <w:sz w:val="26"/>
      </w:rPr>
    </w:lvl>
    <w:lvl w:ilvl="5">
      <w:start w:val="1"/>
      <w:numFmt w:val="decimal"/>
      <w:lvlText w:val="%1.%2.%3.%4.%5.%6."/>
      <w:lvlJc w:val="left"/>
      <w:pPr>
        <w:ind w:left="2736" w:hanging="936"/>
      </w:pPr>
      <w:rPr>
        <w:rFonts w:hint="default"/>
        <w:b/>
        <w:color w:val="4F81BD"/>
        <w:sz w:val="26"/>
      </w:rPr>
    </w:lvl>
    <w:lvl w:ilvl="6">
      <w:start w:val="1"/>
      <w:numFmt w:val="decimal"/>
      <w:lvlText w:val="%1.%2.%3.%4.%5.%6.%7."/>
      <w:lvlJc w:val="left"/>
      <w:pPr>
        <w:ind w:left="3240" w:hanging="1080"/>
      </w:pPr>
      <w:rPr>
        <w:rFonts w:hint="default"/>
        <w:b/>
        <w:color w:val="4F81BD"/>
        <w:sz w:val="26"/>
      </w:rPr>
    </w:lvl>
    <w:lvl w:ilvl="7">
      <w:start w:val="1"/>
      <w:numFmt w:val="decimal"/>
      <w:lvlText w:val="%1.%2.%3.%4.%5.%6.%7.%8."/>
      <w:lvlJc w:val="left"/>
      <w:pPr>
        <w:ind w:left="3744" w:hanging="1224"/>
      </w:pPr>
      <w:rPr>
        <w:rFonts w:hint="default"/>
        <w:b/>
        <w:color w:val="4F81BD"/>
        <w:sz w:val="26"/>
      </w:rPr>
    </w:lvl>
    <w:lvl w:ilvl="8">
      <w:start w:val="1"/>
      <w:numFmt w:val="decimal"/>
      <w:lvlText w:val="%1.%2.%3.%4.%5.%6.%7.%8.%9."/>
      <w:lvlJc w:val="left"/>
      <w:pPr>
        <w:ind w:left="4320" w:hanging="1440"/>
      </w:pPr>
      <w:rPr>
        <w:rFonts w:hint="default"/>
        <w:b/>
        <w:color w:val="4F81BD"/>
        <w:sz w:val="26"/>
      </w:rPr>
    </w:lvl>
  </w:abstractNum>
  <w:abstractNum w:abstractNumId="68" w15:restartNumberingAfterBreak="0">
    <w:nsid w:val="78E5320B"/>
    <w:multiLevelType w:val="hybridMultilevel"/>
    <w:tmpl w:val="4DA29604"/>
    <w:lvl w:ilvl="0" w:tplc="A8E021DA">
      <w:start w:val="1"/>
      <w:numFmt w:val="decimal"/>
      <w:lvlText w:val="%1."/>
      <w:lvlJc w:val="left"/>
      <w:pPr>
        <w:tabs>
          <w:tab w:val="num" w:pos="720"/>
        </w:tabs>
        <w:ind w:left="720" w:hanging="360"/>
      </w:pPr>
      <w:rPr>
        <w:rFonts w:hint="default"/>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70"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71"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2"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65"/>
  </w:num>
  <w:num w:numId="2">
    <w:abstractNumId w:val="40"/>
  </w:num>
  <w:num w:numId="3">
    <w:abstractNumId w:val="54"/>
  </w:num>
  <w:num w:numId="4">
    <w:abstractNumId w:val="63"/>
  </w:num>
  <w:num w:numId="5">
    <w:abstractNumId w:val="2"/>
  </w:num>
  <w:num w:numId="6">
    <w:abstractNumId w:val="17"/>
  </w:num>
  <w:num w:numId="7">
    <w:abstractNumId w:val="62"/>
  </w:num>
  <w:num w:numId="8">
    <w:abstractNumId w:val="61"/>
  </w:num>
  <w:num w:numId="9">
    <w:abstractNumId w:val="24"/>
  </w:num>
  <w:num w:numId="10">
    <w:abstractNumId w:val="38"/>
  </w:num>
  <w:num w:numId="11">
    <w:abstractNumId w:val="41"/>
  </w:num>
  <w:num w:numId="12">
    <w:abstractNumId w:val="53"/>
  </w:num>
  <w:num w:numId="13">
    <w:abstractNumId w:val="28"/>
  </w:num>
  <w:num w:numId="14">
    <w:abstractNumId w:val="71"/>
  </w:num>
  <w:num w:numId="15">
    <w:abstractNumId w:val="7"/>
  </w:num>
  <w:num w:numId="16">
    <w:abstractNumId w:val="6"/>
  </w:num>
  <w:num w:numId="17">
    <w:abstractNumId w:val="48"/>
  </w:num>
  <w:num w:numId="18">
    <w:abstractNumId w:val="6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
  </w:num>
  <w:num w:numId="24">
    <w:abstractNumId w:val="72"/>
  </w:num>
  <w:num w:numId="25">
    <w:abstractNumId w:val="0"/>
  </w:num>
  <w:num w:numId="26">
    <w:abstractNumId w:val="42"/>
  </w:num>
  <w:num w:numId="27">
    <w:abstractNumId w:val="47"/>
  </w:num>
  <w:num w:numId="28">
    <w:abstractNumId w:val="15"/>
  </w:num>
  <w:num w:numId="29">
    <w:abstractNumId w:val="11"/>
  </w:num>
  <w:num w:numId="30">
    <w:abstractNumId w:val="70"/>
  </w:num>
  <w:num w:numId="31">
    <w:abstractNumId w:val="13"/>
  </w:num>
  <w:num w:numId="32">
    <w:abstractNumId w:val="21"/>
  </w:num>
  <w:num w:numId="33">
    <w:abstractNumId w:val="34"/>
  </w:num>
  <w:num w:numId="34">
    <w:abstractNumId w:val="3"/>
  </w:num>
  <w:num w:numId="35">
    <w:abstractNumId w:val="57"/>
  </w:num>
  <w:num w:numId="36">
    <w:abstractNumId w:val="46"/>
  </w:num>
  <w:num w:numId="37">
    <w:abstractNumId w:val="26"/>
  </w:num>
  <w:num w:numId="38">
    <w:abstractNumId w:val="44"/>
  </w:num>
  <w:num w:numId="39">
    <w:abstractNumId w:val="12"/>
  </w:num>
  <w:num w:numId="40">
    <w:abstractNumId w:val="32"/>
  </w:num>
  <w:num w:numId="41">
    <w:abstractNumId w:val="37"/>
  </w:num>
  <w:num w:numId="42">
    <w:abstractNumId w:val="50"/>
  </w:num>
  <w:num w:numId="43">
    <w:abstractNumId w:val="56"/>
  </w:num>
  <w:num w:numId="44">
    <w:abstractNumId w:val="43"/>
  </w:num>
  <w:num w:numId="45">
    <w:abstractNumId w:val="69"/>
  </w:num>
  <w:num w:numId="46">
    <w:abstractNumId w:val="22"/>
  </w:num>
  <w:num w:numId="47">
    <w:abstractNumId w:val="30"/>
  </w:num>
  <w:num w:numId="48">
    <w:abstractNumId w:val="25"/>
  </w:num>
  <w:num w:numId="49">
    <w:abstractNumId w:val="59"/>
  </w:num>
  <w:num w:numId="50">
    <w:abstractNumId w:val="4"/>
  </w:num>
  <w:num w:numId="51">
    <w:abstractNumId w:val="60"/>
  </w:num>
  <w:num w:numId="52">
    <w:abstractNumId w:val="18"/>
  </w:num>
  <w:num w:numId="53">
    <w:abstractNumId w:val="23"/>
  </w:num>
  <w:num w:numId="54">
    <w:abstractNumId w:val="52"/>
  </w:num>
  <w:num w:numId="55">
    <w:abstractNumId w:val="14"/>
  </w:num>
  <w:num w:numId="56">
    <w:abstractNumId w:val="39"/>
  </w:num>
  <w:num w:numId="57">
    <w:abstractNumId w:val="27"/>
  </w:num>
  <w:num w:numId="58">
    <w:abstractNumId w:val="10"/>
  </w:num>
  <w:num w:numId="59">
    <w:abstractNumId w:val="36"/>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num>
  <w:num w:numId="62">
    <w:abstractNumId w:val="51"/>
  </w:num>
  <w:num w:numId="63">
    <w:abstractNumId w:val="35"/>
  </w:num>
  <w:num w:numId="64">
    <w:abstractNumId w:val="66"/>
  </w:num>
  <w:num w:numId="65">
    <w:abstractNumId w:val="16"/>
  </w:num>
  <w:num w:numId="66">
    <w:abstractNumId w:val="55"/>
  </w:num>
  <w:num w:numId="67">
    <w:abstractNumId w:val="45"/>
  </w:num>
  <w:num w:numId="68">
    <w:abstractNumId w:val="67"/>
  </w:num>
  <w:num w:numId="69">
    <w:abstractNumId w:val="49"/>
  </w:num>
  <w:num w:numId="70">
    <w:abstractNumId w:val="20"/>
  </w:num>
  <w:num w:numId="71">
    <w:abstractNumId w:val="29"/>
  </w:num>
  <w:num w:numId="72">
    <w:abstractNumId w:val="9"/>
  </w:num>
  <w:num w:numId="73">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E9"/>
    <w:rsid w:val="001071E0"/>
    <w:rsid w:val="001119E4"/>
    <w:rsid w:val="001F51E6"/>
    <w:rsid w:val="00300396"/>
    <w:rsid w:val="00375693"/>
    <w:rsid w:val="003E04BC"/>
    <w:rsid w:val="004E6532"/>
    <w:rsid w:val="005505E9"/>
    <w:rsid w:val="005A6976"/>
    <w:rsid w:val="005B23E9"/>
    <w:rsid w:val="005E4665"/>
    <w:rsid w:val="006213DB"/>
    <w:rsid w:val="007C59A6"/>
    <w:rsid w:val="00895AE9"/>
    <w:rsid w:val="00945055"/>
    <w:rsid w:val="009C4911"/>
    <w:rsid w:val="00A05BFD"/>
    <w:rsid w:val="00AB60B7"/>
    <w:rsid w:val="00AD3D42"/>
    <w:rsid w:val="00AE19DD"/>
    <w:rsid w:val="00B82A9D"/>
    <w:rsid w:val="00C118F4"/>
    <w:rsid w:val="00C87D68"/>
    <w:rsid w:val="00CC0A7B"/>
    <w:rsid w:val="00CF1FA6"/>
    <w:rsid w:val="00D276AE"/>
    <w:rsid w:val="00DC277E"/>
    <w:rsid w:val="00E2607C"/>
    <w:rsid w:val="00F4161C"/>
    <w:rsid w:val="00F6540C"/>
    <w:rsid w:val="00F81351"/>
    <w:rsid w:val="00F917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B84D"/>
  <w15:chartTrackingRefBased/>
  <w15:docId w15:val="{3CEB29E8-7364-463D-9A3E-5C3573F6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95AE9"/>
    <w:pPr>
      <w:spacing w:after="0" w:line="240" w:lineRule="auto"/>
    </w:pPr>
    <w:rPr>
      <w:rFonts w:ascii="Times New Roman" w:eastAsia="Times New Roman" w:hAnsi="Times New Roman" w:cs="Times New Roman"/>
      <w:sz w:val="20"/>
      <w:szCs w:val="20"/>
      <w:lang w:eastAsia="cs-CZ"/>
    </w:rPr>
  </w:style>
  <w:style w:type="paragraph" w:styleId="Nadpis1">
    <w:name w:val="heading 1"/>
    <w:aliases w:val="kapitola,Kapitola,V_Head1,Záhlaví 1,ASAPHeading 1,1,section,h1,Nadpis 11,H1,Nadpis dokumentu,Základní kapitola,RFP,Aliatel,JK Chapter,AL Chapter,A,PA Chapter,Heading A,Heading1,H1-Heading 1,Header 1,l1,Legal Line 1,head 1,list 1,II+,I,Chapter"/>
    <w:basedOn w:val="Normln"/>
    <w:next w:val="Normln"/>
    <w:link w:val="Nadpis1Char"/>
    <w:qFormat/>
    <w:rsid w:val="00895A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Podkapitola1,hlavicka,l2,h2,list2,head2,G2,PA Major Section,hlavní odstavec,Outline2 Char,HAA-Section Char,Sub Heading Char,ignorer2 Char,Nadpis_2 Char,adpis 2 Char,Heading 2 Char,Nadpis 2 úroveň Char,Outline2,HAA-Section,Sub Heading,ignorer2,l"/>
    <w:basedOn w:val="Normln"/>
    <w:next w:val="Normln"/>
    <w:link w:val="Nadpis2Char"/>
    <w:uiPriority w:val="9"/>
    <w:qFormat/>
    <w:rsid w:val="00895AE9"/>
    <w:pPr>
      <w:keepNext/>
      <w:jc w:val="center"/>
      <w:outlineLvl w:val="1"/>
    </w:pPr>
    <w:rPr>
      <w:rFonts w:ascii="Arial" w:hAnsi="Arial"/>
      <w:sz w:val="5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unhideWhenUsed/>
    <w:qFormat/>
    <w:rsid w:val="00895AE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1.podnadpis"/>
    <w:basedOn w:val="Normln"/>
    <w:next w:val="Normln"/>
    <w:link w:val="Nadpis4Char"/>
    <w:qFormat/>
    <w:rsid w:val="00895AE9"/>
    <w:pPr>
      <w:keepNext/>
      <w:tabs>
        <w:tab w:val="num" w:pos="864"/>
      </w:tabs>
      <w:ind w:left="864" w:hanging="864"/>
      <w:jc w:val="center"/>
      <w:outlineLvl w:val="3"/>
    </w:pPr>
    <w:rPr>
      <w:rFonts w:ascii="Arial" w:hAnsi="Arial"/>
      <w:sz w:val="28"/>
    </w:rPr>
  </w:style>
  <w:style w:type="paragraph" w:styleId="Nadpis5">
    <w:name w:val="heading 5"/>
    <w:aliases w:val="H5,Level 3 - i,_2.podnadpis,ASAPHeading 5,Block Label,Heading 5   Appendix A to X,Appendix A to X,Heading 5   Appendix A to X1,Appendix A to X1,Heading 5   Appendix A to X2,Appendix A to X2,Heading 5   Appendix A to X11,Appendix A to X11,MUS5,5"/>
    <w:basedOn w:val="Normln"/>
    <w:next w:val="Normln"/>
    <w:link w:val="Nadpis5Char"/>
    <w:unhideWhenUsed/>
    <w:qFormat/>
    <w:rsid w:val="00895AE9"/>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aliases w:val="6,H6,ASAPHeading 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895AE9"/>
    <w:pPr>
      <w:keepNext/>
      <w:tabs>
        <w:tab w:val="num" w:pos="1152"/>
      </w:tabs>
      <w:ind w:left="1152" w:hanging="1152"/>
      <w:outlineLvl w:val="5"/>
    </w:pPr>
    <w:rPr>
      <w:rFonts w:ascii="Arial" w:hAnsi="Arial"/>
      <w:sz w:val="44"/>
    </w:rPr>
  </w:style>
  <w:style w:type="paragraph" w:styleId="Nadpis7">
    <w:name w:val="heading 7"/>
    <w:aliases w:val="7,H7,ASAPHeading 7,MUS7,ASAPHeading 71,ASAPHeading 72,ASAPHeading 73,ASAPHeading 74,letter list,lettered list,letter list1,lettered list1,letter list2,lettered list2,letter list11,lettered list11,letter list3,lettered list3,letter list12"/>
    <w:basedOn w:val="Normln"/>
    <w:next w:val="Normln"/>
    <w:link w:val="Nadpis7Char"/>
    <w:qFormat/>
    <w:rsid w:val="00895AE9"/>
    <w:pPr>
      <w:keepNext/>
      <w:tabs>
        <w:tab w:val="num" w:pos="1296"/>
      </w:tabs>
      <w:ind w:left="1296" w:hanging="1296"/>
      <w:jc w:val="center"/>
      <w:outlineLvl w:val="6"/>
    </w:pPr>
    <w:rPr>
      <w:b/>
      <w:bCs/>
      <w:sz w:val="24"/>
    </w:rPr>
  </w:style>
  <w:style w:type="paragraph" w:styleId="Nadpis8">
    <w:name w:val="heading 8"/>
    <w:aliases w:val="8,H8,ASAPHeading 8,MUS8,(Appendici),action,action1,action2,action11,action3,action4,action5,action6,action7,action12,action21,action111,action31,action8,action13,action22,action112,action32,action9,action14,action23,action113,action33"/>
    <w:basedOn w:val="Normln"/>
    <w:next w:val="Normln"/>
    <w:link w:val="Nadpis8Char"/>
    <w:qFormat/>
    <w:rsid w:val="00895AE9"/>
    <w:pPr>
      <w:keepNext/>
      <w:tabs>
        <w:tab w:val="num" w:pos="1440"/>
      </w:tabs>
      <w:ind w:left="1440" w:hanging="1440"/>
      <w:outlineLvl w:val="7"/>
    </w:pPr>
    <w:rPr>
      <w:b/>
      <w:bCs/>
      <w:color w:val="0000FF"/>
      <w:sz w:val="24"/>
    </w:rPr>
  </w:style>
  <w:style w:type="paragraph" w:styleId="Nadpis9">
    <w:name w:val="heading 9"/>
    <w:aliases w:val="H9,9,h9,heading9,App Heading,ASAPHeading 9,MUS9,(Bibliografia),progress,progress1,progress2,progress11,progress3,progress4,progress5,progress6,progress7,progress12,progress21,progress111,progress31,progress8,progress13,progress22,progress112"/>
    <w:basedOn w:val="Normln"/>
    <w:next w:val="Normln"/>
    <w:link w:val="Nadpis9Char"/>
    <w:qFormat/>
    <w:rsid w:val="00895AE9"/>
    <w:pPr>
      <w:keepNext/>
      <w:tabs>
        <w:tab w:val="num" w:pos="1584"/>
      </w:tabs>
      <w:ind w:left="1584" w:hanging="1584"/>
      <w:outlineLvl w:val="8"/>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 Char,V_Head1 Char,Záhlaví 1 Char,ASAPHeading 1 Char,1 Char,section Char,h1 Char,Nadpis 11 Char,H1 Char,Nadpis dokumentu Char,Základní kapitola Char,RFP Char,Aliatel Char,JK Chapter Char,AL Chapter Char,A Char,l1 Char"/>
    <w:basedOn w:val="Standardnpsmoodstavce"/>
    <w:link w:val="Nadpis1"/>
    <w:rsid w:val="00895AE9"/>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aliases w:val="Podkapitola1 Char,hlavicka Char,l2 Char,h2 Char,list2 Char,head2 Char,G2 Char,PA Major Section Char,hlavní odstavec Char,Outline2 Char Char,HAA-Section Char Char,Sub Heading Char Char,ignorer2 Char Char,Nadpis_2 Char Char,adpis 2 Char Char"/>
    <w:basedOn w:val="Standardnpsmoodstavce"/>
    <w:link w:val="Nadpis2"/>
    <w:uiPriority w:val="9"/>
    <w:rsid w:val="00895AE9"/>
    <w:rPr>
      <w:rFonts w:ascii="Arial" w:eastAsia="Times New Roman" w:hAnsi="Arial" w:cs="Times New Roman"/>
      <w:sz w:val="52"/>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895AE9"/>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895AE9"/>
    <w:rPr>
      <w:rFonts w:ascii="Arial" w:eastAsia="Times New Roman" w:hAnsi="Arial" w:cs="Times New Roman"/>
      <w:sz w:val="28"/>
      <w:szCs w:val="20"/>
      <w:lang w:eastAsia="cs-CZ"/>
    </w:rPr>
  </w:style>
  <w:style w:type="character" w:customStyle="1" w:styleId="Nadpis5Char">
    <w:name w:val="Nadpis 5 Char"/>
    <w:aliases w:val="H5 Char,Level 3 - i Char,_2.podnadpis Char,ASAPHeading 5 Char,Block Label Char,Heading 5   Appendix A to X Char,Appendix A to X Char,Heading 5   Appendix A to X1 Char,Appendix A to X1 Char,Heading 5   Appendix A to X2 Char,MUS5 Char,5 Char"/>
    <w:basedOn w:val="Standardnpsmoodstavce"/>
    <w:link w:val="Nadpis5"/>
    <w:rsid w:val="00895AE9"/>
    <w:rPr>
      <w:rFonts w:asciiTheme="majorHAnsi" w:eastAsiaTheme="majorEastAsia" w:hAnsiTheme="majorHAnsi" w:cstheme="majorBidi"/>
      <w:color w:val="2F5496" w:themeColor="accent1" w:themeShade="BF"/>
      <w:sz w:val="20"/>
      <w:szCs w:val="20"/>
      <w:lang w:eastAsia="cs-CZ"/>
    </w:rPr>
  </w:style>
  <w:style w:type="character" w:customStyle="1" w:styleId="Nadpis6Char">
    <w:name w:val="Nadpis 6 Char"/>
    <w:aliases w:val="6 Char,H6 Char,ASAPHeading 6 Char,MUS6 Char,ASAPHeading 61 Char,ASAPHeading 62 Char,ASAPHeading 63 Char,ASAPHeading 64 Char,ASAPHeading 65 Char,ASAPHeading 66 Char,ASAPHeading 611 Char,ASAPHeading 621 Char,ASAPHeading 631 Char,h6 Char"/>
    <w:basedOn w:val="Standardnpsmoodstavce"/>
    <w:link w:val="Nadpis6"/>
    <w:rsid w:val="00895AE9"/>
    <w:rPr>
      <w:rFonts w:ascii="Arial" w:eastAsia="Times New Roman" w:hAnsi="Arial" w:cs="Times New Roman"/>
      <w:sz w:val="44"/>
      <w:szCs w:val="20"/>
      <w:lang w:eastAsia="cs-CZ"/>
    </w:rPr>
  </w:style>
  <w:style w:type="character" w:customStyle="1" w:styleId="Nadpis7Char">
    <w:name w:val="Nadpis 7 Char"/>
    <w:aliases w:val="7 Char,H7 Char,ASAPHeading 7 Char,MUS7 Char,ASAPHeading 71 Char,ASAPHeading 72 Char,ASAPHeading 73 Char,ASAPHeading 74 Char,letter list Char,lettered list Char,letter list1 Char,lettered list1 Char,letter list2 Char,lettered list2 Char"/>
    <w:basedOn w:val="Standardnpsmoodstavce"/>
    <w:link w:val="Nadpis7"/>
    <w:rsid w:val="00895AE9"/>
    <w:rPr>
      <w:rFonts w:ascii="Times New Roman" w:eastAsia="Times New Roman" w:hAnsi="Times New Roman" w:cs="Times New Roman"/>
      <w:b/>
      <w:bCs/>
      <w:sz w:val="24"/>
      <w:szCs w:val="20"/>
      <w:lang w:eastAsia="cs-CZ"/>
    </w:rPr>
  </w:style>
  <w:style w:type="character" w:customStyle="1" w:styleId="Nadpis8Char">
    <w:name w:val="Nadpis 8 Char"/>
    <w:aliases w:val="8 Char,H8 Char,ASAPHeading 8 Char1,MUS8 Char1,(Appendici) Char1,action Char1,action1 Char1,action2 Char1,action11 Char1,action3 Char1,action4 Char1,action5 Char1,action6 Char1,action7 Char1,action12 Char1,action21 Char1,action111 Char1"/>
    <w:basedOn w:val="Standardnpsmoodstavce"/>
    <w:link w:val="Nadpis8"/>
    <w:rsid w:val="00895AE9"/>
    <w:rPr>
      <w:rFonts w:ascii="Times New Roman" w:eastAsia="Times New Roman" w:hAnsi="Times New Roman" w:cs="Times New Roman"/>
      <w:b/>
      <w:bCs/>
      <w:color w:val="0000FF"/>
      <w:sz w:val="24"/>
      <w:szCs w:val="20"/>
      <w:lang w:eastAsia="cs-CZ"/>
    </w:rPr>
  </w:style>
  <w:style w:type="character" w:customStyle="1" w:styleId="Nadpis9Char">
    <w:name w:val="Nadpis 9 Char"/>
    <w:aliases w:val="H9 Char,9 Char,h9 Char,heading9 Char,App Heading Char,ASAPHeading 9 Char,MUS9 Char,(Bibliografia) Char,progress Char,progress1 Char,progress2 Char,progress11 Char,progress3 Char,progress4 Char,progress5 Char,progress6 Char,progress7 Char"/>
    <w:basedOn w:val="Standardnpsmoodstavce"/>
    <w:link w:val="Nadpis9"/>
    <w:rsid w:val="00895AE9"/>
    <w:rPr>
      <w:rFonts w:ascii="Times New Roman" w:eastAsia="Times New Roman" w:hAnsi="Times New Roman" w:cs="Times New Roman"/>
      <w:b/>
      <w:bCs/>
      <w:sz w:val="24"/>
      <w:szCs w:val="20"/>
      <w:lang w:eastAsia="cs-CZ"/>
    </w:rPr>
  </w:style>
  <w:style w:type="paragraph" w:styleId="Zhlav">
    <w:name w:val="header"/>
    <w:basedOn w:val="Normln"/>
    <w:link w:val="ZhlavChar"/>
    <w:uiPriority w:val="99"/>
    <w:unhideWhenUsed/>
    <w:rsid w:val="00895AE9"/>
    <w:pPr>
      <w:tabs>
        <w:tab w:val="center" w:pos="4536"/>
        <w:tab w:val="right" w:pos="9072"/>
      </w:tabs>
    </w:pPr>
  </w:style>
  <w:style w:type="character" w:customStyle="1" w:styleId="ZhlavChar">
    <w:name w:val="Záhlaví Char"/>
    <w:basedOn w:val="Standardnpsmoodstavce"/>
    <w:link w:val="Zhlav"/>
    <w:uiPriority w:val="99"/>
    <w:rsid w:val="00895A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95AE9"/>
    <w:pPr>
      <w:tabs>
        <w:tab w:val="center" w:pos="4536"/>
        <w:tab w:val="right" w:pos="9072"/>
      </w:tabs>
    </w:pPr>
  </w:style>
  <w:style w:type="character" w:customStyle="1" w:styleId="ZpatChar">
    <w:name w:val="Zápatí Char"/>
    <w:basedOn w:val="Standardnpsmoodstavce"/>
    <w:link w:val="Zpat"/>
    <w:uiPriority w:val="99"/>
    <w:rsid w:val="00895AE9"/>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895AE9"/>
    <w:rPr>
      <w:color w:val="0563C1" w:themeColor="hyperlink"/>
      <w:u w:val="single"/>
    </w:rPr>
  </w:style>
  <w:style w:type="paragraph" w:customStyle="1" w:styleId="Default">
    <w:name w:val="Default"/>
    <w:rsid w:val="00895AE9"/>
    <w:pPr>
      <w:autoSpaceDE w:val="0"/>
      <w:autoSpaceDN w:val="0"/>
      <w:adjustRightInd w:val="0"/>
      <w:spacing w:after="0" w:line="240" w:lineRule="auto"/>
    </w:pPr>
    <w:rPr>
      <w:rFonts w:ascii="Century" w:hAnsi="Century" w:cs="Century"/>
      <w:color w:val="000000"/>
      <w:sz w:val="24"/>
      <w:szCs w:val="24"/>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895AE9"/>
    <w:pPr>
      <w:ind w:left="720"/>
      <w:contextualSpacing/>
    </w:pPr>
  </w:style>
  <w:style w:type="paragraph" w:styleId="Vrazncitt">
    <w:name w:val="Intense Quote"/>
    <w:basedOn w:val="Normln"/>
    <w:next w:val="Normln"/>
    <w:link w:val="VrazncittChar"/>
    <w:uiPriority w:val="30"/>
    <w:qFormat/>
    <w:rsid w:val="00895A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895AE9"/>
    <w:rPr>
      <w:rFonts w:ascii="Times New Roman" w:eastAsia="Times New Roman" w:hAnsi="Times New Roman" w:cs="Times New Roman"/>
      <w:i/>
      <w:iCs/>
      <w:color w:val="4472C4" w:themeColor="accent1"/>
      <w:sz w:val="20"/>
      <w:szCs w:val="20"/>
      <w:lang w:eastAsia="cs-CZ"/>
    </w:rPr>
  </w:style>
  <w:style w:type="character" w:styleId="Zdraznnintenzivn">
    <w:name w:val="Intense Emphasis"/>
    <w:basedOn w:val="Standardnpsmoodstavce"/>
    <w:uiPriority w:val="99"/>
    <w:qFormat/>
    <w:rsid w:val="00895AE9"/>
    <w:rPr>
      <w:i/>
      <w:iCs/>
      <w:color w:val="4472C4" w:themeColor="accent1"/>
    </w:rPr>
  </w:style>
  <w:style w:type="paragraph" w:styleId="Textbubliny">
    <w:name w:val="Balloon Text"/>
    <w:basedOn w:val="Normln"/>
    <w:link w:val="TextbublinyChar"/>
    <w:uiPriority w:val="99"/>
    <w:semiHidden/>
    <w:unhideWhenUsed/>
    <w:rsid w:val="00895A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5AE9"/>
    <w:rPr>
      <w:rFonts w:ascii="Segoe UI" w:eastAsia="Times New Roman" w:hAnsi="Segoe UI" w:cs="Segoe UI"/>
      <w:sz w:val="18"/>
      <w:szCs w:val="18"/>
      <w:lang w:eastAsia="cs-CZ"/>
    </w:rPr>
  </w:style>
  <w:style w:type="paragraph" w:styleId="Obsah1">
    <w:name w:val="toc 1"/>
    <w:basedOn w:val="Normln"/>
    <w:next w:val="Normln"/>
    <w:autoRedefine/>
    <w:uiPriority w:val="39"/>
    <w:qFormat/>
    <w:rsid w:val="00895AE9"/>
    <w:pPr>
      <w:tabs>
        <w:tab w:val="left" w:pos="440"/>
        <w:tab w:val="right" w:leader="dot" w:pos="9062"/>
      </w:tabs>
      <w:spacing w:before="120" w:after="120"/>
    </w:pPr>
    <w:rPr>
      <w:b/>
      <w:bCs/>
      <w:caps/>
      <w:szCs w:val="24"/>
    </w:rPr>
  </w:style>
  <w:style w:type="paragraph" w:customStyle="1" w:styleId="Zkladntext21">
    <w:name w:val="Základní text 21"/>
    <w:basedOn w:val="Normln"/>
    <w:uiPriority w:val="99"/>
    <w:rsid w:val="00895AE9"/>
    <w:pPr>
      <w:suppressAutoHyphens/>
      <w:spacing w:after="120" w:line="480" w:lineRule="auto"/>
    </w:pPr>
    <w:rPr>
      <w:sz w:val="24"/>
      <w:szCs w:val="24"/>
      <w:lang w:eastAsia="ar-SA"/>
    </w:rPr>
  </w:style>
  <w:style w:type="paragraph" w:styleId="Zkladntext">
    <w:name w:val="Body Text"/>
    <w:aliases w:val="Základní text Char2,Základní text Char Char13,Základní text Char1 Char8 Char,Základní text Char Char Char8 Char,Základní text Char2 Char Char Char Char,Základní text Char1 Char8 Char Char Char Char,Základní text Char Ch,subtitle2"/>
    <w:basedOn w:val="Normln"/>
    <w:link w:val="ZkladntextChar"/>
    <w:rsid w:val="00895AE9"/>
    <w:pPr>
      <w:suppressAutoHyphens/>
      <w:jc w:val="center"/>
    </w:pPr>
    <w:rPr>
      <w:b/>
      <w:bCs/>
      <w:sz w:val="40"/>
      <w:szCs w:val="24"/>
      <w:lang w:eastAsia="ar-SA"/>
    </w:rPr>
  </w:style>
  <w:style w:type="character" w:customStyle="1" w:styleId="ZkladntextChar">
    <w:name w:val="Základní text Char"/>
    <w:aliases w:val="Základní text Char2 Char1,Základní text Char Char13 Char1,Základní text Char1 Char8 Char Char1,Základní text Char Char Char8 Char Char1,Základní text Char2 Char Char Char Char Char1,Základní text Char1 Char8 Char Char Char Char Char1"/>
    <w:basedOn w:val="Standardnpsmoodstavce"/>
    <w:link w:val="Zkladntext"/>
    <w:rsid w:val="00895AE9"/>
    <w:rPr>
      <w:rFonts w:ascii="Times New Roman" w:eastAsia="Times New Roman" w:hAnsi="Times New Roman" w:cs="Times New Roman"/>
      <w:b/>
      <w:bCs/>
      <w:sz w:val="40"/>
      <w:szCs w:val="24"/>
      <w:lang w:eastAsia="ar-SA"/>
    </w:rPr>
  </w:style>
  <w:style w:type="paragraph" w:styleId="Nzev">
    <w:name w:val="Title"/>
    <w:basedOn w:val="Normln"/>
    <w:next w:val="Podnadpis"/>
    <w:link w:val="NzevChar"/>
    <w:qFormat/>
    <w:rsid w:val="00895AE9"/>
    <w:pPr>
      <w:suppressAutoHyphens/>
      <w:jc w:val="center"/>
    </w:pPr>
    <w:rPr>
      <w:b/>
      <w:bCs/>
      <w:sz w:val="40"/>
      <w:szCs w:val="24"/>
      <w:lang w:eastAsia="ar-SA"/>
    </w:rPr>
  </w:style>
  <w:style w:type="character" w:customStyle="1" w:styleId="NzevChar">
    <w:name w:val="Název Char"/>
    <w:basedOn w:val="Standardnpsmoodstavce"/>
    <w:link w:val="Nzev"/>
    <w:rsid w:val="00895AE9"/>
    <w:rPr>
      <w:rFonts w:ascii="Times New Roman" w:eastAsia="Times New Roman" w:hAnsi="Times New Roman" w:cs="Times New Roman"/>
      <w:b/>
      <w:bCs/>
      <w:sz w:val="40"/>
      <w:szCs w:val="24"/>
      <w:lang w:eastAsia="ar-SA"/>
    </w:rPr>
  </w:style>
  <w:style w:type="paragraph" w:customStyle="1" w:styleId="Zkladntextodsazen21">
    <w:name w:val="Základní text odsazený 21"/>
    <w:basedOn w:val="Normln"/>
    <w:rsid w:val="00895AE9"/>
    <w:pPr>
      <w:suppressAutoHyphens/>
      <w:spacing w:before="120" w:after="120"/>
      <w:ind w:left="360"/>
      <w:jc w:val="both"/>
    </w:pPr>
    <w:rPr>
      <w:sz w:val="22"/>
      <w:lang w:eastAsia="ar-SA"/>
    </w:rPr>
  </w:style>
  <w:style w:type="paragraph" w:customStyle="1" w:styleId="Zkladntextodsazen31">
    <w:name w:val="Základní text odsazený 31"/>
    <w:basedOn w:val="Normln"/>
    <w:uiPriority w:val="99"/>
    <w:rsid w:val="00895AE9"/>
    <w:pPr>
      <w:suppressAutoHyphens/>
      <w:ind w:left="993" w:hanging="284"/>
      <w:jc w:val="both"/>
    </w:pPr>
    <w:rPr>
      <w:sz w:val="24"/>
      <w:lang w:eastAsia="ar-SA"/>
    </w:rPr>
  </w:style>
  <w:style w:type="paragraph" w:customStyle="1" w:styleId="Seznam31">
    <w:name w:val="Seznam 31"/>
    <w:basedOn w:val="Normln"/>
    <w:rsid w:val="00895AE9"/>
    <w:pPr>
      <w:suppressAutoHyphens/>
      <w:overflowPunct w:val="0"/>
      <w:autoSpaceDE w:val="0"/>
      <w:ind w:left="849" w:hanging="283"/>
      <w:textAlignment w:val="baseline"/>
    </w:pPr>
    <w:rPr>
      <w:sz w:val="24"/>
      <w:lang w:eastAsia="ar-SA"/>
    </w:rPr>
  </w:style>
  <w:style w:type="paragraph" w:styleId="Podnadpis">
    <w:name w:val="Subtitle"/>
    <w:basedOn w:val="Normln"/>
    <w:next w:val="Normln"/>
    <w:link w:val="PodnadpisChar"/>
    <w:uiPriority w:val="11"/>
    <w:qFormat/>
    <w:rsid w:val="00895AE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895AE9"/>
    <w:rPr>
      <w:rFonts w:eastAsiaTheme="minorEastAsia"/>
      <w:color w:val="5A5A5A" w:themeColor="text1" w:themeTint="A5"/>
      <w:spacing w:val="15"/>
      <w:lang w:eastAsia="cs-CZ"/>
    </w:rPr>
  </w:style>
  <w:style w:type="paragraph" w:styleId="Nadpisobsahu">
    <w:name w:val="TOC Heading"/>
    <w:basedOn w:val="Nadpis1"/>
    <w:next w:val="Normln"/>
    <w:uiPriority w:val="39"/>
    <w:unhideWhenUsed/>
    <w:qFormat/>
    <w:rsid w:val="00895AE9"/>
    <w:pPr>
      <w:spacing w:line="259" w:lineRule="auto"/>
      <w:outlineLvl w:val="9"/>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uiPriority w:val="99"/>
    <w:rsid w:val="00895AE9"/>
    <w:pPr>
      <w:spacing w:line="360" w:lineRule="auto"/>
    </w:pPr>
    <w:rPr>
      <w:rFonts w:ascii="Arial" w:hAnsi="Arial"/>
      <w:lang w:val="x-none" w:eastAsia="x-none"/>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basedOn w:val="Standardnpsmoodstavce"/>
    <w:link w:val="Textpoznpodarou"/>
    <w:uiPriority w:val="99"/>
    <w:rsid w:val="00895AE9"/>
    <w:rPr>
      <w:rFonts w:ascii="Arial" w:eastAsia="Times New Roman" w:hAnsi="Arial" w:cs="Times New Roman"/>
      <w:sz w:val="20"/>
      <w:szCs w:val="20"/>
      <w:lang w:val="x-none" w:eastAsia="x-none"/>
    </w:rPr>
  </w:style>
  <w:style w:type="character" w:styleId="Znakapoznpodarou">
    <w:name w:val="footnote reference"/>
    <w:aliases w:val="Značka pozn. pod čarou1,PGI Fußnote Ziffer + Times New Roman,12 b.,Zúžené o ...,PGI Fußnote Ziffer"/>
    <w:uiPriority w:val="99"/>
    <w:rsid w:val="00895AE9"/>
    <w:rPr>
      <w:vertAlign w:val="superscript"/>
    </w:rPr>
  </w:style>
  <w:style w:type="paragraph" w:styleId="Bezmezer">
    <w:name w:val="No Spacing"/>
    <w:link w:val="BezmezerChar"/>
    <w:uiPriority w:val="1"/>
    <w:qFormat/>
    <w:rsid w:val="00895AE9"/>
    <w:pPr>
      <w:spacing w:after="0" w:line="240" w:lineRule="auto"/>
    </w:pPr>
    <w:rPr>
      <w:rFonts w:ascii="Times New Roman" w:eastAsia="Times New Roman" w:hAnsi="Times New Roman" w:cs="Times New Roman"/>
      <w:sz w:val="24"/>
      <w:szCs w:val="24"/>
      <w:lang w:eastAsia="cs-CZ"/>
    </w:rPr>
  </w:style>
  <w:style w:type="paragraph" w:customStyle="1" w:styleId="NormlnsWWW5">
    <w:name w:val="Normální (síť WWW)5"/>
    <w:basedOn w:val="Normln"/>
    <w:rsid w:val="00895AE9"/>
    <w:pPr>
      <w:widowControl w:val="0"/>
      <w:adjustRightInd w:val="0"/>
      <w:spacing w:before="50" w:after="100" w:afterAutospacing="1" w:line="360" w:lineRule="atLeast"/>
      <w:jc w:val="both"/>
      <w:textAlignment w:val="baseline"/>
    </w:pPr>
    <w:rPr>
      <w:rFonts w:ascii="Tahoma" w:hAnsi="Tahoma" w:cs="Tahoma"/>
      <w:sz w:val="22"/>
      <w:szCs w:val="22"/>
    </w:rPr>
  </w:style>
  <w:style w:type="paragraph" w:customStyle="1" w:styleId="Numm1">
    <w:name w:val="Numm§ 1"/>
    <w:basedOn w:val="Normln"/>
    <w:next w:val="Normln"/>
    <w:rsid w:val="00895AE9"/>
    <w:pPr>
      <w:numPr>
        <w:numId w:val="1"/>
      </w:numPr>
      <w:jc w:val="center"/>
    </w:pPr>
    <w:rPr>
      <w:rFonts w:asciiTheme="minorHAnsi" w:eastAsiaTheme="minorEastAsia" w:hAnsiTheme="minorHAnsi" w:cstheme="minorBidi"/>
      <w:b/>
      <w:sz w:val="24"/>
      <w:szCs w:val="24"/>
      <w:lang w:eastAsia="en-US"/>
    </w:rPr>
  </w:style>
  <w:style w:type="paragraph" w:customStyle="1" w:styleId="Numm2">
    <w:name w:val="Numm§ 2"/>
    <w:basedOn w:val="Normln"/>
    <w:next w:val="Normln"/>
    <w:rsid w:val="00895AE9"/>
    <w:pPr>
      <w:numPr>
        <w:ilvl w:val="1"/>
        <w:numId w:val="1"/>
      </w:numPr>
    </w:pPr>
    <w:rPr>
      <w:rFonts w:asciiTheme="minorHAnsi" w:eastAsiaTheme="minorEastAsia" w:hAnsiTheme="minorHAnsi" w:cstheme="minorBidi"/>
      <w:sz w:val="24"/>
      <w:szCs w:val="24"/>
      <w:lang w:eastAsia="en-US"/>
    </w:rPr>
  </w:style>
  <w:style w:type="paragraph" w:customStyle="1" w:styleId="Numm3">
    <w:name w:val="Numm§ 3"/>
    <w:basedOn w:val="Normln"/>
    <w:next w:val="Normln"/>
    <w:rsid w:val="00895AE9"/>
    <w:pPr>
      <w:numPr>
        <w:ilvl w:val="2"/>
        <w:numId w:val="1"/>
      </w:numPr>
    </w:pPr>
    <w:rPr>
      <w:rFonts w:asciiTheme="minorHAnsi" w:eastAsiaTheme="minorEastAsia" w:hAnsiTheme="minorHAnsi" w:cstheme="minorBidi"/>
      <w:sz w:val="24"/>
      <w:szCs w:val="24"/>
      <w:lang w:eastAsia="en-US"/>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895AE9"/>
    <w:rPr>
      <w:rFonts w:ascii="Times New Roman" w:eastAsia="Times New Roman" w:hAnsi="Times New Roman" w:cs="Times New Roman"/>
      <w:sz w:val="20"/>
      <w:szCs w:val="20"/>
      <w:lang w:eastAsia="cs-CZ"/>
    </w:rPr>
  </w:style>
  <w:style w:type="paragraph" w:customStyle="1" w:styleId="RLTextlnkuslovan">
    <w:name w:val="RL Text článku číslovaný"/>
    <w:basedOn w:val="Normln"/>
    <w:link w:val="RLTextlnkuslovanChar"/>
    <w:qFormat/>
    <w:rsid w:val="00895AE9"/>
    <w:pPr>
      <w:numPr>
        <w:ilvl w:val="1"/>
        <w:numId w:val="2"/>
      </w:numPr>
      <w:spacing w:after="120" w:line="280" w:lineRule="exact"/>
    </w:pPr>
    <w:rPr>
      <w:rFonts w:ascii="Arial" w:hAnsi="Arial"/>
      <w:sz w:val="24"/>
      <w:szCs w:val="24"/>
      <w:lang w:val="x-none" w:eastAsia="x-none"/>
    </w:rPr>
  </w:style>
  <w:style w:type="character" w:customStyle="1" w:styleId="RLTextlnkuslovanChar">
    <w:name w:val="RL Text článku číslovaný Char"/>
    <w:link w:val="RLTextlnkuslovan"/>
    <w:rsid w:val="00895AE9"/>
    <w:rPr>
      <w:rFonts w:ascii="Arial" w:eastAsia="Times New Roman" w:hAnsi="Arial" w:cs="Times New Roman"/>
      <w:sz w:val="24"/>
      <w:szCs w:val="24"/>
      <w:lang w:val="x-none" w:eastAsia="x-none"/>
    </w:rPr>
  </w:style>
  <w:style w:type="paragraph" w:customStyle="1" w:styleId="FettZentriert">
    <w:name w:val="Fett+Zentriert"/>
    <w:basedOn w:val="Normln"/>
    <w:next w:val="Normln"/>
    <w:rsid w:val="00895AE9"/>
    <w:pPr>
      <w:jc w:val="center"/>
    </w:pPr>
    <w:rPr>
      <w:rFonts w:asciiTheme="minorHAnsi" w:eastAsiaTheme="minorEastAsia" w:hAnsiTheme="minorHAnsi" w:cstheme="minorBidi"/>
      <w:b/>
      <w:sz w:val="24"/>
      <w:szCs w:val="24"/>
      <w:lang w:eastAsia="en-US"/>
    </w:rPr>
  </w:style>
  <w:style w:type="paragraph" w:styleId="Obsah2">
    <w:name w:val="toc 2"/>
    <w:basedOn w:val="Normln"/>
    <w:next w:val="Normln"/>
    <w:autoRedefine/>
    <w:uiPriority w:val="39"/>
    <w:unhideWhenUsed/>
    <w:rsid w:val="00895AE9"/>
    <w:pPr>
      <w:spacing w:after="100"/>
      <w:ind w:left="200"/>
    </w:pPr>
  </w:style>
  <w:style w:type="paragraph" w:customStyle="1" w:styleId="R4">
    <w:name w:val="R4"/>
    <w:basedOn w:val="Normln"/>
    <w:next w:val="Nadpis4"/>
    <w:link w:val="R4Char"/>
    <w:rsid w:val="00895AE9"/>
    <w:pPr>
      <w:ind w:firstLine="708"/>
      <w:jc w:val="both"/>
    </w:pPr>
    <w:rPr>
      <w:rFonts w:ascii="Helvetica" w:hAnsi="Helvetica"/>
      <w:color w:val="3366FF"/>
      <w:sz w:val="24"/>
      <w:szCs w:val="24"/>
    </w:rPr>
  </w:style>
  <w:style w:type="character" w:customStyle="1" w:styleId="R4Char">
    <w:name w:val="R4 Char"/>
    <w:basedOn w:val="Standardnpsmoodstavce"/>
    <w:link w:val="R4"/>
    <w:rsid w:val="00895AE9"/>
    <w:rPr>
      <w:rFonts w:ascii="Helvetica" w:eastAsia="Times New Roman" w:hAnsi="Helvetica" w:cs="Times New Roman"/>
      <w:color w:val="3366FF"/>
      <w:sz w:val="24"/>
      <w:szCs w:val="24"/>
      <w:lang w:eastAsia="cs-CZ"/>
    </w:rPr>
  </w:style>
  <w:style w:type="paragraph" w:styleId="Seznamsodrkami">
    <w:name w:val="List Bullet"/>
    <w:aliases w:val="List Bullet (Czech Radio)"/>
    <w:basedOn w:val="Normln"/>
    <w:uiPriority w:val="11"/>
    <w:unhideWhenUsed/>
    <w:qFormat/>
    <w:rsid w:val="00895AE9"/>
    <w:pPr>
      <w:numPr>
        <w:numId w:val="3"/>
      </w:numPr>
      <w:spacing w:after="60" w:line="288" w:lineRule="auto"/>
      <w:jc w:val="both"/>
    </w:pPr>
    <w:rPr>
      <w:rFonts w:ascii="Helvetica Neue CE Cond" w:eastAsia="Calibri" w:hAnsi="Helvetica Neue CE Cond"/>
      <w:szCs w:val="22"/>
      <w:lang w:eastAsia="en-US"/>
    </w:rPr>
  </w:style>
  <w:style w:type="paragraph" w:customStyle="1" w:styleId="Odstavecseseznamem1">
    <w:name w:val="Odstavec se seznamem1"/>
    <w:basedOn w:val="Normln"/>
    <w:qFormat/>
    <w:rsid w:val="00895AE9"/>
    <w:pPr>
      <w:spacing w:after="200" w:line="276" w:lineRule="auto"/>
      <w:ind w:left="720"/>
      <w:contextualSpacing/>
    </w:pPr>
    <w:rPr>
      <w:rFonts w:ascii="Calibri" w:hAnsi="Calibri"/>
      <w:sz w:val="22"/>
      <w:szCs w:val="22"/>
      <w:lang w:val="en-US" w:eastAsia="en-US"/>
    </w:rPr>
  </w:style>
  <w:style w:type="paragraph" w:customStyle="1" w:styleId="Normlnodrky">
    <w:name w:val="Normální odrážky"/>
    <w:basedOn w:val="Normln"/>
    <w:qFormat/>
    <w:rsid w:val="00895AE9"/>
    <w:pPr>
      <w:numPr>
        <w:numId w:val="4"/>
      </w:numPr>
      <w:spacing w:after="60"/>
      <w:ind w:left="714" w:hanging="357"/>
      <w:jc w:val="both"/>
    </w:pPr>
    <w:rPr>
      <w:rFonts w:ascii="Arial" w:eastAsia="Calibri" w:hAnsi="Arial" w:cs="Arial"/>
      <w:sz w:val="24"/>
      <w:szCs w:val="22"/>
      <w:lang w:eastAsia="en-US"/>
    </w:rPr>
  </w:style>
  <w:style w:type="paragraph" w:customStyle="1" w:styleId="Odrakysmlouvy">
    <w:name w:val="Odražky smlouvy"/>
    <w:basedOn w:val="Normln"/>
    <w:link w:val="OdrakysmlouvyChar"/>
    <w:qFormat/>
    <w:rsid w:val="00895AE9"/>
    <w:pPr>
      <w:keepNext/>
      <w:numPr>
        <w:numId w:val="5"/>
      </w:numPr>
      <w:tabs>
        <w:tab w:val="left" w:pos="8640"/>
      </w:tabs>
      <w:suppressAutoHyphens/>
      <w:spacing w:after="120"/>
      <w:jc w:val="both"/>
    </w:pPr>
    <w:rPr>
      <w:sz w:val="22"/>
      <w:szCs w:val="22"/>
      <w:lang w:val="x-none" w:eastAsia="ar-SA"/>
    </w:rPr>
  </w:style>
  <w:style w:type="character" w:customStyle="1" w:styleId="OdrakysmlouvyChar">
    <w:name w:val="Odražky smlouvy Char"/>
    <w:link w:val="Odrakysmlouvy"/>
    <w:rsid w:val="00895AE9"/>
    <w:rPr>
      <w:rFonts w:ascii="Times New Roman" w:eastAsia="Times New Roman" w:hAnsi="Times New Roman" w:cs="Times New Roman"/>
      <w:lang w:val="x-none" w:eastAsia="ar-SA"/>
    </w:rPr>
  </w:style>
  <w:style w:type="paragraph" w:styleId="Prosttext">
    <w:name w:val="Plain Text"/>
    <w:basedOn w:val="Normln"/>
    <w:link w:val="ProsttextChar"/>
    <w:uiPriority w:val="99"/>
    <w:rsid w:val="00895AE9"/>
    <w:pPr>
      <w:spacing w:line="360" w:lineRule="auto"/>
    </w:pPr>
    <w:rPr>
      <w:rFonts w:ascii="Courier New" w:hAnsi="Courier New" w:cs="Courier New"/>
    </w:rPr>
  </w:style>
  <w:style w:type="character" w:customStyle="1" w:styleId="ProsttextChar">
    <w:name w:val="Prostý text Char"/>
    <w:basedOn w:val="Standardnpsmoodstavce"/>
    <w:link w:val="Prosttext"/>
    <w:uiPriority w:val="99"/>
    <w:rsid w:val="00895AE9"/>
    <w:rPr>
      <w:rFonts w:ascii="Courier New" w:eastAsia="Times New Roman" w:hAnsi="Courier New" w:cs="Courier New"/>
      <w:sz w:val="20"/>
      <w:szCs w:val="20"/>
      <w:lang w:eastAsia="cs-CZ"/>
    </w:rPr>
  </w:style>
  <w:style w:type="table" w:customStyle="1" w:styleId="Mkatabulky1">
    <w:name w:val="Mřížka tabulky1"/>
    <w:basedOn w:val="Normlntabulka"/>
    <w:next w:val="Mkatabulky"/>
    <w:uiPriority w:val="99"/>
    <w:rsid w:val="0089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89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895AE9"/>
    <w:rPr>
      <w:color w:val="808080"/>
      <w:shd w:val="clear" w:color="auto" w:fill="E6E6E6"/>
    </w:rPr>
  </w:style>
  <w:style w:type="paragraph" w:customStyle="1" w:styleId="Nadpis1-nabdka">
    <w:name w:val="Nadpis 1 - nabídka"/>
    <w:basedOn w:val="Nadpis1"/>
    <w:next w:val="Normln"/>
    <w:autoRedefine/>
    <w:rsid w:val="00895AE9"/>
    <w:pPr>
      <w:keepLines w:val="0"/>
      <w:numPr>
        <w:numId w:val="6"/>
      </w:numPr>
      <w:tabs>
        <w:tab w:val="clear" w:pos="405"/>
        <w:tab w:val="num" w:pos="720"/>
      </w:tabs>
      <w:spacing w:after="120"/>
    </w:pPr>
    <w:rPr>
      <w:rFonts w:ascii="Arial" w:eastAsia="Times New Roman" w:hAnsi="Arial" w:cs="Arial"/>
      <w:b/>
      <w:bCs/>
      <w:color w:val="auto"/>
      <w:kern w:val="32"/>
      <w:sz w:val="24"/>
      <w:szCs w:val="24"/>
    </w:rPr>
  </w:style>
  <w:style w:type="character" w:customStyle="1" w:styleId="CharStyle3">
    <w:name w:val="Char Style 3"/>
    <w:link w:val="Style2"/>
    <w:uiPriority w:val="99"/>
    <w:rsid w:val="00895AE9"/>
    <w:rPr>
      <w:rFonts w:ascii="Arial" w:hAnsi="Arial" w:cs="Arial"/>
      <w:sz w:val="18"/>
      <w:szCs w:val="18"/>
      <w:shd w:val="clear" w:color="auto" w:fill="FFFFFF"/>
    </w:rPr>
  </w:style>
  <w:style w:type="paragraph" w:customStyle="1" w:styleId="Style2">
    <w:name w:val="Style 2"/>
    <w:basedOn w:val="Normln"/>
    <w:link w:val="CharStyle3"/>
    <w:uiPriority w:val="99"/>
    <w:rsid w:val="00895AE9"/>
    <w:pPr>
      <w:widowControl w:val="0"/>
      <w:shd w:val="clear" w:color="auto" w:fill="FFFFFF"/>
      <w:spacing w:line="235" w:lineRule="exact"/>
    </w:pPr>
    <w:rPr>
      <w:rFonts w:ascii="Arial" w:eastAsiaTheme="minorHAnsi" w:hAnsi="Arial" w:cs="Arial"/>
      <w:sz w:val="18"/>
      <w:szCs w:val="18"/>
      <w:lang w:eastAsia="en-US"/>
    </w:rPr>
  </w:style>
  <w:style w:type="paragraph" w:customStyle="1" w:styleId="Nadpis">
    <w:name w:val="Nadpis"/>
    <w:basedOn w:val="Normln"/>
    <w:next w:val="Zkladntext"/>
    <w:qFormat/>
    <w:rsid w:val="00895AE9"/>
    <w:pPr>
      <w:keepNext/>
      <w:spacing w:before="240" w:after="120"/>
    </w:pPr>
    <w:rPr>
      <w:rFonts w:ascii="Liberation Sans" w:eastAsia="Noto Sans CJK SC Regular" w:hAnsi="Liberation Sans" w:cs="FreeSans"/>
      <w:color w:val="00000A"/>
      <w:sz w:val="28"/>
      <w:szCs w:val="28"/>
      <w:lang w:eastAsia="en-US"/>
    </w:rPr>
  </w:style>
  <w:style w:type="character" w:customStyle="1" w:styleId="graytext">
    <w:name w:val="graytext"/>
    <w:basedOn w:val="Standardnpsmoodstavce"/>
    <w:rsid w:val="00895AE9"/>
  </w:style>
  <w:style w:type="character" w:styleId="Odkaznakoment">
    <w:name w:val="annotation reference"/>
    <w:uiPriority w:val="99"/>
    <w:unhideWhenUsed/>
    <w:rsid w:val="00895AE9"/>
    <w:rPr>
      <w:sz w:val="16"/>
      <w:szCs w:val="16"/>
    </w:rPr>
  </w:style>
  <w:style w:type="paragraph" w:styleId="Textkomente">
    <w:name w:val="annotation text"/>
    <w:basedOn w:val="Normln"/>
    <w:link w:val="TextkomenteChar"/>
    <w:uiPriority w:val="99"/>
    <w:unhideWhenUsed/>
    <w:rsid w:val="00895AE9"/>
    <w:pPr>
      <w:spacing w:after="200" w:line="276" w:lineRule="auto"/>
    </w:pPr>
    <w:rPr>
      <w:rFonts w:ascii="Calibri" w:eastAsia="Calibri" w:hAnsi="Calibri"/>
      <w:lang w:eastAsia="en-US"/>
    </w:rPr>
  </w:style>
  <w:style w:type="character" w:customStyle="1" w:styleId="TextkomenteChar">
    <w:name w:val="Text komentáře Char"/>
    <w:basedOn w:val="Standardnpsmoodstavce"/>
    <w:link w:val="Textkomente"/>
    <w:uiPriority w:val="99"/>
    <w:rsid w:val="00895A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unhideWhenUsed/>
    <w:rsid w:val="00895AE9"/>
    <w:rPr>
      <w:b/>
      <w:bCs/>
    </w:rPr>
  </w:style>
  <w:style w:type="character" w:customStyle="1" w:styleId="PedmtkomenteChar">
    <w:name w:val="Předmět komentáře Char"/>
    <w:basedOn w:val="TextkomenteChar"/>
    <w:link w:val="Pedmtkomente"/>
    <w:uiPriority w:val="99"/>
    <w:rsid w:val="00895AE9"/>
    <w:rPr>
      <w:rFonts w:ascii="Calibri" w:eastAsia="Calibri" w:hAnsi="Calibri" w:cs="Times New Roman"/>
      <w:b/>
      <w:bCs/>
      <w:sz w:val="20"/>
      <w:szCs w:val="20"/>
    </w:rPr>
  </w:style>
  <w:style w:type="paragraph" w:styleId="Zkladntext2">
    <w:name w:val="Body Text 2"/>
    <w:basedOn w:val="Normln"/>
    <w:link w:val="Zkladntext2Char"/>
    <w:rsid w:val="00895AE9"/>
    <w:pPr>
      <w:spacing w:after="120" w:line="480" w:lineRule="auto"/>
    </w:pPr>
    <w:rPr>
      <w:rFonts w:ascii="Arial" w:hAnsi="Arial"/>
      <w:szCs w:val="24"/>
    </w:rPr>
  </w:style>
  <w:style w:type="character" w:customStyle="1" w:styleId="Zkladntext2Char">
    <w:name w:val="Základní text 2 Char"/>
    <w:basedOn w:val="Standardnpsmoodstavce"/>
    <w:link w:val="Zkladntext2"/>
    <w:rsid w:val="00895AE9"/>
    <w:rPr>
      <w:rFonts w:ascii="Arial" w:eastAsia="Times New Roman" w:hAnsi="Arial" w:cs="Times New Roman"/>
      <w:sz w:val="20"/>
      <w:szCs w:val="24"/>
      <w:lang w:eastAsia="cs-CZ"/>
    </w:rPr>
  </w:style>
  <w:style w:type="paragraph" w:styleId="Zkladntextodsazen2">
    <w:name w:val="Body Text Indent 2"/>
    <w:basedOn w:val="Normln"/>
    <w:link w:val="Zkladntextodsazen2Char"/>
    <w:uiPriority w:val="99"/>
    <w:rsid w:val="00895AE9"/>
    <w:pPr>
      <w:ind w:left="240"/>
      <w:jc w:val="both"/>
    </w:pPr>
    <w:rPr>
      <w:rFonts w:ascii="Courier New" w:hAnsi="Courier New"/>
      <w:sz w:val="16"/>
      <w:szCs w:val="16"/>
      <w:lang w:val="x-none" w:eastAsia="x-none"/>
    </w:rPr>
  </w:style>
  <w:style w:type="character" w:customStyle="1" w:styleId="Zkladntextodsazen2Char">
    <w:name w:val="Základní text odsazený 2 Char"/>
    <w:basedOn w:val="Standardnpsmoodstavce"/>
    <w:link w:val="Zkladntextodsazen2"/>
    <w:uiPriority w:val="99"/>
    <w:rsid w:val="00895AE9"/>
    <w:rPr>
      <w:rFonts w:ascii="Courier New" w:eastAsia="Times New Roman" w:hAnsi="Courier New" w:cs="Times New Roman"/>
      <w:sz w:val="16"/>
      <w:szCs w:val="16"/>
      <w:lang w:val="x-none" w:eastAsia="x-none"/>
    </w:rPr>
  </w:style>
  <w:style w:type="paragraph" w:customStyle="1" w:styleId="Textpsmene">
    <w:name w:val="Text písmene"/>
    <w:basedOn w:val="Normln"/>
    <w:uiPriority w:val="99"/>
    <w:rsid w:val="00895AE9"/>
    <w:pPr>
      <w:numPr>
        <w:ilvl w:val="1"/>
        <w:numId w:val="7"/>
      </w:numPr>
      <w:jc w:val="both"/>
      <w:outlineLvl w:val="7"/>
    </w:pPr>
    <w:rPr>
      <w:sz w:val="24"/>
      <w:szCs w:val="24"/>
    </w:rPr>
  </w:style>
  <w:style w:type="paragraph" w:customStyle="1" w:styleId="Textodstavce">
    <w:name w:val="Text odstavce"/>
    <w:basedOn w:val="Normln"/>
    <w:uiPriority w:val="99"/>
    <w:rsid w:val="00895AE9"/>
    <w:pPr>
      <w:numPr>
        <w:numId w:val="7"/>
      </w:numPr>
      <w:tabs>
        <w:tab w:val="left" w:pos="851"/>
      </w:tabs>
      <w:spacing w:before="120" w:after="120"/>
      <w:jc w:val="both"/>
      <w:outlineLvl w:val="6"/>
    </w:pPr>
    <w:rPr>
      <w:sz w:val="24"/>
      <w:szCs w:val="24"/>
    </w:rPr>
  </w:style>
  <w:style w:type="character" w:styleId="slostrnky">
    <w:name w:val="page number"/>
    <w:rsid w:val="00895AE9"/>
    <w:rPr>
      <w:rFonts w:cs="Times New Roman"/>
    </w:rPr>
  </w:style>
  <w:style w:type="paragraph" w:customStyle="1" w:styleId="NADPIS20">
    <w:name w:val="NADPIS2"/>
    <w:basedOn w:val="Nadpis2"/>
    <w:uiPriority w:val="99"/>
    <w:rsid w:val="00895AE9"/>
    <w:pPr>
      <w:tabs>
        <w:tab w:val="num" w:pos="1440"/>
      </w:tabs>
      <w:spacing w:before="240" w:after="60"/>
      <w:ind w:left="1440" w:hanging="360"/>
      <w:jc w:val="left"/>
    </w:pPr>
    <w:rPr>
      <w:rFonts w:ascii="Times New Roman" w:hAnsi="Times New Roman"/>
      <w:i/>
      <w:iCs/>
      <w:sz w:val="28"/>
      <w:szCs w:val="28"/>
      <w:lang w:val="fr-FR" w:eastAsia="en-US"/>
    </w:rPr>
  </w:style>
  <w:style w:type="paragraph" w:customStyle="1" w:styleId="NormalJustified">
    <w:name w:val="Normal (Justified)"/>
    <w:basedOn w:val="Normln"/>
    <w:uiPriority w:val="99"/>
    <w:rsid w:val="00895AE9"/>
    <w:pPr>
      <w:widowControl w:val="0"/>
      <w:jc w:val="both"/>
    </w:pPr>
    <w:rPr>
      <w:kern w:val="28"/>
      <w:sz w:val="24"/>
    </w:rPr>
  </w:style>
  <w:style w:type="paragraph" w:customStyle="1" w:styleId="BidNadpis1">
    <w:name w:val="Bid_Nadpis1"/>
    <w:uiPriority w:val="99"/>
    <w:rsid w:val="00895AE9"/>
    <w:pPr>
      <w:keepNext/>
      <w:numPr>
        <w:numId w:val="8"/>
      </w:numPr>
      <w:autoSpaceDE w:val="0"/>
      <w:autoSpaceDN w:val="0"/>
      <w:spacing w:before="360" w:after="80" w:line="240" w:lineRule="auto"/>
      <w:jc w:val="both"/>
      <w:outlineLvl w:val="0"/>
    </w:pPr>
    <w:rPr>
      <w:rFonts w:ascii="Arial" w:eastAsia="Times New Roman" w:hAnsi="Arial" w:cs="Arial"/>
      <w:b/>
      <w:bCs/>
      <w:sz w:val="28"/>
      <w:szCs w:val="28"/>
      <w:lang w:val="en-US" w:eastAsia="cs-CZ"/>
    </w:rPr>
  </w:style>
  <w:style w:type="paragraph" w:customStyle="1" w:styleId="BidNadpis2">
    <w:name w:val="Bid_Nadpis2"/>
    <w:basedOn w:val="BidNadpis1"/>
    <w:uiPriority w:val="99"/>
    <w:rsid w:val="00895AE9"/>
    <w:pPr>
      <w:keepNext w:val="0"/>
      <w:numPr>
        <w:ilvl w:val="1"/>
      </w:numPr>
      <w:spacing w:before="280"/>
      <w:outlineLvl w:val="1"/>
    </w:pPr>
    <w:rPr>
      <w:sz w:val="24"/>
      <w:szCs w:val="24"/>
    </w:rPr>
  </w:style>
  <w:style w:type="paragraph" w:customStyle="1" w:styleId="BidNadpis3">
    <w:name w:val="Bid_Nadpis3"/>
    <w:basedOn w:val="BidNadpis2"/>
    <w:uiPriority w:val="99"/>
    <w:rsid w:val="00895AE9"/>
    <w:pPr>
      <w:numPr>
        <w:ilvl w:val="2"/>
      </w:numPr>
      <w:spacing w:before="200"/>
      <w:outlineLvl w:val="2"/>
    </w:pPr>
    <w:rPr>
      <w:sz w:val="20"/>
      <w:szCs w:val="20"/>
      <w:lang w:val="cs-CZ"/>
    </w:rPr>
  </w:style>
  <w:style w:type="paragraph" w:customStyle="1" w:styleId="Textbodu">
    <w:name w:val="Text bodu"/>
    <w:basedOn w:val="Normln"/>
    <w:rsid w:val="00895AE9"/>
    <w:pPr>
      <w:tabs>
        <w:tab w:val="num" w:pos="850"/>
      </w:tabs>
      <w:ind w:left="850" w:hanging="425"/>
      <w:jc w:val="both"/>
      <w:outlineLvl w:val="8"/>
    </w:pPr>
    <w:rPr>
      <w:sz w:val="24"/>
    </w:rPr>
  </w:style>
  <w:style w:type="paragraph" w:styleId="Zkladntextodsazen3">
    <w:name w:val="Body Text Indent 3"/>
    <w:basedOn w:val="Normln"/>
    <w:link w:val="Zkladntextodsazen3Char"/>
    <w:unhideWhenUsed/>
    <w:rsid w:val="00895AE9"/>
    <w:pPr>
      <w:spacing w:after="120"/>
      <w:ind w:left="283"/>
    </w:pPr>
    <w:rPr>
      <w:rFonts w:ascii="Courier New" w:hAnsi="Courier New" w:cs="Courier New"/>
      <w:sz w:val="16"/>
      <w:szCs w:val="16"/>
    </w:rPr>
  </w:style>
  <w:style w:type="character" w:customStyle="1" w:styleId="Zkladntextodsazen3Char">
    <w:name w:val="Základní text odsazený 3 Char"/>
    <w:basedOn w:val="Standardnpsmoodstavce"/>
    <w:link w:val="Zkladntextodsazen3"/>
    <w:rsid w:val="00895AE9"/>
    <w:rPr>
      <w:rFonts w:ascii="Courier New" w:eastAsia="Times New Roman" w:hAnsi="Courier New" w:cs="Courier New"/>
      <w:sz w:val="16"/>
      <w:szCs w:val="16"/>
      <w:lang w:eastAsia="cs-CZ"/>
    </w:rPr>
  </w:style>
  <w:style w:type="paragraph" w:customStyle="1" w:styleId="Textparagrafu">
    <w:name w:val="Text paragrafu"/>
    <w:basedOn w:val="Normln"/>
    <w:uiPriority w:val="99"/>
    <w:rsid w:val="00895AE9"/>
    <w:pPr>
      <w:spacing w:before="240"/>
      <w:ind w:firstLine="425"/>
      <w:jc w:val="both"/>
      <w:outlineLvl w:val="5"/>
    </w:pPr>
    <w:rPr>
      <w:rFonts w:ascii="Calibri" w:hAnsi="Calibri" w:cs="Calibri"/>
      <w:sz w:val="24"/>
      <w:szCs w:val="24"/>
    </w:rPr>
  </w:style>
  <w:style w:type="paragraph" w:customStyle="1" w:styleId="Barevnseznamzvraznn11">
    <w:name w:val="Barevný seznam – zvýraznění 11"/>
    <w:basedOn w:val="Normln"/>
    <w:uiPriority w:val="34"/>
    <w:qFormat/>
    <w:rsid w:val="00895AE9"/>
    <w:pPr>
      <w:ind w:left="720"/>
      <w:contextualSpacing/>
    </w:pPr>
  </w:style>
  <w:style w:type="character" w:styleId="Siln">
    <w:name w:val="Strong"/>
    <w:aliases w:val="Tučný text"/>
    <w:qFormat/>
    <w:rsid w:val="00895AE9"/>
    <w:rPr>
      <w:rFonts w:cs="Times New Roman"/>
      <w:b/>
      <w:bCs/>
    </w:rPr>
  </w:style>
  <w:style w:type="paragraph" w:styleId="Normlnweb">
    <w:name w:val="Normal (Web)"/>
    <w:basedOn w:val="Normln"/>
    <w:unhideWhenUsed/>
    <w:rsid w:val="00895AE9"/>
    <w:pPr>
      <w:spacing w:before="100" w:beforeAutospacing="1" w:after="100" w:afterAutospacing="1"/>
    </w:pPr>
    <w:rPr>
      <w:sz w:val="24"/>
      <w:szCs w:val="24"/>
    </w:rPr>
  </w:style>
  <w:style w:type="character" w:styleId="Sledovanodkaz">
    <w:name w:val="FollowedHyperlink"/>
    <w:uiPriority w:val="99"/>
    <w:unhideWhenUsed/>
    <w:rsid w:val="00895AE9"/>
    <w:rPr>
      <w:color w:val="800080"/>
      <w:u w:val="single"/>
    </w:rPr>
  </w:style>
  <w:style w:type="paragraph" w:styleId="Revize">
    <w:name w:val="Revision"/>
    <w:hidden/>
    <w:uiPriority w:val="99"/>
    <w:rsid w:val="00895AE9"/>
    <w:pPr>
      <w:spacing w:after="0" w:line="240" w:lineRule="auto"/>
    </w:pPr>
    <w:rPr>
      <w:rFonts w:ascii="Courier New" w:eastAsia="Times New Roman" w:hAnsi="Courier New" w:cs="Courier New"/>
      <w:sz w:val="16"/>
      <w:szCs w:val="16"/>
      <w:lang w:eastAsia="cs-CZ"/>
    </w:rPr>
  </w:style>
  <w:style w:type="character" w:customStyle="1" w:styleId="productname">
    <w:name w:val="productname"/>
    <w:basedOn w:val="Standardnpsmoodstavce"/>
    <w:rsid w:val="00895AE9"/>
  </w:style>
  <w:style w:type="paragraph" w:customStyle="1" w:styleId="VZP2-odstavec">
    <w:name w:val="VZP 2 - odstavec"/>
    <w:basedOn w:val="Zkladntext"/>
    <w:link w:val="VZP2-odstavecChar"/>
    <w:qFormat/>
    <w:rsid w:val="00895AE9"/>
    <w:pPr>
      <w:keepNext/>
      <w:keepLines/>
      <w:tabs>
        <w:tab w:val="num" w:pos="720"/>
      </w:tabs>
      <w:spacing w:after="120"/>
      <w:ind w:left="720" w:hanging="360"/>
      <w:jc w:val="both"/>
    </w:pPr>
    <w:rPr>
      <w:rFonts w:eastAsia="MS Mincho"/>
      <w:b w:val="0"/>
      <w:bCs w:val="0"/>
      <w:sz w:val="24"/>
      <w:u w:color="000000"/>
      <w:lang w:val="en-GB" w:eastAsia="en-US"/>
    </w:rPr>
  </w:style>
  <w:style w:type="character" w:customStyle="1" w:styleId="VZP2-odstavecChar">
    <w:name w:val="VZP 2 - odstavec Char"/>
    <w:basedOn w:val="Standardnpsmoodstavce"/>
    <w:link w:val="VZP2-odstavec"/>
    <w:rsid w:val="00895AE9"/>
    <w:rPr>
      <w:rFonts w:ascii="Times New Roman" w:eastAsia="MS Mincho" w:hAnsi="Times New Roman" w:cs="Times New Roman"/>
      <w:sz w:val="24"/>
      <w:szCs w:val="24"/>
      <w:u w:color="000000"/>
      <w:lang w:val="en-GB"/>
    </w:rPr>
  </w:style>
  <w:style w:type="character" w:customStyle="1" w:styleId="TextkomenteChar1">
    <w:name w:val="Text komentáře Char1"/>
    <w:uiPriority w:val="99"/>
    <w:locked/>
    <w:rsid w:val="00895AE9"/>
    <w:rPr>
      <w:rFonts w:cs="Times New Roman"/>
      <w:sz w:val="20"/>
      <w:szCs w:val="20"/>
    </w:rPr>
  </w:style>
  <w:style w:type="character" w:customStyle="1" w:styleId="TableBodyChar">
    <w:name w:val="Table Body Char"/>
    <w:basedOn w:val="Standardnpsmoodstavce"/>
    <w:link w:val="TableBody"/>
    <w:locked/>
    <w:rsid w:val="00895AE9"/>
    <w:rPr>
      <w:rFonts w:ascii="Arial" w:hAnsi="Arial" w:cs="Arial"/>
    </w:rPr>
  </w:style>
  <w:style w:type="paragraph" w:customStyle="1" w:styleId="TableBody">
    <w:name w:val="Table Body"/>
    <w:basedOn w:val="Normln"/>
    <w:link w:val="TableBodyChar"/>
    <w:rsid w:val="00895AE9"/>
    <w:rPr>
      <w:rFonts w:ascii="Arial" w:eastAsiaTheme="minorHAnsi" w:hAnsi="Arial" w:cs="Arial"/>
      <w:sz w:val="22"/>
      <w:szCs w:val="22"/>
      <w:lang w:eastAsia="en-US"/>
    </w:rPr>
  </w:style>
  <w:style w:type="paragraph" w:customStyle="1" w:styleId="TableHeading">
    <w:name w:val="Table Heading"/>
    <w:basedOn w:val="TableBody"/>
    <w:rsid w:val="00895AE9"/>
    <w:rPr>
      <w:b/>
      <w:bCs/>
    </w:rPr>
  </w:style>
  <w:style w:type="paragraph" w:styleId="Titulek">
    <w:name w:val="caption"/>
    <w:aliases w:val="(MYCOM Legend),Table / Image Reference"/>
    <w:basedOn w:val="Normln"/>
    <w:next w:val="Normln"/>
    <w:link w:val="TitulekChar"/>
    <w:uiPriority w:val="35"/>
    <w:unhideWhenUsed/>
    <w:qFormat/>
    <w:rsid w:val="00895AE9"/>
    <w:pPr>
      <w:spacing w:after="200"/>
    </w:pPr>
    <w:rPr>
      <w:i/>
      <w:iCs/>
      <w:color w:val="44546A" w:themeColor="text2"/>
      <w:sz w:val="18"/>
      <w:szCs w:val="18"/>
    </w:rPr>
  </w:style>
  <w:style w:type="paragraph" w:styleId="FormtovanvHTML">
    <w:name w:val="HTML Preformatted"/>
    <w:basedOn w:val="Normln"/>
    <w:link w:val="FormtovanvHTMLChar"/>
    <w:uiPriority w:val="99"/>
    <w:semiHidden/>
    <w:unhideWhenUsed/>
    <w:rsid w:val="00895AE9"/>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rPr>
  </w:style>
  <w:style w:type="character" w:customStyle="1" w:styleId="FormtovanvHTMLChar">
    <w:name w:val="Formátovaný v HTML Char"/>
    <w:basedOn w:val="Standardnpsmoodstavce"/>
    <w:link w:val="FormtovanvHTML"/>
    <w:uiPriority w:val="99"/>
    <w:semiHidden/>
    <w:rsid w:val="00895AE9"/>
    <w:rPr>
      <w:rFonts w:ascii="Consolas" w:eastAsia="Times New Roman" w:hAnsi="Consolas" w:cs="Consolas"/>
      <w:color w:val="333333"/>
      <w:sz w:val="20"/>
      <w:szCs w:val="20"/>
      <w:shd w:val="clear" w:color="auto" w:fill="F5F5F5"/>
      <w:lang w:eastAsia="cs-CZ"/>
    </w:rPr>
  </w:style>
  <w:style w:type="paragraph" w:styleId="Obsah3">
    <w:name w:val="toc 3"/>
    <w:basedOn w:val="Normln"/>
    <w:next w:val="Normln"/>
    <w:autoRedefine/>
    <w:uiPriority w:val="39"/>
    <w:unhideWhenUsed/>
    <w:rsid w:val="00895AE9"/>
    <w:pPr>
      <w:ind w:left="160"/>
    </w:pPr>
    <w:rPr>
      <w:rFonts w:asciiTheme="minorHAnsi" w:hAnsiTheme="minorHAnsi" w:cs="Courier New"/>
    </w:rPr>
  </w:style>
  <w:style w:type="paragraph" w:styleId="Obsah4">
    <w:name w:val="toc 4"/>
    <w:basedOn w:val="Normln"/>
    <w:next w:val="Normln"/>
    <w:autoRedefine/>
    <w:unhideWhenUsed/>
    <w:rsid w:val="00895AE9"/>
    <w:pPr>
      <w:ind w:left="320"/>
    </w:pPr>
    <w:rPr>
      <w:rFonts w:asciiTheme="minorHAnsi" w:hAnsiTheme="minorHAnsi" w:cs="Courier New"/>
    </w:rPr>
  </w:style>
  <w:style w:type="paragraph" w:styleId="Obsah5">
    <w:name w:val="toc 5"/>
    <w:basedOn w:val="Normln"/>
    <w:next w:val="Normln"/>
    <w:autoRedefine/>
    <w:unhideWhenUsed/>
    <w:rsid w:val="00895AE9"/>
    <w:pPr>
      <w:ind w:left="480"/>
    </w:pPr>
    <w:rPr>
      <w:rFonts w:asciiTheme="minorHAnsi" w:hAnsiTheme="minorHAnsi" w:cs="Courier New"/>
    </w:rPr>
  </w:style>
  <w:style w:type="paragraph" w:styleId="Obsah6">
    <w:name w:val="toc 6"/>
    <w:basedOn w:val="Normln"/>
    <w:next w:val="Normln"/>
    <w:autoRedefine/>
    <w:unhideWhenUsed/>
    <w:rsid w:val="00895AE9"/>
    <w:pPr>
      <w:ind w:left="640"/>
    </w:pPr>
    <w:rPr>
      <w:rFonts w:asciiTheme="minorHAnsi" w:hAnsiTheme="minorHAnsi" w:cs="Courier New"/>
    </w:rPr>
  </w:style>
  <w:style w:type="paragraph" w:styleId="Obsah7">
    <w:name w:val="toc 7"/>
    <w:basedOn w:val="Normln"/>
    <w:next w:val="Normln"/>
    <w:autoRedefine/>
    <w:unhideWhenUsed/>
    <w:rsid w:val="00895AE9"/>
    <w:pPr>
      <w:ind w:left="800"/>
    </w:pPr>
    <w:rPr>
      <w:rFonts w:asciiTheme="minorHAnsi" w:hAnsiTheme="minorHAnsi" w:cs="Courier New"/>
    </w:rPr>
  </w:style>
  <w:style w:type="paragraph" w:styleId="Obsah8">
    <w:name w:val="toc 8"/>
    <w:basedOn w:val="Normln"/>
    <w:next w:val="Normln"/>
    <w:autoRedefine/>
    <w:unhideWhenUsed/>
    <w:rsid w:val="00895AE9"/>
    <w:pPr>
      <w:ind w:left="960"/>
    </w:pPr>
    <w:rPr>
      <w:rFonts w:asciiTheme="minorHAnsi" w:hAnsiTheme="minorHAnsi" w:cs="Courier New"/>
    </w:rPr>
  </w:style>
  <w:style w:type="paragraph" w:styleId="Obsah9">
    <w:name w:val="toc 9"/>
    <w:basedOn w:val="Normln"/>
    <w:next w:val="Normln"/>
    <w:autoRedefine/>
    <w:unhideWhenUsed/>
    <w:rsid w:val="00895AE9"/>
    <w:pPr>
      <w:ind w:left="1120"/>
    </w:pPr>
    <w:rPr>
      <w:rFonts w:asciiTheme="minorHAnsi" w:hAnsiTheme="minorHAnsi" w:cs="Courier New"/>
    </w:rPr>
  </w:style>
  <w:style w:type="paragraph" w:styleId="Textvysvtlivek">
    <w:name w:val="endnote text"/>
    <w:basedOn w:val="Normln"/>
    <w:link w:val="TextvysvtlivekChar"/>
    <w:uiPriority w:val="99"/>
    <w:semiHidden/>
    <w:unhideWhenUsed/>
    <w:rsid w:val="00895AE9"/>
    <w:rPr>
      <w:rFonts w:ascii="Courier New" w:hAnsi="Courier New" w:cs="Courier New"/>
    </w:rPr>
  </w:style>
  <w:style w:type="character" w:customStyle="1" w:styleId="TextvysvtlivekChar">
    <w:name w:val="Text vysvětlivek Char"/>
    <w:basedOn w:val="Standardnpsmoodstavce"/>
    <w:link w:val="Textvysvtlivek"/>
    <w:uiPriority w:val="99"/>
    <w:semiHidden/>
    <w:rsid w:val="00895AE9"/>
    <w:rPr>
      <w:rFonts w:ascii="Courier New" w:eastAsia="Times New Roman" w:hAnsi="Courier New" w:cs="Courier New"/>
      <w:sz w:val="20"/>
      <w:szCs w:val="20"/>
      <w:lang w:eastAsia="cs-CZ"/>
    </w:rPr>
  </w:style>
  <w:style w:type="character" w:styleId="Odkaznavysvtlivky">
    <w:name w:val="endnote reference"/>
    <w:basedOn w:val="Standardnpsmoodstavce"/>
    <w:uiPriority w:val="99"/>
    <w:semiHidden/>
    <w:unhideWhenUsed/>
    <w:rsid w:val="00895AE9"/>
    <w:rPr>
      <w:vertAlign w:val="superscript"/>
    </w:rPr>
  </w:style>
  <w:style w:type="character" w:customStyle="1" w:styleId="upd">
    <w:name w:val="upd"/>
    <w:basedOn w:val="Standardnpsmoodstavce"/>
    <w:rsid w:val="00895AE9"/>
  </w:style>
  <w:style w:type="character" w:customStyle="1" w:styleId="footnote">
    <w:name w:val="footnote"/>
    <w:basedOn w:val="Standardnpsmoodstavce"/>
    <w:rsid w:val="00895AE9"/>
  </w:style>
  <w:style w:type="character" w:customStyle="1" w:styleId="Nevyeenzmnka2">
    <w:name w:val="Nevyřešená zmínka2"/>
    <w:basedOn w:val="Standardnpsmoodstavce"/>
    <w:uiPriority w:val="99"/>
    <w:semiHidden/>
    <w:unhideWhenUsed/>
    <w:rsid w:val="00895AE9"/>
    <w:rPr>
      <w:color w:val="605E5C"/>
      <w:shd w:val="clear" w:color="auto" w:fill="E1DFDD"/>
    </w:rPr>
  </w:style>
  <w:style w:type="paragraph" w:styleId="Zkladntextodsazen">
    <w:name w:val="Body Text Indent"/>
    <w:basedOn w:val="Normln"/>
    <w:link w:val="ZkladntextodsazenChar"/>
    <w:unhideWhenUsed/>
    <w:rsid w:val="00895AE9"/>
    <w:pPr>
      <w:spacing w:after="120"/>
      <w:ind w:left="283"/>
    </w:pPr>
  </w:style>
  <w:style w:type="character" w:customStyle="1" w:styleId="ZkladntextodsazenChar">
    <w:name w:val="Základní text odsazený Char"/>
    <w:basedOn w:val="Standardnpsmoodstavce"/>
    <w:link w:val="Zkladntextodsazen"/>
    <w:rsid w:val="00895AE9"/>
    <w:rPr>
      <w:rFonts w:ascii="Times New Roman" w:eastAsia="Times New Roman" w:hAnsi="Times New Roman" w:cs="Times New Roman"/>
      <w:sz w:val="20"/>
      <w:szCs w:val="20"/>
      <w:lang w:eastAsia="cs-CZ"/>
    </w:rPr>
  </w:style>
  <w:style w:type="character" w:customStyle="1" w:styleId="TextkomenteChar2">
    <w:name w:val="Text komentáře Char2"/>
    <w:basedOn w:val="Standardnpsmoodstavce"/>
    <w:uiPriority w:val="99"/>
    <w:rsid w:val="00895AE9"/>
  </w:style>
  <w:style w:type="table" w:customStyle="1" w:styleId="Mkatabulky2">
    <w:name w:val="Mřížka tabulky2"/>
    <w:basedOn w:val="Normlntabulka"/>
    <w:next w:val="Mkatabulky"/>
    <w:uiPriority w:val="59"/>
    <w:rsid w:val="00895AE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MYCOM Legend) Char,Table / Image Reference Char"/>
    <w:link w:val="Titulek"/>
    <w:uiPriority w:val="35"/>
    <w:rsid w:val="00895AE9"/>
    <w:rPr>
      <w:rFonts w:ascii="Times New Roman" w:eastAsia="Times New Roman" w:hAnsi="Times New Roman" w:cs="Times New Roman"/>
      <w:i/>
      <w:iCs/>
      <w:color w:val="44546A" w:themeColor="text2"/>
      <w:sz w:val="18"/>
      <w:szCs w:val="18"/>
      <w:lang w:eastAsia="cs-CZ"/>
    </w:rPr>
  </w:style>
  <w:style w:type="table" w:customStyle="1" w:styleId="Tabulkasmkou4zvraznn11">
    <w:name w:val="Tabulka s mřížkou 4 – zvýraznění 11"/>
    <w:basedOn w:val="Normlntabulka"/>
    <w:uiPriority w:val="49"/>
    <w:rsid w:val="00895AE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SOdstavec">
    <w:name w:val="S_Odstavec"/>
    <w:basedOn w:val="Normln"/>
    <w:qFormat/>
    <w:rsid w:val="00895AE9"/>
    <w:pPr>
      <w:tabs>
        <w:tab w:val="left" w:pos="426"/>
      </w:tabs>
      <w:spacing w:before="120"/>
      <w:jc w:val="both"/>
    </w:pPr>
    <w:rPr>
      <w:rFonts w:ascii="Calibri" w:eastAsia="Calibri" w:hAnsi="Calibri"/>
      <w:sz w:val="22"/>
      <w:szCs w:val="22"/>
      <w:lang w:eastAsia="en-US"/>
    </w:rPr>
  </w:style>
  <w:style w:type="paragraph" w:customStyle="1" w:styleId="Tabulkatext">
    <w:name w:val="Tabulka_text"/>
    <w:basedOn w:val="Zkladntext"/>
    <w:rsid w:val="00895AE9"/>
    <w:pPr>
      <w:suppressAutoHyphens w:val="0"/>
      <w:ind w:left="57"/>
      <w:jc w:val="left"/>
    </w:pPr>
    <w:rPr>
      <w:rFonts w:ascii="Arial" w:hAnsi="Arial"/>
      <w:b w:val="0"/>
      <w:bCs w:val="0"/>
      <w:sz w:val="18"/>
      <w:szCs w:val="20"/>
      <w:lang w:eastAsia="cs-CZ"/>
    </w:rPr>
  </w:style>
  <w:style w:type="character" w:customStyle="1" w:styleId="skunamecart">
    <w:name w:val="skunamecart"/>
    <w:basedOn w:val="Standardnpsmoodstavce"/>
    <w:rsid w:val="00895AE9"/>
  </w:style>
  <w:style w:type="paragraph" w:customStyle="1" w:styleId="o">
    <w:name w:val="o"/>
    <w:basedOn w:val="Normln"/>
    <w:rsid w:val="00895AE9"/>
    <w:pPr>
      <w:spacing w:before="100" w:beforeAutospacing="1" w:after="100" w:afterAutospacing="1"/>
    </w:pPr>
    <w:rPr>
      <w:sz w:val="24"/>
      <w:szCs w:val="24"/>
    </w:rPr>
  </w:style>
  <w:style w:type="table" w:customStyle="1" w:styleId="Mkatabulky3">
    <w:name w:val="Mřížka tabulky3"/>
    <w:basedOn w:val="Normlntabulka"/>
    <w:next w:val="Mkatabulky"/>
    <w:uiPriority w:val="59"/>
    <w:rsid w:val="00895AE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111">
    <w:name w:val="Tabulka s mřížkou 4 – zvýraznění 111"/>
    <w:basedOn w:val="Normlntabulka"/>
    <w:uiPriority w:val="49"/>
    <w:rsid w:val="00895AE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ableText">
    <w:name w:val="Table Text"/>
    <w:basedOn w:val="Normln"/>
    <w:rsid w:val="00895AE9"/>
    <w:pPr>
      <w:keepLines/>
    </w:pPr>
    <w:rPr>
      <w:rFonts w:ascii="Book Antiqua" w:hAnsi="Book Antiqua"/>
      <w:sz w:val="16"/>
      <w:lang w:val="en-US" w:eastAsia="es-ES"/>
    </w:rPr>
  </w:style>
  <w:style w:type="paragraph" w:customStyle="1" w:styleId="Nadpis21">
    <w:name w:val="Nadpis 21"/>
    <w:basedOn w:val="Normln"/>
    <w:next w:val="Normln"/>
    <w:autoRedefine/>
    <w:uiPriority w:val="9"/>
    <w:qFormat/>
    <w:rsid w:val="00895AE9"/>
    <w:pPr>
      <w:keepNext/>
      <w:keepLines/>
      <w:ind w:firstLine="283"/>
      <w:jc w:val="both"/>
      <w:outlineLvl w:val="1"/>
    </w:pPr>
    <w:rPr>
      <w:rFonts w:asciiTheme="minorHAnsi" w:hAnsiTheme="minorHAnsi" w:cs="Calibri"/>
      <w:b/>
      <w:bCs/>
      <w:sz w:val="22"/>
      <w:szCs w:val="22"/>
      <w:lang w:eastAsia="en-US"/>
    </w:rPr>
  </w:style>
  <w:style w:type="paragraph" w:customStyle="1" w:styleId="Nadpis31">
    <w:name w:val="Nadpis 31"/>
    <w:basedOn w:val="Normln"/>
    <w:next w:val="Normln"/>
    <w:uiPriority w:val="9"/>
    <w:qFormat/>
    <w:rsid w:val="00895AE9"/>
    <w:pPr>
      <w:keepNext/>
      <w:keepLines/>
      <w:numPr>
        <w:ilvl w:val="2"/>
        <w:numId w:val="15"/>
      </w:numPr>
      <w:spacing w:before="200"/>
      <w:jc w:val="both"/>
      <w:outlineLvl w:val="2"/>
    </w:pPr>
    <w:rPr>
      <w:rFonts w:asciiTheme="minorHAnsi" w:hAnsiTheme="minorHAnsi"/>
      <w:b/>
      <w:bCs/>
      <w:color w:val="569CD7"/>
      <w:sz w:val="32"/>
      <w:szCs w:val="24"/>
      <w:lang w:eastAsia="en-US"/>
    </w:rPr>
  </w:style>
  <w:style w:type="paragraph" w:customStyle="1" w:styleId="Poznmka1">
    <w:name w:val="Poznámka1"/>
    <w:basedOn w:val="Normln"/>
    <w:next w:val="Normln"/>
    <w:autoRedefine/>
    <w:uiPriority w:val="9"/>
    <w:unhideWhenUsed/>
    <w:qFormat/>
    <w:rsid w:val="00895AE9"/>
    <w:pPr>
      <w:keepNext/>
      <w:keepLines/>
      <w:spacing w:before="200"/>
      <w:outlineLvl w:val="3"/>
    </w:pPr>
    <w:rPr>
      <w:rFonts w:asciiTheme="minorHAnsi" w:hAnsiTheme="minorHAnsi"/>
      <w:b/>
      <w:bCs/>
      <w:iCs/>
      <w:color w:val="C05150"/>
      <w:sz w:val="32"/>
      <w:szCs w:val="24"/>
      <w:lang w:eastAsia="en-US"/>
    </w:rPr>
  </w:style>
  <w:style w:type="paragraph" w:customStyle="1" w:styleId="Nadpis51">
    <w:name w:val="Nadpis 51"/>
    <w:basedOn w:val="Normln"/>
    <w:next w:val="Normln"/>
    <w:uiPriority w:val="9"/>
    <w:unhideWhenUsed/>
    <w:qFormat/>
    <w:rsid w:val="00895AE9"/>
    <w:pPr>
      <w:keepNext/>
      <w:keepLines/>
      <w:numPr>
        <w:ilvl w:val="4"/>
        <w:numId w:val="15"/>
      </w:numPr>
      <w:spacing w:before="200"/>
      <w:jc w:val="both"/>
      <w:outlineLvl w:val="4"/>
    </w:pPr>
    <w:rPr>
      <w:rFonts w:ascii="Cambria" w:hAnsi="Cambria"/>
      <w:color w:val="2A405C"/>
      <w:sz w:val="22"/>
      <w:szCs w:val="24"/>
      <w:lang w:eastAsia="en-US"/>
    </w:rPr>
  </w:style>
  <w:style w:type="paragraph" w:customStyle="1" w:styleId="Nadpis61">
    <w:name w:val="Nadpis 61"/>
    <w:basedOn w:val="Normln"/>
    <w:next w:val="Normln"/>
    <w:uiPriority w:val="9"/>
    <w:unhideWhenUsed/>
    <w:qFormat/>
    <w:rsid w:val="00895AE9"/>
    <w:pPr>
      <w:keepNext/>
      <w:keepLines/>
      <w:numPr>
        <w:ilvl w:val="5"/>
        <w:numId w:val="15"/>
      </w:numPr>
      <w:spacing w:before="200"/>
      <w:jc w:val="both"/>
      <w:outlineLvl w:val="5"/>
    </w:pPr>
    <w:rPr>
      <w:rFonts w:ascii="Cambria" w:hAnsi="Cambria"/>
      <w:i/>
      <w:iCs/>
      <w:color w:val="2A405C"/>
      <w:sz w:val="22"/>
      <w:szCs w:val="24"/>
      <w:lang w:eastAsia="en-US"/>
    </w:rPr>
  </w:style>
  <w:style w:type="paragraph" w:customStyle="1" w:styleId="Nadpis71">
    <w:name w:val="Nadpis 71"/>
    <w:basedOn w:val="Normln"/>
    <w:next w:val="Normln"/>
    <w:uiPriority w:val="9"/>
    <w:unhideWhenUsed/>
    <w:qFormat/>
    <w:rsid w:val="00895AE9"/>
    <w:pPr>
      <w:keepNext/>
      <w:keepLines/>
      <w:numPr>
        <w:ilvl w:val="6"/>
        <w:numId w:val="15"/>
      </w:numPr>
      <w:spacing w:before="200"/>
      <w:jc w:val="both"/>
      <w:outlineLvl w:val="6"/>
    </w:pPr>
    <w:rPr>
      <w:rFonts w:ascii="Cambria" w:hAnsi="Cambria"/>
      <w:i/>
      <w:iCs/>
      <w:color w:val="404040"/>
      <w:sz w:val="22"/>
      <w:szCs w:val="24"/>
      <w:lang w:eastAsia="en-US"/>
    </w:rPr>
  </w:style>
  <w:style w:type="paragraph" w:customStyle="1" w:styleId="Nadpis81">
    <w:name w:val="Nadpis 81"/>
    <w:basedOn w:val="Normln"/>
    <w:next w:val="Normln"/>
    <w:uiPriority w:val="9"/>
    <w:unhideWhenUsed/>
    <w:qFormat/>
    <w:rsid w:val="00895AE9"/>
    <w:pPr>
      <w:keepNext/>
      <w:keepLines/>
      <w:numPr>
        <w:ilvl w:val="7"/>
        <w:numId w:val="15"/>
      </w:numPr>
      <w:spacing w:before="200"/>
      <w:jc w:val="both"/>
      <w:outlineLvl w:val="7"/>
    </w:pPr>
    <w:rPr>
      <w:rFonts w:ascii="Cambria" w:hAnsi="Cambria"/>
      <w:color w:val="404040"/>
      <w:lang w:eastAsia="en-US"/>
    </w:rPr>
  </w:style>
  <w:style w:type="paragraph" w:customStyle="1" w:styleId="Nadpis91">
    <w:name w:val="Nadpis 91"/>
    <w:basedOn w:val="Normln"/>
    <w:next w:val="Normln"/>
    <w:uiPriority w:val="9"/>
    <w:unhideWhenUsed/>
    <w:qFormat/>
    <w:rsid w:val="00895AE9"/>
    <w:pPr>
      <w:keepNext/>
      <w:keepLines/>
      <w:numPr>
        <w:ilvl w:val="8"/>
        <w:numId w:val="15"/>
      </w:numPr>
      <w:spacing w:before="200"/>
      <w:jc w:val="both"/>
      <w:outlineLvl w:val="8"/>
    </w:pPr>
    <w:rPr>
      <w:rFonts w:ascii="Cambria" w:hAnsi="Cambria"/>
      <w:i/>
      <w:iCs/>
      <w:color w:val="404040"/>
      <w:lang w:eastAsia="en-US"/>
    </w:rPr>
  </w:style>
  <w:style w:type="paragraph" w:customStyle="1" w:styleId="tty80">
    <w:name w:val="tty80"/>
    <w:basedOn w:val="Normln"/>
    <w:rsid w:val="00895AE9"/>
    <w:rPr>
      <w:rFonts w:ascii="Courier New" w:hAnsi="Courier New"/>
      <w:lang w:val="en-US" w:eastAsia="es-ES"/>
    </w:rPr>
  </w:style>
  <w:style w:type="paragraph" w:customStyle="1" w:styleId="Podtitul1">
    <w:name w:val="Podtitul1"/>
    <w:basedOn w:val="Normln"/>
    <w:next w:val="Podnadpis"/>
    <w:link w:val="PodtitulChar"/>
    <w:uiPriority w:val="5"/>
    <w:rsid w:val="00895AE9"/>
    <w:pPr>
      <w:numPr>
        <w:ilvl w:val="1"/>
      </w:numPr>
      <w:spacing w:after="240"/>
      <w:jc w:val="center"/>
    </w:pPr>
    <w:rPr>
      <w:rFonts w:asciiTheme="minorHAnsi" w:hAnsiTheme="minorHAnsi" w:cstheme="minorBidi"/>
      <w:color w:val="000000"/>
      <w:sz w:val="28"/>
      <w:szCs w:val="28"/>
      <w:lang w:eastAsia="en-US"/>
    </w:rPr>
  </w:style>
  <w:style w:type="character" w:customStyle="1" w:styleId="PodtitulChar">
    <w:name w:val="Podtitul Char"/>
    <w:basedOn w:val="Standardnpsmoodstavce"/>
    <w:link w:val="Podtitul1"/>
    <w:uiPriority w:val="5"/>
    <w:rsid w:val="00895AE9"/>
    <w:rPr>
      <w:rFonts w:eastAsia="Times New Roman"/>
      <w:color w:val="000000"/>
      <w:sz w:val="28"/>
      <w:szCs w:val="28"/>
    </w:rPr>
  </w:style>
  <w:style w:type="table" w:customStyle="1" w:styleId="Mkatabulky11">
    <w:name w:val="Mřížka tabulky11"/>
    <w:basedOn w:val="Normlntabulka"/>
    <w:next w:val="Mkatabulky"/>
    <w:unhideWhenUsed/>
    <w:qFormat/>
    <w:rsid w:val="00895AE9"/>
    <w:pPr>
      <w:spacing w:after="200" w:line="276"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character" w:styleId="Zstupntext">
    <w:name w:val="Placeholder Text"/>
    <w:basedOn w:val="Standardnpsmoodstavce"/>
    <w:semiHidden/>
    <w:qFormat/>
    <w:rsid w:val="00895AE9"/>
  </w:style>
  <w:style w:type="paragraph" w:customStyle="1" w:styleId="Textbubliny1">
    <w:name w:val="Text bubliny1"/>
    <w:basedOn w:val="Normln"/>
    <w:next w:val="Textbubliny"/>
    <w:uiPriority w:val="99"/>
    <w:semiHidden/>
    <w:unhideWhenUsed/>
    <w:rsid w:val="00895AE9"/>
    <w:pPr>
      <w:jc w:val="both"/>
    </w:pPr>
    <w:rPr>
      <w:rFonts w:ascii="Tahoma" w:eastAsiaTheme="minorHAnsi" w:hAnsi="Tahoma" w:cs="Tahoma"/>
      <w:sz w:val="16"/>
      <w:szCs w:val="16"/>
      <w:lang w:eastAsia="en-US"/>
    </w:rPr>
  </w:style>
  <w:style w:type="paragraph" w:customStyle="1" w:styleId="Adresa1">
    <w:name w:val="Adresa1"/>
    <w:basedOn w:val="Normln"/>
    <w:next w:val="Normln"/>
    <w:autoRedefine/>
    <w:unhideWhenUsed/>
    <w:qFormat/>
    <w:rsid w:val="00895AE9"/>
    <w:pPr>
      <w:jc w:val="both"/>
    </w:pPr>
    <w:rPr>
      <w:rFonts w:asciiTheme="minorHAnsi" w:eastAsiaTheme="minorHAnsi" w:hAnsiTheme="minorHAnsi" w:cstheme="minorBidi"/>
      <w:sz w:val="24"/>
      <w:szCs w:val="24"/>
      <w:lang w:eastAsia="en-US"/>
    </w:rPr>
  </w:style>
  <w:style w:type="character" w:customStyle="1" w:styleId="OslovenChar">
    <w:name w:val="Oslovení Char"/>
    <w:basedOn w:val="Standardnpsmoodstavce"/>
    <w:link w:val="Osloven"/>
    <w:semiHidden/>
    <w:rsid w:val="00895AE9"/>
    <w:rPr>
      <w:sz w:val="24"/>
      <w:szCs w:val="24"/>
    </w:rPr>
  </w:style>
  <w:style w:type="paragraph" w:customStyle="1" w:styleId="Zhlav1">
    <w:name w:val="Záhlaví1"/>
    <w:basedOn w:val="Normln"/>
    <w:next w:val="Zhlav"/>
    <w:uiPriority w:val="99"/>
    <w:unhideWhenUsed/>
    <w:rsid w:val="00895AE9"/>
    <w:pPr>
      <w:tabs>
        <w:tab w:val="center" w:pos="4536"/>
        <w:tab w:val="right" w:pos="9072"/>
      </w:tabs>
      <w:jc w:val="both"/>
    </w:pPr>
    <w:rPr>
      <w:rFonts w:asciiTheme="minorHAnsi" w:eastAsiaTheme="minorHAnsi" w:hAnsiTheme="minorHAnsi" w:cstheme="minorBidi"/>
      <w:sz w:val="22"/>
      <w:szCs w:val="24"/>
      <w:lang w:eastAsia="en-US"/>
    </w:rPr>
  </w:style>
  <w:style w:type="paragraph" w:customStyle="1" w:styleId="Zpat1">
    <w:name w:val="Zápatí1"/>
    <w:basedOn w:val="Normln"/>
    <w:next w:val="Zpat"/>
    <w:uiPriority w:val="99"/>
    <w:unhideWhenUsed/>
    <w:rsid w:val="00895AE9"/>
    <w:pPr>
      <w:tabs>
        <w:tab w:val="center" w:pos="4536"/>
        <w:tab w:val="right" w:pos="9072"/>
      </w:tabs>
      <w:jc w:val="both"/>
    </w:pPr>
    <w:rPr>
      <w:rFonts w:asciiTheme="minorHAnsi" w:eastAsiaTheme="minorHAnsi" w:hAnsiTheme="minorHAnsi" w:cstheme="minorBidi"/>
      <w:sz w:val="22"/>
      <w:szCs w:val="24"/>
      <w:lang w:eastAsia="en-US"/>
    </w:rPr>
  </w:style>
  <w:style w:type="character" w:customStyle="1" w:styleId="Hypertextovodkaz1">
    <w:name w:val="Hypertextový odkaz1"/>
    <w:basedOn w:val="Standardnpsmoodstavce"/>
    <w:uiPriority w:val="99"/>
    <w:unhideWhenUsed/>
    <w:rsid w:val="00895AE9"/>
    <w:rPr>
      <w:color w:val="0000FF"/>
      <w:u w:val="single"/>
    </w:rPr>
  </w:style>
  <w:style w:type="paragraph" w:customStyle="1" w:styleId="Nzev1">
    <w:name w:val="Název1"/>
    <w:next w:val="Normln"/>
    <w:uiPriority w:val="99"/>
    <w:qFormat/>
    <w:rsid w:val="00895AE9"/>
    <w:pPr>
      <w:pBdr>
        <w:bottom w:val="single" w:sz="8" w:space="4" w:color="5C83B4"/>
      </w:pBdr>
      <w:spacing w:after="300" w:line="276" w:lineRule="auto"/>
      <w:contextualSpacing/>
      <w:jc w:val="center"/>
    </w:pPr>
    <w:rPr>
      <w:rFonts w:ascii="Cambria" w:eastAsia="Times New Roman" w:hAnsi="Cambria" w:cs="Times New Roman"/>
      <w:b/>
      <w:color w:val="569CD7"/>
      <w:spacing w:val="5"/>
      <w:kern w:val="28"/>
      <w:sz w:val="52"/>
      <w:szCs w:val="52"/>
    </w:rPr>
  </w:style>
  <w:style w:type="paragraph" w:customStyle="1" w:styleId="Titulek1">
    <w:name w:val="Titulek1"/>
    <w:basedOn w:val="Normln"/>
    <w:autoRedefine/>
    <w:qFormat/>
    <w:rsid w:val="00895AE9"/>
    <w:pPr>
      <w:jc w:val="center"/>
    </w:pPr>
    <w:rPr>
      <w:rFonts w:asciiTheme="minorHAnsi" w:eastAsiaTheme="minorHAnsi" w:hAnsiTheme="minorHAnsi" w:cstheme="minorBidi"/>
      <w:b/>
      <w:color w:val="569CD7"/>
      <w:sz w:val="50"/>
      <w:szCs w:val="24"/>
      <w:lang w:eastAsia="en-US"/>
    </w:rPr>
  </w:style>
  <w:style w:type="paragraph" w:customStyle="1" w:styleId="Nadpisvodnstrnky">
    <w:name w:val="Nadpis úvodní stránky"/>
    <w:basedOn w:val="Normln"/>
    <w:autoRedefine/>
    <w:qFormat/>
    <w:rsid w:val="00895AE9"/>
    <w:rPr>
      <w:rFonts w:asciiTheme="minorHAnsi" w:eastAsiaTheme="minorHAnsi" w:hAnsiTheme="minorHAnsi" w:cstheme="minorBidi"/>
      <w:b/>
      <w:color w:val="569CD7"/>
      <w:sz w:val="30"/>
      <w:szCs w:val="24"/>
      <w:lang w:eastAsia="en-US"/>
    </w:rPr>
  </w:style>
  <w:style w:type="numbering" w:styleId="111111">
    <w:name w:val="Outline List 2"/>
    <w:basedOn w:val="Bezseznamu"/>
    <w:uiPriority w:val="99"/>
    <w:semiHidden/>
    <w:unhideWhenUsed/>
    <w:rsid w:val="00895AE9"/>
    <w:pPr>
      <w:numPr>
        <w:numId w:val="10"/>
      </w:numPr>
    </w:pPr>
  </w:style>
  <w:style w:type="paragraph" w:customStyle="1" w:styleId="Obsah11">
    <w:name w:val="Obsah 11"/>
    <w:basedOn w:val="Nadpis1"/>
    <w:next w:val="Normln"/>
    <w:autoRedefine/>
    <w:uiPriority w:val="39"/>
    <w:unhideWhenUsed/>
    <w:qFormat/>
    <w:rsid w:val="00895AE9"/>
    <w:pPr>
      <w:spacing w:line="259" w:lineRule="auto"/>
    </w:pPr>
    <w:rPr>
      <w:rFonts w:ascii="Verdana" w:eastAsia="Times New Roman" w:hAnsi="Verdana" w:cs="Arial"/>
      <w:color w:val="569CD7"/>
      <w:sz w:val="20"/>
      <w:szCs w:val="20"/>
      <w:lang w:eastAsia="en-US"/>
    </w:rPr>
  </w:style>
  <w:style w:type="paragraph" w:customStyle="1" w:styleId="Obsah21">
    <w:name w:val="Obsah 21"/>
    <w:basedOn w:val="Normln"/>
    <w:next w:val="Normln"/>
    <w:autoRedefine/>
    <w:uiPriority w:val="39"/>
    <w:unhideWhenUsed/>
    <w:qFormat/>
    <w:rsid w:val="00895AE9"/>
    <w:pPr>
      <w:ind w:left="220"/>
    </w:pPr>
    <w:rPr>
      <w:rFonts w:asciiTheme="minorHAnsi" w:eastAsiaTheme="minorHAnsi" w:hAnsiTheme="minorHAnsi" w:cstheme="minorBidi"/>
      <w:smallCaps/>
      <w:lang w:eastAsia="en-US"/>
    </w:rPr>
  </w:style>
  <w:style w:type="paragraph" w:customStyle="1" w:styleId="Obsah31">
    <w:name w:val="Obsah 31"/>
    <w:basedOn w:val="Normln"/>
    <w:next w:val="Normln"/>
    <w:autoRedefine/>
    <w:uiPriority w:val="39"/>
    <w:unhideWhenUsed/>
    <w:qFormat/>
    <w:rsid w:val="00895AE9"/>
    <w:pPr>
      <w:ind w:left="440"/>
    </w:pPr>
    <w:rPr>
      <w:rFonts w:asciiTheme="minorHAnsi" w:eastAsiaTheme="minorHAnsi" w:hAnsiTheme="minorHAnsi" w:cstheme="minorBidi"/>
      <w:i/>
      <w:iCs/>
      <w:lang w:eastAsia="en-US"/>
    </w:rPr>
  </w:style>
  <w:style w:type="paragraph" w:customStyle="1" w:styleId="Obsah41">
    <w:name w:val="Obsah 41"/>
    <w:basedOn w:val="Normln"/>
    <w:next w:val="Normln"/>
    <w:autoRedefine/>
    <w:uiPriority w:val="39"/>
    <w:unhideWhenUsed/>
    <w:rsid w:val="00895AE9"/>
    <w:pPr>
      <w:ind w:left="660"/>
    </w:pPr>
    <w:rPr>
      <w:rFonts w:asciiTheme="minorHAnsi" w:eastAsiaTheme="minorHAnsi" w:hAnsiTheme="minorHAnsi" w:cstheme="minorBidi"/>
      <w:sz w:val="18"/>
      <w:szCs w:val="18"/>
      <w:lang w:eastAsia="en-US"/>
    </w:rPr>
  </w:style>
  <w:style w:type="paragraph" w:customStyle="1" w:styleId="Obsah51">
    <w:name w:val="Obsah 51"/>
    <w:basedOn w:val="Normln"/>
    <w:next w:val="Normln"/>
    <w:autoRedefine/>
    <w:uiPriority w:val="39"/>
    <w:unhideWhenUsed/>
    <w:rsid w:val="00895AE9"/>
    <w:pPr>
      <w:ind w:left="880"/>
    </w:pPr>
    <w:rPr>
      <w:rFonts w:asciiTheme="minorHAnsi" w:eastAsiaTheme="minorHAnsi" w:hAnsiTheme="minorHAnsi" w:cstheme="minorBidi"/>
      <w:sz w:val="18"/>
      <w:szCs w:val="18"/>
      <w:lang w:eastAsia="en-US"/>
    </w:rPr>
  </w:style>
  <w:style w:type="paragraph" w:customStyle="1" w:styleId="Obsah61">
    <w:name w:val="Obsah 61"/>
    <w:basedOn w:val="Normln"/>
    <w:next w:val="Normln"/>
    <w:autoRedefine/>
    <w:uiPriority w:val="39"/>
    <w:unhideWhenUsed/>
    <w:rsid w:val="00895AE9"/>
    <w:pPr>
      <w:ind w:left="1100"/>
    </w:pPr>
    <w:rPr>
      <w:rFonts w:asciiTheme="minorHAnsi" w:eastAsiaTheme="minorHAnsi" w:hAnsiTheme="minorHAnsi" w:cstheme="minorBidi"/>
      <w:sz w:val="18"/>
      <w:szCs w:val="18"/>
      <w:lang w:eastAsia="en-US"/>
    </w:rPr>
  </w:style>
  <w:style w:type="paragraph" w:customStyle="1" w:styleId="Obsah71">
    <w:name w:val="Obsah 71"/>
    <w:basedOn w:val="Normln"/>
    <w:next w:val="Normln"/>
    <w:autoRedefine/>
    <w:uiPriority w:val="39"/>
    <w:unhideWhenUsed/>
    <w:rsid w:val="00895AE9"/>
    <w:pPr>
      <w:ind w:left="1320"/>
    </w:pPr>
    <w:rPr>
      <w:rFonts w:asciiTheme="minorHAnsi" w:eastAsiaTheme="minorHAnsi" w:hAnsiTheme="minorHAnsi" w:cstheme="minorBidi"/>
      <w:sz w:val="18"/>
      <w:szCs w:val="18"/>
      <w:lang w:eastAsia="en-US"/>
    </w:rPr>
  </w:style>
  <w:style w:type="paragraph" w:customStyle="1" w:styleId="Obsah81">
    <w:name w:val="Obsah 81"/>
    <w:basedOn w:val="Normln"/>
    <w:next w:val="Normln"/>
    <w:autoRedefine/>
    <w:uiPriority w:val="39"/>
    <w:unhideWhenUsed/>
    <w:rsid w:val="00895AE9"/>
    <w:pPr>
      <w:ind w:left="1540"/>
    </w:pPr>
    <w:rPr>
      <w:rFonts w:asciiTheme="minorHAnsi" w:eastAsiaTheme="minorHAnsi" w:hAnsiTheme="minorHAnsi" w:cstheme="minorBidi"/>
      <w:sz w:val="18"/>
      <w:szCs w:val="18"/>
      <w:lang w:eastAsia="en-US"/>
    </w:rPr>
  </w:style>
  <w:style w:type="paragraph" w:customStyle="1" w:styleId="Obsah91">
    <w:name w:val="Obsah 91"/>
    <w:basedOn w:val="Normln"/>
    <w:next w:val="Normln"/>
    <w:autoRedefine/>
    <w:uiPriority w:val="39"/>
    <w:unhideWhenUsed/>
    <w:rsid w:val="00895AE9"/>
    <w:pPr>
      <w:ind w:left="1760"/>
    </w:pPr>
    <w:rPr>
      <w:rFonts w:asciiTheme="minorHAnsi" w:eastAsiaTheme="minorHAnsi" w:hAnsiTheme="minorHAnsi" w:cstheme="minorBidi"/>
      <w:sz w:val="18"/>
      <w:szCs w:val="18"/>
      <w:lang w:eastAsia="en-US"/>
    </w:rPr>
  </w:style>
  <w:style w:type="paragraph" w:customStyle="1" w:styleId="Nadpisobsahu1">
    <w:name w:val="Nadpis obsahu1"/>
    <w:basedOn w:val="Nadpis1"/>
    <w:next w:val="Normln"/>
    <w:uiPriority w:val="39"/>
    <w:unhideWhenUsed/>
    <w:qFormat/>
    <w:rsid w:val="00895AE9"/>
    <w:pPr>
      <w:spacing w:line="259" w:lineRule="auto"/>
    </w:pPr>
    <w:rPr>
      <w:rFonts w:ascii="Verdana" w:eastAsia="Times New Roman" w:hAnsi="Verdana" w:cs="Arial"/>
      <w:color w:val="569CD7"/>
      <w:sz w:val="20"/>
      <w:szCs w:val="20"/>
      <w:lang w:eastAsia="en-US"/>
    </w:rPr>
  </w:style>
  <w:style w:type="paragraph" w:customStyle="1" w:styleId="MYCOMLegend1">
    <w:name w:val="(MYCOM Legend)1"/>
    <w:basedOn w:val="Normln"/>
    <w:next w:val="Normln"/>
    <w:unhideWhenUsed/>
    <w:qFormat/>
    <w:rsid w:val="00895AE9"/>
    <w:pPr>
      <w:spacing w:after="200"/>
      <w:jc w:val="both"/>
    </w:pPr>
    <w:rPr>
      <w:rFonts w:asciiTheme="minorHAnsi" w:hAnsiTheme="minorHAnsi"/>
      <w:i/>
      <w:iCs/>
      <w:color w:val="1F497D"/>
      <w:sz w:val="18"/>
      <w:szCs w:val="18"/>
    </w:rPr>
  </w:style>
  <w:style w:type="paragraph" w:customStyle="1" w:styleId="bno">
    <w:name w:val="_bno"/>
    <w:basedOn w:val="Normln"/>
    <w:link w:val="bnoChar1"/>
    <w:rsid w:val="00895AE9"/>
    <w:pPr>
      <w:suppressAutoHyphens/>
      <w:spacing w:after="120" w:line="320" w:lineRule="atLeast"/>
      <w:ind w:left="720"/>
      <w:jc w:val="both"/>
    </w:pPr>
    <w:rPr>
      <w:sz w:val="24"/>
      <w:lang w:eastAsia="ar-SA"/>
    </w:rPr>
  </w:style>
  <w:style w:type="character" w:customStyle="1" w:styleId="bnoChar1">
    <w:name w:val="_bno Char1"/>
    <w:link w:val="bno"/>
    <w:rsid w:val="00895AE9"/>
    <w:rPr>
      <w:rFonts w:ascii="Times New Roman" w:eastAsia="Times New Roman" w:hAnsi="Times New Roman" w:cs="Times New Roman"/>
      <w:sz w:val="24"/>
      <w:szCs w:val="20"/>
      <w:lang w:eastAsia="ar-SA"/>
    </w:rPr>
  </w:style>
  <w:style w:type="paragraph" w:customStyle="1" w:styleId="StylNadpis1nenVechnavelk">
    <w:name w:val="Styl Nadpis 1 + není Všechna velká"/>
    <w:basedOn w:val="Nadpis1"/>
    <w:rsid w:val="00895AE9"/>
    <w:pPr>
      <w:spacing w:line="259" w:lineRule="auto"/>
    </w:pPr>
    <w:rPr>
      <w:rFonts w:ascii="Verdana" w:eastAsia="Times New Roman" w:hAnsi="Verdana" w:cs="Arial"/>
      <w:color w:val="569CD7"/>
      <w:sz w:val="20"/>
      <w:szCs w:val="20"/>
      <w:lang w:eastAsia="en-US"/>
    </w:rPr>
  </w:style>
  <w:style w:type="paragraph" w:styleId="Seznam">
    <w:name w:val="List"/>
    <w:basedOn w:val="Normln"/>
    <w:rsid w:val="00895AE9"/>
    <w:pPr>
      <w:ind w:left="283" w:hanging="283"/>
    </w:pPr>
    <w:rPr>
      <w:lang w:val="en-US" w:eastAsia="en-US"/>
    </w:rPr>
  </w:style>
  <w:style w:type="table" w:customStyle="1" w:styleId="Svtlseznamzvraznn51">
    <w:name w:val="Světlý seznam – zvýraznění 51"/>
    <w:basedOn w:val="Normlntabulka"/>
    <w:next w:val="Svtlseznamzvraznn5"/>
    <w:uiPriority w:val="61"/>
    <w:rsid w:val="00895AE9"/>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mlouva-slo">
    <w:name w:val="Smlouva-číslo"/>
    <w:basedOn w:val="Normln"/>
    <w:rsid w:val="00895AE9"/>
    <w:pPr>
      <w:spacing w:before="120" w:line="240" w:lineRule="atLeast"/>
      <w:jc w:val="both"/>
    </w:pPr>
    <w:rPr>
      <w:sz w:val="24"/>
      <w:szCs w:val="24"/>
    </w:rPr>
  </w:style>
  <w:style w:type="character" w:customStyle="1" w:styleId="hps">
    <w:name w:val="hps"/>
    <w:basedOn w:val="Standardnpsmoodstavce"/>
    <w:rsid w:val="00895AE9"/>
  </w:style>
  <w:style w:type="character" w:customStyle="1" w:styleId="atn">
    <w:name w:val="atn"/>
    <w:basedOn w:val="Standardnpsmoodstavce"/>
    <w:rsid w:val="00895AE9"/>
  </w:style>
  <w:style w:type="character" w:styleId="PromnnHTML">
    <w:name w:val="HTML Variable"/>
    <w:basedOn w:val="Standardnpsmoodstavce"/>
    <w:uiPriority w:val="99"/>
    <w:semiHidden/>
    <w:unhideWhenUsed/>
    <w:rsid w:val="00895AE9"/>
    <w:rPr>
      <w:i/>
      <w:iCs/>
    </w:rPr>
  </w:style>
  <w:style w:type="paragraph" w:customStyle="1" w:styleId="DefaultText">
    <w:name w:val="Default Text"/>
    <w:basedOn w:val="Normln"/>
    <w:uiPriority w:val="99"/>
    <w:rsid w:val="00895AE9"/>
    <w:pPr>
      <w:tabs>
        <w:tab w:val="left" w:pos="0"/>
        <w:tab w:val="left" w:pos="567"/>
      </w:tabs>
      <w:overflowPunct w:val="0"/>
      <w:autoSpaceDE w:val="0"/>
      <w:autoSpaceDN w:val="0"/>
      <w:adjustRightInd w:val="0"/>
      <w:spacing w:after="200"/>
      <w:ind w:left="567"/>
      <w:jc w:val="both"/>
      <w:textAlignment w:val="baseline"/>
    </w:pPr>
    <w:rPr>
      <w:rFonts w:ascii="Arial" w:hAnsi="Arial" w:cs="Arial"/>
      <w:color w:val="000000"/>
      <w:lang w:val="en-US" w:eastAsia="zh-CN"/>
    </w:rPr>
  </w:style>
  <w:style w:type="paragraph" w:customStyle="1" w:styleId="Odrky">
    <w:name w:val="Odrážky"/>
    <w:basedOn w:val="Zkladntext"/>
    <w:uiPriority w:val="99"/>
    <w:rsid w:val="00895AE9"/>
    <w:pPr>
      <w:numPr>
        <w:numId w:val="11"/>
      </w:numPr>
      <w:tabs>
        <w:tab w:val="clear" w:pos="1021"/>
        <w:tab w:val="left" w:pos="1134"/>
      </w:tabs>
      <w:suppressAutoHyphens w:val="0"/>
      <w:spacing w:before="60" w:after="60"/>
      <w:ind w:left="720" w:hanging="360"/>
      <w:jc w:val="both"/>
    </w:pPr>
    <w:rPr>
      <w:rFonts w:ascii="Calibri" w:hAnsi="Calibri"/>
      <w:b w:val="0"/>
      <w:bCs w:val="0"/>
      <w:sz w:val="22"/>
      <w:lang w:eastAsia="cs-CZ"/>
    </w:rPr>
  </w:style>
  <w:style w:type="paragraph" w:customStyle="1" w:styleId="bt1">
    <w:name w:val="bt1"/>
    <w:basedOn w:val="Normln"/>
    <w:next w:val="Zkladntext"/>
    <w:unhideWhenUsed/>
    <w:rsid w:val="00895AE9"/>
    <w:pPr>
      <w:spacing w:after="120"/>
      <w:jc w:val="both"/>
    </w:pPr>
    <w:rPr>
      <w:rFonts w:asciiTheme="minorHAnsi" w:hAnsiTheme="minorHAnsi"/>
      <w:sz w:val="24"/>
      <w:szCs w:val="24"/>
    </w:rPr>
  </w:style>
  <w:style w:type="character" w:customStyle="1" w:styleId="tsubjname">
    <w:name w:val="tsubjname"/>
    <w:basedOn w:val="Standardnpsmoodstavce"/>
    <w:rsid w:val="00895AE9"/>
  </w:style>
  <w:style w:type="character" w:styleId="Zdraznn">
    <w:name w:val="Emphasis"/>
    <w:basedOn w:val="Standardnpsmoodstavce"/>
    <w:qFormat/>
    <w:rsid w:val="00895AE9"/>
    <w:rPr>
      <w:rFonts w:cs="Times New Roman"/>
      <w:i/>
      <w:iCs/>
    </w:rPr>
  </w:style>
  <w:style w:type="character" w:customStyle="1" w:styleId="obchodtextklasicky1">
    <w:name w:val="obchodtextklasicky1"/>
    <w:basedOn w:val="Standardnpsmoodstavce"/>
    <w:rsid w:val="00895AE9"/>
    <w:rPr>
      <w:rFonts w:ascii="Arial" w:hAnsi="Arial" w:cs="Arial" w:hint="default"/>
      <w:b w:val="0"/>
      <w:bCs w:val="0"/>
      <w:i w:val="0"/>
      <w:iCs w:val="0"/>
      <w:color w:val="666666"/>
      <w:sz w:val="17"/>
      <w:szCs w:val="17"/>
    </w:rPr>
  </w:style>
  <w:style w:type="paragraph" w:customStyle="1" w:styleId="Bulletslevel1">
    <w:name w:val="Bullets level 1"/>
    <w:basedOn w:val="Normln"/>
    <w:link w:val="Bulletslevel1Char"/>
    <w:qFormat/>
    <w:rsid w:val="00895AE9"/>
    <w:pPr>
      <w:keepLines/>
      <w:numPr>
        <w:numId w:val="12"/>
      </w:numPr>
      <w:spacing w:before="60" w:after="60"/>
      <w:jc w:val="both"/>
    </w:pPr>
    <w:rPr>
      <w:rFonts w:ascii="Arial" w:eastAsia="Times" w:hAnsi="Arial"/>
      <w:color w:val="000000"/>
      <w:lang w:eastAsia="en-US"/>
    </w:rPr>
  </w:style>
  <w:style w:type="character" w:customStyle="1" w:styleId="Bulletslevel1Char">
    <w:name w:val="Bullets level 1 Char"/>
    <w:link w:val="Bulletslevel1"/>
    <w:rsid w:val="00895AE9"/>
    <w:rPr>
      <w:rFonts w:ascii="Arial" w:eastAsia="Times" w:hAnsi="Arial" w:cs="Times New Roman"/>
      <w:color w:val="000000"/>
      <w:sz w:val="20"/>
      <w:szCs w:val="20"/>
    </w:rPr>
  </w:style>
  <w:style w:type="paragraph" w:customStyle="1" w:styleId="Styl1">
    <w:name w:val="Styl1"/>
    <w:basedOn w:val="Nadpis1"/>
    <w:link w:val="Styl1Char"/>
    <w:qFormat/>
    <w:rsid w:val="00895AE9"/>
    <w:pPr>
      <w:numPr>
        <w:numId w:val="13"/>
      </w:numPr>
      <w:spacing w:line="259" w:lineRule="auto"/>
    </w:pPr>
    <w:rPr>
      <w:rFonts w:ascii="Arial" w:eastAsia="Times New Roman" w:hAnsi="Arial" w:cs="Arial"/>
      <w:b/>
      <w:color w:val="auto"/>
      <w:sz w:val="24"/>
      <w:szCs w:val="20"/>
      <w:lang w:eastAsia="en-US"/>
    </w:rPr>
  </w:style>
  <w:style w:type="paragraph" w:customStyle="1" w:styleId="Styl2">
    <w:name w:val="Styl2"/>
    <w:basedOn w:val="Styl1"/>
    <w:link w:val="Styl2Char"/>
    <w:qFormat/>
    <w:rsid w:val="00895AE9"/>
    <w:pPr>
      <w:keepNext w:val="0"/>
      <w:keepLines w:val="0"/>
      <w:widowControl w:val="0"/>
      <w:numPr>
        <w:ilvl w:val="1"/>
      </w:numPr>
      <w:tabs>
        <w:tab w:val="left" w:pos="709"/>
      </w:tabs>
      <w:spacing w:before="120" w:line="240" w:lineRule="auto"/>
      <w:jc w:val="both"/>
    </w:pPr>
    <w:rPr>
      <w:rFonts w:cs="Times New Roman"/>
      <w:sz w:val="22"/>
      <w:szCs w:val="24"/>
      <w:lang w:eastAsia="cs-CZ"/>
    </w:rPr>
  </w:style>
  <w:style w:type="character" w:customStyle="1" w:styleId="Styl1Char">
    <w:name w:val="Styl1 Char"/>
    <w:link w:val="Styl1"/>
    <w:rsid w:val="00895AE9"/>
    <w:rPr>
      <w:rFonts w:ascii="Arial" w:eastAsia="Times New Roman" w:hAnsi="Arial" w:cs="Arial"/>
      <w:b/>
      <w:sz w:val="24"/>
      <w:szCs w:val="20"/>
    </w:rPr>
  </w:style>
  <w:style w:type="character" w:customStyle="1" w:styleId="Styl2Char">
    <w:name w:val="Styl2 Char"/>
    <w:link w:val="Styl2"/>
    <w:rsid w:val="00895AE9"/>
    <w:rPr>
      <w:rFonts w:ascii="Arial" w:eastAsia="Times New Roman" w:hAnsi="Arial" w:cs="Times New Roman"/>
      <w:b/>
      <w:szCs w:val="24"/>
      <w:lang w:eastAsia="cs-CZ"/>
    </w:rPr>
  </w:style>
  <w:style w:type="paragraph" w:customStyle="1" w:styleId="Styl3">
    <w:name w:val="Styl3"/>
    <w:basedOn w:val="Styl2"/>
    <w:link w:val="Styl3Char"/>
    <w:qFormat/>
    <w:rsid w:val="00895AE9"/>
    <w:pPr>
      <w:numPr>
        <w:ilvl w:val="2"/>
      </w:numPr>
      <w:tabs>
        <w:tab w:val="clear" w:pos="709"/>
        <w:tab w:val="left" w:pos="1418"/>
      </w:tabs>
      <w:ind w:left="1418" w:hanging="709"/>
    </w:pPr>
  </w:style>
  <w:style w:type="character" w:customStyle="1" w:styleId="Styl3Char">
    <w:name w:val="Styl3 Char"/>
    <w:basedOn w:val="Styl2Char"/>
    <w:link w:val="Styl3"/>
    <w:rsid w:val="00895AE9"/>
    <w:rPr>
      <w:rFonts w:ascii="Arial" w:eastAsia="Times New Roman" w:hAnsi="Arial" w:cs="Times New Roman"/>
      <w:b/>
      <w:szCs w:val="24"/>
      <w:lang w:eastAsia="cs-CZ"/>
    </w:rPr>
  </w:style>
  <w:style w:type="paragraph" w:customStyle="1" w:styleId="Odstavec1">
    <w:name w:val="Odstavec 1."/>
    <w:basedOn w:val="Normln"/>
    <w:rsid w:val="00895AE9"/>
    <w:pPr>
      <w:keepNext/>
      <w:numPr>
        <w:numId w:val="14"/>
      </w:numPr>
      <w:spacing w:before="360" w:after="120"/>
    </w:pPr>
    <w:rPr>
      <w:b/>
      <w:bCs/>
      <w:sz w:val="24"/>
      <w:szCs w:val="24"/>
    </w:rPr>
  </w:style>
  <w:style w:type="paragraph" w:customStyle="1" w:styleId="Odstavec11">
    <w:name w:val="Odstavec 1.1"/>
    <w:basedOn w:val="Normln"/>
    <w:rsid w:val="00895AE9"/>
    <w:pPr>
      <w:numPr>
        <w:ilvl w:val="1"/>
        <w:numId w:val="14"/>
      </w:numPr>
      <w:spacing w:before="120"/>
    </w:pPr>
    <w:rPr>
      <w:szCs w:val="24"/>
    </w:rPr>
  </w:style>
  <w:style w:type="paragraph" w:customStyle="1" w:styleId="RLlneksmlouvy">
    <w:name w:val="RL Článek smlouvy"/>
    <w:basedOn w:val="Normln"/>
    <w:next w:val="RLTextlnkuslovan"/>
    <w:qFormat/>
    <w:rsid w:val="00895AE9"/>
    <w:pPr>
      <w:keepNext/>
      <w:tabs>
        <w:tab w:val="num" w:pos="737"/>
      </w:tabs>
      <w:suppressAutoHyphens/>
      <w:spacing w:before="360" w:after="120" w:line="280" w:lineRule="exact"/>
      <w:ind w:left="737" w:hanging="737"/>
      <w:jc w:val="both"/>
      <w:outlineLvl w:val="0"/>
    </w:pPr>
    <w:rPr>
      <w:rFonts w:ascii="Calibri" w:hAnsi="Calibri"/>
      <w:b/>
      <w:sz w:val="22"/>
      <w:szCs w:val="24"/>
      <w:lang w:eastAsia="en-US"/>
    </w:rPr>
  </w:style>
  <w:style w:type="paragraph" w:customStyle="1" w:styleId="RLProhlensmluvnchstran">
    <w:name w:val="RL Prohlášení smluvních stran"/>
    <w:basedOn w:val="Normln"/>
    <w:link w:val="RLProhlensmluvnchstranChar"/>
    <w:rsid w:val="00895AE9"/>
    <w:pPr>
      <w:spacing w:after="120" w:line="280" w:lineRule="exact"/>
      <w:jc w:val="center"/>
    </w:pPr>
    <w:rPr>
      <w:rFonts w:ascii="Calibri" w:hAnsi="Calibri"/>
      <w:b/>
      <w:sz w:val="22"/>
      <w:szCs w:val="24"/>
      <w:lang w:val="x-none" w:eastAsia="x-none"/>
    </w:rPr>
  </w:style>
  <w:style w:type="character" w:customStyle="1" w:styleId="RLProhlensmluvnchstranChar">
    <w:name w:val="RL Prohlášení smluvních stran Char"/>
    <w:link w:val="RLProhlensmluvnchstran"/>
    <w:rsid w:val="00895AE9"/>
    <w:rPr>
      <w:rFonts w:ascii="Calibri" w:eastAsia="Times New Roman" w:hAnsi="Calibri" w:cs="Times New Roman"/>
      <w:b/>
      <w:szCs w:val="24"/>
      <w:lang w:val="x-none" w:eastAsia="x-none"/>
    </w:rPr>
  </w:style>
  <w:style w:type="paragraph" w:customStyle="1" w:styleId="StylLatinkaArialSloitArial10bPed0cm">
    <w:name w:val="Styl (Latinka) Arial (Složité) Arial 10 b. Před:  0 cm"/>
    <w:basedOn w:val="Normln"/>
    <w:rsid w:val="00895AE9"/>
    <w:pPr>
      <w:tabs>
        <w:tab w:val="left" w:pos="1531"/>
        <w:tab w:val="left" w:pos="2325"/>
      </w:tabs>
      <w:spacing w:line="200" w:lineRule="atLeast"/>
    </w:pPr>
    <w:rPr>
      <w:rFonts w:ascii="Arial" w:hAnsi="Arial" w:cs="Arial"/>
      <w:lang w:eastAsia="en-US"/>
    </w:rPr>
  </w:style>
  <w:style w:type="paragraph" w:customStyle="1" w:styleId="Zkladntextodsazen1">
    <w:name w:val="Základní text odsazený1"/>
    <w:basedOn w:val="Normln"/>
    <w:next w:val="Zkladntextodsazen"/>
    <w:uiPriority w:val="99"/>
    <w:semiHidden/>
    <w:unhideWhenUsed/>
    <w:rsid w:val="00895AE9"/>
    <w:pPr>
      <w:spacing w:after="120"/>
      <w:ind w:left="283"/>
      <w:jc w:val="both"/>
    </w:pPr>
    <w:rPr>
      <w:rFonts w:asciiTheme="minorHAnsi" w:eastAsiaTheme="minorHAnsi" w:hAnsiTheme="minorHAnsi" w:cstheme="minorBidi"/>
      <w:sz w:val="22"/>
      <w:szCs w:val="24"/>
      <w:lang w:eastAsia="en-US"/>
    </w:rPr>
  </w:style>
  <w:style w:type="paragraph" w:customStyle="1" w:styleId="Standard">
    <w:name w:val="Standard"/>
    <w:uiPriority w:val="99"/>
    <w:rsid w:val="00895AE9"/>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paragraph" w:customStyle="1" w:styleId="Odrka">
    <w:name w:val="Odrážka"/>
    <w:basedOn w:val="Normln"/>
    <w:rsid w:val="00895AE9"/>
    <w:pPr>
      <w:numPr>
        <w:numId w:val="16"/>
      </w:numPr>
      <w:autoSpaceDE w:val="0"/>
      <w:autoSpaceDN w:val="0"/>
      <w:spacing w:line="264" w:lineRule="auto"/>
      <w:ind w:left="142" w:hanging="142"/>
      <w:jc w:val="both"/>
    </w:pPr>
    <w:rPr>
      <w:sz w:val="24"/>
      <w:szCs w:val="24"/>
    </w:rPr>
  </w:style>
  <w:style w:type="character" w:customStyle="1" w:styleId="content">
    <w:name w:val="content"/>
    <w:basedOn w:val="Standardnpsmoodstavce"/>
    <w:rsid w:val="00895AE9"/>
  </w:style>
  <w:style w:type="paragraph" w:customStyle="1" w:styleId="Bulletwithtext1">
    <w:name w:val="Bullet with text 1"/>
    <w:basedOn w:val="Normln"/>
    <w:rsid w:val="00895AE9"/>
    <w:pPr>
      <w:numPr>
        <w:numId w:val="17"/>
      </w:numPr>
    </w:pPr>
    <w:rPr>
      <w:rFonts w:ascii="Arial" w:hAnsi="Arial"/>
      <w:lang w:eastAsia="en-US"/>
    </w:rPr>
  </w:style>
  <w:style w:type="paragraph" w:styleId="Zkladntext3">
    <w:name w:val="Body Text 3"/>
    <w:basedOn w:val="Normln"/>
    <w:link w:val="Zkladntext3Char"/>
    <w:uiPriority w:val="99"/>
    <w:unhideWhenUsed/>
    <w:rsid w:val="00895AE9"/>
    <w:pPr>
      <w:spacing w:after="120" w:line="276" w:lineRule="auto"/>
    </w:pPr>
    <w:rPr>
      <w:rFonts w:ascii="Calibri" w:eastAsia="Calibri" w:hAnsi="Calibri"/>
      <w:sz w:val="16"/>
      <w:szCs w:val="16"/>
      <w:lang w:eastAsia="en-US"/>
    </w:rPr>
  </w:style>
  <w:style w:type="character" w:customStyle="1" w:styleId="Zkladntext3Char">
    <w:name w:val="Základní text 3 Char"/>
    <w:basedOn w:val="Standardnpsmoodstavce"/>
    <w:link w:val="Zkladntext3"/>
    <w:uiPriority w:val="99"/>
    <w:rsid w:val="00895AE9"/>
    <w:rPr>
      <w:rFonts w:ascii="Calibri" w:eastAsia="Calibri" w:hAnsi="Calibri" w:cs="Times New Roman"/>
      <w:sz w:val="16"/>
      <w:szCs w:val="16"/>
    </w:rPr>
  </w:style>
  <w:style w:type="table" w:customStyle="1" w:styleId="Tabulkasmkou4zvraznn112">
    <w:name w:val="Tabulka s mřížkou 4 – zvýraznění 112"/>
    <w:basedOn w:val="Normlntabulka"/>
    <w:uiPriority w:val="49"/>
    <w:rsid w:val="00895AE9"/>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DB4D2"/>
        <w:left w:val="single" w:sz="4" w:space="0" w:color="9DB4D2"/>
        <w:bottom w:val="single" w:sz="4" w:space="0" w:color="9DB4D2"/>
        <w:right w:val="single" w:sz="4" w:space="0" w:color="9DB4D2"/>
        <w:insideH w:val="single" w:sz="4" w:space="0" w:color="9DB4D2"/>
        <w:insideV w:val="single" w:sz="4" w:space="0" w:color="9DB4D2"/>
      </w:tblBorders>
    </w:tblPr>
    <w:tblStylePr w:type="firstRow">
      <w:rPr>
        <w:b/>
        <w:bCs/>
        <w:color w:val="FFFFFF"/>
      </w:rPr>
      <w:tblPr/>
      <w:tcPr>
        <w:tcBorders>
          <w:top w:val="single" w:sz="4" w:space="0" w:color="5C83B4"/>
          <w:left w:val="single" w:sz="4" w:space="0" w:color="5C83B4"/>
          <w:bottom w:val="single" w:sz="4" w:space="0" w:color="5C83B4"/>
          <w:right w:val="single" w:sz="4" w:space="0" w:color="5C83B4"/>
          <w:insideH w:val="nil"/>
          <w:insideV w:val="nil"/>
        </w:tcBorders>
        <w:shd w:val="clear" w:color="auto" w:fill="5C83B4"/>
      </w:tcPr>
    </w:tblStylePr>
    <w:tblStylePr w:type="lastRow">
      <w:rPr>
        <w:b/>
        <w:bCs/>
      </w:rPr>
      <w:tblPr/>
      <w:tcPr>
        <w:tcBorders>
          <w:top w:val="double" w:sz="4" w:space="0" w:color="5C83B4"/>
        </w:tcBorders>
      </w:tcPr>
    </w:tblStylePr>
    <w:tblStylePr w:type="firstCol">
      <w:rPr>
        <w:b/>
        <w:bCs/>
      </w:rPr>
    </w:tblStylePr>
    <w:tblStylePr w:type="lastCol">
      <w:rPr>
        <w:b/>
        <w:bCs/>
      </w:rPr>
    </w:tblStylePr>
    <w:tblStylePr w:type="band1Vert">
      <w:tblPr/>
      <w:tcPr>
        <w:shd w:val="clear" w:color="auto" w:fill="DEE6F0"/>
      </w:tcPr>
    </w:tblStylePr>
    <w:tblStylePr w:type="band1Horz">
      <w:tblPr/>
      <w:tcPr>
        <w:shd w:val="clear" w:color="auto" w:fill="DEE6F0"/>
      </w:tcPr>
    </w:tblStylePr>
  </w:style>
  <w:style w:type="character" w:customStyle="1" w:styleId="Sledovanodkaz1">
    <w:name w:val="Sledovaný odkaz1"/>
    <w:basedOn w:val="Standardnpsmoodstavce"/>
    <w:uiPriority w:val="99"/>
    <w:semiHidden/>
    <w:unhideWhenUsed/>
    <w:rsid w:val="00895AE9"/>
    <w:rPr>
      <w:color w:val="800080"/>
      <w:u w:val="single"/>
    </w:rPr>
  </w:style>
  <w:style w:type="paragraph" w:customStyle="1" w:styleId="Stylpravidel">
    <w:name w:val="Styl pravidel"/>
    <w:basedOn w:val="Normln"/>
    <w:rsid w:val="00895AE9"/>
    <w:pPr>
      <w:spacing w:before="240" w:line="360" w:lineRule="auto"/>
      <w:jc w:val="both"/>
    </w:pPr>
    <w:rPr>
      <w:sz w:val="24"/>
    </w:rPr>
  </w:style>
  <w:style w:type="character" w:customStyle="1" w:styleId="preformatted">
    <w:name w:val="preformatted"/>
    <w:rsid w:val="00895AE9"/>
  </w:style>
  <w:style w:type="paragraph" w:customStyle="1" w:styleId="Zkladntext1">
    <w:name w:val="Základní text1"/>
    <w:qFormat/>
    <w:rsid w:val="00895AE9"/>
    <w:pPr>
      <w:spacing w:after="0" w:line="240" w:lineRule="auto"/>
    </w:pPr>
    <w:rPr>
      <w:rFonts w:ascii="Arial" w:eastAsia="Times New Roman" w:hAnsi="Arial" w:cs="Times New Roman"/>
      <w:color w:val="000000"/>
      <w:sz w:val="19"/>
      <w:szCs w:val="48"/>
    </w:rPr>
  </w:style>
  <w:style w:type="table" w:customStyle="1" w:styleId="Mkatabulky21">
    <w:name w:val="Mřížka tabulky21"/>
    <w:basedOn w:val="Normlntabulka"/>
    <w:next w:val="Mkatabulky"/>
    <w:rsid w:val="0089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
    <w:name w:val="základ"/>
    <w:rsid w:val="00895AE9"/>
    <w:pPr>
      <w:spacing w:after="0" w:line="240" w:lineRule="auto"/>
      <w:jc w:val="both"/>
    </w:pPr>
    <w:rPr>
      <w:rFonts w:ascii="Times New Roman" w:eastAsia="Times New Roman" w:hAnsi="Times New Roman" w:cs="Times New Roman"/>
      <w:sz w:val="24"/>
      <w:szCs w:val="24"/>
      <w:lang w:eastAsia="cs-CZ"/>
    </w:rPr>
  </w:style>
  <w:style w:type="table" w:customStyle="1" w:styleId="Mkatabulky31">
    <w:name w:val="Mřížka tabulky31"/>
    <w:basedOn w:val="Normlntabulka"/>
    <w:next w:val="Mkatabulky"/>
    <w:rsid w:val="0089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xtobyejn">
    <w:name w:val="Tabulka_txt_obyčejný"/>
    <w:basedOn w:val="Normln"/>
    <w:rsid w:val="00895AE9"/>
    <w:pPr>
      <w:spacing w:before="40" w:after="40"/>
      <w:ind w:left="60"/>
    </w:pPr>
    <w:rPr>
      <w:rFonts w:ascii="Arial" w:hAnsi="Arial" w:cs="Arial"/>
      <w:sz w:val="22"/>
    </w:rPr>
  </w:style>
  <w:style w:type="table" w:customStyle="1" w:styleId="Mkatabulky4">
    <w:name w:val="Mřížka tabulky4"/>
    <w:basedOn w:val="Normlntabulka"/>
    <w:next w:val="Mkatabulky"/>
    <w:rsid w:val="0089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ln"/>
    <w:rsid w:val="00895AE9"/>
    <w:pPr>
      <w:spacing w:before="100" w:beforeAutospacing="1" w:after="100" w:afterAutospacing="1"/>
    </w:pPr>
    <w:rPr>
      <w:rFonts w:ascii="Arial" w:eastAsia="Arial Unicode MS" w:hAnsi="Arial" w:cs="Arial"/>
      <w:sz w:val="24"/>
      <w:szCs w:val="24"/>
    </w:rPr>
  </w:style>
  <w:style w:type="table" w:customStyle="1" w:styleId="Tabulkasmkou4zvraznn1111">
    <w:name w:val="Tabulka s mřížkou 4 – zvýraznění 1111"/>
    <w:basedOn w:val="Normlntabulka"/>
    <w:uiPriority w:val="49"/>
    <w:rsid w:val="00895AE9"/>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katabulky5">
    <w:name w:val="Mřížka tabulky5"/>
    <w:basedOn w:val="Normlntabulka"/>
    <w:next w:val="Mkatabulky"/>
    <w:uiPriority w:val="59"/>
    <w:rsid w:val="0089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895AE9"/>
  </w:style>
  <w:style w:type="paragraph" w:customStyle="1" w:styleId="Odstavec10">
    <w:name w:val="Odstavec1"/>
    <w:basedOn w:val="zklad"/>
    <w:rsid w:val="00895AE9"/>
    <w:pPr>
      <w:spacing w:before="80"/>
    </w:pPr>
  </w:style>
  <w:style w:type="table" w:customStyle="1" w:styleId="Tabulkasmkou4zvraznn1121">
    <w:name w:val="Tabulka s mřížkou 4 – zvýraznění 1121"/>
    <w:basedOn w:val="Normlntabulka"/>
    <w:uiPriority w:val="49"/>
    <w:rsid w:val="00895AE9"/>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katabulky6">
    <w:name w:val="Mřížka tabulky6"/>
    <w:basedOn w:val="Normlntabulka"/>
    <w:next w:val="Mkatabulky"/>
    <w:uiPriority w:val="59"/>
    <w:rsid w:val="0089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basedOn w:val="Standardnpsmoodstavce"/>
    <w:uiPriority w:val="9"/>
    <w:rsid w:val="00895AE9"/>
    <w:rPr>
      <w:rFonts w:asciiTheme="majorHAnsi" w:eastAsiaTheme="majorEastAsia" w:hAnsiTheme="majorHAnsi" w:cstheme="majorBidi"/>
      <w:color w:val="2F5496" w:themeColor="accent1" w:themeShade="BF"/>
      <w:sz w:val="32"/>
      <w:szCs w:val="32"/>
    </w:rPr>
  </w:style>
  <w:style w:type="character" w:customStyle="1" w:styleId="Nadpis2Char1">
    <w:name w:val="Nadpis 2 Char1"/>
    <w:basedOn w:val="Standardnpsmoodstavce"/>
    <w:uiPriority w:val="9"/>
    <w:semiHidden/>
    <w:rsid w:val="00895AE9"/>
    <w:rPr>
      <w:rFonts w:asciiTheme="majorHAnsi" w:eastAsiaTheme="majorEastAsia" w:hAnsiTheme="majorHAnsi" w:cstheme="majorBidi"/>
      <w:color w:val="2F5496" w:themeColor="accent1" w:themeShade="BF"/>
      <w:sz w:val="26"/>
      <w:szCs w:val="26"/>
    </w:rPr>
  </w:style>
  <w:style w:type="character" w:customStyle="1" w:styleId="Nadpis3Char1">
    <w:name w:val="Nadpis 3 Char1"/>
    <w:basedOn w:val="Standardnpsmoodstavce"/>
    <w:uiPriority w:val="9"/>
    <w:semiHidden/>
    <w:rsid w:val="00895AE9"/>
    <w:rPr>
      <w:rFonts w:asciiTheme="majorHAnsi" w:eastAsiaTheme="majorEastAsia" w:hAnsiTheme="majorHAnsi" w:cstheme="majorBidi"/>
      <w:color w:val="1F3763" w:themeColor="accent1" w:themeShade="7F"/>
      <w:sz w:val="24"/>
      <w:szCs w:val="24"/>
    </w:rPr>
  </w:style>
  <w:style w:type="character" w:customStyle="1" w:styleId="Nadpis4Char1">
    <w:name w:val="Nadpis 4 Char1"/>
    <w:basedOn w:val="Standardnpsmoodstavce"/>
    <w:uiPriority w:val="9"/>
    <w:semiHidden/>
    <w:rsid w:val="00895AE9"/>
    <w:rPr>
      <w:rFonts w:asciiTheme="majorHAnsi" w:eastAsiaTheme="majorEastAsia" w:hAnsiTheme="majorHAnsi" w:cstheme="majorBidi"/>
      <w:i/>
      <w:iCs/>
      <w:color w:val="2F5496" w:themeColor="accent1" w:themeShade="BF"/>
    </w:rPr>
  </w:style>
  <w:style w:type="character" w:customStyle="1" w:styleId="Nadpis5Char1">
    <w:name w:val="Nadpis 5 Char1"/>
    <w:basedOn w:val="Standardnpsmoodstavce"/>
    <w:uiPriority w:val="9"/>
    <w:semiHidden/>
    <w:rsid w:val="00895AE9"/>
    <w:rPr>
      <w:rFonts w:asciiTheme="majorHAnsi" w:eastAsiaTheme="majorEastAsia" w:hAnsiTheme="majorHAnsi" w:cstheme="majorBidi"/>
      <w:color w:val="2F5496" w:themeColor="accent1" w:themeShade="BF"/>
    </w:rPr>
  </w:style>
  <w:style w:type="character" w:customStyle="1" w:styleId="Nadpis6Char1">
    <w:name w:val="Nadpis 6 Char1"/>
    <w:basedOn w:val="Standardnpsmoodstavce"/>
    <w:uiPriority w:val="9"/>
    <w:semiHidden/>
    <w:rsid w:val="00895AE9"/>
    <w:rPr>
      <w:rFonts w:asciiTheme="majorHAnsi" w:eastAsiaTheme="majorEastAsia" w:hAnsiTheme="majorHAnsi" w:cstheme="majorBidi"/>
      <w:color w:val="1F3763" w:themeColor="accent1" w:themeShade="7F"/>
    </w:rPr>
  </w:style>
  <w:style w:type="character" w:customStyle="1" w:styleId="Nadpis7Char1">
    <w:name w:val="Nadpis 7 Char1"/>
    <w:basedOn w:val="Standardnpsmoodstavce"/>
    <w:uiPriority w:val="9"/>
    <w:semiHidden/>
    <w:rsid w:val="00895AE9"/>
    <w:rPr>
      <w:rFonts w:asciiTheme="majorHAnsi" w:eastAsiaTheme="majorEastAsia" w:hAnsiTheme="majorHAnsi" w:cstheme="majorBidi"/>
      <w:i/>
      <w:iCs/>
      <w:color w:val="1F3763" w:themeColor="accent1" w:themeShade="7F"/>
    </w:rPr>
  </w:style>
  <w:style w:type="character" w:customStyle="1" w:styleId="Nadpis8Char1">
    <w:name w:val="Nadpis 8 Char1"/>
    <w:aliases w:val="ASAPHeading 8 Char,MUS8 Char,(Appendici) Char,action Char,action1 Char,action2 Char,action11 Char,action3 Char,action4 Char,action5 Char,action6 Char,action7 Char,action12 Char,action21 Char,action111 Char,action31 Char"/>
    <w:basedOn w:val="Standardnpsmoodstavce"/>
    <w:rsid w:val="00895AE9"/>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uiPriority w:val="9"/>
    <w:semiHidden/>
    <w:rsid w:val="00895AE9"/>
    <w:rPr>
      <w:rFonts w:asciiTheme="majorHAnsi" w:eastAsiaTheme="majorEastAsia" w:hAnsiTheme="majorHAnsi" w:cstheme="majorBidi"/>
      <w:i/>
      <w:iCs/>
      <w:color w:val="272727" w:themeColor="text1" w:themeTint="D8"/>
      <w:sz w:val="21"/>
      <w:szCs w:val="21"/>
    </w:rPr>
  </w:style>
  <w:style w:type="character" w:customStyle="1" w:styleId="TextbublinyChar1">
    <w:name w:val="Text bubliny Char1"/>
    <w:basedOn w:val="Standardnpsmoodstavce"/>
    <w:uiPriority w:val="99"/>
    <w:semiHidden/>
    <w:rsid w:val="00895AE9"/>
    <w:rPr>
      <w:rFonts w:ascii="Segoe UI" w:hAnsi="Segoe UI" w:cs="Segoe UI"/>
      <w:sz w:val="18"/>
      <w:szCs w:val="18"/>
    </w:rPr>
  </w:style>
  <w:style w:type="paragraph" w:styleId="Osloven">
    <w:name w:val="Salutation"/>
    <w:basedOn w:val="Normln"/>
    <w:next w:val="Normln"/>
    <w:link w:val="OslovenChar"/>
    <w:semiHidden/>
    <w:unhideWhenUsed/>
    <w:rsid w:val="00895AE9"/>
    <w:pPr>
      <w:spacing w:after="160" w:line="259" w:lineRule="auto"/>
    </w:pPr>
    <w:rPr>
      <w:rFonts w:asciiTheme="minorHAnsi" w:eastAsiaTheme="minorHAnsi" w:hAnsiTheme="minorHAnsi" w:cstheme="minorBidi"/>
      <w:sz w:val="24"/>
      <w:szCs w:val="24"/>
      <w:lang w:eastAsia="en-US"/>
    </w:rPr>
  </w:style>
  <w:style w:type="character" w:customStyle="1" w:styleId="OslovenChar1">
    <w:name w:val="Oslovení Char1"/>
    <w:basedOn w:val="Standardnpsmoodstavce"/>
    <w:uiPriority w:val="99"/>
    <w:semiHidden/>
    <w:rsid w:val="00895AE9"/>
    <w:rPr>
      <w:rFonts w:ascii="Times New Roman" w:eastAsia="Times New Roman" w:hAnsi="Times New Roman" w:cs="Times New Roman"/>
      <w:sz w:val="20"/>
      <w:szCs w:val="20"/>
      <w:lang w:eastAsia="cs-CZ"/>
    </w:rPr>
  </w:style>
  <w:style w:type="character" w:customStyle="1" w:styleId="ZhlavChar1">
    <w:name w:val="Záhlaví Char1"/>
    <w:basedOn w:val="Standardnpsmoodstavce"/>
    <w:uiPriority w:val="99"/>
    <w:rsid w:val="00895AE9"/>
  </w:style>
  <w:style w:type="character" w:customStyle="1" w:styleId="ZpatChar1">
    <w:name w:val="Zápatí Char1"/>
    <w:basedOn w:val="Standardnpsmoodstavce"/>
    <w:uiPriority w:val="99"/>
    <w:rsid w:val="00895AE9"/>
  </w:style>
  <w:style w:type="character" w:customStyle="1" w:styleId="NzevChar1">
    <w:name w:val="Název Char1"/>
    <w:basedOn w:val="Standardnpsmoodstavce"/>
    <w:uiPriority w:val="10"/>
    <w:rsid w:val="00895AE9"/>
    <w:rPr>
      <w:rFonts w:asciiTheme="majorHAnsi" w:eastAsiaTheme="majorEastAsia" w:hAnsiTheme="majorHAnsi" w:cstheme="majorBidi"/>
      <w:spacing w:val="-10"/>
      <w:kern w:val="28"/>
      <w:sz w:val="56"/>
      <w:szCs w:val="56"/>
    </w:rPr>
  </w:style>
  <w:style w:type="table" w:styleId="Svtlseznamzvraznn5">
    <w:name w:val="Light List Accent 5"/>
    <w:basedOn w:val="Normlntabulka"/>
    <w:uiPriority w:val="61"/>
    <w:semiHidden/>
    <w:unhideWhenUsed/>
    <w:rsid w:val="00895AE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ZkladntextChar1">
    <w:name w:val="Základní text Char1"/>
    <w:aliases w:val="Základní text Char2 Char,Základní text Char Char13 Char,Základní text Char1 Char8 Char Char,Základní text Char Char Char8 Char Char,Základní text Char2 Char Char Char Char Char,Základní text Char1 Char8 Char Char Char Char Char"/>
    <w:basedOn w:val="Standardnpsmoodstavce"/>
    <w:uiPriority w:val="99"/>
    <w:rsid w:val="00895AE9"/>
  </w:style>
  <w:style w:type="character" w:customStyle="1" w:styleId="ZkladntextodsazenChar1">
    <w:name w:val="Základní text odsazený Char1"/>
    <w:basedOn w:val="Standardnpsmoodstavce"/>
    <w:uiPriority w:val="99"/>
    <w:rsid w:val="00895AE9"/>
  </w:style>
  <w:style w:type="character" w:customStyle="1" w:styleId="radekformulare4">
    <w:name w:val="radekformulare4"/>
    <w:basedOn w:val="Standardnpsmoodstavce"/>
    <w:rsid w:val="00895AE9"/>
    <w:rPr>
      <w:vanish w:val="0"/>
      <w:webHidden w:val="0"/>
      <w:shd w:val="clear" w:color="auto" w:fill="F4F6FA"/>
      <w:specVanish w:val="0"/>
    </w:rPr>
  </w:style>
  <w:style w:type="paragraph" w:customStyle="1" w:styleId="Barevnstnovnzvraznn11">
    <w:name w:val="Barevné stínování – zvýraznění 11"/>
    <w:hidden/>
    <w:uiPriority w:val="99"/>
    <w:semiHidden/>
    <w:rsid w:val="00895AE9"/>
    <w:pPr>
      <w:spacing w:after="0" w:line="240" w:lineRule="auto"/>
    </w:pPr>
    <w:rPr>
      <w:rFonts w:ascii="Calibri" w:eastAsia="Calibri" w:hAnsi="Calibri" w:cs="Times New Roman"/>
    </w:rPr>
  </w:style>
  <w:style w:type="character" w:customStyle="1" w:styleId="normaltextrun1">
    <w:name w:val="normaltextrun1"/>
    <w:basedOn w:val="Standardnpsmoodstavce"/>
    <w:rsid w:val="00895AE9"/>
  </w:style>
  <w:style w:type="paragraph" w:customStyle="1" w:styleId="JT-Normal">
    <w:name w:val="JT-Normal"/>
    <w:basedOn w:val="Normln"/>
    <w:uiPriority w:val="99"/>
    <w:qFormat/>
    <w:rsid w:val="00895AE9"/>
    <w:pPr>
      <w:spacing w:before="120"/>
    </w:pPr>
    <w:rPr>
      <w:rFonts w:ascii="Helvetica" w:hAnsi="Helvetica"/>
      <w:sz w:val="24"/>
      <w:szCs w:val="24"/>
      <w:lang w:val="en-GB" w:eastAsia="en-GB"/>
    </w:rPr>
  </w:style>
  <w:style w:type="character" w:customStyle="1" w:styleId="BezmezerChar">
    <w:name w:val="Bez mezer Char"/>
    <w:link w:val="Bezmezer"/>
    <w:uiPriority w:val="1"/>
    <w:locked/>
    <w:rsid w:val="00895AE9"/>
    <w:rPr>
      <w:rFonts w:ascii="Times New Roman" w:eastAsia="Times New Roman" w:hAnsi="Times New Roman" w:cs="Times New Roman"/>
      <w:sz w:val="24"/>
      <w:szCs w:val="24"/>
      <w:lang w:eastAsia="cs-CZ"/>
    </w:rPr>
  </w:style>
  <w:style w:type="table" w:customStyle="1" w:styleId="Tabulkasmkou4zvraznn12">
    <w:name w:val="Tabulka s mřížkou 4 – zvýraznění 12"/>
    <w:basedOn w:val="Normlntabulka"/>
    <w:uiPriority w:val="49"/>
    <w:rsid w:val="00895A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odeChar">
    <w:name w:val="Code Char"/>
    <w:rsid w:val="00895AE9"/>
    <w:rPr>
      <w:rFonts w:ascii="Courier New" w:hAnsi="Courier New"/>
      <w:noProof/>
      <w:sz w:val="18"/>
      <w:szCs w:val="18"/>
    </w:rPr>
  </w:style>
  <w:style w:type="paragraph" w:customStyle="1" w:styleId="Tabulka1">
    <w:name w:val="Tabulka 1"/>
    <w:basedOn w:val="Normln"/>
    <w:link w:val="Tabulka1Char"/>
    <w:qFormat/>
    <w:rsid w:val="00895AE9"/>
    <w:pPr>
      <w:spacing w:before="60" w:after="60"/>
    </w:pPr>
    <w:rPr>
      <w:rFonts w:ascii="Arial" w:eastAsia="Calibri" w:hAnsi="Arial"/>
      <w:bCs/>
      <w:lang w:eastAsia="en-US"/>
    </w:rPr>
  </w:style>
  <w:style w:type="character" w:customStyle="1" w:styleId="Tabulka1Char">
    <w:name w:val="Tabulka 1 Char"/>
    <w:basedOn w:val="Standardnpsmoodstavce"/>
    <w:link w:val="Tabulka1"/>
    <w:rsid w:val="00895AE9"/>
    <w:rPr>
      <w:rFonts w:ascii="Arial" w:eastAsia="Calibri" w:hAnsi="Arial" w:cs="Times New Roman"/>
      <w:bCs/>
      <w:sz w:val="20"/>
      <w:szCs w:val="20"/>
    </w:rPr>
  </w:style>
  <w:style w:type="paragraph" w:customStyle="1" w:styleId="Odstavec3">
    <w:name w:val="Odstavec 3"/>
    <w:basedOn w:val="Normln"/>
    <w:qFormat/>
    <w:rsid w:val="00895AE9"/>
    <w:pPr>
      <w:spacing w:before="120" w:after="120"/>
      <w:jc w:val="both"/>
    </w:pPr>
    <w:rPr>
      <w:rFonts w:ascii="Arial" w:hAnsi="Arial" w:cs="Arial"/>
      <w:sz w:val="22"/>
      <w:szCs w:val="22"/>
      <w:lang w:val="en-GB"/>
    </w:rPr>
  </w:style>
  <w:style w:type="paragraph" w:styleId="Textvbloku">
    <w:name w:val="Block Text"/>
    <w:basedOn w:val="Normln"/>
    <w:uiPriority w:val="99"/>
    <w:rsid w:val="00895AE9"/>
    <w:pPr>
      <w:tabs>
        <w:tab w:val="left" w:pos="567"/>
      </w:tabs>
      <w:ind w:left="240" w:right="70"/>
      <w:jc w:val="both"/>
    </w:pPr>
    <w:rPr>
      <w:rFonts w:ascii="Arial" w:hAnsi="Arial" w:cs="Arial"/>
      <w:sz w:val="14"/>
      <w:szCs w:val="14"/>
    </w:rPr>
  </w:style>
  <w:style w:type="character" w:customStyle="1" w:styleId="CharChar31">
    <w:name w:val="Char Char31"/>
    <w:uiPriority w:val="99"/>
    <w:semiHidden/>
    <w:locked/>
    <w:rsid w:val="00895AE9"/>
    <w:rPr>
      <w:rFonts w:ascii="Courier New" w:hAnsi="Courier New" w:cs="Courier New"/>
      <w:sz w:val="20"/>
      <w:szCs w:val="20"/>
    </w:rPr>
  </w:style>
  <w:style w:type="character" w:customStyle="1" w:styleId="PlainTextChar">
    <w:name w:val="Plain Text Char"/>
    <w:uiPriority w:val="99"/>
    <w:locked/>
    <w:rsid w:val="00895AE9"/>
    <w:rPr>
      <w:rFonts w:ascii="Courier New" w:hAnsi="Courier New" w:cs="Courier New"/>
      <w:sz w:val="20"/>
      <w:szCs w:val="20"/>
      <w:lang w:eastAsia="cs-CZ"/>
    </w:rPr>
  </w:style>
  <w:style w:type="character" w:customStyle="1" w:styleId="CommentTextChar">
    <w:name w:val="Comment Text Char"/>
    <w:locked/>
    <w:rsid w:val="00895AE9"/>
    <w:rPr>
      <w:rFonts w:ascii="Arial" w:hAnsi="Arial" w:cs="Times New Roman"/>
      <w:sz w:val="20"/>
      <w:szCs w:val="20"/>
      <w:lang w:eastAsia="cs-CZ"/>
    </w:rPr>
  </w:style>
  <w:style w:type="paragraph" w:customStyle="1" w:styleId="textodstavce0">
    <w:name w:val="textodstavce"/>
    <w:basedOn w:val="Normln"/>
    <w:uiPriority w:val="99"/>
    <w:rsid w:val="00895AE9"/>
    <w:pPr>
      <w:spacing w:before="100" w:beforeAutospacing="1" w:after="100" w:afterAutospacing="1"/>
    </w:pPr>
    <w:rPr>
      <w:sz w:val="24"/>
      <w:szCs w:val="24"/>
    </w:rPr>
  </w:style>
  <w:style w:type="character" w:styleId="Odkazintenzivn">
    <w:name w:val="Intense Reference"/>
    <w:uiPriority w:val="32"/>
    <w:qFormat/>
    <w:rsid w:val="00895AE9"/>
    <w:rPr>
      <w:b/>
      <w:bCs/>
      <w:smallCaps/>
      <w:color w:val="C0504D"/>
      <w:spacing w:val="5"/>
      <w:u w:val="single"/>
    </w:rPr>
  </w:style>
  <w:style w:type="paragraph" w:customStyle="1" w:styleId="SBSSmlouva">
    <w:name w:val="SBS Smlouva"/>
    <w:basedOn w:val="Normln"/>
    <w:rsid w:val="00895AE9"/>
    <w:pPr>
      <w:numPr>
        <w:ilvl w:val="1"/>
        <w:numId w:val="19"/>
      </w:numPr>
      <w:spacing w:before="120"/>
    </w:pPr>
    <w:rPr>
      <w:rFonts w:ascii="Arial" w:hAnsi="Arial"/>
      <w:szCs w:val="24"/>
    </w:rPr>
  </w:style>
  <w:style w:type="paragraph" w:styleId="Rejstk1">
    <w:name w:val="index 1"/>
    <w:basedOn w:val="Normln"/>
    <w:next w:val="Normln"/>
    <w:autoRedefine/>
    <w:semiHidden/>
    <w:rsid w:val="00895AE9"/>
    <w:pPr>
      <w:keepLines/>
      <w:tabs>
        <w:tab w:val="left" w:pos="1985"/>
      </w:tabs>
      <w:spacing w:before="60"/>
    </w:pPr>
    <w:rPr>
      <w:sz w:val="22"/>
      <w:lang w:eastAsia="en-US"/>
    </w:rPr>
  </w:style>
  <w:style w:type="numbering" w:customStyle="1" w:styleId="List9">
    <w:name w:val="List 9"/>
    <w:basedOn w:val="Bezseznamu"/>
    <w:rsid w:val="00895AE9"/>
    <w:pPr>
      <w:numPr>
        <w:numId w:val="20"/>
      </w:numPr>
    </w:pPr>
  </w:style>
  <w:style w:type="table" w:customStyle="1" w:styleId="Svtlmkatabulky1">
    <w:name w:val="Světlá mřížka tabulky1"/>
    <w:basedOn w:val="Normlntabulka"/>
    <w:uiPriority w:val="40"/>
    <w:rsid w:val="00895A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drazkanorodsazII">
    <w:name w:val="Odrazka_nor_odsaz_II"/>
    <w:basedOn w:val="Normln"/>
    <w:rsid w:val="00895AE9"/>
    <w:pPr>
      <w:tabs>
        <w:tab w:val="num" w:pos="720"/>
      </w:tabs>
      <w:ind w:left="1418" w:hanging="360"/>
    </w:pPr>
    <w:rPr>
      <w:rFonts w:ascii="Arial" w:hAnsi="Arial" w:cs="Arial"/>
      <w:sz w:val="22"/>
    </w:rPr>
  </w:style>
  <w:style w:type="paragraph" w:customStyle="1" w:styleId="font5">
    <w:name w:val="font5"/>
    <w:basedOn w:val="Normln"/>
    <w:rsid w:val="00895AE9"/>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895AE9"/>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895AE9"/>
    <w:pPr>
      <w:spacing w:before="100" w:beforeAutospacing="1" w:after="100" w:afterAutospacing="1"/>
    </w:pPr>
    <w:rPr>
      <w:rFonts w:ascii="Arial" w:eastAsia="Arial Unicode MS" w:hAnsi="Arial" w:cs="Arial"/>
      <w:b/>
      <w:bCs/>
      <w:sz w:val="24"/>
      <w:szCs w:val="24"/>
    </w:rPr>
  </w:style>
  <w:style w:type="paragraph" w:customStyle="1" w:styleId="xl25">
    <w:name w:val="xl25"/>
    <w:basedOn w:val="Normln"/>
    <w:rsid w:val="00895AE9"/>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895AE9"/>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895A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895A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895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Normln"/>
    <w:rsid w:val="00895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odstavec1a">
    <w:name w:val="odstavec1a"/>
    <w:basedOn w:val="Normln"/>
    <w:link w:val="odstavec1aChar"/>
    <w:qFormat/>
    <w:rsid w:val="00895AE9"/>
    <w:pPr>
      <w:numPr>
        <w:numId w:val="22"/>
      </w:numPr>
      <w:spacing w:line="276" w:lineRule="auto"/>
      <w:contextualSpacing/>
      <w:jc w:val="both"/>
    </w:pPr>
    <w:rPr>
      <w:rFonts w:ascii="Tahoma" w:hAnsi="Tahoma" w:cs="Tahoma"/>
    </w:rPr>
  </w:style>
  <w:style w:type="character" w:customStyle="1" w:styleId="odstavec1aChar">
    <w:name w:val="odstavec1a Char"/>
    <w:link w:val="odstavec1a"/>
    <w:rsid w:val="00895AE9"/>
    <w:rPr>
      <w:rFonts w:ascii="Tahoma" w:eastAsia="Times New Roman" w:hAnsi="Tahoma" w:cs="Tahoma"/>
      <w:sz w:val="20"/>
      <w:szCs w:val="20"/>
      <w:lang w:eastAsia="cs-CZ"/>
    </w:rPr>
  </w:style>
  <w:style w:type="paragraph" w:customStyle="1" w:styleId="Nadpisschma">
    <w:name w:val="Nadpis schéma"/>
    <w:basedOn w:val="Normln"/>
    <w:rsid w:val="00895AE9"/>
    <w:pPr>
      <w:keepNext/>
      <w:spacing w:before="120" w:after="240" w:line="360" w:lineRule="auto"/>
      <w:ind w:left="720" w:hanging="360"/>
      <w:jc w:val="both"/>
    </w:pPr>
    <w:rPr>
      <w:rFonts w:ascii="Tahoma" w:hAnsi="Tahoma"/>
      <w:b/>
      <w:szCs w:val="24"/>
    </w:rPr>
  </w:style>
  <w:style w:type="paragraph" w:customStyle="1" w:styleId="nadpis3a">
    <w:name w:val="nadpis3a"/>
    <w:basedOn w:val="Nadpis3"/>
    <w:qFormat/>
    <w:rsid w:val="00895AE9"/>
    <w:pPr>
      <w:keepLines w:val="0"/>
      <w:numPr>
        <w:ilvl w:val="2"/>
      </w:numPr>
      <w:tabs>
        <w:tab w:val="num" w:pos="851"/>
      </w:tabs>
      <w:spacing w:before="240" w:after="240"/>
      <w:ind w:left="851" w:hanging="851"/>
      <w:jc w:val="both"/>
    </w:pPr>
    <w:rPr>
      <w:rFonts w:ascii="Tahoma" w:eastAsia="Times New Roman" w:hAnsi="Tahoma" w:cs="Arial"/>
      <w:b/>
      <w:bCs/>
      <w:color w:val="auto"/>
      <w:szCs w:val="26"/>
    </w:rPr>
  </w:style>
  <w:style w:type="paragraph" w:customStyle="1" w:styleId="nadpis4a">
    <w:name w:val="nadpis4a"/>
    <w:basedOn w:val="Nadpis4"/>
    <w:qFormat/>
    <w:rsid w:val="00895AE9"/>
    <w:pPr>
      <w:tabs>
        <w:tab w:val="clear" w:pos="864"/>
        <w:tab w:val="num" w:pos="2880"/>
      </w:tabs>
      <w:spacing w:before="240" w:after="240"/>
      <w:ind w:left="2880" w:hanging="360"/>
      <w:jc w:val="both"/>
    </w:pPr>
    <w:rPr>
      <w:rFonts w:ascii="Tahoma" w:hAnsi="Tahoma"/>
      <w:b/>
      <w:bCs/>
      <w:sz w:val="20"/>
      <w:szCs w:val="28"/>
    </w:rPr>
  </w:style>
  <w:style w:type="paragraph" w:customStyle="1" w:styleId="odstavecstudie">
    <w:name w:val="odstavec studie"/>
    <w:basedOn w:val="Normln"/>
    <w:next w:val="Normln"/>
    <w:link w:val="odstavecstudieChar"/>
    <w:rsid w:val="00895AE9"/>
    <w:pPr>
      <w:spacing w:line="360" w:lineRule="auto"/>
      <w:jc w:val="both"/>
    </w:pPr>
    <w:rPr>
      <w:rFonts w:ascii="Arial" w:eastAsia="Calibri" w:hAnsi="Arial" w:cs="Arial"/>
      <w:sz w:val="24"/>
      <w:szCs w:val="24"/>
    </w:rPr>
  </w:style>
  <w:style w:type="character" w:customStyle="1" w:styleId="odstavecstudieChar">
    <w:name w:val="odstavec studie Char"/>
    <w:link w:val="odstavecstudie"/>
    <w:rsid w:val="00895AE9"/>
    <w:rPr>
      <w:rFonts w:ascii="Arial" w:eastAsia="Calibri" w:hAnsi="Arial" w:cs="Arial"/>
      <w:sz w:val="24"/>
      <w:szCs w:val="24"/>
      <w:lang w:eastAsia="cs-CZ"/>
    </w:rPr>
  </w:style>
  <w:style w:type="paragraph" w:customStyle="1" w:styleId="odstavecstudieCharChar4">
    <w:name w:val="odstavec studie Char Char4"/>
    <w:basedOn w:val="Normln"/>
    <w:semiHidden/>
    <w:rsid w:val="00895AE9"/>
    <w:pPr>
      <w:spacing w:after="120" w:line="360" w:lineRule="auto"/>
      <w:jc w:val="both"/>
    </w:pPr>
    <w:rPr>
      <w:rFonts w:ascii="Arial" w:eastAsia="Calibri" w:hAnsi="Arial" w:cs="Arial"/>
      <w:sz w:val="24"/>
      <w:szCs w:val="24"/>
    </w:rPr>
  </w:style>
  <w:style w:type="paragraph" w:customStyle="1" w:styleId="brpodstavec">
    <w:name w:val="brpodstavec"/>
    <w:basedOn w:val="Normln"/>
    <w:rsid w:val="00895AE9"/>
    <w:pPr>
      <w:spacing w:before="100" w:beforeAutospacing="1" w:after="100" w:afterAutospacing="1"/>
    </w:pPr>
    <w:rPr>
      <w:rFonts w:ascii="Arial Unicode MS" w:eastAsia="Arial Unicode MS" w:hAnsi="Arial Unicode MS" w:cs="Arial Unicode MS"/>
      <w:sz w:val="24"/>
      <w:szCs w:val="24"/>
    </w:rPr>
  </w:style>
  <w:style w:type="paragraph" w:customStyle="1" w:styleId="nadpis5a">
    <w:name w:val="nadpis5a"/>
    <w:basedOn w:val="Nadpis5"/>
    <w:qFormat/>
    <w:rsid w:val="00895AE9"/>
    <w:pPr>
      <w:keepLines w:val="0"/>
      <w:tabs>
        <w:tab w:val="num" w:pos="3600"/>
      </w:tabs>
      <w:spacing w:before="240" w:after="240"/>
      <w:ind w:left="3600" w:hanging="360"/>
      <w:jc w:val="both"/>
    </w:pPr>
    <w:rPr>
      <w:rFonts w:ascii="Tahoma" w:eastAsia="Times New Roman" w:hAnsi="Tahoma" w:cs="Tahoma"/>
      <w:b/>
      <w:bCs/>
      <w:iCs/>
      <w:color w:val="auto"/>
      <w:szCs w:val="26"/>
    </w:rPr>
  </w:style>
  <w:style w:type="character" w:customStyle="1" w:styleId="platne">
    <w:name w:val="platne"/>
    <w:basedOn w:val="Standardnpsmoodstavce"/>
    <w:rsid w:val="00895AE9"/>
  </w:style>
  <w:style w:type="character" w:customStyle="1" w:styleId="dynnred">
    <w:name w:val="dynnred"/>
    <w:basedOn w:val="Standardnpsmoodstavce"/>
    <w:rsid w:val="00895AE9"/>
  </w:style>
  <w:style w:type="paragraph" w:customStyle="1" w:styleId="Odrky1">
    <w:name w:val="Odrážky1"/>
    <w:link w:val="Odrky1Char"/>
    <w:rsid w:val="00895AE9"/>
    <w:pPr>
      <w:numPr>
        <w:numId w:val="23"/>
      </w:numPr>
      <w:spacing w:before="120" w:after="0" w:line="240" w:lineRule="auto"/>
      <w:jc w:val="both"/>
    </w:pPr>
    <w:rPr>
      <w:rFonts w:ascii="Verdana" w:eastAsia="Times New Roman" w:hAnsi="Verdana" w:cs="Times New Roman"/>
      <w:sz w:val="20"/>
      <w:szCs w:val="20"/>
      <w:lang w:eastAsia="cs-CZ"/>
    </w:rPr>
  </w:style>
  <w:style w:type="character" w:customStyle="1" w:styleId="Odrky1Char">
    <w:name w:val="Odrážky1 Char"/>
    <w:link w:val="Odrky1"/>
    <w:rsid w:val="00895AE9"/>
    <w:rPr>
      <w:rFonts w:ascii="Verdana" w:eastAsia="Times New Roman" w:hAnsi="Verdana" w:cs="Times New Roman"/>
      <w:sz w:val="20"/>
      <w:szCs w:val="20"/>
      <w:lang w:eastAsia="cs-CZ"/>
    </w:rPr>
  </w:style>
  <w:style w:type="paragraph" w:styleId="Seznamsodrkami4">
    <w:name w:val="List Bullet 4"/>
    <w:basedOn w:val="Normln"/>
    <w:rsid w:val="00895AE9"/>
    <w:pPr>
      <w:numPr>
        <w:numId w:val="25"/>
      </w:numPr>
      <w:spacing w:after="120"/>
      <w:jc w:val="both"/>
    </w:pPr>
    <w:rPr>
      <w:rFonts w:ascii="Arial" w:hAnsi="Arial"/>
      <w:sz w:val="24"/>
      <w:szCs w:val="24"/>
    </w:rPr>
  </w:style>
  <w:style w:type="paragraph" w:customStyle="1" w:styleId="Textdokumentu">
    <w:name w:val="Text dokumentu"/>
    <w:basedOn w:val="Normln"/>
    <w:rsid w:val="00895AE9"/>
    <w:pPr>
      <w:spacing w:before="120" w:line="480" w:lineRule="auto"/>
      <w:jc w:val="both"/>
    </w:pPr>
    <w:rPr>
      <w:rFonts w:ascii="Arial" w:hAnsi="Arial"/>
    </w:rPr>
  </w:style>
  <w:style w:type="paragraph" w:customStyle="1" w:styleId="Nzev2">
    <w:name w:val="Název 2"/>
    <w:basedOn w:val="Normln"/>
    <w:rsid w:val="00895AE9"/>
    <w:pPr>
      <w:keepLines/>
      <w:numPr>
        <w:ilvl w:val="1"/>
        <w:numId w:val="24"/>
      </w:numPr>
      <w:suppressAutoHyphens/>
      <w:spacing w:before="120" w:after="100" w:afterAutospacing="1" w:line="360" w:lineRule="auto"/>
    </w:pPr>
    <w:rPr>
      <w:rFonts w:ascii="Arial" w:hAnsi="Arial"/>
      <w:b/>
      <w:color w:val="3366FF"/>
      <w:sz w:val="24"/>
      <w:szCs w:val="24"/>
    </w:rPr>
  </w:style>
  <w:style w:type="paragraph" w:customStyle="1" w:styleId="Normlnzarovantdobloku">
    <w:name w:val="Normální + zarovant do bloku"/>
    <w:basedOn w:val="Normln"/>
    <w:rsid w:val="00895AE9"/>
    <w:rPr>
      <w:sz w:val="24"/>
      <w:szCs w:val="24"/>
    </w:rPr>
  </w:style>
  <w:style w:type="paragraph" w:customStyle="1" w:styleId="Text">
    <w:name w:val="Text"/>
    <w:basedOn w:val="Normln"/>
    <w:rsid w:val="00895AE9"/>
    <w:pPr>
      <w:tabs>
        <w:tab w:val="left" w:pos="227"/>
      </w:tabs>
      <w:spacing w:line="220" w:lineRule="exact"/>
      <w:jc w:val="both"/>
    </w:pPr>
    <w:rPr>
      <w:rFonts w:ascii="Book Antiqua" w:hAnsi="Book Antiqua"/>
      <w:color w:val="000000"/>
      <w:sz w:val="18"/>
      <w:lang w:val="en-US"/>
    </w:rPr>
  </w:style>
  <w:style w:type="paragraph" w:customStyle="1" w:styleId="lnek">
    <w:name w:val="‰l‡nek"/>
    <w:basedOn w:val="Normln"/>
    <w:rsid w:val="00895AE9"/>
    <w:pPr>
      <w:spacing w:before="65" w:after="170" w:line="220" w:lineRule="exact"/>
      <w:jc w:val="center"/>
    </w:pPr>
    <w:rPr>
      <w:rFonts w:ascii="Book Antiqua" w:hAnsi="Book Antiqua"/>
      <w:b/>
      <w:color w:val="000000"/>
      <w:lang w:val="en-US"/>
    </w:rPr>
  </w:style>
  <w:style w:type="character" w:customStyle="1" w:styleId="CharChar9">
    <w:name w:val="Char Char9"/>
    <w:rsid w:val="00895AE9"/>
    <w:rPr>
      <w:rFonts w:ascii="Century Gothic" w:hAnsi="Century Gothic"/>
      <w:noProof/>
      <w:sz w:val="16"/>
    </w:rPr>
  </w:style>
  <w:style w:type="paragraph" w:customStyle="1" w:styleId="ListParagraph1">
    <w:name w:val="List Paragraph1"/>
    <w:basedOn w:val="Normln"/>
    <w:link w:val="ListParagraphChar"/>
    <w:rsid w:val="00895AE9"/>
    <w:pPr>
      <w:spacing w:before="60" w:after="60" w:line="276" w:lineRule="auto"/>
      <w:ind w:left="720"/>
      <w:jc w:val="both"/>
    </w:pPr>
    <w:rPr>
      <w:rFonts w:ascii="Calibri" w:eastAsia="Calibri" w:hAnsi="Calibri"/>
      <w:sz w:val="22"/>
      <w:szCs w:val="24"/>
    </w:rPr>
  </w:style>
  <w:style w:type="character" w:customStyle="1" w:styleId="ListParagraphChar">
    <w:name w:val="List Paragraph Char"/>
    <w:link w:val="ListParagraph1"/>
    <w:locked/>
    <w:rsid w:val="00895AE9"/>
    <w:rPr>
      <w:rFonts w:ascii="Calibri" w:eastAsia="Calibri" w:hAnsi="Calibri" w:cs="Times New Roman"/>
      <w:szCs w:val="24"/>
      <w:lang w:eastAsia="cs-CZ"/>
    </w:rPr>
  </w:style>
  <w:style w:type="character" w:customStyle="1" w:styleId="CharChar2">
    <w:name w:val="Char Char2"/>
    <w:basedOn w:val="Standardnpsmoodstavce"/>
    <w:rsid w:val="00895AE9"/>
  </w:style>
  <w:style w:type="paragraph" w:customStyle="1" w:styleId="Normlnzarovnatdobloku">
    <w:name w:val="Normální + zarovnat do bloku"/>
    <w:basedOn w:val="Normln"/>
    <w:rsid w:val="00895AE9"/>
    <w:pPr>
      <w:shd w:val="clear" w:color="auto" w:fill="FFFFFF"/>
      <w:tabs>
        <w:tab w:val="left" w:pos="696"/>
      </w:tabs>
      <w:spacing w:line="341" w:lineRule="exact"/>
      <w:ind w:left="350"/>
      <w:jc w:val="both"/>
    </w:pPr>
    <w:rPr>
      <w:rFonts w:ascii="Calibri" w:hAnsi="Calibri"/>
      <w:color w:val="000000"/>
      <w:spacing w:val="-5"/>
      <w:sz w:val="24"/>
      <w:szCs w:val="24"/>
    </w:rPr>
  </w:style>
  <w:style w:type="character" w:customStyle="1" w:styleId="CharChar13">
    <w:name w:val="Char Char13"/>
    <w:rsid w:val="00895AE9"/>
    <w:rPr>
      <w:sz w:val="24"/>
      <w:szCs w:val="24"/>
      <w:lang w:val="cs-CZ" w:eastAsia="cs-CZ" w:bidi="ar-SA"/>
    </w:rPr>
  </w:style>
  <w:style w:type="paragraph" w:customStyle="1" w:styleId="Tabulkanadpis">
    <w:name w:val="Tabulka nadpis"/>
    <w:basedOn w:val="Normln"/>
    <w:next w:val="Normln"/>
    <w:link w:val="TabulkanadpisChar"/>
    <w:rsid w:val="00895AE9"/>
    <w:pPr>
      <w:overflowPunct w:val="0"/>
      <w:autoSpaceDE w:val="0"/>
      <w:autoSpaceDN w:val="0"/>
      <w:adjustRightInd w:val="0"/>
      <w:spacing w:before="180" w:after="72"/>
      <w:jc w:val="center"/>
      <w:textAlignment w:val="baseline"/>
    </w:pPr>
    <w:rPr>
      <w:rFonts w:ascii="Arial" w:hAnsi="Arial"/>
      <w:b/>
      <w:sz w:val="18"/>
    </w:rPr>
  </w:style>
  <w:style w:type="character" w:customStyle="1" w:styleId="TabulkanadpisChar">
    <w:name w:val="Tabulka nadpis Char"/>
    <w:link w:val="Tabulkanadpis"/>
    <w:rsid w:val="00895AE9"/>
    <w:rPr>
      <w:rFonts w:ascii="Arial" w:eastAsia="Times New Roman" w:hAnsi="Arial" w:cs="Times New Roman"/>
      <w:b/>
      <w:sz w:val="18"/>
      <w:szCs w:val="20"/>
      <w:lang w:eastAsia="cs-CZ"/>
    </w:rPr>
  </w:style>
  <w:style w:type="character" w:customStyle="1" w:styleId="BodyTextChar">
    <w:name w:val="Body Text Char"/>
    <w:aliases w:val="subtitle2 Char,Základní tZákladní text Char"/>
    <w:locked/>
    <w:rsid w:val="00895AE9"/>
    <w:rPr>
      <w:rFonts w:ascii="Times New Roman" w:hAnsi="Times New Roman" w:cs="Times New Roman"/>
      <w:sz w:val="20"/>
      <w:szCs w:val="20"/>
      <w:lang w:val="x-none" w:eastAsia="cs-CZ"/>
    </w:rPr>
  </w:style>
  <w:style w:type="character" w:customStyle="1" w:styleId="FooterChar">
    <w:name w:val="Footer Char"/>
    <w:uiPriority w:val="99"/>
    <w:locked/>
    <w:rsid w:val="00895AE9"/>
    <w:rPr>
      <w:rFonts w:ascii="Times New Roman" w:hAnsi="Times New Roman" w:cs="Times New Roman"/>
      <w:sz w:val="20"/>
      <w:szCs w:val="20"/>
      <w:lang w:val="x-none" w:eastAsia="cs-CZ"/>
    </w:rPr>
  </w:style>
  <w:style w:type="paragraph" w:customStyle="1" w:styleId="bod">
    <w:name w:val="bod"/>
    <w:basedOn w:val="RLTextlnkuslovan"/>
    <w:rsid w:val="00895AE9"/>
    <w:pPr>
      <w:numPr>
        <w:ilvl w:val="0"/>
        <w:numId w:val="0"/>
      </w:numPr>
      <w:tabs>
        <w:tab w:val="num" w:pos="1474"/>
      </w:tabs>
      <w:ind w:left="1474" w:hanging="737"/>
      <w:jc w:val="both"/>
    </w:pPr>
    <w:rPr>
      <w:rFonts w:ascii="Garamond" w:eastAsia="Calibri" w:hAnsi="Garamond" w:cs="Arial"/>
      <w:lang w:val="cs-CZ" w:eastAsia="ar-SA"/>
    </w:rPr>
  </w:style>
  <w:style w:type="paragraph" w:customStyle="1" w:styleId="podbod2">
    <w:name w:val="podbod 2"/>
    <w:basedOn w:val="RLTextlnkuslovan"/>
    <w:rsid w:val="00895AE9"/>
    <w:pPr>
      <w:numPr>
        <w:ilvl w:val="0"/>
        <w:numId w:val="0"/>
      </w:numPr>
      <w:tabs>
        <w:tab w:val="num" w:pos="360"/>
        <w:tab w:val="left" w:pos="3005"/>
      </w:tabs>
      <w:ind w:left="3006" w:hanging="720"/>
      <w:jc w:val="both"/>
    </w:pPr>
    <w:rPr>
      <w:rFonts w:ascii="Garamond" w:eastAsia="Calibri" w:hAnsi="Garamond" w:cs="Arial"/>
      <w:lang w:val="cs-CZ" w:eastAsia="ar-SA"/>
    </w:rPr>
  </w:style>
  <w:style w:type="paragraph" w:customStyle="1" w:styleId="podbod1">
    <w:name w:val="podbod 1"/>
    <w:basedOn w:val="RLTextlnkuslovan"/>
    <w:rsid w:val="00895AE9"/>
    <w:pPr>
      <w:numPr>
        <w:ilvl w:val="0"/>
        <w:numId w:val="0"/>
      </w:numPr>
      <w:tabs>
        <w:tab w:val="num" w:pos="360"/>
      </w:tabs>
      <w:ind w:left="1800" w:hanging="720"/>
      <w:jc w:val="both"/>
    </w:pPr>
    <w:rPr>
      <w:rFonts w:ascii="Garamond" w:eastAsia="Calibri" w:hAnsi="Garamond" w:cs="Arial"/>
      <w:lang w:val="cs-CZ" w:eastAsia="ar-SA"/>
    </w:rPr>
  </w:style>
  <w:style w:type="paragraph" w:customStyle="1" w:styleId="BlockQuotation">
    <w:name w:val="Block Quotation"/>
    <w:basedOn w:val="Normln"/>
    <w:rsid w:val="00895AE9"/>
    <w:pPr>
      <w:widowControl w:val="0"/>
      <w:ind w:left="426" w:right="425" w:hanging="426"/>
      <w:jc w:val="both"/>
    </w:pPr>
    <w:rPr>
      <w:rFonts w:eastAsia="Calibri"/>
      <w:sz w:val="22"/>
    </w:rPr>
  </w:style>
  <w:style w:type="character" w:customStyle="1" w:styleId="HeaderChar">
    <w:name w:val="Header Char"/>
    <w:uiPriority w:val="99"/>
    <w:locked/>
    <w:rsid w:val="00895AE9"/>
    <w:rPr>
      <w:rFonts w:ascii="Times New Roman" w:hAnsi="Times New Roman" w:cs="Times New Roman"/>
    </w:rPr>
  </w:style>
  <w:style w:type="paragraph" w:customStyle="1" w:styleId="Odstavec2">
    <w:name w:val="Odstavec 2"/>
    <w:basedOn w:val="Normln"/>
    <w:link w:val="Odstavec2Char"/>
    <w:rsid w:val="00895AE9"/>
    <w:pPr>
      <w:numPr>
        <w:numId w:val="26"/>
      </w:numPr>
      <w:spacing w:after="120"/>
      <w:jc w:val="both"/>
    </w:pPr>
    <w:rPr>
      <w:rFonts w:eastAsia="Calibri"/>
      <w:sz w:val="22"/>
      <w:szCs w:val="24"/>
    </w:rPr>
  </w:style>
  <w:style w:type="character" w:customStyle="1" w:styleId="Odstavec2Char">
    <w:name w:val="Odstavec 2 Char"/>
    <w:link w:val="Odstavec2"/>
    <w:locked/>
    <w:rsid w:val="00895AE9"/>
    <w:rPr>
      <w:rFonts w:ascii="Times New Roman" w:eastAsia="Calibri" w:hAnsi="Times New Roman" w:cs="Times New Roman"/>
      <w:szCs w:val="24"/>
      <w:lang w:eastAsia="cs-CZ"/>
    </w:rPr>
  </w:style>
  <w:style w:type="paragraph" w:customStyle="1" w:styleId="Style3">
    <w:name w:val="Style3"/>
    <w:basedOn w:val="Normln"/>
    <w:rsid w:val="00895AE9"/>
    <w:pPr>
      <w:numPr>
        <w:numId w:val="27"/>
      </w:numPr>
      <w:spacing w:line="360" w:lineRule="auto"/>
    </w:pPr>
    <w:rPr>
      <w:rFonts w:ascii="Arial" w:eastAsia="Calibri" w:hAnsi="Arial"/>
      <w:sz w:val="22"/>
    </w:rPr>
  </w:style>
  <w:style w:type="paragraph" w:customStyle="1" w:styleId="ACNormln">
    <w:name w:val="AC Normální"/>
    <w:basedOn w:val="Normln"/>
    <w:link w:val="ACNormlnChar"/>
    <w:rsid w:val="00895AE9"/>
    <w:pPr>
      <w:widowControl w:val="0"/>
      <w:spacing w:before="120"/>
      <w:jc w:val="both"/>
    </w:pPr>
    <w:rPr>
      <w:rFonts w:eastAsia="Calibri"/>
      <w:sz w:val="22"/>
    </w:rPr>
  </w:style>
  <w:style w:type="character" w:customStyle="1" w:styleId="ACNormlnChar">
    <w:name w:val="AC Normální Char"/>
    <w:link w:val="ACNormln"/>
    <w:locked/>
    <w:rsid w:val="00895AE9"/>
    <w:rPr>
      <w:rFonts w:ascii="Times New Roman" w:eastAsia="Calibri" w:hAnsi="Times New Roman" w:cs="Times New Roman"/>
      <w:szCs w:val="20"/>
      <w:lang w:eastAsia="cs-CZ"/>
    </w:rPr>
  </w:style>
  <w:style w:type="paragraph" w:customStyle="1" w:styleId="Clanek">
    <w:name w:val="Clanek"/>
    <w:basedOn w:val="Normln"/>
    <w:next w:val="Bodclanku"/>
    <w:rsid w:val="00895AE9"/>
    <w:pPr>
      <w:keepNext/>
      <w:widowControl w:val="0"/>
      <w:numPr>
        <w:numId w:val="28"/>
      </w:numPr>
      <w:adjustRightInd w:val="0"/>
      <w:spacing w:before="360" w:after="240" w:line="360" w:lineRule="atLeast"/>
      <w:jc w:val="both"/>
      <w:textAlignment w:val="baseline"/>
    </w:pPr>
    <w:rPr>
      <w:rFonts w:eastAsia="Calibri"/>
      <w:b/>
      <w:caps/>
      <w:sz w:val="24"/>
      <w:lang w:val="en-US"/>
    </w:rPr>
  </w:style>
  <w:style w:type="paragraph" w:customStyle="1" w:styleId="Bodclanku">
    <w:name w:val="Bod clanku"/>
    <w:basedOn w:val="Normln"/>
    <w:rsid w:val="00895AE9"/>
    <w:pPr>
      <w:widowControl w:val="0"/>
      <w:numPr>
        <w:ilvl w:val="1"/>
        <w:numId w:val="28"/>
      </w:numPr>
      <w:adjustRightInd w:val="0"/>
      <w:spacing w:before="120" w:after="120" w:line="360" w:lineRule="atLeast"/>
      <w:jc w:val="both"/>
      <w:textAlignment w:val="baseline"/>
    </w:pPr>
    <w:rPr>
      <w:rFonts w:eastAsia="Calibri"/>
      <w:sz w:val="24"/>
    </w:rPr>
  </w:style>
  <w:style w:type="paragraph" w:customStyle="1" w:styleId="Odstavec0">
    <w:name w:val="Odstavec"/>
    <w:basedOn w:val="Normln"/>
    <w:rsid w:val="00895AE9"/>
    <w:pPr>
      <w:widowControl w:val="0"/>
      <w:suppressAutoHyphens/>
      <w:adjustRightInd w:val="0"/>
      <w:spacing w:before="170" w:line="360" w:lineRule="atLeast"/>
      <w:jc w:val="both"/>
      <w:textAlignment w:val="baseline"/>
    </w:pPr>
    <w:rPr>
      <w:rFonts w:ascii="Arial" w:eastAsia="Calibri" w:hAnsi="Arial"/>
      <w:color w:val="000000"/>
      <w:sz w:val="22"/>
      <w:lang w:eastAsia="ar-SA"/>
    </w:rPr>
  </w:style>
  <w:style w:type="paragraph" w:customStyle="1" w:styleId="Revision1">
    <w:name w:val="Revision1"/>
    <w:hidden/>
    <w:semiHidden/>
    <w:rsid w:val="00895AE9"/>
    <w:pPr>
      <w:spacing w:after="0" w:line="240" w:lineRule="auto"/>
    </w:pPr>
    <w:rPr>
      <w:rFonts w:ascii="Times New Roman" w:eastAsia="Calibri" w:hAnsi="Times New Roman" w:cs="Times New Roman"/>
      <w:sz w:val="20"/>
      <w:szCs w:val="20"/>
      <w:lang w:eastAsia="cs-CZ"/>
    </w:rPr>
  </w:style>
  <w:style w:type="character" w:customStyle="1" w:styleId="apple-tab-span">
    <w:name w:val="apple-tab-span"/>
    <w:rsid w:val="00895AE9"/>
    <w:rPr>
      <w:rFonts w:cs="Times New Roman"/>
    </w:rPr>
  </w:style>
  <w:style w:type="paragraph" w:styleId="Rozloendokumentu">
    <w:name w:val="Document Map"/>
    <w:basedOn w:val="Normln"/>
    <w:link w:val="RozloendokumentuChar"/>
    <w:semiHidden/>
    <w:rsid w:val="00895AE9"/>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895AE9"/>
    <w:rPr>
      <w:rFonts w:ascii="Tahoma" w:eastAsia="Times New Roman" w:hAnsi="Tahoma" w:cs="Tahoma"/>
      <w:sz w:val="20"/>
      <w:szCs w:val="20"/>
      <w:shd w:val="clear" w:color="auto" w:fill="000080"/>
      <w:lang w:eastAsia="cs-CZ"/>
    </w:rPr>
  </w:style>
  <w:style w:type="paragraph" w:customStyle="1" w:styleId="Import5">
    <w:name w:val="Import 5"/>
    <w:basedOn w:val="Normln"/>
    <w:rsid w:val="00895AE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sz w:val="24"/>
      <w:szCs w:val="24"/>
    </w:rPr>
  </w:style>
  <w:style w:type="paragraph" w:customStyle="1" w:styleId="TOCHeading1">
    <w:name w:val="TOC Heading1"/>
    <w:basedOn w:val="Nadpis1"/>
    <w:next w:val="Normln"/>
    <w:semiHidden/>
    <w:rsid w:val="00895AE9"/>
    <w:pPr>
      <w:spacing w:before="480" w:line="276" w:lineRule="auto"/>
      <w:outlineLvl w:val="9"/>
    </w:pPr>
    <w:rPr>
      <w:rFonts w:ascii="Cambria" w:eastAsia="Calibri" w:hAnsi="Cambria" w:cs="Times New Roman"/>
      <w:b/>
      <w:bCs/>
      <w:color w:val="365F91"/>
      <w:sz w:val="28"/>
      <w:szCs w:val="28"/>
    </w:rPr>
  </w:style>
  <w:style w:type="paragraph" w:customStyle="1" w:styleId="Annexetitle">
    <w:name w:val="Annexe_title"/>
    <w:basedOn w:val="Nadpis1"/>
    <w:next w:val="Normln"/>
    <w:rsid w:val="00895AE9"/>
    <w:pPr>
      <w:keepNext w:val="0"/>
      <w:keepLines w:val="0"/>
      <w:pageBreakBefore/>
      <w:widowControl w:val="0"/>
      <w:tabs>
        <w:tab w:val="left" w:pos="1701"/>
        <w:tab w:val="left" w:pos="2552"/>
      </w:tabs>
      <w:adjustRightInd w:val="0"/>
      <w:spacing w:after="240" w:line="360" w:lineRule="atLeast"/>
      <w:jc w:val="center"/>
      <w:textAlignment w:val="baseline"/>
      <w:outlineLvl w:val="9"/>
    </w:pPr>
    <w:rPr>
      <w:rFonts w:ascii="Arial" w:eastAsia="Calibri" w:hAnsi="Arial" w:cs="Times New Roman"/>
      <w:b/>
      <w:caps/>
      <w:color w:val="auto"/>
      <w:szCs w:val="20"/>
      <w:lang w:val="en-GB" w:eastAsia="en-US"/>
    </w:rPr>
  </w:style>
  <w:style w:type="paragraph" w:customStyle="1" w:styleId="Nadpis1slovan">
    <w:name w:val="Nadpis 1 číslovaný"/>
    <w:basedOn w:val="Normln"/>
    <w:rsid w:val="00895AE9"/>
    <w:pPr>
      <w:numPr>
        <w:numId w:val="29"/>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895AE9"/>
    <w:pPr>
      <w:spacing w:after="160" w:line="240" w:lineRule="exact"/>
    </w:pPr>
    <w:rPr>
      <w:rFonts w:ascii="Times New Roman Bold" w:eastAsia="Calibri" w:hAnsi="Times New Roman Bold"/>
      <w:sz w:val="22"/>
      <w:szCs w:val="26"/>
      <w:lang w:val="sk-SK" w:eastAsia="en-US"/>
    </w:rPr>
  </w:style>
  <w:style w:type="paragraph" w:customStyle="1" w:styleId="normsodrazkou">
    <w:name w:val="norm s odrazkou"/>
    <w:basedOn w:val="Normln"/>
    <w:link w:val="normsodrazkouChar"/>
    <w:rsid w:val="00895AE9"/>
    <w:pPr>
      <w:spacing w:before="120" w:line="276" w:lineRule="auto"/>
      <w:jc w:val="both"/>
    </w:pPr>
    <w:rPr>
      <w:rFonts w:ascii="Arial" w:eastAsia="Calibri" w:hAnsi="Arial"/>
      <w:szCs w:val="24"/>
    </w:rPr>
  </w:style>
  <w:style w:type="character" w:customStyle="1" w:styleId="normsodrazkouChar">
    <w:name w:val="norm s odrazkou Char"/>
    <w:link w:val="normsodrazkou"/>
    <w:locked/>
    <w:rsid w:val="00895AE9"/>
    <w:rPr>
      <w:rFonts w:ascii="Arial" w:eastAsia="Calibri" w:hAnsi="Arial" w:cs="Times New Roman"/>
      <w:sz w:val="20"/>
      <w:szCs w:val="24"/>
      <w:lang w:eastAsia="cs-CZ"/>
    </w:rPr>
  </w:style>
  <w:style w:type="paragraph" w:customStyle="1" w:styleId="BodyText1">
    <w:name w:val="Body Text1"/>
    <w:rsid w:val="00895AE9"/>
    <w:pPr>
      <w:spacing w:after="0" w:line="240" w:lineRule="auto"/>
    </w:pPr>
    <w:rPr>
      <w:rFonts w:ascii="Arial" w:eastAsia="Calibri" w:hAnsi="Arial" w:cs="Times New Roman"/>
      <w:color w:val="000000"/>
      <w:sz w:val="19"/>
      <w:szCs w:val="48"/>
      <w:lang w:eastAsia="cs-CZ"/>
    </w:rPr>
  </w:style>
  <w:style w:type="table" w:customStyle="1" w:styleId="Deloittetable1">
    <w:name w:val="Deloitte table 1"/>
    <w:rsid w:val="00895AE9"/>
    <w:pPr>
      <w:spacing w:after="0" w:line="240" w:lineRule="auto"/>
    </w:pPr>
    <w:rPr>
      <w:rFonts w:ascii="Arial" w:eastAsia="Calibri" w:hAnsi="Arial" w:cs="Times New Roman"/>
      <w:sz w:val="19"/>
      <w:szCs w:val="20"/>
      <w:lang w:val="en-US"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895AE9"/>
    <w:pPr>
      <w:spacing w:after="0" w:line="240" w:lineRule="auto"/>
    </w:pPr>
    <w:rPr>
      <w:rFonts w:ascii="Arial" w:eastAsia="Times New Roman" w:hAnsi="Arial" w:cs="Arial"/>
      <w:bCs/>
      <w:smallCaps/>
      <w:sz w:val="24"/>
      <w:szCs w:val="24"/>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895AE9"/>
    <w:rPr>
      <w:rFonts w:cs="Arial"/>
      <w:b/>
      <w:bCs/>
      <w:iCs/>
      <w:sz w:val="24"/>
      <w:szCs w:val="28"/>
      <w:lang w:val="cs-CZ" w:eastAsia="cs-CZ" w:bidi="ar-SA"/>
    </w:rPr>
  </w:style>
  <w:style w:type="character" w:customStyle="1" w:styleId="odst">
    <w:name w:val="odst"/>
    <w:basedOn w:val="Standardnpsmoodstavce"/>
    <w:rsid w:val="00895AE9"/>
  </w:style>
  <w:style w:type="paragraph" w:customStyle="1" w:styleId="cpNormal1">
    <w:name w:val="cp_Normal_1"/>
    <w:basedOn w:val="Normln"/>
    <w:qFormat/>
    <w:rsid w:val="00895AE9"/>
    <w:pPr>
      <w:spacing w:after="260" w:line="260" w:lineRule="exact"/>
    </w:pPr>
    <w:rPr>
      <w:rFonts w:eastAsia="Calibri"/>
      <w:sz w:val="22"/>
      <w:szCs w:val="22"/>
      <w:lang w:eastAsia="en-US"/>
    </w:rPr>
  </w:style>
  <w:style w:type="paragraph" w:customStyle="1" w:styleId="Cislovani2">
    <w:name w:val="Cislovani 2"/>
    <w:basedOn w:val="Normln"/>
    <w:link w:val="Cislovani2Char"/>
    <w:rsid w:val="00895AE9"/>
    <w:pPr>
      <w:spacing w:before="240" w:line="288" w:lineRule="auto"/>
      <w:jc w:val="both"/>
    </w:pPr>
    <w:rPr>
      <w:rFonts w:ascii="JohnSans Text Pro" w:hAnsi="JohnSans Text Pro"/>
      <w:szCs w:val="24"/>
    </w:rPr>
  </w:style>
  <w:style w:type="character" w:customStyle="1" w:styleId="Cislovani2Char">
    <w:name w:val="Cislovani 2 Char"/>
    <w:link w:val="Cislovani2"/>
    <w:rsid w:val="00895AE9"/>
    <w:rPr>
      <w:rFonts w:ascii="JohnSans Text Pro" w:eastAsia="Times New Roman" w:hAnsi="JohnSans Text Pro" w:cs="Times New Roman"/>
      <w:sz w:val="20"/>
      <w:szCs w:val="24"/>
      <w:lang w:eastAsia="cs-CZ"/>
    </w:rPr>
  </w:style>
  <w:style w:type="paragraph" w:customStyle="1" w:styleId="Bullet1">
    <w:name w:val="Bullet 1"/>
    <w:basedOn w:val="Normln"/>
    <w:rsid w:val="00895AE9"/>
    <w:pPr>
      <w:numPr>
        <w:numId w:val="30"/>
      </w:numPr>
      <w:spacing w:line="290" w:lineRule="atLeast"/>
    </w:pPr>
    <w:rPr>
      <w:sz w:val="24"/>
      <w:lang w:val="en-GB" w:eastAsia="en-US"/>
    </w:rPr>
  </w:style>
  <w:style w:type="paragraph" w:customStyle="1" w:styleId="StylNormlnwebTun">
    <w:name w:val="Styl Normální (web) + Tučné"/>
    <w:basedOn w:val="Normlnweb"/>
    <w:rsid w:val="00895AE9"/>
    <w:pPr>
      <w:keepNext/>
      <w:spacing w:after="240" w:afterAutospacing="0"/>
    </w:pPr>
    <w:rPr>
      <w:b/>
      <w:bCs/>
    </w:rPr>
  </w:style>
  <w:style w:type="paragraph" w:customStyle="1" w:styleId="Styl">
    <w:name w:val="Styl"/>
    <w:rsid w:val="00895AE9"/>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customStyle="1" w:styleId="highlight">
    <w:name w:val="highlight"/>
    <w:basedOn w:val="Standardnpsmoodstavce"/>
    <w:rsid w:val="00895AE9"/>
  </w:style>
  <w:style w:type="paragraph" w:customStyle="1" w:styleId="Titulekmal">
    <w:name w:val="Titulek malý"/>
    <w:basedOn w:val="Normln"/>
    <w:rsid w:val="00895AE9"/>
    <w:pPr>
      <w:keepNext/>
      <w:spacing w:before="240" w:after="240"/>
      <w:jc w:val="center"/>
    </w:pPr>
    <w:rPr>
      <w:rFonts w:ascii="Siemens Sans" w:hAnsi="Siemens Sans"/>
      <w:b/>
      <w:sz w:val="32"/>
      <w:szCs w:val="22"/>
    </w:rPr>
  </w:style>
  <w:style w:type="character" w:customStyle="1" w:styleId="TabulkaChar">
    <w:name w:val="Tabulka Char"/>
    <w:link w:val="Tabulka"/>
    <w:locked/>
    <w:rsid w:val="00895AE9"/>
    <w:rPr>
      <w:rFonts w:ascii="Siemens Sans" w:hAnsi="Siemens Sans"/>
      <w:spacing w:val="-6"/>
    </w:rPr>
  </w:style>
  <w:style w:type="paragraph" w:customStyle="1" w:styleId="Tabulka">
    <w:name w:val="Tabulka"/>
    <w:basedOn w:val="Normln"/>
    <w:link w:val="TabulkaChar"/>
    <w:rsid w:val="00895AE9"/>
    <w:pPr>
      <w:spacing w:before="40" w:after="40"/>
    </w:pPr>
    <w:rPr>
      <w:rFonts w:ascii="Siemens Sans" w:eastAsiaTheme="minorHAnsi" w:hAnsi="Siemens Sans" w:cstheme="minorBidi"/>
      <w:spacing w:val="-6"/>
      <w:sz w:val="22"/>
      <w:szCs w:val="22"/>
      <w:lang w:eastAsia="en-US"/>
    </w:rPr>
  </w:style>
  <w:style w:type="paragraph" w:customStyle="1" w:styleId="odstave">
    <w:name w:val="odstave"/>
    <w:basedOn w:val="Normln"/>
    <w:link w:val="odstaveCharChar"/>
    <w:qFormat/>
    <w:rsid w:val="00895AE9"/>
    <w:pPr>
      <w:widowControl w:val="0"/>
      <w:numPr>
        <w:numId w:val="31"/>
      </w:numPr>
      <w:spacing w:after="120"/>
      <w:jc w:val="both"/>
    </w:pPr>
    <w:rPr>
      <w:rFonts w:ascii="Arial" w:hAnsi="Arial"/>
      <w:snapToGrid w:val="0"/>
      <w:sz w:val="22"/>
      <w:u w:color="000000"/>
    </w:rPr>
  </w:style>
  <w:style w:type="paragraph" w:customStyle="1" w:styleId="odstavec">
    <w:name w:val="odstavec"/>
    <w:basedOn w:val="Zkladntext"/>
    <w:qFormat/>
    <w:rsid w:val="00895AE9"/>
    <w:pPr>
      <w:numPr>
        <w:ilvl w:val="1"/>
        <w:numId w:val="31"/>
      </w:numPr>
      <w:suppressAutoHyphens w:val="0"/>
      <w:spacing w:after="40"/>
      <w:jc w:val="both"/>
    </w:pPr>
    <w:rPr>
      <w:rFonts w:ascii="Arial" w:hAnsi="Arial"/>
      <w:b w:val="0"/>
      <w:bCs w:val="0"/>
      <w:snapToGrid w:val="0"/>
      <w:color w:val="000000"/>
      <w:sz w:val="22"/>
      <w:szCs w:val="22"/>
      <w:u w:color="000000"/>
      <w:lang w:eastAsia="cs-CZ"/>
    </w:rPr>
  </w:style>
  <w:style w:type="character" w:customStyle="1" w:styleId="odstaveCharChar">
    <w:name w:val="odstave Char Char"/>
    <w:basedOn w:val="Standardnpsmoodstavce"/>
    <w:link w:val="odstave"/>
    <w:rsid w:val="00895AE9"/>
    <w:rPr>
      <w:rFonts w:ascii="Arial" w:eastAsia="Times New Roman" w:hAnsi="Arial" w:cs="Times New Roman"/>
      <w:snapToGrid w:val="0"/>
      <w:szCs w:val="20"/>
      <w:u w:color="000000"/>
      <w:lang w:eastAsia="cs-CZ"/>
    </w:rPr>
  </w:style>
  <w:style w:type="numbering" w:customStyle="1" w:styleId="List8">
    <w:name w:val="List 8"/>
    <w:basedOn w:val="Bezseznamu"/>
    <w:rsid w:val="00895AE9"/>
    <w:pPr>
      <w:numPr>
        <w:numId w:val="32"/>
      </w:numPr>
    </w:pPr>
  </w:style>
  <w:style w:type="paragraph" w:customStyle="1" w:styleId="Slnek">
    <w:name w:val="S_Článek"/>
    <w:basedOn w:val="Normln"/>
    <w:next w:val="Normln"/>
    <w:qFormat/>
    <w:rsid w:val="00895AE9"/>
    <w:pPr>
      <w:spacing w:before="360"/>
      <w:ind w:left="360" w:hanging="360"/>
      <w:jc w:val="center"/>
    </w:pPr>
    <w:rPr>
      <w:rFonts w:ascii="Calibri" w:eastAsia="Calibri" w:hAnsi="Calibri"/>
      <w:b/>
      <w:sz w:val="28"/>
      <w:szCs w:val="28"/>
      <w:lang w:eastAsia="en-US"/>
    </w:rPr>
  </w:style>
  <w:style w:type="paragraph" w:customStyle="1" w:styleId="SBod">
    <w:name w:val="S_Bod"/>
    <w:basedOn w:val="Normln"/>
    <w:qFormat/>
    <w:rsid w:val="00895AE9"/>
    <w:pPr>
      <w:tabs>
        <w:tab w:val="left" w:pos="993"/>
      </w:tabs>
      <w:spacing w:before="120"/>
      <w:ind w:left="1211" w:hanging="360"/>
      <w:jc w:val="both"/>
    </w:pPr>
    <w:rPr>
      <w:rFonts w:ascii="Calibri" w:eastAsia="Calibri" w:hAnsi="Calibri"/>
      <w:sz w:val="22"/>
      <w:szCs w:val="22"/>
      <w:lang w:eastAsia="en-US"/>
    </w:rPr>
  </w:style>
  <w:style w:type="paragraph" w:customStyle="1" w:styleId="SPsmeno">
    <w:name w:val="S_Písmeno"/>
    <w:basedOn w:val="Normln"/>
    <w:qFormat/>
    <w:rsid w:val="00895AE9"/>
    <w:pPr>
      <w:tabs>
        <w:tab w:val="left" w:pos="1276"/>
      </w:tabs>
      <w:spacing w:before="60"/>
      <w:ind w:left="1440" w:hanging="360"/>
      <w:jc w:val="both"/>
    </w:pPr>
    <w:rPr>
      <w:rFonts w:ascii="Calibri" w:eastAsia="Calibri" w:hAnsi="Calibri"/>
      <w:sz w:val="22"/>
      <w:szCs w:val="22"/>
      <w:lang w:eastAsia="en-US"/>
    </w:rPr>
  </w:style>
  <w:style w:type="paragraph" w:customStyle="1" w:styleId="SSlnek">
    <w:name w:val="SS_Článek"/>
    <w:basedOn w:val="Normln"/>
    <w:next w:val="Normln"/>
    <w:qFormat/>
    <w:rsid w:val="00895AE9"/>
    <w:pPr>
      <w:keepNext/>
      <w:numPr>
        <w:numId w:val="33"/>
      </w:numPr>
      <w:spacing w:before="360"/>
      <w:ind w:left="6881"/>
      <w:jc w:val="center"/>
    </w:pPr>
    <w:rPr>
      <w:rFonts w:ascii="Verdana" w:eastAsia="Calibri" w:hAnsi="Verdana"/>
      <w:b/>
      <w:sz w:val="28"/>
      <w:szCs w:val="28"/>
      <w:lang w:eastAsia="en-US"/>
    </w:rPr>
  </w:style>
  <w:style w:type="paragraph" w:customStyle="1" w:styleId="SSOdstavec">
    <w:name w:val="SS_Odstavec"/>
    <w:basedOn w:val="Normln"/>
    <w:qFormat/>
    <w:rsid w:val="00895AE9"/>
    <w:pPr>
      <w:numPr>
        <w:ilvl w:val="1"/>
        <w:numId w:val="33"/>
      </w:numPr>
      <w:tabs>
        <w:tab w:val="left" w:pos="426"/>
      </w:tabs>
      <w:spacing w:before="120"/>
      <w:jc w:val="both"/>
    </w:pPr>
    <w:rPr>
      <w:rFonts w:ascii="Verdana" w:eastAsia="Calibri" w:hAnsi="Verdana"/>
      <w:lang w:eastAsia="en-US"/>
    </w:rPr>
  </w:style>
  <w:style w:type="paragraph" w:customStyle="1" w:styleId="SSBod">
    <w:name w:val="SS_Bod"/>
    <w:basedOn w:val="Normln"/>
    <w:qFormat/>
    <w:rsid w:val="00895AE9"/>
    <w:pPr>
      <w:keepLines/>
      <w:numPr>
        <w:ilvl w:val="2"/>
        <w:numId w:val="33"/>
      </w:numPr>
      <w:tabs>
        <w:tab w:val="left" w:pos="851"/>
      </w:tabs>
      <w:spacing w:before="120"/>
      <w:jc w:val="both"/>
    </w:pPr>
    <w:rPr>
      <w:rFonts w:ascii="Verdana" w:eastAsia="Calibri" w:hAnsi="Verdana"/>
      <w:szCs w:val="22"/>
      <w:lang w:eastAsia="en-US"/>
    </w:rPr>
  </w:style>
  <w:style w:type="paragraph" w:customStyle="1" w:styleId="SSPsmeno">
    <w:name w:val="SS_Písmeno"/>
    <w:basedOn w:val="Normln"/>
    <w:qFormat/>
    <w:rsid w:val="00895AE9"/>
    <w:pPr>
      <w:numPr>
        <w:ilvl w:val="3"/>
        <w:numId w:val="33"/>
      </w:numPr>
      <w:tabs>
        <w:tab w:val="left" w:pos="1134"/>
      </w:tabs>
      <w:spacing w:before="60"/>
      <w:ind w:left="1440"/>
      <w:jc w:val="both"/>
    </w:pPr>
    <w:rPr>
      <w:rFonts w:ascii="Verdana" w:eastAsia="Calibri" w:hAnsi="Verdana"/>
      <w:szCs w:val="22"/>
      <w:lang w:eastAsia="en-US"/>
    </w:rPr>
  </w:style>
  <w:style w:type="paragraph" w:customStyle="1" w:styleId="Normln1">
    <w:name w:val="Normální1"/>
    <w:rsid w:val="00895AE9"/>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numbering" w:customStyle="1" w:styleId="List11">
    <w:name w:val="List 11"/>
    <w:basedOn w:val="Bezseznamu"/>
    <w:rsid w:val="00895AE9"/>
    <w:pPr>
      <w:numPr>
        <w:numId w:val="34"/>
      </w:numPr>
    </w:pPr>
  </w:style>
  <w:style w:type="numbering" w:customStyle="1" w:styleId="Seznam41">
    <w:name w:val="Seznam 41"/>
    <w:basedOn w:val="Bezseznamu"/>
    <w:rsid w:val="00895AE9"/>
    <w:pPr>
      <w:numPr>
        <w:numId w:val="35"/>
      </w:numPr>
    </w:pPr>
  </w:style>
  <w:style w:type="numbering" w:customStyle="1" w:styleId="List12">
    <w:name w:val="List 12"/>
    <w:basedOn w:val="Bezseznamu"/>
    <w:rsid w:val="00895AE9"/>
    <w:pPr>
      <w:numPr>
        <w:numId w:val="36"/>
      </w:numPr>
    </w:pPr>
  </w:style>
  <w:style w:type="table" w:customStyle="1" w:styleId="TableNormal">
    <w:name w:val="Table Normal"/>
    <w:rsid w:val="00895A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customStyle="1" w:styleId="Zhlavazpat">
    <w:name w:val="Záhlaví a zápatí"/>
    <w:rsid w:val="00895AE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cs-CZ"/>
    </w:rPr>
  </w:style>
  <w:style w:type="paragraph" w:customStyle="1" w:styleId="Style20">
    <w:name w:val="Style2"/>
    <w:rsid w:val="00895AE9"/>
    <w:pPr>
      <w:widowControl w:val="0"/>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eastAsia="cs-CZ"/>
    </w:rPr>
  </w:style>
  <w:style w:type="numbering" w:customStyle="1" w:styleId="List0">
    <w:name w:val="List 0"/>
    <w:basedOn w:val="Importovanstyl1"/>
    <w:rsid w:val="00895AE9"/>
    <w:pPr>
      <w:numPr>
        <w:numId w:val="38"/>
      </w:numPr>
    </w:pPr>
  </w:style>
  <w:style w:type="numbering" w:customStyle="1" w:styleId="Importovanstyl1">
    <w:name w:val="Importovaný styl 1"/>
    <w:rsid w:val="00895AE9"/>
  </w:style>
  <w:style w:type="numbering" w:customStyle="1" w:styleId="List1">
    <w:name w:val="List 1"/>
    <w:basedOn w:val="Importovanstyl2"/>
    <w:rsid w:val="00895AE9"/>
    <w:pPr>
      <w:numPr>
        <w:numId w:val="39"/>
      </w:numPr>
    </w:pPr>
  </w:style>
  <w:style w:type="numbering" w:customStyle="1" w:styleId="Importovanstyl2">
    <w:name w:val="Importovaný styl 2"/>
    <w:rsid w:val="00895AE9"/>
  </w:style>
  <w:style w:type="numbering" w:customStyle="1" w:styleId="Seznam21">
    <w:name w:val="Seznam 21"/>
    <w:basedOn w:val="Importovanstyl3"/>
    <w:rsid w:val="00895AE9"/>
    <w:pPr>
      <w:numPr>
        <w:numId w:val="40"/>
      </w:numPr>
    </w:pPr>
  </w:style>
  <w:style w:type="numbering" w:customStyle="1" w:styleId="Importovanstyl3">
    <w:name w:val="Importovaný styl 3"/>
    <w:rsid w:val="00895AE9"/>
  </w:style>
  <w:style w:type="numbering" w:customStyle="1" w:styleId="Importovanstyl4">
    <w:name w:val="Importovaný styl 4"/>
    <w:rsid w:val="00895AE9"/>
  </w:style>
  <w:style w:type="numbering" w:customStyle="1" w:styleId="Importovanstyl5">
    <w:name w:val="Importovaný styl 5"/>
    <w:rsid w:val="00895AE9"/>
  </w:style>
  <w:style w:type="numbering" w:customStyle="1" w:styleId="Seznam51">
    <w:name w:val="Seznam 51"/>
    <w:basedOn w:val="Importovanstyl6"/>
    <w:rsid w:val="00895AE9"/>
    <w:pPr>
      <w:numPr>
        <w:numId w:val="41"/>
      </w:numPr>
    </w:pPr>
  </w:style>
  <w:style w:type="numbering" w:customStyle="1" w:styleId="Importovanstyl6">
    <w:name w:val="Importovaný styl 6"/>
    <w:rsid w:val="00895AE9"/>
  </w:style>
  <w:style w:type="numbering" w:customStyle="1" w:styleId="List6">
    <w:name w:val="List 6"/>
    <w:basedOn w:val="Importovanstyl6"/>
    <w:rsid w:val="00895AE9"/>
    <w:pPr>
      <w:numPr>
        <w:numId w:val="42"/>
      </w:numPr>
    </w:pPr>
  </w:style>
  <w:style w:type="numbering" w:customStyle="1" w:styleId="List7">
    <w:name w:val="List 7"/>
    <w:basedOn w:val="Importovanstyl6"/>
    <w:rsid w:val="00895AE9"/>
    <w:pPr>
      <w:numPr>
        <w:numId w:val="43"/>
      </w:numPr>
    </w:pPr>
  </w:style>
  <w:style w:type="numbering" w:customStyle="1" w:styleId="Importovanstyl7">
    <w:name w:val="Importovaný styl 7"/>
    <w:rsid w:val="00895AE9"/>
  </w:style>
  <w:style w:type="numbering" w:customStyle="1" w:styleId="List10">
    <w:name w:val="List 10"/>
    <w:basedOn w:val="Importovanstyl8"/>
    <w:rsid w:val="00895AE9"/>
    <w:pPr>
      <w:numPr>
        <w:numId w:val="44"/>
      </w:numPr>
    </w:pPr>
  </w:style>
  <w:style w:type="numbering" w:customStyle="1" w:styleId="Importovanstyl8">
    <w:name w:val="Importovaný styl 8"/>
    <w:rsid w:val="00895AE9"/>
  </w:style>
  <w:style w:type="numbering" w:customStyle="1" w:styleId="Importovanstyl9">
    <w:name w:val="Importovaný styl 9"/>
    <w:rsid w:val="00895AE9"/>
  </w:style>
  <w:style w:type="numbering" w:customStyle="1" w:styleId="List13">
    <w:name w:val="List 13"/>
    <w:basedOn w:val="Importovanstyl9"/>
    <w:rsid w:val="00895AE9"/>
    <w:pPr>
      <w:numPr>
        <w:numId w:val="45"/>
      </w:numPr>
    </w:pPr>
  </w:style>
  <w:style w:type="numbering" w:customStyle="1" w:styleId="List14">
    <w:name w:val="List 14"/>
    <w:basedOn w:val="Importovanstyl10"/>
    <w:rsid w:val="00895AE9"/>
    <w:pPr>
      <w:numPr>
        <w:numId w:val="46"/>
      </w:numPr>
    </w:pPr>
  </w:style>
  <w:style w:type="numbering" w:customStyle="1" w:styleId="Importovanstyl10">
    <w:name w:val="Importovaný styl 10"/>
    <w:rsid w:val="00895AE9"/>
  </w:style>
  <w:style w:type="numbering" w:customStyle="1" w:styleId="List15">
    <w:name w:val="List 15"/>
    <w:basedOn w:val="Importovanstyl12"/>
    <w:rsid w:val="00895AE9"/>
    <w:pPr>
      <w:numPr>
        <w:numId w:val="48"/>
      </w:numPr>
    </w:pPr>
  </w:style>
  <w:style w:type="numbering" w:customStyle="1" w:styleId="Importovanstyl12">
    <w:name w:val="Importovaný styl 12"/>
    <w:rsid w:val="00895AE9"/>
  </w:style>
  <w:style w:type="character" w:customStyle="1" w:styleId="dn">
    <w:name w:val="Žádný"/>
    <w:rsid w:val="00895AE9"/>
  </w:style>
  <w:style w:type="character" w:customStyle="1" w:styleId="Hyperlink0">
    <w:name w:val="Hyperlink.0"/>
    <w:basedOn w:val="dn"/>
    <w:rsid w:val="00895AE9"/>
    <w:rPr>
      <w:color w:val="648BCB"/>
      <w:sz w:val="20"/>
      <w:szCs w:val="20"/>
      <w:u w:val="single" w:color="648BCB"/>
    </w:rPr>
  </w:style>
  <w:style w:type="numbering" w:customStyle="1" w:styleId="List16">
    <w:name w:val="List 16"/>
    <w:basedOn w:val="Importovanstyl12"/>
    <w:rsid w:val="00895AE9"/>
    <w:pPr>
      <w:numPr>
        <w:numId w:val="47"/>
      </w:numPr>
    </w:pPr>
  </w:style>
  <w:style w:type="paragraph" w:customStyle="1" w:styleId="Table">
    <w:name w:val="Table"/>
    <w:basedOn w:val="Normln"/>
    <w:rsid w:val="00895AE9"/>
    <w:pPr>
      <w:widowControl w:val="0"/>
      <w:spacing w:before="40"/>
      <w:jc w:val="center"/>
    </w:pPr>
    <w:rPr>
      <w:rFonts w:ascii="Arial" w:hAnsi="Arial" w:cs="Arial"/>
      <w:u w:color="000000"/>
      <w:lang w:eastAsia="en-US"/>
    </w:rPr>
  </w:style>
  <w:style w:type="paragraph" w:styleId="Normlnodsazen">
    <w:name w:val="Normal Indent"/>
    <w:basedOn w:val="Normln"/>
    <w:rsid w:val="00895AE9"/>
    <w:pPr>
      <w:spacing w:before="40"/>
      <w:ind w:left="1072"/>
      <w:jc w:val="center"/>
    </w:pPr>
    <w:rPr>
      <w:rFonts w:ascii="Arial" w:hAnsi="Arial" w:cs="Arial"/>
      <w:u w:color="000000"/>
      <w:lang w:eastAsia="en-US"/>
    </w:rPr>
  </w:style>
  <w:style w:type="paragraph" w:customStyle="1" w:styleId="Style5">
    <w:name w:val="Style5"/>
    <w:basedOn w:val="Normln"/>
    <w:uiPriority w:val="99"/>
    <w:rsid w:val="00895AE9"/>
    <w:pPr>
      <w:widowControl w:val="0"/>
      <w:autoSpaceDE w:val="0"/>
      <w:autoSpaceDN w:val="0"/>
      <w:adjustRightInd w:val="0"/>
      <w:spacing w:line="281" w:lineRule="exact"/>
    </w:pPr>
    <w:rPr>
      <w:rFonts w:ascii="Franklin Gothic Medium" w:hAnsi="Franklin Gothic Medium"/>
      <w:sz w:val="24"/>
      <w:szCs w:val="24"/>
      <w:u w:color="000000"/>
    </w:rPr>
  </w:style>
  <w:style w:type="character" w:customStyle="1" w:styleId="ProsttextChar1">
    <w:name w:val="Prostý text Char1"/>
    <w:uiPriority w:val="99"/>
    <w:semiHidden/>
    <w:locked/>
    <w:rsid w:val="00895AE9"/>
    <w:rPr>
      <w:rFonts w:ascii="Courier New" w:hAnsi="Courier New"/>
      <w:sz w:val="20"/>
    </w:rPr>
  </w:style>
  <w:style w:type="character" w:styleId="Nevyeenzmnka">
    <w:name w:val="Unresolved Mention"/>
    <w:basedOn w:val="Standardnpsmoodstavce"/>
    <w:uiPriority w:val="99"/>
    <w:semiHidden/>
    <w:unhideWhenUsed/>
    <w:rsid w:val="00895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ools.cisco.com/security/center/publicationListing.x"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isco.com/c/en/us/products/collateral/security/identity-services-engine/eos-eol-notice-c51-742122.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EXT Trojan (VZP ČR Ústředí)</DisplayName>
        <AccountId>11820</AccountId>
        <AccountType/>
      </UserInfo>
      <UserInfo>
        <DisplayName>Legát Ctibor (VZP ČR Ústředí)</DisplayName>
        <AccountId>1220</AccountId>
        <AccountType/>
      </UserInfo>
      <UserInfo>
        <DisplayName>Stein František Bc. (VZP ČR Ústředí)</DisplayName>
        <AccountId>9164</AccountId>
        <AccountType/>
      </UserInfo>
      <UserInfo>
        <DisplayName>Trojan Quido Ing. (VZP ČR Ústředí)</DisplayName>
        <AccountId>4623</AccountId>
        <AccountType/>
      </UserInfo>
      <UserInfo>
        <DisplayName>Trojan Quido,Ing. (Ústředí VZP)</DisplayName>
        <AccountId>7212</AccountId>
        <AccountType/>
      </UserInfo>
      <UserInfo>
        <DisplayName>Bogač Jaroslav Mgr. MBA (VZP ČR Ústředí)</DisplayName>
        <AccountId>778</AccountId>
        <AccountType/>
      </UserInfo>
      <UserInfo>
        <DisplayName>Cihlář Petr Ing. (VZP ČR Ústředí)</DisplayName>
        <AccountId>8718</AccountId>
        <AccountType/>
      </UserInfo>
      <UserInfo>
        <DisplayName>Nácovská Zlata BBA (VZP ČR Ústředí)</DisplayName>
        <AccountId>9420</AccountId>
        <AccountType/>
      </UserInfo>
    </SharedWithUsers>
    <VZP_WorkflowHistoryBoolean xmlns="5386a7db-36dc-47e8-aacb-0d5051febeea">true</VZP_WorkflowHistoryBoolean>
  </documentManagement>
</p:properties>
</file>

<file path=customXml/itemProps1.xml><?xml version="1.0" encoding="utf-8"?>
<ds:datastoreItem xmlns:ds="http://schemas.openxmlformats.org/officeDocument/2006/customXml" ds:itemID="{71BC6D71-D3E1-4DA9-B990-820C19B2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1790E-844A-4FC3-A9A6-A7BF4FFB8C95}">
  <ds:schemaRefs>
    <ds:schemaRef ds:uri="http://schemas.microsoft.com/sharepoint/v3/contenttype/forms"/>
  </ds:schemaRefs>
</ds:datastoreItem>
</file>

<file path=customXml/itemProps3.xml><?xml version="1.0" encoding="utf-8"?>
<ds:datastoreItem xmlns:ds="http://schemas.openxmlformats.org/officeDocument/2006/customXml" ds:itemID="{3F20CADB-10BD-4590-BC83-DB4CAD1E0B6F}">
  <ds:schemaRefs>
    <ds:schemaRef ds:uri="5386a7db-36dc-47e8-aacb-0d5051febeea"/>
    <ds:schemaRef ds:uri="http://purl.org/dc/elements/1.1/"/>
    <ds:schemaRef ds:uri="http://schemas.microsoft.com/office/2006/metadata/properties"/>
    <ds:schemaRef ds:uri="189c7478-f36e-4d06-b026-5479ab3e2b44"/>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6404</Words>
  <Characters>37786</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Šuma</dc:creator>
  <cp:keywords/>
  <dc:description/>
  <cp:lastModifiedBy>Pešková Václava (VZP ČR Ústředí)</cp:lastModifiedBy>
  <cp:revision>2</cp:revision>
  <dcterms:created xsi:type="dcterms:W3CDTF">2022-10-21T11:25:00Z</dcterms:created>
  <dcterms:modified xsi:type="dcterms:W3CDTF">2022-10-21T11:25:00Z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