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D20" w:rsidRPr="00842E06" w:rsidRDefault="00E21D40" w:rsidP="00966B73">
      <w:pPr>
        <w:spacing w:after="0" w:line="240" w:lineRule="auto"/>
        <w:jc w:val="center"/>
        <w:rPr>
          <w:rFonts w:ascii="Garamond" w:eastAsia="Times New Roman" w:hAnsi="Garamond"/>
          <w:b/>
          <w:bCs/>
          <w:sz w:val="24"/>
          <w:szCs w:val="24"/>
          <w:lang w:eastAsia="cs-CZ"/>
        </w:rPr>
      </w:pPr>
      <w:bookmarkStart w:id="0" w:name="_GoBack"/>
      <w:bookmarkEnd w:id="0"/>
      <w:r w:rsidRPr="00842E06">
        <w:rPr>
          <w:rFonts w:ascii="Garamond" w:eastAsia="Times New Roman" w:hAnsi="Garamond"/>
          <w:b/>
          <w:bCs/>
          <w:sz w:val="24"/>
          <w:szCs w:val="24"/>
          <w:lang w:eastAsia="cs-CZ"/>
        </w:rPr>
        <w:t>SMLOUVA</w:t>
      </w:r>
      <w:r w:rsidR="00C81CDD" w:rsidRPr="00842E06">
        <w:rPr>
          <w:rFonts w:ascii="Garamond" w:eastAsia="Times New Roman" w:hAnsi="Garamond"/>
          <w:b/>
          <w:bCs/>
          <w:sz w:val="24"/>
          <w:szCs w:val="24"/>
          <w:lang w:eastAsia="cs-CZ"/>
        </w:rPr>
        <w:t xml:space="preserve"> O DÍLO</w:t>
      </w:r>
    </w:p>
    <w:p w:rsidR="00E21D40" w:rsidRPr="00842E06" w:rsidRDefault="00E21D40" w:rsidP="00A26C50">
      <w:pPr>
        <w:spacing w:after="0" w:line="240" w:lineRule="auto"/>
        <w:jc w:val="both"/>
        <w:rPr>
          <w:rFonts w:ascii="Garamond" w:eastAsia="Times New Roman" w:hAnsi="Garamond"/>
          <w:b/>
          <w:bCs/>
          <w:sz w:val="24"/>
          <w:szCs w:val="24"/>
          <w:lang w:eastAsia="cs-CZ"/>
        </w:rPr>
      </w:pPr>
    </w:p>
    <w:p w:rsidR="00674F23" w:rsidRPr="00842E06" w:rsidRDefault="00357E96" w:rsidP="00A26C50">
      <w:pPr>
        <w:spacing w:after="0" w:line="240" w:lineRule="auto"/>
        <w:jc w:val="both"/>
        <w:rPr>
          <w:rFonts w:ascii="Garamond" w:eastAsia="Times New Roman" w:hAnsi="Garamond"/>
          <w:bCs/>
          <w:sz w:val="24"/>
          <w:szCs w:val="24"/>
          <w:lang w:eastAsia="cs-CZ"/>
        </w:rPr>
      </w:pPr>
      <w:r w:rsidRPr="00842E06">
        <w:rPr>
          <w:rFonts w:ascii="Garamond" w:eastAsia="Times New Roman" w:hAnsi="Garamond"/>
          <w:bCs/>
          <w:sz w:val="24"/>
          <w:szCs w:val="24"/>
          <w:lang w:eastAsia="cs-CZ"/>
        </w:rPr>
        <w:t>Smluvní strany:</w:t>
      </w:r>
    </w:p>
    <w:p w:rsidR="009678CA" w:rsidRPr="00842E06" w:rsidRDefault="009678CA" w:rsidP="009678CA">
      <w:pPr>
        <w:spacing w:after="0" w:line="240" w:lineRule="auto"/>
        <w:jc w:val="both"/>
        <w:rPr>
          <w:rFonts w:ascii="Garamond" w:eastAsia="Times New Roman" w:hAnsi="Garamond"/>
          <w:b/>
          <w:bCs/>
          <w:iCs/>
          <w:sz w:val="24"/>
          <w:szCs w:val="24"/>
          <w:lang w:eastAsia="cs-CZ"/>
        </w:rPr>
      </w:pPr>
    </w:p>
    <w:p w:rsidR="009678CA" w:rsidRPr="00842E06" w:rsidRDefault="009678CA" w:rsidP="009678CA">
      <w:pPr>
        <w:spacing w:after="0" w:line="240" w:lineRule="auto"/>
        <w:jc w:val="both"/>
        <w:rPr>
          <w:rFonts w:ascii="Garamond" w:eastAsia="Times New Roman" w:hAnsi="Garamond"/>
          <w:b/>
          <w:bCs/>
          <w:iCs/>
          <w:sz w:val="24"/>
          <w:szCs w:val="24"/>
          <w:lang w:eastAsia="cs-CZ"/>
        </w:rPr>
      </w:pPr>
      <w:r w:rsidRPr="00842E06">
        <w:rPr>
          <w:rFonts w:ascii="Garamond" w:eastAsia="Times New Roman" w:hAnsi="Garamond"/>
          <w:b/>
          <w:bCs/>
          <w:iCs/>
          <w:sz w:val="24"/>
          <w:szCs w:val="24"/>
          <w:lang w:eastAsia="cs-CZ"/>
        </w:rPr>
        <w:t>Česká republika – Okresní soud v Liberci</w:t>
      </w:r>
    </w:p>
    <w:p w:rsidR="009678CA" w:rsidRPr="00842E06" w:rsidRDefault="00966B73" w:rsidP="009678CA">
      <w:pPr>
        <w:spacing w:after="0" w:line="240" w:lineRule="auto"/>
        <w:jc w:val="both"/>
        <w:rPr>
          <w:rFonts w:ascii="Garamond" w:eastAsia="Times New Roman" w:hAnsi="Garamond"/>
          <w:sz w:val="24"/>
          <w:szCs w:val="24"/>
          <w:lang w:eastAsia="cs-CZ"/>
        </w:rPr>
      </w:pPr>
      <w:r w:rsidRPr="00842E06">
        <w:rPr>
          <w:rFonts w:ascii="Garamond" w:eastAsia="Times New Roman" w:hAnsi="Garamond"/>
          <w:bCs/>
          <w:iCs/>
          <w:sz w:val="24"/>
          <w:szCs w:val="24"/>
          <w:lang w:eastAsia="cs-CZ"/>
        </w:rPr>
        <w:t>sídlo</w:t>
      </w:r>
      <w:r w:rsidR="009678CA" w:rsidRPr="00842E06">
        <w:rPr>
          <w:rFonts w:ascii="Garamond" w:eastAsia="Times New Roman" w:hAnsi="Garamond"/>
          <w:bCs/>
          <w:iCs/>
          <w:sz w:val="24"/>
          <w:szCs w:val="24"/>
          <w:lang w:eastAsia="cs-CZ"/>
        </w:rPr>
        <w:t xml:space="preserve">: </w:t>
      </w:r>
      <w:r w:rsidR="009678CA" w:rsidRPr="00842E06">
        <w:rPr>
          <w:rStyle w:val="Siln"/>
          <w:rFonts w:ascii="Garamond" w:hAnsi="Garamond"/>
          <w:b w:val="0"/>
          <w:color w:val="030303"/>
          <w:sz w:val="24"/>
          <w:szCs w:val="24"/>
        </w:rPr>
        <w:t>U Soudu 540/3, 460 72 Liberec</w:t>
      </w:r>
      <w:r w:rsidR="009678CA" w:rsidRPr="00842E06">
        <w:rPr>
          <w:rFonts w:ascii="Garamond" w:eastAsia="Times New Roman" w:hAnsi="Garamond"/>
          <w:bCs/>
          <w:iCs/>
          <w:sz w:val="24"/>
          <w:szCs w:val="24"/>
          <w:lang w:eastAsia="cs-CZ"/>
        </w:rPr>
        <w:t xml:space="preserve"> </w:t>
      </w:r>
    </w:p>
    <w:p w:rsidR="00966B73" w:rsidRPr="00842E06" w:rsidRDefault="00966B73" w:rsidP="009678CA">
      <w:pPr>
        <w:spacing w:after="0" w:line="240" w:lineRule="auto"/>
        <w:rPr>
          <w:rFonts w:ascii="Garamond" w:eastAsia="Times New Roman" w:hAnsi="Garamond"/>
          <w:bCs/>
          <w:iCs/>
          <w:sz w:val="24"/>
          <w:szCs w:val="24"/>
          <w:lang w:eastAsia="cs-CZ"/>
        </w:rPr>
      </w:pPr>
      <w:r w:rsidRPr="00842E06">
        <w:rPr>
          <w:rFonts w:ascii="Garamond" w:eastAsia="Times New Roman" w:hAnsi="Garamond"/>
          <w:bCs/>
          <w:iCs/>
          <w:sz w:val="24"/>
          <w:szCs w:val="24"/>
          <w:lang w:eastAsia="cs-CZ"/>
        </w:rPr>
        <w:t xml:space="preserve">zastoupena: </w:t>
      </w:r>
      <w:proofErr w:type="spellStart"/>
      <w:r w:rsidR="00DE48EF" w:rsidRPr="00DE48EF">
        <w:rPr>
          <w:rFonts w:ascii="Garamond" w:eastAsia="Times New Roman" w:hAnsi="Garamond"/>
          <w:bCs/>
          <w:iCs/>
          <w:sz w:val="24"/>
          <w:szCs w:val="24"/>
          <w:highlight w:val="black"/>
          <w:lang w:eastAsia="cs-CZ"/>
        </w:rPr>
        <w:t>xxxxxxx</w:t>
      </w:r>
      <w:proofErr w:type="spellEnd"/>
    </w:p>
    <w:p w:rsidR="001E20AF" w:rsidRPr="00842E06" w:rsidRDefault="001E20AF" w:rsidP="009678CA">
      <w:pPr>
        <w:spacing w:after="0" w:line="240" w:lineRule="auto"/>
        <w:rPr>
          <w:rFonts w:ascii="Garamond" w:eastAsia="Times New Roman" w:hAnsi="Garamond"/>
          <w:bCs/>
          <w:iCs/>
          <w:sz w:val="24"/>
          <w:szCs w:val="24"/>
          <w:lang w:eastAsia="cs-CZ"/>
        </w:rPr>
      </w:pPr>
      <w:r w:rsidRPr="00842E06">
        <w:rPr>
          <w:rFonts w:ascii="Garamond" w:eastAsia="Times New Roman" w:hAnsi="Garamond"/>
          <w:bCs/>
          <w:iCs/>
          <w:sz w:val="24"/>
          <w:szCs w:val="24"/>
          <w:lang w:eastAsia="cs-CZ"/>
        </w:rPr>
        <w:t xml:space="preserve">IČO: </w:t>
      </w:r>
      <w:r w:rsidRPr="00842E06">
        <w:rPr>
          <w:rStyle w:val="Siln"/>
          <w:rFonts w:ascii="Garamond" w:hAnsi="Garamond"/>
          <w:b w:val="0"/>
          <w:color w:val="030303"/>
          <w:sz w:val="24"/>
          <w:szCs w:val="24"/>
        </w:rPr>
        <w:t>000 24</w:t>
      </w:r>
      <w:r w:rsidR="005A22AA" w:rsidRPr="00842E06">
        <w:rPr>
          <w:rStyle w:val="Siln"/>
          <w:rFonts w:ascii="Garamond" w:hAnsi="Garamond"/>
          <w:b w:val="0"/>
          <w:color w:val="030303"/>
          <w:sz w:val="24"/>
          <w:szCs w:val="24"/>
        </w:rPr>
        <w:t> </w:t>
      </w:r>
      <w:r w:rsidRPr="00842E06">
        <w:rPr>
          <w:rStyle w:val="Siln"/>
          <w:rFonts w:ascii="Garamond" w:hAnsi="Garamond"/>
          <w:b w:val="0"/>
          <w:color w:val="030303"/>
          <w:sz w:val="24"/>
          <w:szCs w:val="24"/>
        </w:rPr>
        <w:t>864</w:t>
      </w:r>
    </w:p>
    <w:p w:rsidR="00505523" w:rsidRPr="00842E06" w:rsidRDefault="00357E96" w:rsidP="009678CA">
      <w:pPr>
        <w:spacing w:after="0" w:line="240" w:lineRule="auto"/>
        <w:rPr>
          <w:rFonts w:ascii="Garamond" w:eastAsia="Times New Roman" w:hAnsi="Garamond"/>
          <w:sz w:val="24"/>
          <w:szCs w:val="24"/>
          <w:lang w:eastAsia="cs-CZ"/>
        </w:rPr>
      </w:pPr>
      <w:r w:rsidRPr="00842E06">
        <w:rPr>
          <w:rFonts w:ascii="Garamond" w:eastAsia="Times New Roman" w:hAnsi="Garamond"/>
          <w:sz w:val="24"/>
          <w:szCs w:val="24"/>
          <w:lang w:eastAsia="cs-CZ"/>
        </w:rPr>
        <w:t>b</w:t>
      </w:r>
      <w:r w:rsidR="005A22AA" w:rsidRPr="00842E06">
        <w:rPr>
          <w:rFonts w:ascii="Garamond" w:eastAsia="Times New Roman" w:hAnsi="Garamond"/>
          <w:sz w:val="24"/>
          <w:szCs w:val="24"/>
          <w:lang w:eastAsia="cs-CZ"/>
        </w:rPr>
        <w:t>ankovní spojení: Česká národní banka</w:t>
      </w:r>
      <w:r w:rsidRPr="00842E06">
        <w:rPr>
          <w:rFonts w:ascii="Garamond" w:eastAsia="Times New Roman" w:hAnsi="Garamond"/>
          <w:sz w:val="24"/>
          <w:szCs w:val="24"/>
          <w:lang w:eastAsia="cs-CZ"/>
        </w:rPr>
        <w:t>, č</w:t>
      </w:r>
      <w:r w:rsidR="005A22AA" w:rsidRPr="00842E06">
        <w:rPr>
          <w:rFonts w:ascii="Garamond" w:eastAsia="Times New Roman" w:hAnsi="Garamond"/>
          <w:sz w:val="24"/>
          <w:szCs w:val="24"/>
          <w:lang w:eastAsia="cs-CZ"/>
        </w:rPr>
        <w:t>íslo účtu:</w:t>
      </w:r>
      <w:r w:rsidR="00997037" w:rsidRPr="00842E06">
        <w:rPr>
          <w:rFonts w:ascii="Garamond" w:eastAsia="Times New Roman" w:hAnsi="Garamond"/>
          <w:sz w:val="24"/>
          <w:szCs w:val="24"/>
          <w:lang w:eastAsia="cs-CZ"/>
        </w:rPr>
        <w:t xml:space="preserve"> </w:t>
      </w:r>
      <w:proofErr w:type="spellStart"/>
      <w:r w:rsidR="00DE48EF" w:rsidRPr="00DE48EF">
        <w:rPr>
          <w:rFonts w:ascii="Garamond" w:eastAsia="Times New Roman" w:hAnsi="Garamond"/>
          <w:sz w:val="24"/>
          <w:szCs w:val="24"/>
          <w:highlight w:val="black"/>
          <w:lang w:eastAsia="cs-CZ"/>
        </w:rPr>
        <w:t>xxxx</w:t>
      </w:r>
      <w:proofErr w:type="spellEnd"/>
    </w:p>
    <w:p w:rsidR="005A22AA" w:rsidRPr="00842E06" w:rsidRDefault="00505523" w:rsidP="009678CA">
      <w:pPr>
        <w:spacing w:after="0" w:line="240" w:lineRule="auto"/>
        <w:rPr>
          <w:rFonts w:ascii="Garamond" w:eastAsia="Times New Roman" w:hAnsi="Garamond"/>
          <w:sz w:val="24"/>
          <w:szCs w:val="24"/>
          <w:lang w:eastAsia="cs-CZ"/>
        </w:rPr>
      </w:pPr>
      <w:r w:rsidRPr="00842E06">
        <w:rPr>
          <w:rFonts w:ascii="Garamond" w:eastAsia="Times New Roman" w:hAnsi="Garamond"/>
          <w:sz w:val="24"/>
          <w:szCs w:val="24"/>
          <w:lang w:eastAsia="cs-CZ"/>
        </w:rPr>
        <w:t>není plátcem DPH</w:t>
      </w:r>
      <w:r w:rsidR="005A22AA" w:rsidRPr="00842E06">
        <w:rPr>
          <w:rFonts w:ascii="Garamond" w:eastAsia="Times New Roman" w:hAnsi="Garamond"/>
          <w:sz w:val="24"/>
          <w:szCs w:val="24"/>
          <w:lang w:eastAsia="cs-CZ"/>
        </w:rPr>
        <w:t xml:space="preserve"> </w:t>
      </w:r>
    </w:p>
    <w:p w:rsidR="00363949" w:rsidRPr="00842E06" w:rsidRDefault="00966B73" w:rsidP="009678CA">
      <w:pPr>
        <w:spacing w:after="0" w:line="240" w:lineRule="auto"/>
        <w:rPr>
          <w:rFonts w:ascii="Garamond" w:eastAsia="Times New Roman" w:hAnsi="Garamond"/>
          <w:bCs/>
          <w:iCs/>
          <w:sz w:val="24"/>
          <w:szCs w:val="24"/>
          <w:lang w:eastAsia="cs-CZ"/>
        </w:rPr>
      </w:pPr>
      <w:r w:rsidRPr="00842E06">
        <w:rPr>
          <w:rFonts w:ascii="Garamond" w:eastAsia="Times New Roman" w:hAnsi="Garamond"/>
          <w:bCs/>
          <w:iCs/>
          <w:sz w:val="24"/>
          <w:szCs w:val="24"/>
          <w:lang w:eastAsia="cs-CZ"/>
        </w:rPr>
        <w:t xml:space="preserve">kontaktní údaje: </w:t>
      </w:r>
    </w:p>
    <w:p w:rsidR="009678CA" w:rsidRPr="00842E06" w:rsidRDefault="00966B73" w:rsidP="009678CA">
      <w:pPr>
        <w:spacing w:after="0" w:line="240" w:lineRule="auto"/>
        <w:rPr>
          <w:rFonts w:ascii="Garamond" w:eastAsia="Times New Roman" w:hAnsi="Garamond"/>
          <w:iCs/>
          <w:sz w:val="24"/>
          <w:szCs w:val="24"/>
          <w:lang w:eastAsia="cs-CZ"/>
        </w:rPr>
      </w:pPr>
      <w:r w:rsidRPr="00842E06">
        <w:rPr>
          <w:rFonts w:ascii="Garamond" w:eastAsia="Times New Roman" w:hAnsi="Garamond"/>
          <w:bCs/>
          <w:iCs/>
          <w:sz w:val="24"/>
          <w:szCs w:val="24"/>
          <w:lang w:eastAsia="cs-CZ"/>
        </w:rPr>
        <w:t xml:space="preserve">tel.: 485238111, fax: 485238235, datová schránka: </w:t>
      </w:r>
      <w:r w:rsidRPr="00842E06">
        <w:rPr>
          <w:rFonts w:ascii="Garamond" w:hAnsi="Garamond"/>
          <w:color w:val="000000"/>
          <w:sz w:val="24"/>
          <w:szCs w:val="24"/>
        </w:rPr>
        <w:t>579abps</w:t>
      </w:r>
      <w:r w:rsidR="00363949" w:rsidRPr="00842E06">
        <w:rPr>
          <w:rFonts w:ascii="Garamond" w:hAnsi="Garamond"/>
          <w:color w:val="000000"/>
          <w:sz w:val="24"/>
          <w:szCs w:val="24"/>
        </w:rPr>
        <w:t>, e-mail:</w:t>
      </w:r>
      <w:r w:rsidR="00357E96" w:rsidRPr="00842E06">
        <w:rPr>
          <w:rFonts w:ascii="Garamond" w:hAnsi="Garamond"/>
          <w:color w:val="000000"/>
          <w:sz w:val="24"/>
          <w:szCs w:val="24"/>
        </w:rPr>
        <w:t>podatelna@osoud.lbc.justice.cz</w:t>
      </w:r>
    </w:p>
    <w:p w:rsidR="009678CA" w:rsidRPr="00842E06" w:rsidRDefault="009678CA" w:rsidP="009678CA">
      <w:pPr>
        <w:spacing w:after="0" w:line="240" w:lineRule="auto"/>
        <w:rPr>
          <w:rFonts w:ascii="Garamond" w:eastAsia="Times New Roman" w:hAnsi="Garamond"/>
          <w:sz w:val="24"/>
          <w:szCs w:val="24"/>
          <w:lang w:eastAsia="cs-CZ"/>
        </w:rPr>
      </w:pPr>
      <w:r w:rsidRPr="00842E06">
        <w:rPr>
          <w:rFonts w:ascii="Garamond" w:eastAsia="Times New Roman" w:hAnsi="Garamond"/>
          <w:iCs/>
          <w:sz w:val="24"/>
          <w:szCs w:val="24"/>
          <w:lang w:eastAsia="cs-CZ"/>
        </w:rPr>
        <w:t>jak</w:t>
      </w:r>
      <w:r w:rsidR="00357E96" w:rsidRPr="00842E06">
        <w:rPr>
          <w:rFonts w:ascii="Garamond" w:eastAsia="Times New Roman" w:hAnsi="Garamond"/>
          <w:iCs/>
          <w:sz w:val="24"/>
          <w:szCs w:val="24"/>
          <w:lang w:eastAsia="cs-CZ"/>
        </w:rPr>
        <w:t xml:space="preserve">o </w:t>
      </w:r>
      <w:r w:rsidR="00C81CDD" w:rsidRPr="00842E06">
        <w:rPr>
          <w:rFonts w:ascii="Garamond" w:eastAsia="Times New Roman" w:hAnsi="Garamond"/>
          <w:iCs/>
          <w:sz w:val="24"/>
          <w:szCs w:val="24"/>
          <w:lang w:eastAsia="cs-CZ"/>
        </w:rPr>
        <w:t>objednatel</w:t>
      </w:r>
      <w:r w:rsidR="00357E96" w:rsidRPr="00842E06">
        <w:rPr>
          <w:rFonts w:ascii="Garamond" w:eastAsia="Times New Roman" w:hAnsi="Garamond"/>
          <w:iCs/>
          <w:sz w:val="24"/>
          <w:szCs w:val="24"/>
          <w:lang w:eastAsia="cs-CZ"/>
        </w:rPr>
        <w:t xml:space="preserve"> na straně jedné</w:t>
      </w:r>
    </w:p>
    <w:p w:rsidR="009678CA" w:rsidRPr="00842E06" w:rsidRDefault="009678CA" w:rsidP="00A26C50">
      <w:pPr>
        <w:spacing w:after="0" w:line="240" w:lineRule="auto"/>
        <w:jc w:val="both"/>
        <w:rPr>
          <w:rFonts w:ascii="Garamond" w:eastAsia="Times New Roman" w:hAnsi="Garamond"/>
          <w:bCs/>
          <w:sz w:val="24"/>
          <w:szCs w:val="24"/>
          <w:lang w:eastAsia="cs-CZ"/>
        </w:rPr>
      </w:pPr>
    </w:p>
    <w:p w:rsidR="009678CA" w:rsidRPr="00842E06" w:rsidRDefault="009678CA" w:rsidP="00A26C50">
      <w:pPr>
        <w:spacing w:after="0" w:line="240" w:lineRule="auto"/>
        <w:jc w:val="both"/>
        <w:rPr>
          <w:rFonts w:ascii="Garamond" w:eastAsia="Times New Roman" w:hAnsi="Garamond"/>
          <w:bCs/>
          <w:sz w:val="24"/>
          <w:szCs w:val="24"/>
          <w:lang w:eastAsia="cs-CZ"/>
        </w:rPr>
      </w:pPr>
      <w:r w:rsidRPr="00842E06">
        <w:rPr>
          <w:rFonts w:ascii="Garamond" w:eastAsia="Times New Roman" w:hAnsi="Garamond"/>
          <w:bCs/>
          <w:sz w:val="24"/>
          <w:szCs w:val="24"/>
          <w:lang w:eastAsia="cs-CZ"/>
        </w:rPr>
        <w:t>a</w:t>
      </w:r>
    </w:p>
    <w:p w:rsidR="00DA6177" w:rsidRPr="00842E06" w:rsidRDefault="00DA6177" w:rsidP="00A26C50">
      <w:pPr>
        <w:spacing w:after="0" w:line="240" w:lineRule="auto"/>
        <w:jc w:val="both"/>
        <w:rPr>
          <w:rFonts w:ascii="Garamond" w:eastAsia="Times New Roman" w:hAnsi="Garamond"/>
          <w:bCs/>
          <w:sz w:val="24"/>
          <w:szCs w:val="24"/>
          <w:lang w:eastAsia="cs-CZ"/>
        </w:rPr>
      </w:pPr>
    </w:p>
    <w:p w:rsidR="00DA6177" w:rsidRPr="00842E06" w:rsidRDefault="00DA6177" w:rsidP="00A26C50">
      <w:pPr>
        <w:spacing w:after="0" w:line="240" w:lineRule="auto"/>
        <w:jc w:val="both"/>
        <w:rPr>
          <w:rFonts w:ascii="Garamond" w:eastAsia="Times New Roman" w:hAnsi="Garamond"/>
          <w:bCs/>
          <w:sz w:val="24"/>
          <w:szCs w:val="24"/>
          <w:lang w:eastAsia="cs-CZ"/>
        </w:rPr>
      </w:pPr>
      <w:r w:rsidRPr="00842E06">
        <w:rPr>
          <w:rFonts w:ascii="Garamond" w:eastAsia="Times New Roman" w:hAnsi="Garamond"/>
          <w:bCs/>
          <w:sz w:val="24"/>
          <w:szCs w:val="24"/>
          <w:lang w:eastAsia="cs-CZ"/>
        </w:rPr>
        <w:t>obchodní firma:</w:t>
      </w:r>
      <w:r w:rsidR="005E2329" w:rsidRPr="00842E06">
        <w:rPr>
          <w:rFonts w:ascii="Garamond" w:eastAsia="Times New Roman" w:hAnsi="Garamond"/>
          <w:bCs/>
          <w:sz w:val="24"/>
          <w:szCs w:val="24"/>
          <w:lang w:eastAsia="cs-CZ"/>
        </w:rPr>
        <w:t xml:space="preserve"> </w:t>
      </w:r>
      <w:r w:rsidR="00F31F6C" w:rsidRPr="00842E06">
        <w:rPr>
          <w:rFonts w:ascii="Garamond" w:eastAsia="Times New Roman" w:hAnsi="Garamond"/>
          <w:b/>
          <w:bCs/>
          <w:sz w:val="24"/>
          <w:szCs w:val="24"/>
          <w:lang w:eastAsia="cs-CZ"/>
        </w:rPr>
        <w:t xml:space="preserve">Roman </w:t>
      </w:r>
      <w:proofErr w:type="spellStart"/>
      <w:r w:rsidR="00F31F6C" w:rsidRPr="00842E06">
        <w:rPr>
          <w:rFonts w:ascii="Garamond" w:eastAsia="Times New Roman" w:hAnsi="Garamond"/>
          <w:b/>
          <w:bCs/>
          <w:sz w:val="24"/>
          <w:szCs w:val="24"/>
          <w:lang w:eastAsia="cs-CZ"/>
        </w:rPr>
        <w:t>Masničák</w:t>
      </w:r>
      <w:proofErr w:type="spellEnd"/>
    </w:p>
    <w:p w:rsidR="00DA6177" w:rsidRPr="00842E06" w:rsidRDefault="00DA6177" w:rsidP="00A26C50">
      <w:pPr>
        <w:spacing w:after="0" w:line="240" w:lineRule="auto"/>
        <w:jc w:val="both"/>
        <w:rPr>
          <w:rFonts w:ascii="Garamond" w:eastAsia="Times New Roman" w:hAnsi="Garamond"/>
          <w:bCs/>
          <w:sz w:val="24"/>
          <w:szCs w:val="24"/>
          <w:lang w:eastAsia="cs-CZ"/>
        </w:rPr>
      </w:pPr>
      <w:r w:rsidRPr="00842E06">
        <w:rPr>
          <w:rFonts w:ascii="Garamond" w:eastAsia="Times New Roman" w:hAnsi="Garamond"/>
          <w:bCs/>
          <w:sz w:val="24"/>
          <w:szCs w:val="24"/>
          <w:lang w:eastAsia="cs-CZ"/>
        </w:rPr>
        <w:t>sídlo:</w:t>
      </w:r>
      <w:r w:rsidR="005E2329" w:rsidRPr="00842E06">
        <w:rPr>
          <w:rFonts w:ascii="Garamond" w:eastAsia="Times New Roman" w:hAnsi="Garamond"/>
          <w:bCs/>
          <w:sz w:val="24"/>
          <w:szCs w:val="24"/>
          <w:lang w:eastAsia="cs-CZ"/>
        </w:rPr>
        <w:t xml:space="preserve"> </w:t>
      </w:r>
      <w:r w:rsidR="00F31F6C" w:rsidRPr="00842E06">
        <w:rPr>
          <w:rFonts w:ascii="Garamond" w:eastAsia="Times New Roman" w:hAnsi="Garamond"/>
          <w:bCs/>
          <w:sz w:val="24"/>
          <w:szCs w:val="24"/>
          <w:lang w:eastAsia="cs-CZ"/>
        </w:rPr>
        <w:t>Smrčí 69, 513 01 Semily</w:t>
      </w:r>
    </w:p>
    <w:p w:rsidR="00DA6177" w:rsidRPr="00842E06" w:rsidRDefault="00F31F6C" w:rsidP="00A26C50">
      <w:pPr>
        <w:spacing w:after="0" w:line="240" w:lineRule="auto"/>
        <w:jc w:val="both"/>
        <w:rPr>
          <w:rFonts w:ascii="Garamond" w:eastAsia="Times New Roman" w:hAnsi="Garamond"/>
          <w:bCs/>
          <w:sz w:val="24"/>
          <w:szCs w:val="24"/>
          <w:lang w:eastAsia="cs-CZ"/>
        </w:rPr>
      </w:pPr>
      <w:r w:rsidRPr="00842E06">
        <w:rPr>
          <w:rFonts w:ascii="Garamond" w:eastAsia="Times New Roman" w:hAnsi="Garamond"/>
          <w:bCs/>
          <w:sz w:val="24"/>
          <w:szCs w:val="24"/>
          <w:lang w:eastAsia="cs-CZ"/>
        </w:rPr>
        <w:t>doručovací adresa: Pod Labuťkou 17, 180 00 Praha 8</w:t>
      </w:r>
    </w:p>
    <w:p w:rsidR="00DA6177" w:rsidRPr="00842E06" w:rsidRDefault="00DA6177" w:rsidP="00A26C50">
      <w:pPr>
        <w:spacing w:after="0" w:line="240" w:lineRule="auto"/>
        <w:jc w:val="both"/>
        <w:rPr>
          <w:rFonts w:ascii="Garamond" w:eastAsia="Times New Roman" w:hAnsi="Garamond"/>
          <w:bCs/>
          <w:sz w:val="24"/>
          <w:szCs w:val="24"/>
          <w:lang w:eastAsia="cs-CZ"/>
        </w:rPr>
      </w:pPr>
      <w:r w:rsidRPr="00842E06">
        <w:rPr>
          <w:rFonts w:ascii="Garamond" w:eastAsia="Times New Roman" w:hAnsi="Garamond"/>
          <w:bCs/>
          <w:sz w:val="24"/>
          <w:szCs w:val="24"/>
          <w:lang w:eastAsia="cs-CZ"/>
        </w:rPr>
        <w:t>IČ</w:t>
      </w:r>
      <w:r w:rsidR="00782550" w:rsidRPr="00842E06">
        <w:rPr>
          <w:rFonts w:ascii="Garamond" w:eastAsia="Times New Roman" w:hAnsi="Garamond"/>
          <w:bCs/>
          <w:sz w:val="24"/>
          <w:szCs w:val="24"/>
          <w:lang w:eastAsia="cs-CZ"/>
        </w:rPr>
        <w:t>O</w:t>
      </w:r>
      <w:r w:rsidRPr="00842E06">
        <w:rPr>
          <w:rFonts w:ascii="Garamond" w:eastAsia="Times New Roman" w:hAnsi="Garamond"/>
          <w:bCs/>
          <w:sz w:val="24"/>
          <w:szCs w:val="24"/>
          <w:lang w:eastAsia="cs-CZ"/>
        </w:rPr>
        <w:t>:</w:t>
      </w:r>
      <w:r w:rsidR="00F31F6C" w:rsidRPr="00842E06">
        <w:rPr>
          <w:rFonts w:ascii="Garamond" w:eastAsia="Times New Roman" w:hAnsi="Garamond"/>
          <w:bCs/>
          <w:sz w:val="24"/>
          <w:szCs w:val="24"/>
          <w:lang w:eastAsia="cs-CZ"/>
        </w:rPr>
        <w:t xml:space="preserve"> 61202941</w:t>
      </w:r>
    </w:p>
    <w:p w:rsidR="00DA6177" w:rsidRPr="00842E06" w:rsidRDefault="00DA6177" w:rsidP="00A26C50">
      <w:pPr>
        <w:spacing w:after="0" w:line="240" w:lineRule="auto"/>
        <w:jc w:val="both"/>
        <w:rPr>
          <w:rFonts w:ascii="Garamond" w:eastAsia="Times New Roman" w:hAnsi="Garamond"/>
          <w:bCs/>
          <w:sz w:val="24"/>
          <w:szCs w:val="24"/>
          <w:lang w:eastAsia="cs-CZ"/>
        </w:rPr>
      </w:pPr>
      <w:r w:rsidRPr="00842E06">
        <w:rPr>
          <w:rFonts w:ascii="Garamond" w:eastAsia="Times New Roman" w:hAnsi="Garamond"/>
          <w:bCs/>
          <w:sz w:val="24"/>
          <w:szCs w:val="24"/>
          <w:lang w:eastAsia="cs-CZ"/>
        </w:rPr>
        <w:t>DIČ:</w:t>
      </w:r>
      <w:r w:rsidR="005E2329" w:rsidRPr="00842E06">
        <w:rPr>
          <w:rFonts w:ascii="Garamond" w:eastAsia="Times New Roman" w:hAnsi="Garamond"/>
          <w:bCs/>
          <w:sz w:val="24"/>
          <w:szCs w:val="24"/>
          <w:lang w:eastAsia="cs-CZ"/>
        </w:rPr>
        <w:t xml:space="preserve"> CZ</w:t>
      </w:r>
      <w:r w:rsidR="00F31F6C" w:rsidRPr="00842E06">
        <w:rPr>
          <w:rFonts w:ascii="Garamond" w:eastAsia="Times New Roman" w:hAnsi="Garamond"/>
          <w:bCs/>
          <w:sz w:val="24"/>
          <w:szCs w:val="24"/>
          <w:lang w:eastAsia="cs-CZ"/>
        </w:rPr>
        <w:t>7311193439</w:t>
      </w:r>
    </w:p>
    <w:p w:rsidR="00C442CD" w:rsidRPr="00842E06" w:rsidRDefault="00DA6177" w:rsidP="00A26C50">
      <w:pPr>
        <w:spacing w:after="0" w:line="240" w:lineRule="auto"/>
        <w:jc w:val="both"/>
        <w:rPr>
          <w:rFonts w:ascii="Garamond" w:eastAsia="Times New Roman" w:hAnsi="Garamond"/>
          <w:bCs/>
          <w:sz w:val="24"/>
          <w:szCs w:val="24"/>
          <w:lang w:eastAsia="cs-CZ"/>
        </w:rPr>
      </w:pPr>
      <w:r w:rsidRPr="00842E06">
        <w:rPr>
          <w:rFonts w:ascii="Garamond" w:eastAsia="Times New Roman" w:hAnsi="Garamond"/>
          <w:bCs/>
          <w:sz w:val="24"/>
          <w:szCs w:val="24"/>
          <w:lang w:eastAsia="cs-CZ"/>
        </w:rPr>
        <w:t>kontaktní údaje:</w:t>
      </w:r>
      <w:r w:rsidR="005E2329" w:rsidRPr="00842E06">
        <w:rPr>
          <w:rFonts w:ascii="Garamond" w:eastAsia="Times New Roman" w:hAnsi="Garamond"/>
          <w:bCs/>
          <w:sz w:val="24"/>
          <w:szCs w:val="24"/>
          <w:lang w:eastAsia="cs-CZ"/>
        </w:rPr>
        <w:t xml:space="preserve"> </w:t>
      </w:r>
      <w:r w:rsidR="00C442CD" w:rsidRPr="00842E06">
        <w:rPr>
          <w:rFonts w:ascii="Garamond" w:eastAsia="Times New Roman" w:hAnsi="Garamond"/>
          <w:bCs/>
          <w:sz w:val="24"/>
          <w:szCs w:val="24"/>
          <w:lang w:eastAsia="cs-CZ"/>
        </w:rPr>
        <w:t>telefon</w:t>
      </w:r>
      <w:r w:rsidR="00D93B76" w:rsidRPr="00842E06">
        <w:rPr>
          <w:rFonts w:ascii="Garamond" w:eastAsia="Times New Roman" w:hAnsi="Garamond"/>
          <w:bCs/>
          <w:sz w:val="24"/>
          <w:szCs w:val="24"/>
          <w:lang w:eastAsia="cs-CZ"/>
        </w:rPr>
        <w:t xml:space="preserve"> </w:t>
      </w:r>
      <w:proofErr w:type="spellStart"/>
      <w:r w:rsidR="00DE48EF" w:rsidRPr="00DE48EF">
        <w:rPr>
          <w:rFonts w:ascii="Garamond" w:eastAsia="Times New Roman" w:hAnsi="Garamond"/>
          <w:bCs/>
          <w:sz w:val="24"/>
          <w:szCs w:val="24"/>
          <w:highlight w:val="black"/>
          <w:lang w:eastAsia="cs-CZ"/>
        </w:rPr>
        <w:t>xxxxxxx</w:t>
      </w:r>
      <w:proofErr w:type="spellEnd"/>
      <w:r w:rsidR="005E2329" w:rsidRPr="00842E06">
        <w:rPr>
          <w:rFonts w:ascii="Garamond" w:eastAsia="Times New Roman" w:hAnsi="Garamond"/>
          <w:bCs/>
          <w:sz w:val="24"/>
          <w:szCs w:val="24"/>
          <w:lang w:eastAsia="cs-CZ"/>
        </w:rPr>
        <w:t xml:space="preserve">, e-mail: </w:t>
      </w:r>
      <w:proofErr w:type="spellStart"/>
      <w:r w:rsidR="00DE48EF" w:rsidRPr="00DE48EF">
        <w:rPr>
          <w:rFonts w:ascii="Garamond" w:eastAsia="Times New Roman" w:hAnsi="Garamond"/>
          <w:bCs/>
          <w:sz w:val="24"/>
          <w:szCs w:val="24"/>
          <w:highlight w:val="black"/>
          <w:lang w:eastAsia="cs-CZ"/>
        </w:rPr>
        <w:t>xxxxxx</w:t>
      </w:r>
      <w:proofErr w:type="spellEnd"/>
    </w:p>
    <w:p w:rsidR="00DA6177" w:rsidRPr="00842E06" w:rsidRDefault="00D93B76" w:rsidP="00A26C50">
      <w:pPr>
        <w:spacing w:after="0" w:line="240" w:lineRule="auto"/>
        <w:jc w:val="both"/>
        <w:rPr>
          <w:rFonts w:ascii="Garamond" w:eastAsia="Times New Roman" w:hAnsi="Garamond"/>
          <w:bCs/>
          <w:sz w:val="24"/>
          <w:szCs w:val="24"/>
          <w:lang w:eastAsia="cs-CZ"/>
        </w:rPr>
      </w:pPr>
      <w:r w:rsidRPr="00842E06">
        <w:rPr>
          <w:rFonts w:ascii="Garamond" w:eastAsia="Times New Roman" w:hAnsi="Garamond"/>
          <w:bCs/>
          <w:sz w:val="24"/>
          <w:szCs w:val="24"/>
          <w:lang w:eastAsia="cs-CZ"/>
        </w:rPr>
        <w:t xml:space="preserve">bankovní spojení, číslo účtu: </w:t>
      </w:r>
      <w:proofErr w:type="spellStart"/>
      <w:r w:rsidR="00DE48EF" w:rsidRPr="00DE48EF">
        <w:rPr>
          <w:rFonts w:ascii="Garamond" w:eastAsia="Times New Roman" w:hAnsi="Garamond"/>
          <w:bCs/>
          <w:sz w:val="24"/>
          <w:szCs w:val="24"/>
          <w:highlight w:val="black"/>
          <w:lang w:eastAsia="cs-CZ"/>
        </w:rPr>
        <w:t>xxxx</w:t>
      </w:r>
      <w:proofErr w:type="spellEnd"/>
    </w:p>
    <w:p w:rsidR="00DA5DCD" w:rsidRPr="00842E06" w:rsidRDefault="007D654A" w:rsidP="00357E96">
      <w:pPr>
        <w:spacing w:after="0" w:line="240" w:lineRule="auto"/>
        <w:rPr>
          <w:rFonts w:ascii="Garamond" w:eastAsia="Times New Roman" w:hAnsi="Garamond"/>
          <w:sz w:val="24"/>
          <w:szCs w:val="24"/>
          <w:lang w:eastAsia="cs-CZ"/>
        </w:rPr>
      </w:pPr>
      <w:r w:rsidRPr="00842E06">
        <w:rPr>
          <w:rFonts w:ascii="Garamond" w:eastAsia="Times New Roman" w:hAnsi="Garamond"/>
          <w:sz w:val="24"/>
          <w:szCs w:val="24"/>
          <w:lang w:eastAsia="cs-CZ"/>
        </w:rPr>
        <w:t xml:space="preserve">jako </w:t>
      </w:r>
      <w:r w:rsidR="00C67C62" w:rsidRPr="00842E06">
        <w:rPr>
          <w:rFonts w:ascii="Garamond" w:eastAsia="Times New Roman" w:hAnsi="Garamond"/>
          <w:sz w:val="24"/>
          <w:szCs w:val="24"/>
          <w:lang w:eastAsia="cs-CZ"/>
        </w:rPr>
        <w:t>zhotovitel</w:t>
      </w:r>
      <w:r w:rsidR="00357E96" w:rsidRPr="00842E06">
        <w:rPr>
          <w:rFonts w:ascii="Garamond" w:eastAsia="Times New Roman" w:hAnsi="Garamond"/>
          <w:sz w:val="24"/>
          <w:szCs w:val="24"/>
          <w:lang w:eastAsia="cs-CZ"/>
        </w:rPr>
        <w:t xml:space="preserve"> na straně druhé</w:t>
      </w:r>
    </w:p>
    <w:p w:rsidR="00556902" w:rsidRPr="00842E06" w:rsidRDefault="00556902" w:rsidP="00357E96">
      <w:pPr>
        <w:spacing w:after="0" w:line="240" w:lineRule="auto"/>
        <w:jc w:val="both"/>
        <w:rPr>
          <w:rFonts w:ascii="Garamond" w:eastAsia="Times New Roman" w:hAnsi="Garamond"/>
          <w:sz w:val="24"/>
          <w:szCs w:val="24"/>
          <w:lang w:eastAsia="cs-CZ"/>
        </w:rPr>
      </w:pPr>
    </w:p>
    <w:p w:rsidR="00CF7F2A" w:rsidRPr="00842E06" w:rsidRDefault="00357E96" w:rsidP="00357E96">
      <w:pPr>
        <w:spacing w:after="0" w:line="240" w:lineRule="auto"/>
        <w:jc w:val="both"/>
        <w:rPr>
          <w:rFonts w:ascii="Garamond" w:eastAsia="Times New Roman" w:hAnsi="Garamond"/>
          <w:sz w:val="24"/>
          <w:szCs w:val="24"/>
          <w:lang w:eastAsia="cs-CZ"/>
        </w:rPr>
      </w:pPr>
      <w:r w:rsidRPr="00842E06">
        <w:rPr>
          <w:rFonts w:ascii="Garamond" w:eastAsia="Times New Roman" w:hAnsi="Garamond"/>
          <w:sz w:val="24"/>
          <w:szCs w:val="24"/>
          <w:lang w:eastAsia="cs-CZ"/>
        </w:rPr>
        <w:t xml:space="preserve">uzavřely na základě výsledku </w:t>
      </w:r>
      <w:r w:rsidR="005D6201" w:rsidRPr="00842E06">
        <w:rPr>
          <w:rFonts w:ascii="Garamond" w:eastAsia="Times New Roman" w:hAnsi="Garamond"/>
          <w:sz w:val="24"/>
          <w:szCs w:val="24"/>
          <w:lang w:eastAsia="cs-CZ"/>
        </w:rPr>
        <w:t xml:space="preserve">výběrového řízení </w:t>
      </w:r>
      <w:r w:rsidRPr="00842E06">
        <w:rPr>
          <w:rFonts w:ascii="Garamond" w:eastAsia="Times New Roman" w:hAnsi="Garamond"/>
          <w:sz w:val="24"/>
          <w:szCs w:val="24"/>
          <w:lang w:eastAsia="cs-CZ"/>
        </w:rPr>
        <w:t xml:space="preserve">veřejné zakázky malého rozsahu níže psaného dne, měsíce a roku ve smyslu ustanovení § </w:t>
      </w:r>
      <w:r w:rsidR="00C81CDD" w:rsidRPr="00842E06">
        <w:rPr>
          <w:rFonts w:ascii="Garamond" w:eastAsia="Times New Roman" w:hAnsi="Garamond"/>
          <w:sz w:val="24"/>
          <w:szCs w:val="24"/>
          <w:lang w:eastAsia="cs-CZ"/>
        </w:rPr>
        <w:t>2586</w:t>
      </w:r>
      <w:r w:rsidRPr="00842E06">
        <w:rPr>
          <w:rFonts w:ascii="Garamond" w:eastAsia="Times New Roman" w:hAnsi="Garamond"/>
          <w:sz w:val="24"/>
          <w:szCs w:val="24"/>
          <w:lang w:eastAsia="cs-CZ"/>
        </w:rPr>
        <w:t xml:space="preserve"> a násl. zákona č. 89/2012 Sb., občanského zákoníku, ve znění pozdějších právních předpisů, tuto smlouvu </w:t>
      </w:r>
      <w:r w:rsidR="00E53585" w:rsidRPr="00842E06">
        <w:rPr>
          <w:rFonts w:ascii="Garamond" w:eastAsia="Times New Roman" w:hAnsi="Garamond"/>
          <w:sz w:val="24"/>
          <w:szCs w:val="24"/>
          <w:lang w:eastAsia="cs-CZ"/>
        </w:rPr>
        <w:t xml:space="preserve">o dílo </w:t>
      </w:r>
      <w:r w:rsidRPr="00842E06">
        <w:rPr>
          <w:rFonts w:ascii="Garamond" w:eastAsia="Times New Roman" w:hAnsi="Garamond"/>
          <w:sz w:val="24"/>
          <w:szCs w:val="24"/>
          <w:lang w:eastAsia="cs-CZ"/>
        </w:rPr>
        <w:t>(dále jen „smlouva“):</w:t>
      </w:r>
    </w:p>
    <w:p w:rsidR="005A22AA" w:rsidRPr="00842E06" w:rsidRDefault="005A22AA" w:rsidP="00CF7F2A">
      <w:pPr>
        <w:spacing w:after="0" w:line="240" w:lineRule="auto"/>
        <w:jc w:val="both"/>
        <w:rPr>
          <w:rFonts w:ascii="Garamond" w:eastAsia="Times New Roman" w:hAnsi="Garamond"/>
          <w:b/>
          <w:bCs/>
          <w:sz w:val="24"/>
          <w:szCs w:val="24"/>
          <w:lang w:eastAsia="cs-CZ"/>
        </w:rPr>
      </w:pPr>
    </w:p>
    <w:p w:rsidR="0068753A" w:rsidRPr="00842E06" w:rsidRDefault="0068753A" w:rsidP="00CF7F2A">
      <w:pPr>
        <w:spacing w:after="0" w:line="240" w:lineRule="auto"/>
        <w:jc w:val="both"/>
        <w:rPr>
          <w:rFonts w:ascii="Garamond" w:eastAsia="Times New Roman" w:hAnsi="Garamond"/>
          <w:b/>
          <w:bCs/>
          <w:sz w:val="24"/>
          <w:szCs w:val="24"/>
          <w:lang w:eastAsia="cs-CZ"/>
        </w:rPr>
      </w:pPr>
    </w:p>
    <w:p w:rsidR="00C442CD" w:rsidRPr="00842E06" w:rsidRDefault="00C442CD" w:rsidP="00C442CD">
      <w:pPr>
        <w:spacing w:after="120" w:line="240" w:lineRule="auto"/>
        <w:jc w:val="center"/>
        <w:rPr>
          <w:rFonts w:ascii="Garamond" w:eastAsia="Times New Roman" w:hAnsi="Garamond"/>
          <w:b/>
          <w:bCs/>
          <w:sz w:val="24"/>
          <w:szCs w:val="24"/>
          <w:lang w:eastAsia="cs-CZ"/>
        </w:rPr>
      </w:pPr>
      <w:r w:rsidRPr="00842E06">
        <w:rPr>
          <w:rFonts w:ascii="Garamond" w:eastAsia="Times New Roman" w:hAnsi="Garamond"/>
          <w:b/>
          <w:bCs/>
          <w:sz w:val="24"/>
          <w:szCs w:val="24"/>
          <w:lang w:eastAsia="cs-CZ"/>
        </w:rPr>
        <w:t>Článek I</w:t>
      </w:r>
    </w:p>
    <w:p w:rsidR="00357E96" w:rsidRPr="00842E06" w:rsidRDefault="00357E96" w:rsidP="00E16AA4">
      <w:pPr>
        <w:spacing w:after="240" w:line="240" w:lineRule="auto"/>
        <w:jc w:val="center"/>
        <w:rPr>
          <w:rFonts w:ascii="Garamond" w:eastAsia="Times New Roman" w:hAnsi="Garamond"/>
          <w:b/>
          <w:bCs/>
          <w:sz w:val="24"/>
          <w:szCs w:val="24"/>
          <w:lang w:eastAsia="cs-CZ"/>
        </w:rPr>
      </w:pPr>
      <w:r w:rsidRPr="00842E06">
        <w:rPr>
          <w:rFonts w:ascii="Garamond" w:eastAsia="Times New Roman" w:hAnsi="Garamond"/>
          <w:b/>
          <w:bCs/>
          <w:sz w:val="24"/>
          <w:szCs w:val="24"/>
          <w:lang w:eastAsia="cs-CZ"/>
        </w:rPr>
        <w:t>Předmět smlouvy</w:t>
      </w:r>
      <w:r w:rsidR="00F501B9" w:rsidRPr="00842E06">
        <w:rPr>
          <w:rFonts w:ascii="Garamond" w:eastAsia="Times New Roman" w:hAnsi="Garamond"/>
          <w:b/>
          <w:bCs/>
          <w:sz w:val="24"/>
          <w:szCs w:val="24"/>
          <w:lang w:eastAsia="cs-CZ"/>
        </w:rPr>
        <w:t>, specifikace díla</w:t>
      </w:r>
    </w:p>
    <w:p w:rsidR="00907996" w:rsidRPr="00842E06" w:rsidRDefault="00357E96" w:rsidP="0038279D">
      <w:pPr>
        <w:pStyle w:val="Odstavecseseznamem"/>
        <w:numPr>
          <w:ilvl w:val="0"/>
          <w:numId w:val="3"/>
        </w:numPr>
        <w:spacing w:before="120" w:after="120"/>
        <w:ind w:left="426" w:hanging="426"/>
        <w:contextualSpacing w:val="0"/>
        <w:jc w:val="both"/>
        <w:rPr>
          <w:rFonts w:ascii="Garamond" w:eastAsia="Calibri" w:hAnsi="Garamond"/>
        </w:rPr>
      </w:pPr>
      <w:r w:rsidRPr="00842E06">
        <w:rPr>
          <w:rFonts w:ascii="Garamond" w:eastAsia="Calibri" w:hAnsi="Garamond"/>
        </w:rPr>
        <w:t xml:space="preserve">Tato smlouva je uzavírána na základě výsledku výběrového řízení veřejné zakázky malého rozsahu s názvem </w:t>
      </w:r>
      <w:r w:rsidRPr="00842E06">
        <w:rPr>
          <w:rFonts w:ascii="Garamond" w:eastAsia="Calibri" w:hAnsi="Garamond"/>
          <w:b/>
        </w:rPr>
        <w:t xml:space="preserve">OS Liberec – </w:t>
      </w:r>
      <w:r w:rsidR="00AB76F7" w:rsidRPr="00842E06">
        <w:rPr>
          <w:rFonts w:ascii="Garamond" w:eastAsia="Calibri" w:hAnsi="Garamond"/>
          <w:b/>
        </w:rPr>
        <w:t>obměna chladící jednotky VZT</w:t>
      </w:r>
      <w:r w:rsidRPr="00842E06">
        <w:rPr>
          <w:rFonts w:ascii="Garamond" w:eastAsia="Calibri" w:hAnsi="Garamond"/>
        </w:rPr>
        <w:t>.</w:t>
      </w:r>
    </w:p>
    <w:p w:rsidR="00B218E5" w:rsidRPr="00842E06" w:rsidRDefault="00357E96" w:rsidP="00B218E5">
      <w:pPr>
        <w:pStyle w:val="Odstavecseseznamem"/>
        <w:numPr>
          <w:ilvl w:val="0"/>
          <w:numId w:val="3"/>
        </w:numPr>
        <w:spacing w:before="120" w:after="120"/>
        <w:ind w:left="426" w:hanging="426"/>
        <w:contextualSpacing w:val="0"/>
        <w:jc w:val="both"/>
        <w:rPr>
          <w:rFonts w:ascii="Garamond" w:eastAsia="Calibri" w:hAnsi="Garamond"/>
        </w:rPr>
      </w:pPr>
      <w:r w:rsidRPr="00842E06">
        <w:rPr>
          <w:rFonts w:ascii="Garamond" w:hAnsi="Garamond"/>
        </w:rPr>
        <w:t xml:space="preserve">Předmětem smlouvy je </w:t>
      </w:r>
      <w:r w:rsidR="00AB76F7" w:rsidRPr="00842E06">
        <w:rPr>
          <w:rFonts w:ascii="Garamond" w:hAnsi="Garamond"/>
          <w:b/>
        </w:rPr>
        <w:t>obměna chladící jednotky VZT</w:t>
      </w:r>
      <w:r w:rsidR="006C45C1" w:rsidRPr="00842E06">
        <w:rPr>
          <w:rFonts w:ascii="Garamond" w:hAnsi="Garamond"/>
        </w:rPr>
        <w:t xml:space="preserve"> </w:t>
      </w:r>
      <w:r w:rsidR="00AB76F7" w:rsidRPr="00842E06">
        <w:rPr>
          <w:rFonts w:ascii="Garamond" w:hAnsi="Garamond"/>
        </w:rPr>
        <w:t>umístěné</w:t>
      </w:r>
      <w:r w:rsidR="001B0C75" w:rsidRPr="00842E06">
        <w:rPr>
          <w:rFonts w:ascii="Garamond" w:hAnsi="Garamond"/>
        </w:rPr>
        <w:t xml:space="preserve"> v sídle objednavatele v souladu s cenovou nabídkou. </w:t>
      </w:r>
      <w:r w:rsidR="00B60AA2" w:rsidRPr="00842E06">
        <w:rPr>
          <w:rFonts w:ascii="Garamond" w:hAnsi="Garamond"/>
        </w:rPr>
        <w:t xml:space="preserve">Dodávka bude současně zahrnovat </w:t>
      </w:r>
      <w:r w:rsidR="006412E3" w:rsidRPr="00842E06">
        <w:rPr>
          <w:rFonts w:ascii="Garamond" w:hAnsi="Garamond"/>
        </w:rPr>
        <w:t>demontáž a</w:t>
      </w:r>
      <w:r w:rsidR="00B262FD" w:rsidRPr="00842E06">
        <w:rPr>
          <w:rFonts w:ascii="Garamond" w:hAnsi="Garamond"/>
        </w:rPr>
        <w:t xml:space="preserve"> ekologickou </w:t>
      </w:r>
      <w:r w:rsidR="006412E3" w:rsidRPr="00842E06">
        <w:rPr>
          <w:rFonts w:ascii="Garamond" w:hAnsi="Garamond"/>
        </w:rPr>
        <w:t>likvidaci stávajícíh</w:t>
      </w:r>
      <w:r w:rsidR="00E8002B" w:rsidRPr="00842E06">
        <w:rPr>
          <w:rFonts w:ascii="Garamond" w:hAnsi="Garamond"/>
        </w:rPr>
        <w:t>o</w:t>
      </w:r>
      <w:r w:rsidR="006412E3" w:rsidRPr="00842E06">
        <w:rPr>
          <w:rFonts w:ascii="Garamond" w:hAnsi="Garamond"/>
        </w:rPr>
        <w:t xml:space="preserve"> </w:t>
      </w:r>
      <w:r w:rsidR="004E1E91" w:rsidRPr="00842E06">
        <w:rPr>
          <w:rFonts w:ascii="Garamond" w:hAnsi="Garamond"/>
        </w:rPr>
        <w:t xml:space="preserve">chladicího systému </w:t>
      </w:r>
      <w:r w:rsidR="006412E3" w:rsidRPr="00842E06">
        <w:rPr>
          <w:rFonts w:ascii="Garamond" w:hAnsi="Garamond"/>
        </w:rPr>
        <w:t xml:space="preserve">a instalaci </w:t>
      </w:r>
      <w:r w:rsidR="00B60AA2" w:rsidRPr="00842E06">
        <w:rPr>
          <w:rFonts w:ascii="Garamond" w:hAnsi="Garamond"/>
        </w:rPr>
        <w:t>a rozvod chladicího systému;</w:t>
      </w:r>
      <w:r w:rsidR="00792F81" w:rsidRPr="00842E06">
        <w:rPr>
          <w:rFonts w:ascii="Garamond" w:hAnsi="Garamond"/>
        </w:rPr>
        <w:t xml:space="preserve"> </w:t>
      </w:r>
      <w:r w:rsidR="00D37CD7" w:rsidRPr="00842E06">
        <w:rPr>
          <w:rFonts w:ascii="Garamond" w:hAnsi="Garamond"/>
        </w:rPr>
        <w:t xml:space="preserve">před vlastní likvidací si </w:t>
      </w:r>
      <w:r w:rsidR="00D84C22" w:rsidRPr="00842E06">
        <w:rPr>
          <w:rFonts w:ascii="Garamond" w:hAnsi="Garamond"/>
        </w:rPr>
        <w:t>objednatel</w:t>
      </w:r>
      <w:r w:rsidR="00D37CD7" w:rsidRPr="00842E06">
        <w:rPr>
          <w:rFonts w:ascii="Garamond" w:hAnsi="Garamond"/>
        </w:rPr>
        <w:t xml:space="preserve"> určí, zda a jaké komponenty si ze </w:t>
      </w:r>
      <w:r w:rsidR="004811EE" w:rsidRPr="00842E06">
        <w:rPr>
          <w:rFonts w:ascii="Garamond" w:hAnsi="Garamond"/>
        </w:rPr>
        <w:t>stáv</w:t>
      </w:r>
      <w:r w:rsidR="00E77864" w:rsidRPr="00842E06">
        <w:rPr>
          <w:rFonts w:ascii="Garamond" w:hAnsi="Garamond"/>
        </w:rPr>
        <w:t xml:space="preserve">ajícího </w:t>
      </w:r>
      <w:r w:rsidR="00B60AA2" w:rsidRPr="00842E06">
        <w:rPr>
          <w:rFonts w:ascii="Garamond" w:hAnsi="Garamond"/>
        </w:rPr>
        <w:t>chladicího systému</w:t>
      </w:r>
      <w:r w:rsidR="00D37CD7" w:rsidRPr="00842E06">
        <w:rPr>
          <w:rFonts w:ascii="Garamond" w:hAnsi="Garamond"/>
        </w:rPr>
        <w:t xml:space="preserve"> ponechá.</w:t>
      </w:r>
    </w:p>
    <w:p w:rsidR="00545C00" w:rsidRPr="00842E06" w:rsidRDefault="005E65BB" w:rsidP="00B218E5">
      <w:pPr>
        <w:pStyle w:val="Odstavecseseznamem"/>
        <w:numPr>
          <w:ilvl w:val="0"/>
          <w:numId w:val="3"/>
        </w:numPr>
        <w:spacing w:before="120" w:after="120"/>
        <w:ind w:left="426" w:hanging="426"/>
        <w:contextualSpacing w:val="0"/>
        <w:jc w:val="both"/>
        <w:rPr>
          <w:rStyle w:val="hgkelc"/>
          <w:rFonts w:ascii="Garamond" w:eastAsia="Calibri" w:hAnsi="Garamond"/>
        </w:rPr>
      </w:pPr>
      <w:r w:rsidRPr="00842E06">
        <w:rPr>
          <w:rFonts w:ascii="Garamond" w:hAnsi="Garamond"/>
        </w:rPr>
        <w:t xml:space="preserve">Dílem se rozumí provedení všech stavebních a montážních prací a dodávek v rozsahu - výměna venkovní jednotky včetně potrubí </w:t>
      </w:r>
      <w:r w:rsidRPr="00842E06">
        <w:rPr>
          <w:rStyle w:val="hgkelc"/>
          <w:rFonts w:ascii="Garamond" w:hAnsi="Garamond"/>
        </w:rPr>
        <w:t xml:space="preserve">a vnitřního výměníku. Starý třítrubkový systém bude nahrazen modernějším dvoutrubkovým o jiném průměru. Mechanický ventil bude nahrazen elektronickým. </w:t>
      </w:r>
    </w:p>
    <w:p w:rsidR="005E65BB" w:rsidRPr="00842E06" w:rsidRDefault="005E65BB" w:rsidP="00CB6905">
      <w:pPr>
        <w:spacing w:before="120" w:after="120" w:line="240" w:lineRule="auto"/>
        <w:ind w:left="426"/>
        <w:jc w:val="both"/>
        <w:rPr>
          <w:rStyle w:val="hgkelc"/>
          <w:rFonts w:ascii="Garamond" w:hAnsi="Garamond"/>
          <w:sz w:val="24"/>
          <w:szCs w:val="24"/>
        </w:rPr>
      </w:pPr>
      <w:r w:rsidRPr="00842E06">
        <w:rPr>
          <w:rStyle w:val="hgkelc"/>
          <w:rFonts w:ascii="Garamond" w:hAnsi="Garamond"/>
          <w:sz w:val="24"/>
          <w:szCs w:val="24"/>
        </w:rPr>
        <w:t>Dojde ke změně koeficientu výkonu COP s tím, že požadovaný výkon na VZT zůstane zachován. Původní COP 1:2 bude změněn na 1:4. Analogová datová komunikace mezi jednotkou a používaným softwarem zůstává beze změny.</w:t>
      </w:r>
    </w:p>
    <w:p w:rsidR="00880AEF" w:rsidRPr="00842E06" w:rsidRDefault="006D3DA4" w:rsidP="0038279D">
      <w:pPr>
        <w:numPr>
          <w:ilvl w:val="0"/>
          <w:numId w:val="3"/>
        </w:numPr>
        <w:spacing w:before="120" w:after="0" w:line="240" w:lineRule="auto"/>
        <w:ind w:left="426" w:hanging="426"/>
        <w:jc w:val="both"/>
        <w:rPr>
          <w:rFonts w:ascii="Garamond" w:hAnsi="Garamond"/>
          <w:strike/>
          <w:sz w:val="24"/>
          <w:szCs w:val="24"/>
        </w:rPr>
      </w:pPr>
      <w:r w:rsidRPr="00842E06">
        <w:rPr>
          <w:rFonts w:ascii="Garamond" w:hAnsi="Garamond"/>
          <w:sz w:val="24"/>
          <w:szCs w:val="24"/>
        </w:rPr>
        <w:t>Zhotovitel prohlašuje, že se s podklady detailně seznámil, je připraven podle nich dílo provést, nemá žádné nejasnosti a</w:t>
      </w:r>
      <w:r w:rsidR="00E53585" w:rsidRPr="00842E06">
        <w:rPr>
          <w:rFonts w:ascii="Garamond" w:hAnsi="Garamond"/>
          <w:sz w:val="24"/>
          <w:szCs w:val="24"/>
        </w:rPr>
        <w:t> </w:t>
      </w:r>
      <w:r w:rsidRPr="00842E06">
        <w:rPr>
          <w:rFonts w:ascii="Garamond" w:hAnsi="Garamond"/>
          <w:sz w:val="24"/>
          <w:szCs w:val="24"/>
        </w:rPr>
        <w:t xml:space="preserve">cenu stanovil dle rozpočtu tak, aby dílo mohlo být v plném rozsahu řádně provedeno. Rovněž potvrzuje, že se seznámil s částmi budovy, ve kterých bude stavba probíhat, </w:t>
      </w:r>
      <w:r w:rsidR="00227C5D" w:rsidRPr="00842E06">
        <w:rPr>
          <w:rFonts w:ascii="Garamond" w:hAnsi="Garamond"/>
          <w:sz w:val="24"/>
          <w:szCs w:val="24"/>
        </w:rPr>
        <w:t xml:space="preserve">s dispozicemi zadavatele, se kterými měli možnost účastníci výběrového řízení se osobně seznámit v sídle objednatele (např. příkon, kabeláž, rozměry atd.), </w:t>
      </w:r>
      <w:r w:rsidRPr="00842E06">
        <w:rPr>
          <w:rFonts w:ascii="Garamond" w:hAnsi="Garamond"/>
          <w:sz w:val="24"/>
          <w:szCs w:val="24"/>
        </w:rPr>
        <w:t xml:space="preserve">jakož </w:t>
      </w:r>
      <w:r w:rsidRPr="00842E06">
        <w:rPr>
          <w:rFonts w:ascii="Garamond" w:hAnsi="Garamond"/>
          <w:sz w:val="24"/>
          <w:szCs w:val="24"/>
        </w:rPr>
        <w:lastRenderedPageBreak/>
        <w:t>i</w:t>
      </w:r>
      <w:r w:rsidR="00207410" w:rsidRPr="00842E06">
        <w:rPr>
          <w:rFonts w:ascii="Garamond" w:hAnsi="Garamond"/>
          <w:sz w:val="24"/>
          <w:szCs w:val="24"/>
        </w:rPr>
        <w:t> </w:t>
      </w:r>
      <w:r w:rsidRPr="00842E06">
        <w:rPr>
          <w:rFonts w:ascii="Garamond" w:hAnsi="Garamond"/>
          <w:sz w:val="24"/>
          <w:szCs w:val="24"/>
        </w:rPr>
        <w:t>s charakterem budovy objednatele a specifiky jejího provozu, kdy si je vědom omezení, kterým se bude muset co do provozních hodin a</w:t>
      </w:r>
      <w:r w:rsidR="006C396A" w:rsidRPr="00842E06">
        <w:rPr>
          <w:rFonts w:ascii="Garamond" w:hAnsi="Garamond"/>
          <w:sz w:val="24"/>
          <w:szCs w:val="24"/>
        </w:rPr>
        <w:t> </w:t>
      </w:r>
      <w:r w:rsidRPr="00842E06">
        <w:rPr>
          <w:rFonts w:ascii="Garamond" w:hAnsi="Garamond"/>
          <w:sz w:val="24"/>
          <w:szCs w:val="24"/>
        </w:rPr>
        <w:t>kontrol podrobit při provádění díla.</w:t>
      </w:r>
      <w:r w:rsidR="006C396A" w:rsidRPr="00842E06">
        <w:rPr>
          <w:rFonts w:ascii="Garamond" w:hAnsi="Garamond"/>
          <w:sz w:val="24"/>
          <w:szCs w:val="24"/>
        </w:rPr>
        <w:t xml:space="preserve"> </w:t>
      </w:r>
    </w:p>
    <w:p w:rsidR="00E55ABC" w:rsidRPr="00842E06" w:rsidRDefault="00880AEF" w:rsidP="0038279D">
      <w:pPr>
        <w:pStyle w:val="Odstavecseseznamem"/>
        <w:numPr>
          <w:ilvl w:val="0"/>
          <w:numId w:val="3"/>
        </w:numPr>
        <w:spacing w:before="120" w:after="120"/>
        <w:ind w:left="426" w:hanging="426"/>
        <w:contextualSpacing w:val="0"/>
        <w:jc w:val="both"/>
        <w:rPr>
          <w:rFonts w:ascii="Garamond" w:eastAsia="Calibri" w:hAnsi="Garamond"/>
        </w:rPr>
      </w:pPr>
      <w:r w:rsidRPr="00842E06">
        <w:rPr>
          <w:rFonts w:ascii="Garamond" w:hAnsi="Garamond"/>
        </w:rPr>
        <w:t xml:space="preserve">Součástí díla jsou i veškeré další činnosti zhotovitele spojené s realizací díla, a to zejména demontážní, montážní práce, uložení odpadu na veřejnou skládku, včetně dopravy, udržování čistoty a finální úklid všech dotčených prostor, a tam, kde je to třeba, provedení potřebných zkoušek, atestů či revizí podle ČSN (technických norem). </w:t>
      </w:r>
      <w:r w:rsidR="00E55ABC" w:rsidRPr="00842E06">
        <w:rPr>
          <w:rFonts w:ascii="Garamond" w:hAnsi="Garamond"/>
        </w:rPr>
        <w:t>Součástí plnění jsou příslušné doklady, návody k použití a technická dokumentace vztahující se ke zboží, v českém jazyce, dále projektová dokumentace zachycující stav skutečného provedení (písemně dvojmo a</w:t>
      </w:r>
      <w:r w:rsidR="008F5689" w:rsidRPr="00842E06">
        <w:rPr>
          <w:rFonts w:ascii="Garamond" w:hAnsi="Garamond"/>
        </w:rPr>
        <w:t> </w:t>
      </w:r>
      <w:r w:rsidR="00E55ABC" w:rsidRPr="00842E06">
        <w:rPr>
          <w:rFonts w:ascii="Garamond" w:hAnsi="Garamond"/>
        </w:rPr>
        <w:t>elektronicky), která je k už</w:t>
      </w:r>
      <w:r w:rsidR="00756D14" w:rsidRPr="00842E06">
        <w:rPr>
          <w:rFonts w:ascii="Garamond" w:hAnsi="Garamond"/>
        </w:rPr>
        <w:t>ívání či řádné obsluze potře</w:t>
      </w:r>
      <w:r w:rsidR="00207410" w:rsidRPr="00842E06">
        <w:rPr>
          <w:rFonts w:ascii="Garamond" w:hAnsi="Garamond"/>
        </w:rPr>
        <w:t>bná a výchozích revizních zpráv</w:t>
      </w:r>
      <w:r w:rsidR="00756D14" w:rsidRPr="00842E06">
        <w:rPr>
          <w:rFonts w:ascii="Garamond" w:hAnsi="Garamond"/>
        </w:rPr>
        <w:t>.</w:t>
      </w:r>
    </w:p>
    <w:p w:rsidR="006412E3" w:rsidRPr="00842E06" w:rsidRDefault="00D84C22" w:rsidP="0038279D">
      <w:pPr>
        <w:pStyle w:val="Odstavecseseznamem"/>
        <w:numPr>
          <w:ilvl w:val="0"/>
          <w:numId w:val="3"/>
        </w:numPr>
        <w:spacing w:before="120" w:after="120"/>
        <w:ind w:left="426" w:hanging="426"/>
        <w:contextualSpacing w:val="0"/>
        <w:jc w:val="both"/>
        <w:rPr>
          <w:rFonts w:ascii="Garamond" w:eastAsia="Calibri" w:hAnsi="Garamond"/>
        </w:rPr>
      </w:pPr>
      <w:r w:rsidRPr="00842E06">
        <w:rPr>
          <w:rFonts w:ascii="Garamond" w:hAnsi="Garamond"/>
        </w:rPr>
        <w:t>Zhotovitel</w:t>
      </w:r>
      <w:r w:rsidR="006412E3" w:rsidRPr="00842E06">
        <w:rPr>
          <w:rFonts w:ascii="Garamond" w:hAnsi="Garamond"/>
        </w:rPr>
        <w:t xml:space="preserve"> se zavazuje </w:t>
      </w:r>
      <w:r w:rsidRPr="00842E06">
        <w:rPr>
          <w:rFonts w:ascii="Garamond" w:hAnsi="Garamond"/>
        </w:rPr>
        <w:t>objednateli</w:t>
      </w:r>
      <w:r w:rsidR="006412E3" w:rsidRPr="00842E06">
        <w:rPr>
          <w:rFonts w:ascii="Garamond" w:hAnsi="Garamond"/>
        </w:rPr>
        <w:t xml:space="preserve"> předat </w:t>
      </w:r>
      <w:r w:rsidR="00FB1EE7" w:rsidRPr="00842E06">
        <w:rPr>
          <w:rFonts w:ascii="Garamond" w:hAnsi="Garamond"/>
        </w:rPr>
        <w:t>dílo</w:t>
      </w:r>
      <w:r w:rsidR="006412E3" w:rsidRPr="00842E06">
        <w:rPr>
          <w:rFonts w:ascii="Garamond" w:hAnsi="Garamond"/>
        </w:rPr>
        <w:t xml:space="preserve"> způsobilé sloužit svému účelu plynoucímu z této smlouvy, a to prosté jakýchkoliv vad a nedodělků (ty musí být odstraněny ještě před finálním předáním </w:t>
      </w:r>
      <w:r w:rsidR="00FB1EE7" w:rsidRPr="00842E06">
        <w:rPr>
          <w:rFonts w:ascii="Garamond" w:hAnsi="Garamond"/>
        </w:rPr>
        <w:t>díla</w:t>
      </w:r>
      <w:r w:rsidR="006412E3" w:rsidRPr="00842E06">
        <w:rPr>
          <w:rFonts w:ascii="Garamond" w:hAnsi="Garamond"/>
        </w:rPr>
        <w:t xml:space="preserve">) a </w:t>
      </w:r>
      <w:r w:rsidR="006412E3" w:rsidRPr="00842E06">
        <w:rPr>
          <w:rFonts w:ascii="Garamond" w:eastAsia="Calibri" w:hAnsi="Garamond"/>
          <w:lang w:eastAsia="en-US"/>
        </w:rPr>
        <w:t xml:space="preserve">převést na </w:t>
      </w:r>
      <w:r w:rsidRPr="00842E06">
        <w:rPr>
          <w:rFonts w:ascii="Garamond" w:eastAsia="Calibri" w:hAnsi="Garamond"/>
          <w:lang w:eastAsia="en-US"/>
        </w:rPr>
        <w:t>objednatele</w:t>
      </w:r>
      <w:r w:rsidR="006412E3" w:rsidRPr="00842E06">
        <w:rPr>
          <w:rFonts w:ascii="Garamond" w:eastAsia="Calibri" w:hAnsi="Garamond"/>
          <w:lang w:eastAsia="en-US"/>
        </w:rPr>
        <w:t xml:space="preserve"> vlastnické právo k dodanému </w:t>
      </w:r>
      <w:r w:rsidR="00FB1EE7" w:rsidRPr="00842E06">
        <w:rPr>
          <w:rFonts w:ascii="Garamond" w:eastAsia="Calibri" w:hAnsi="Garamond"/>
          <w:lang w:eastAsia="en-US"/>
        </w:rPr>
        <w:t>dílu</w:t>
      </w:r>
      <w:r w:rsidR="006412E3" w:rsidRPr="00842E06">
        <w:rPr>
          <w:rFonts w:ascii="Garamond" w:eastAsia="Calibri" w:hAnsi="Garamond"/>
          <w:lang w:eastAsia="en-US"/>
        </w:rPr>
        <w:t>.</w:t>
      </w:r>
    </w:p>
    <w:p w:rsidR="006412E3" w:rsidRPr="00842E06" w:rsidRDefault="00D84C22" w:rsidP="0038279D">
      <w:pPr>
        <w:pStyle w:val="Odstavecseseznamem"/>
        <w:numPr>
          <w:ilvl w:val="0"/>
          <w:numId w:val="3"/>
        </w:numPr>
        <w:spacing w:before="120" w:after="120"/>
        <w:ind w:left="426" w:hanging="426"/>
        <w:contextualSpacing w:val="0"/>
        <w:jc w:val="both"/>
        <w:rPr>
          <w:rFonts w:ascii="Garamond" w:eastAsia="Calibri" w:hAnsi="Garamond"/>
        </w:rPr>
      </w:pPr>
      <w:r w:rsidRPr="00842E06">
        <w:rPr>
          <w:rFonts w:ascii="Garamond" w:hAnsi="Garamond"/>
        </w:rPr>
        <w:t>Objednatel</w:t>
      </w:r>
      <w:r w:rsidR="006412E3" w:rsidRPr="00842E06">
        <w:rPr>
          <w:rFonts w:ascii="Garamond" w:hAnsi="Garamond"/>
        </w:rPr>
        <w:t xml:space="preserve"> se zavazuje řádně dodané bezvadné </w:t>
      </w:r>
      <w:r w:rsidR="00FB1EE7" w:rsidRPr="00842E06">
        <w:rPr>
          <w:rFonts w:ascii="Garamond" w:hAnsi="Garamond"/>
        </w:rPr>
        <w:t>dílo</w:t>
      </w:r>
      <w:r w:rsidR="006412E3" w:rsidRPr="00842E06">
        <w:rPr>
          <w:rFonts w:ascii="Garamond" w:hAnsi="Garamond"/>
        </w:rPr>
        <w:t xml:space="preserve"> převzít a zaplatit za něj způsobem sjednaným níže cenu </w:t>
      </w:r>
      <w:r w:rsidR="00A83C40" w:rsidRPr="00842E06">
        <w:rPr>
          <w:rFonts w:ascii="Garamond" w:hAnsi="Garamond"/>
        </w:rPr>
        <w:t xml:space="preserve">díla </w:t>
      </w:r>
      <w:r w:rsidR="006412E3" w:rsidRPr="00842E06">
        <w:rPr>
          <w:rFonts w:ascii="Garamond" w:hAnsi="Garamond"/>
        </w:rPr>
        <w:t>uvedenou v</w:t>
      </w:r>
      <w:r w:rsidR="00F03E74" w:rsidRPr="00842E06">
        <w:rPr>
          <w:rFonts w:ascii="Garamond" w:hAnsi="Garamond"/>
        </w:rPr>
        <w:t> </w:t>
      </w:r>
      <w:r w:rsidR="006412E3" w:rsidRPr="00842E06">
        <w:rPr>
          <w:rFonts w:ascii="Garamond" w:hAnsi="Garamond"/>
        </w:rPr>
        <w:t>článku</w:t>
      </w:r>
      <w:r w:rsidR="00FB1EE7" w:rsidRPr="00842E06">
        <w:rPr>
          <w:rFonts w:ascii="Garamond" w:hAnsi="Garamond"/>
        </w:rPr>
        <w:t xml:space="preserve"> III</w:t>
      </w:r>
      <w:r w:rsidR="00BD3D80" w:rsidRPr="00842E06">
        <w:rPr>
          <w:rFonts w:ascii="Garamond" w:hAnsi="Garamond"/>
        </w:rPr>
        <w:t xml:space="preserve">. odstavci </w:t>
      </w:r>
      <w:r w:rsidR="000D2EDC" w:rsidRPr="00842E06">
        <w:rPr>
          <w:rFonts w:ascii="Garamond" w:hAnsi="Garamond"/>
        </w:rPr>
        <w:t>3</w:t>
      </w:r>
      <w:r w:rsidR="00BD3D80" w:rsidRPr="00842E06">
        <w:rPr>
          <w:rFonts w:ascii="Garamond" w:hAnsi="Garamond"/>
        </w:rPr>
        <w:t>.</w:t>
      </w:r>
    </w:p>
    <w:p w:rsidR="006412E3" w:rsidRPr="00842E06" w:rsidRDefault="00236AF2" w:rsidP="0038279D">
      <w:pPr>
        <w:pStyle w:val="Odstavecseseznamem"/>
        <w:numPr>
          <w:ilvl w:val="0"/>
          <w:numId w:val="3"/>
        </w:numPr>
        <w:spacing w:before="120" w:after="120"/>
        <w:ind w:left="426" w:hanging="426"/>
        <w:contextualSpacing w:val="0"/>
        <w:jc w:val="both"/>
        <w:rPr>
          <w:rFonts w:ascii="Garamond" w:eastAsia="Calibri" w:hAnsi="Garamond"/>
        </w:rPr>
      </w:pPr>
      <w:r w:rsidRPr="00842E06">
        <w:rPr>
          <w:rFonts w:ascii="Garamond" w:hAnsi="Garamond"/>
        </w:rPr>
        <w:t xml:space="preserve">Součástí plnění je dále </w:t>
      </w:r>
      <w:r w:rsidRPr="00842E06">
        <w:rPr>
          <w:rFonts w:ascii="Garamond" w:hAnsi="Garamond"/>
          <w:b/>
        </w:rPr>
        <w:t>základní zaškolení obsluhy</w:t>
      </w:r>
      <w:r w:rsidRPr="00842E06">
        <w:rPr>
          <w:rFonts w:ascii="Garamond" w:hAnsi="Garamond"/>
        </w:rPr>
        <w:t xml:space="preserve">, a to alespoň </w:t>
      </w:r>
      <w:r w:rsidR="00E77864" w:rsidRPr="00842E06">
        <w:rPr>
          <w:rFonts w:ascii="Garamond" w:hAnsi="Garamond"/>
        </w:rPr>
        <w:t>dvou</w:t>
      </w:r>
      <w:r w:rsidRPr="00842E06">
        <w:rPr>
          <w:rFonts w:ascii="Garamond" w:hAnsi="Garamond"/>
        </w:rPr>
        <w:t xml:space="preserve"> osob </w:t>
      </w:r>
      <w:r w:rsidR="00AF4352" w:rsidRPr="00842E06">
        <w:rPr>
          <w:rFonts w:ascii="Garamond" w:hAnsi="Garamond"/>
        </w:rPr>
        <w:t xml:space="preserve">určených objednatelem při podpisu smlouvy </w:t>
      </w:r>
      <w:r w:rsidRPr="00842E06">
        <w:rPr>
          <w:rFonts w:ascii="Garamond" w:hAnsi="Garamond"/>
        </w:rPr>
        <w:t xml:space="preserve">v rozsahu zvládnutí běžné rutinní obsluhy. Základním zaškolením obsluhy se rozumí poskytnutí výkladu o všech funkcích </w:t>
      </w:r>
      <w:r w:rsidR="00971484" w:rsidRPr="00842E06">
        <w:rPr>
          <w:rFonts w:ascii="Garamond" w:hAnsi="Garamond"/>
        </w:rPr>
        <w:t>zařízení</w:t>
      </w:r>
      <w:r w:rsidRPr="00842E06">
        <w:rPr>
          <w:rFonts w:ascii="Garamond" w:hAnsi="Garamond"/>
        </w:rPr>
        <w:t xml:space="preserve"> a jeho předvedení zaměstnancům </w:t>
      </w:r>
      <w:r w:rsidR="00AF4352" w:rsidRPr="00842E06">
        <w:rPr>
          <w:rFonts w:ascii="Garamond" w:hAnsi="Garamond"/>
        </w:rPr>
        <w:t>objednatele</w:t>
      </w:r>
      <w:r w:rsidRPr="00842E06">
        <w:rPr>
          <w:rFonts w:ascii="Garamond" w:hAnsi="Garamond"/>
        </w:rPr>
        <w:t xml:space="preserve"> spolu s poskytnutím praktického nácviku obsluhy a běžné údržby </w:t>
      </w:r>
      <w:r w:rsidR="00971484" w:rsidRPr="00842E06">
        <w:rPr>
          <w:rFonts w:ascii="Garamond" w:hAnsi="Garamond"/>
        </w:rPr>
        <w:t>zařízení</w:t>
      </w:r>
      <w:r w:rsidRPr="00842E06">
        <w:rPr>
          <w:rFonts w:ascii="Garamond" w:hAnsi="Garamond"/>
        </w:rPr>
        <w:t xml:space="preserve"> v termínech stanovených po dohodě smluvních stran.</w:t>
      </w:r>
      <w:r w:rsidR="00EC0429" w:rsidRPr="00842E06">
        <w:rPr>
          <w:rFonts w:ascii="Garamond" w:hAnsi="Garamond"/>
        </w:rPr>
        <w:t xml:space="preserve"> </w:t>
      </w:r>
    </w:p>
    <w:p w:rsidR="00AD34D0" w:rsidRPr="00842E06" w:rsidRDefault="00AD34D0" w:rsidP="004F5430">
      <w:pPr>
        <w:pStyle w:val="Odstavecseseznamem"/>
        <w:spacing w:before="120" w:after="120"/>
        <w:ind w:left="567"/>
        <w:contextualSpacing w:val="0"/>
        <w:jc w:val="both"/>
        <w:rPr>
          <w:rFonts w:ascii="Garamond" w:eastAsia="Calibri" w:hAnsi="Garamond"/>
          <w:lang w:eastAsia="en-US"/>
        </w:rPr>
      </w:pPr>
    </w:p>
    <w:p w:rsidR="00C442CD" w:rsidRPr="00842E06" w:rsidRDefault="00C442CD" w:rsidP="004F5430">
      <w:pPr>
        <w:spacing w:after="120" w:line="240" w:lineRule="auto"/>
        <w:jc w:val="center"/>
        <w:rPr>
          <w:rFonts w:ascii="Garamond" w:eastAsia="Times New Roman" w:hAnsi="Garamond"/>
          <w:b/>
          <w:bCs/>
          <w:sz w:val="24"/>
          <w:szCs w:val="24"/>
          <w:lang w:eastAsia="cs-CZ"/>
        </w:rPr>
      </w:pPr>
      <w:r w:rsidRPr="00842E06">
        <w:rPr>
          <w:rFonts w:ascii="Garamond" w:eastAsia="Times New Roman" w:hAnsi="Garamond"/>
          <w:b/>
          <w:bCs/>
          <w:sz w:val="24"/>
          <w:szCs w:val="24"/>
          <w:lang w:eastAsia="cs-CZ"/>
        </w:rPr>
        <w:t>Článek II</w:t>
      </w:r>
    </w:p>
    <w:p w:rsidR="00E629D2" w:rsidRPr="00842E06" w:rsidRDefault="006412E3" w:rsidP="00E16AA4">
      <w:pPr>
        <w:spacing w:after="240" w:line="240" w:lineRule="auto"/>
        <w:jc w:val="center"/>
        <w:rPr>
          <w:rFonts w:ascii="Garamond" w:eastAsia="Times New Roman" w:hAnsi="Garamond"/>
          <w:b/>
          <w:bCs/>
          <w:sz w:val="24"/>
          <w:szCs w:val="24"/>
          <w:lang w:eastAsia="cs-CZ"/>
        </w:rPr>
      </w:pPr>
      <w:r w:rsidRPr="00842E06">
        <w:rPr>
          <w:rFonts w:ascii="Garamond" w:eastAsia="Times New Roman" w:hAnsi="Garamond"/>
          <w:b/>
          <w:bCs/>
          <w:sz w:val="24"/>
          <w:szCs w:val="24"/>
          <w:lang w:eastAsia="cs-CZ"/>
        </w:rPr>
        <w:t>Dodací lhůta, místo a způsob plnění</w:t>
      </w:r>
    </w:p>
    <w:p w:rsidR="008E4899" w:rsidRPr="00842E06" w:rsidRDefault="008E4899" w:rsidP="0038279D">
      <w:pPr>
        <w:pStyle w:val="Odstavecseseznamem"/>
        <w:numPr>
          <w:ilvl w:val="0"/>
          <w:numId w:val="4"/>
        </w:numPr>
        <w:spacing w:before="120" w:after="120"/>
        <w:ind w:left="426" w:hanging="426"/>
        <w:contextualSpacing w:val="0"/>
        <w:jc w:val="both"/>
        <w:rPr>
          <w:rFonts w:ascii="Garamond" w:hAnsi="Garamond"/>
        </w:rPr>
      </w:pPr>
      <w:r w:rsidRPr="00842E06">
        <w:rPr>
          <w:rFonts w:ascii="Garamond" w:hAnsi="Garamond"/>
        </w:rPr>
        <w:t>Místem dodání díla je sídlo objednatele.</w:t>
      </w:r>
    </w:p>
    <w:p w:rsidR="008E4899" w:rsidRPr="00842E06" w:rsidRDefault="008E4899" w:rsidP="0038279D">
      <w:pPr>
        <w:pStyle w:val="Odstavecseseznamem"/>
        <w:numPr>
          <w:ilvl w:val="0"/>
          <w:numId w:val="4"/>
        </w:numPr>
        <w:spacing w:before="120" w:after="120"/>
        <w:ind w:left="426" w:hanging="426"/>
        <w:contextualSpacing w:val="0"/>
        <w:jc w:val="both"/>
        <w:rPr>
          <w:rFonts w:ascii="Garamond" w:hAnsi="Garamond"/>
        </w:rPr>
      </w:pPr>
      <w:r w:rsidRPr="00842E06">
        <w:rPr>
          <w:rFonts w:ascii="Garamond" w:hAnsi="Garamond"/>
        </w:rPr>
        <w:t>Osoby oprávněné k převzetí díla na straně objednatele:</w:t>
      </w:r>
    </w:p>
    <w:p w:rsidR="008E4899" w:rsidRPr="00842E06" w:rsidRDefault="00DE48EF" w:rsidP="00F83508">
      <w:pPr>
        <w:numPr>
          <w:ilvl w:val="2"/>
          <w:numId w:val="1"/>
        </w:numPr>
        <w:spacing w:before="120" w:after="120" w:line="240" w:lineRule="auto"/>
        <w:jc w:val="both"/>
        <w:rPr>
          <w:rFonts w:ascii="Garamond" w:hAnsi="Garamond"/>
          <w:sz w:val="24"/>
          <w:szCs w:val="24"/>
        </w:rPr>
      </w:pPr>
      <w:proofErr w:type="spellStart"/>
      <w:r w:rsidRPr="00DE48EF">
        <w:rPr>
          <w:rFonts w:ascii="Garamond" w:hAnsi="Garamond"/>
          <w:sz w:val="24"/>
          <w:szCs w:val="24"/>
          <w:highlight w:val="black"/>
        </w:rPr>
        <w:t>xxxxx</w:t>
      </w:r>
      <w:proofErr w:type="spellEnd"/>
      <w:r w:rsidR="008E4899" w:rsidRPr="00842E06">
        <w:rPr>
          <w:rFonts w:ascii="Garamond" w:hAnsi="Garamond"/>
          <w:sz w:val="24"/>
          <w:szCs w:val="24"/>
        </w:rPr>
        <w:t xml:space="preserve"> – tel. </w:t>
      </w:r>
      <w:proofErr w:type="spellStart"/>
      <w:r w:rsidRPr="00DE48EF">
        <w:rPr>
          <w:rFonts w:ascii="Garamond" w:hAnsi="Garamond"/>
          <w:sz w:val="24"/>
          <w:szCs w:val="24"/>
          <w:highlight w:val="black"/>
        </w:rPr>
        <w:t>xxxxx</w:t>
      </w:r>
      <w:proofErr w:type="spellEnd"/>
      <w:r w:rsidR="008E4899" w:rsidRPr="00842E06">
        <w:rPr>
          <w:rFonts w:ascii="Garamond" w:hAnsi="Garamond"/>
          <w:sz w:val="24"/>
          <w:szCs w:val="24"/>
        </w:rPr>
        <w:t xml:space="preserve">, e-mail: </w:t>
      </w:r>
      <w:proofErr w:type="spellStart"/>
      <w:r w:rsidRPr="00DE48EF">
        <w:rPr>
          <w:rFonts w:ascii="Garamond" w:hAnsi="Garamond"/>
          <w:sz w:val="24"/>
          <w:szCs w:val="24"/>
          <w:highlight w:val="black"/>
        </w:rPr>
        <w:t>xxxxx</w:t>
      </w:r>
      <w:proofErr w:type="spellEnd"/>
      <w:r w:rsidR="008E4899" w:rsidRPr="00842E06">
        <w:rPr>
          <w:rFonts w:ascii="Garamond" w:hAnsi="Garamond"/>
          <w:sz w:val="24"/>
          <w:szCs w:val="24"/>
        </w:rPr>
        <w:t>,</w:t>
      </w:r>
    </w:p>
    <w:p w:rsidR="008E4899" w:rsidRPr="00842E06" w:rsidRDefault="00DE48EF" w:rsidP="00F83508">
      <w:pPr>
        <w:numPr>
          <w:ilvl w:val="2"/>
          <w:numId w:val="1"/>
        </w:numPr>
        <w:spacing w:before="120" w:after="120" w:line="240" w:lineRule="auto"/>
        <w:jc w:val="both"/>
        <w:rPr>
          <w:rFonts w:ascii="Garamond" w:hAnsi="Garamond"/>
          <w:sz w:val="24"/>
          <w:szCs w:val="24"/>
        </w:rPr>
      </w:pPr>
      <w:proofErr w:type="spellStart"/>
      <w:r w:rsidRPr="00DE48EF">
        <w:rPr>
          <w:rFonts w:ascii="Garamond" w:hAnsi="Garamond"/>
          <w:sz w:val="24"/>
          <w:szCs w:val="24"/>
          <w:highlight w:val="black"/>
        </w:rPr>
        <w:t>xxxxx</w:t>
      </w:r>
      <w:proofErr w:type="spellEnd"/>
      <w:r w:rsidRPr="00842E06">
        <w:rPr>
          <w:rFonts w:ascii="Garamond" w:hAnsi="Garamond"/>
          <w:sz w:val="24"/>
          <w:szCs w:val="24"/>
        </w:rPr>
        <w:t xml:space="preserve"> </w:t>
      </w:r>
      <w:r w:rsidR="008E4899" w:rsidRPr="00842E06">
        <w:rPr>
          <w:rFonts w:ascii="Garamond" w:hAnsi="Garamond"/>
          <w:sz w:val="24"/>
          <w:szCs w:val="24"/>
        </w:rPr>
        <w:t xml:space="preserve">– tel. </w:t>
      </w:r>
      <w:proofErr w:type="spellStart"/>
      <w:r w:rsidRPr="00DE48EF">
        <w:rPr>
          <w:rFonts w:ascii="Garamond" w:hAnsi="Garamond"/>
          <w:sz w:val="24"/>
          <w:szCs w:val="24"/>
          <w:highlight w:val="black"/>
        </w:rPr>
        <w:t>xxxxx</w:t>
      </w:r>
      <w:proofErr w:type="spellEnd"/>
      <w:r w:rsidR="008E4899" w:rsidRPr="00842E06">
        <w:rPr>
          <w:rFonts w:ascii="Garamond" w:hAnsi="Garamond"/>
          <w:sz w:val="24"/>
          <w:szCs w:val="24"/>
        </w:rPr>
        <w:t xml:space="preserve">, e-mail: </w:t>
      </w:r>
      <w:proofErr w:type="spellStart"/>
      <w:r w:rsidRPr="00DE48EF">
        <w:rPr>
          <w:rFonts w:ascii="Garamond" w:hAnsi="Garamond"/>
          <w:sz w:val="24"/>
          <w:szCs w:val="24"/>
          <w:highlight w:val="black"/>
        </w:rPr>
        <w:t>xxxxx</w:t>
      </w:r>
      <w:proofErr w:type="spellEnd"/>
      <w:r w:rsidR="008E4899" w:rsidRPr="00842E06">
        <w:rPr>
          <w:rFonts w:ascii="Garamond" w:hAnsi="Garamond"/>
          <w:sz w:val="24"/>
          <w:szCs w:val="24"/>
        </w:rPr>
        <w:t>.</w:t>
      </w:r>
    </w:p>
    <w:p w:rsidR="008E4899" w:rsidRPr="00842E06" w:rsidRDefault="008E4899" w:rsidP="0038279D">
      <w:pPr>
        <w:pStyle w:val="Odstavecseseznamem"/>
        <w:numPr>
          <w:ilvl w:val="0"/>
          <w:numId w:val="4"/>
        </w:numPr>
        <w:spacing w:before="120" w:after="120"/>
        <w:ind w:left="426" w:hanging="426"/>
        <w:contextualSpacing w:val="0"/>
        <w:jc w:val="both"/>
        <w:rPr>
          <w:rFonts w:ascii="Garamond" w:hAnsi="Garamond"/>
        </w:rPr>
      </w:pPr>
      <w:r w:rsidRPr="00842E06">
        <w:rPr>
          <w:rFonts w:ascii="Garamond" w:hAnsi="Garamond"/>
        </w:rPr>
        <w:t>Kontaktní osoba/osoby na straně zhotovitele:</w:t>
      </w:r>
    </w:p>
    <w:p w:rsidR="008E4899" w:rsidRPr="00842E06" w:rsidRDefault="00BE685B" w:rsidP="00BE685B">
      <w:pPr>
        <w:spacing w:before="120" w:after="120" w:line="240" w:lineRule="auto"/>
        <w:ind w:left="1080"/>
        <w:jc w:val="both"/>
        <w:rPr>
          <w:rFonts w:ascii="Garamond" w:hAnsi="Garamond"/>
          <w:sz w:val="24"/>
          <w:szCs w:val="24"/>
        </w:rPr>
      </w:pPr>
      <w:r w:rsidRPr="00842E06">
        <w:rPr>
          <w:rFonts w:ascii="Garamond" w:hAnsi="Garamond"/>
          <w:sz w:val="24"/>
          <w:szCs w:val="24"/>
        </w:rPr>
        <w:t xml:space="preserve">Roman </w:t>
      </w:r>
      <w:proofErr w:type="spellStart"/>
      <w:r w:rsidRPr="00842E06">
        <w:rPr>
          <w:rFonts w:ascii="Garamond" w:hAnsi="Garamond"/>
          <w:sz w:val="24"/>
          <w:szCs w:val="24"/>
        </w:rPr>
        <w:t>Masničák</w:t>
      </w:r>
      <w:proofErr w:type="spellEnd"/>
      <w:r w:rsidR="00DC093E" w:rsidRPr="00842E06">
        <w:rPr>
          <w:rFonts w:ascii="Garamond" w:hAnsi="Garamond"/>
          <w:sz w:val="24"/>
          <w:szCs w:val="24"/>
        </w:rPr>
        <w:t xml:space="preserve"> – tel. </w:t>
      </w:r>
      <w:proofErr w:type="spellStart"/>
      <w:r w:rsidR="001F79B8" w:rsidRPr="00DE48EF">
        <w:rPr>
          <w:rFonts w:ascii="Garamond" w:hAnsi="Garamond"/>
          <w:sz w:val="24"/>
          <w:szCs w:val="24"/>
          <w:highlight w:val="black"/>
        </w:rPr>
        <w:t>xxxxx</w:t>
      </w:r>
      <w:proofErr w:type="spellEnd"/>
      <w:r w:rsidR="00DC093E" w:rsidRPr="00842E06">
        <w:rPr>
          <w:rFonts w:ascii="Garamond" w:hAnsi="Garamond"/>
          <w:sz w:val="24"/>
          <w:szCs w:val="24"/>
        </w:rPr>
        <w:t xml:space="preserve">, e-mail: </w:t>
      </w:r>
      <w:proofErr w:type="spellStart"/>
      <w:r w:rsidR="001F79B8" w:rsidRPr="00DE48EF">
        <w:rPr>
          <w:rFonts w:ascii="Garamond" w:hAnsi="Garamond"/>
          <w:sz w:val="24"/>
          <w:szCs w:val="24"/>
          <w:highlight w:val="black"/>
        </w:rPr>
        <w:t>xxxxx</w:t>
      </w:r>
      <w:proofErr w:type="spellEnd"/>
    </w:p>
    <w:p w:rsidR="00E629D2" w:rsidRPr="00842E06" w:rsidRDefault="00E629D2" w:rsidP="0038279D">
      <w:pPr>
        <w:pStyle w:val="Odstavecseseznamem"/>
        <w:numPr>
          <w:ilvl w:val="0"/>
          <w:numId w:val="4"/>
        </w:numPr>
        <w:spacing w:before="120" w:after="120"/>
        <w:ind w:left="426" w:hanging="426"/>
        <w:contextualSpacing w:val="0"/>
        <w:jc w:val="both"/>
        <w:rPr>
          <w:rFonts w:ascii="Garamond" w:hAnsi="Garamond"/>
        </w:rPr>
      </w:pPr>
      <w:r w:rsidRPr="00842E06">
        <w:rPr>
          <w:rFonts w:ascii="Garamond" w:hAnsi="Garamond"/>
        </w:rPr>
        <w:t xml:space="preserve">Zhotovitel se zavazuje dílo provést v termínu </w:t>
      </w:r>
      <w:r w:rsidRPr="00842E06">
        <w:rPr>
          <w:rFonts w:ascii="Garamond" w:hAnsi="Garamond"/>
          <w:b/>
        </w:rPr>
        <w:t xml:space="preserve">nejpozději do </w:t>
      </w:r>
      <w:r w:rsidR="006D2508" w:rsidRPr="00842E06">
        <w:rPr>
          <w:rFonts w:ascii="Garamond" w:hAnsi="Garamond"/>
          <w:b/>
        </w:rPr>
        <w:t>3 měsíců</w:t>
      </w:r>
      <w:r w:rsidRPr="00842E06">
        <w:rPr>
          <w:rFonts w:ascii="Garamond" w:hAnsi="Garamond"/>
          <w:b/>
        </w:rPr>
        <w:t xml:space="preserve"> ode dne účinnosti této smlouvy</w:t>
      </w:r>
      <w:r w:rsidRPr="00842E06">
        <w:rPr>
          <w:rFonts w:ascii="Garamond" w:hAnsi="Garamond"/>
        </w:rPr>
        <w:t xml:space="preserve"> v budově Okresního soudu v Liberci, ul. U Soudu 540/3, 460 72 Liberec, osobně, formou kompletního zhotovení díla, plně v souladu se zadáním objednatele</w:t>
      </w:r>
      <w:r w:rsidR="00D51AB8" w:rsidRPr="00842E06">
        <w:rPr>
          <w:rFonts w:ascii="Garamond" w:hAnsi="Garamond"/>
        </w:rPr>
        <w:t xml:space="preserve">, </w:t>
      </w:r>
      <w:r w:rsidRPr="00842E06">
        <w:rPr>
          <w:rFonts w:ascii="Garamond" w:hAnsi="Garamond"/>
        </w:rPr>
        <w:t>a tak, aby dílo i svou kvalitou odpovídalo účelu této smlouvy, zejména z hlediska uživatelských a provozních potřeb objednatele, a předat je protokolárně objednateli.</w:t>
      </w:r>
      <w:r w:rsidR="009D14B4" w:rsidRPr="00842E06">
        <w:rPr>
          <w:rFonts w:ascii="Garamond" w:hAnsi="Garamond"/>
        </w:rPr>
        <w:t xml:space="preserve"> Nebude-li dílo dodáno a instalováno ve lhůtě do </w:t>
      </w:r>
      <w:r w:rsidR="006D2508" w:rsidRPr="00842E06">
        <w:rPr>
          <w:rFonts w:ascii="Garamond" w:hAnsi="Garamond"/>
        </w:rPr>
        <w:t>3 měsíců</w:t>
      </w:r>
      <w:r w:rsidR="009D14B4" w:rsidRPr="00842E06">
        <w:rPr>
          <w:rFonts w:ascii="Garamond" w:hAnsi="Garamond"/>
        </w:rPr>
        <w:t xml:space="preserve"> ode dne účinnosti smlouvy, je objednatel oprávněn od smlouvy odstoupit.</w:t>
      </w:r>
    </w:p>
    <w:p w:rsidR="00E629D2" w:rsidRPr="00842E06" w:rsidRDefault="00E629D2" w:rsidP="00F83508">
      <w:pPr>
        <w:pStyle w:val="Odstavecseseznamem"/>
        <w:numPr>
          <w:ilvl w:val="0"/>
          <w:numId w:val="4"/>
        </w:numPr>
        <w:spacing w:before="120" w:after="120"/>
        <w:ind w:left="426" w:hanging="426"/>
        <w:contextualSpacing w:val="0"/>
        <w:jc w:val="both"/>
        <w:rPr>
          <w:rFonts w:ascii="Garamond" w:hAnsi="Garamond"/>
        </w:rPr>
      </w:pPr>
      <w:r w:rsidRPr="00842E06">
        <w:rPr>
          <w:rFonts w:ascii="Garamond" w:hAnsi="Garamond"/>
        </w:rPr>
        <w:t>Při provádění díla je zhotovitel povinen dodržet nejen všechny obecně závazné předpisy, ale i technické normy a pokyny objednatele. V případě nevhodných pokynů objednatele je zhotovitel povinen na nevhodnost těchto pokynů objednatele písemně upozornit, v opačném případě nese zhotovitel odpovědnost za vady a za škodu, které v důsledku nevhodných pokynů objednatele objednateli, zhotoviteli či třetím osobám vznikly. Je povinen postupovat s odbornou péčí, podle svých nejlepších znalostí a schopností, přičemž je při své činnosti povinen chránit zájmy a dobré jméno objednatele. Pokud by zhotovitel svěřil provedení díla třetí osobě, odpovídá za jeho řádné splnění tak, jako kdyby dílo provedl sám.</w:t>
      </w:r>
    </w:p>
    <w:p w:rsidR="00E629D2" w:rsidRPr="00842E06" w:rsidRDefault="00E629D2" w:rsidP="00F83508">
      <w:pPr>
        <w:pStyle w:val="Odstavecseseznamem"/>
        <w:numPr>
          <w:ilvl w:val="0"/>
          <w:numId w:val="4"/>
        </w:numPr>
        <w:spacing w:before="120" w:after="120"/>
        <w:ind w:left="426" w:hanging="426"/>
        <w:contextualSpacing w:val="0"/>
        <w:jc w:val="both"/>
        <w:rPr>
          <w:rFonts w:ascii="Garamond" w:hAnsi="Garamond"/>
        </w:rPr>
      </w:pPr>
      <w:r w:rsidRPr="00842E06">
        <w:rPr>
          <w:rFonts w:ascii="Garamond" w:hAnsi="Garamond"/>
        </w:rPr>
        <w:t xml:space="preserve">Zhotovitel se zavazuje opatřit vše, co je zapotřebí k provedení díla podle této smlouvy, a to v rámci sjednané ceny. </w:t>
      </w:r>
    </w:p>
    <w:p w:rsidR="00E629D2" w:rsidRPr="00842E06" w:rsidRDefault="00E629D2" w:rsidP="00F83508">
      <w:pPr>
        <w:pStyle w:val="Odstavecseseznamem"/>
        <w:numPr>
          <w:ilvl w:val="0"/>
          <w:numId w:val="4"/>
        </w:numPr>
        <w:spacing w:before="120"/>
        <w:ind w:left="426" w:hanging="426"/>
        <w:jc w:val="both"/>
        <w:rPr>
          <w:rFonts w:ascii="Garamond" w:hAnsi="Garamond"/>
        </w:rPr>
      </w:pPr>
      <w:r w:rsidRPr="00842E06">
        <w:rPr>
          <w:rFonts w:ascii="Garamond" w:hAnsi="Garamond"/>
        </w:rPr>
        <w:lastRenderedPageBreak/>
        <w:t xml:space="preserve">Dílo je zhotovitel povinen provádět při zohlednění specifik provozu soudní budovy na základě oběma smluvními stranami schváleného harmonogramu prací </w:t>
      </w:r>
      <w:r w:rsidR="008727BA" w:rsidRPr="00842E06">
        <w:rPr>
          <w:rFonts w:ascii="Garamond" w:hAnsi="Garamond"/>
        </w:rPr>
        <w:t>(viz následující tabulka časového harmonogramu)</w:t>
      </w:r>
      <w:r w:rsidRPr="00842E06">
        <w:rPr>
          <w:rFonts w:ascii="Garamond" w:hAnsi="Garamond"/>
        </w:rPr>
        <w:t>, a to tak, aby nebyl současný systém vyřazen z provozu, a pokud to bude nevyhnutelné, pak musí odstávka trvat po co nejkratší možnou dobu, a zároveň aby reflektoval specifičnost provozu soudní budovy, tzn., aby práce probíhaly zejména po pracovní době, o víkendech a v dnech pracovního klidu, tj. práce, které co do hlučnosti nebudou rušit provoz soudu, budou probíhat v pracovních dnech v časovém rozmezí mezi 7.00 hod a 15.</w:t>
      </w:r>
      <w:r w:rsidR="008953D4" w:rsidRPr="00842E06">
        <w:rPr>
          <w:rFonts w:ascii="Garamond" w:hAnsi="Garamond"/>
        </w:rPr>
        <w:t>0</w:t>
      </w:r>
      <w:r w:rsidRPr="00842E06">
        <w:rPr>
          <w:rFonts w:ascii="Garamond" w:hAnsi="Garamond"/>
        </w:rPr>
        <w:t>0 hod</w:t>
      </w:r>
      <w:r w:rsidR="00D060D8" w:rsidRPr="00842E06">
        <w:rPr>
          <w:rStyle w:val="Odkaznakoment"/>
          <w:rFonts w:ascii="Calibri" w:eastAsia="Calibri" w:hAnsi="Calibri"/>
          <w:lang w:eastAsia="en-US"/>
        </w:rPr>
        <w:t xml:space="preserve">. </w:t>
      </w:r>
      <w:r w:rsidR="00D060D8" w:rsidRPr="00842E06">
        <w:rPr>
          <w:rStyle w:val="Odkaznakoment"/>
          <w:rFonts w:ascii="Garamond" w:eastAsia="Calibri" w:hAnsi="Garamond"/>
          <w:sz w:val="24"/>
          <w:szCs w:val="24"/>
          <w:lang w:eastAsia="en-US"/>
        </w:rPr>
        <w:t>P</w:t>
      </w:r>
      <w:r w:rsidRPr="00842E06">
        <w:rPr>
          <w:rFonts w:ascii="Garamond" w:hAnsi="Garamond"/>
        </w:rPr>
        <w:t>ráce, které by provoz soudu omezily, je zhotovitel povinen provádět v době mezi 15.00 hod a </w:t>
      </w:r>
      <w:r w:rsidR="00B85216" w:rsidRPr="00842E06">
        <w:rPr>
          <w:rFonts w:ascii="Garamond" w:hAnsi="Garamond"/>
        </w:rPr>
        <w:t>22</w:t>
      </w:r>
      <w:r w:rsidRPr="00842E06">
        <w:rPr>
          <w:rFonts w:ascii="Garamond" w:hAnsi="Garamond"/>
        </w:rPr>
        <w:t>.00 hod. v pracovních dnech, případně o</w:t>
      </w:r>
      <w:r w:rsidR="007D558D" w:rsidRPr="00842E06">
        <w:rPr>
          <w:rFonts w:ascii="Garamond" w:hAnsi="Garamond"/>
        </w:rPr>
        <w:t> </w:t>
      </w:r>
      <w:r w:rsidRPr="00842E06">
        <w:rPr>
          <w:rFonts w:ascii="Garamond" w:hAnsi="Garamond"/>
        </w:rPr>
        <w:t xml:space="preserve">víkendech v době od 8.00 hod do </w:t>
      </w:r>
      <w:r w:rsidR="00B85216" w:rsidRPr="00842E06">
        <w:rPr>
          <w:rFonts w:ascii="Garamond" w:hAnsi="Garamond"/>
        </w:rPr>
        <w:t>22</w:t>
      </w:r>
      <w:r w:rsidRPr="00842E06">
        <w:rPr>
          <w:rFonts w:ascii="Garamond" w:hAnsi="Garamond"/>
        </w:rPr>
        <w:t>.00 hod – tyto případy je povinen objednateli nahlásit nejméně 2 pracovní dny předem, kdy sdělí den a konkrétní hodiny, kdy mu bude zajištěn přístup do budovy.</w:t>
      </w:r>
    </w:p>
    <w:p w:rsidR="00F83508" w:rsidRPr="00842E06" w:rsidRDefault="00F83508" w:rsidP="00F83508">
      <w:pPr>
        <w:spacing w:after="120"/>
        <w:ind w:left="425" w:right="851"/>
        <w:jc w:val="center"/>
        <w:rPr>
          <w:rFonts w:ascii="Garamond" w:hAnsi="Garamond"/>
          <w:b/>
          <w:iCs/>
          <w:sz w:val="24"/>
          <w:szCs w:val="24"/>
          <w:u w:val="single"/>
        </w:rPr>
      </w:pPr>
    </w:p>
    <w:p w:rsidR="006C1604" w:rsidRPr="00842E06" w:rsidRDefault="006C1604" w:rsidP="00417497">
      <w:pPr>
        <w:ind w:left="426" w:right="850"/>
        <w:jc w:val="center"/>
        <w:rPr>
          <w:rFonts w:ascii="Garamond" w:hAnsi="Garamond"/>
          <w:b/>
          <w:iCs/>
          <w:sz w:val="24"/>
          <w:szCs w:val="24"/>
          <w:u w:val="single"/>
        </w:rPr>
      </w:pPr>
      <w:r w:rsidRPr="00842E06">
        <w:rPr>
          <w:rFonts w:ascii="Garamond" w:hAnsi="Garamond"/>
          <w:b/>
          <w:iCs/>
          <w:sz w:val="24"/>
          <w:szCs w:val="24"/>
          <w:u w:val="single"/>
        </w:rPr>
        <w:t>ČASOVÝ HARMONOGRAM</w:t>
      </w:r>
    </w:p>
    <w:p w:rsidR="006C1604" w:rsidRPr="00842E06" w:rsidRDefault="00057AAD" w:rsidP="009F7EA4">
      <w:pPr>
        <w:pStyle w:val="Odstavecseseznamem"/>
        <w:numPr>
          <w:ilvl w:val="0"/>
          <w:numId w:val="30"/>
        </w:numPr>
        <w:spacing w:after="120"/>
        <w:ind w:left="567" w:hanging="283"/>
        <w:jc w:val="both"/>
        <w:rPr>
          <w:rFonts w:ascii="Garamond" w:hAnsi="Garamond"/>
          <w:b/>
          <w:iCs/>
          <w:u w:val="single"/>
        </w:rPr>
      </w:pPr>
      <w:r w:rsidRPr="00842E06">
        <w:rPr>
          <w:rFonts w:ascii="Garamond" w:hAnsi="Garamond"/>
          <w:b/>
          <w:iCs/>
          <w:u w:val="single"/>
        </w:rPr>
        <w:t>b</w:t>
      </w:r>
      <w:r w:rsidR="006C1604" w:rsidRPr="00842E06">
        <w:rPr>
          <w:rFonts w:ascii="Garamond" w:hAnsi="Garamond"/>
          <w:b/>
          <w:iCs/>
          <w:u w:val="single"/>
        </w:rPr>
        <w:t xml:space="preserve">ourací práce a práce způsobující hluk (zejména vrtání a prorážení technických průchodů):  </w:t>
      </w:r>
    </w:p>
    <w:p w:rsidR="005706C9" w:rsidRPr="00842E06" w:rsidRDefault="005706C9" w:rsidP="005706C9">
      <w:pPr>
        <w:pStyle w:val="Odstavecseseznamem"/>
        <w:spacing w:after="120"/>
        <w:ind w:left="567"/>
        <w:jc w:val="both"/>
        <w:rPr>
          <w:rFonts w:ascii="Garamond" w:hAnsi="Garamond"/>
          <w:b/>
          <w:iCs/>
          <w:u w:val="single"/>
        </w:rPr>
      </w:pPr>
    </w:p>
    <w:tbl>
      <w:tblPr>
        <w:tblStyle w:val="Mkatabulky"/>
        <w:tblW w:w="0" w:type="auto"/>
        <w:tblInd w:w="567" w:type="dxa"/>
        <w:tblLook w:val="04A0" w:firstRow="1" w:lastRow="0" w:firstColumn="1" w:lastColumn="0" w:noHBand="0" w:noVBand="1"/>
      </w:tblPr>
      <w:tblGrid>
        <w:gridCol w:w="4673"/>
        <w:gridCol w:w="3686"/>
      </w:tblGrid>
      <w:tr w:rsidR="005706C9" w:rsidRPr="00842E06" w:rsidTr="00352A8C">
        <w:tc>
          <w:tcPr>
            <w:tcW w:w="4673" w:type="dxa"/>
          </w:tcPr>
          <w:p w:rsidR="005706C9" w:rsidRPr="00842E06" w:rsidRDefault="005706C9" w:rsidP="005706C9">
            <w:pPr>
              <w:pStyle w:val="Odstavecseseznamem"/>
              <w:ind w:left="0"/>
              <w:jc w:val="both"/>
              <w:rPr>
                <w:rFonts w:ascii="Garamond" w:hAnsi="Garamond"/>
                <w:iCs/>
              </w:rPr>
            </w:pPr>
            <w:r w:rsidRPr="00842E06">
              <w:rPr>
                <w:rFonts w:ascii="Garamond" w:hAnsi="Garamond"/>
                <w:iCs/>
              </w:rPr>
              <w:t>v pracovních dnech:</w:t>
            </w:r>
          </w:p>
        </w:tc>
        <w:tc>
          <w:tcPr>
            <w:tcW w:w="3686" w:type="dxa"/>
          </w:tcPr>
          <w:p w:rsidR="005706C9" w:rsidRPr="00842E06" w:rsidRDefault="005706C9" w:rsidP="005706C9">
            <w:pPr>
              <w:pStyle w:val="Odstavecseseznamem"/>
              <w:ind w:left="0"/>
              <w:jc w:val="both"/>
              <w:rPr>
                <w:rFonts w:ascii="Garamond" w:hAnsi="Garamond"/>
                <w:iCs/>
              </w:rPr>
            </w:pPr>
            <w:r w:rsidRPr="00842E06">
              <w:rPr>
                <w:rFonts w:ascii="Garamond" w:hAnsi="Garamond"/>
                <w:iCs/>
              </w:rPr>
              <w:t>od 15.00 do 22.00 hod.</w:t>
            </w:r>
          </w:p>
        </w:tc>
      </w:tr>
      <w:tr w:rsidR="005706C9" w:rsidRPr="00842E06" w:rsidTr="00352A8C">
        <w:tc>
          <w:tcPr>
            <w:tcW w:w="4673" w:type="dxa"/>
          </w:tcPr>
          <w:p w:rsidR="005706C9" w:rsidRPr="00842E06" w:rsidRDefault="005706C9" w:rsidP="005706C9">
            <w:pPr>
              <w:pStyle w:val="Odstavecseseznamem"/>
              <w:ind w:left="0"/>
              <w:jc w:val="both"/>
              <w:rPr>
                <w:rFonts w:ascii="Garamond" w:hAnsi="Garamond"/>
                <w:iCs/>
              </w:rPr>
            </w:pPr>
            <w:r w:rsidRPr="00842E06">
              <w:rPr>
                <w:rFonts w:ascii="Garamond" w:hAnsi="Garamond"/>
                <w:iCs/>
              </w:rPr>
              <w:t>ve dnech pracovního volna a pracovního klidu:</w:t>
            </w:r>
          </w:p>
        </w:tc>
        <w:tc>
          <w:tcPr>
            <w:tcW w:w="3686" w:type="dxa"/>
          </w:tcPr>
          <w:p w:rsidR="005706C9" w:rsidRPr="00842E06" w:rsidRDefault="005706C9" w:rsidP="005706C9">
            <w:pPr>
              <w:pStyle w:val="Odstavecseseznamem"/>
              <w:ind w:left="0"/>
              <w:jc w:val="both"/>
              <w:rPr>
                <w:rFonts w:ascii="Garamond" w:hAnsi="Garamond"/>
                <w:iCs/>
              </w:rPr>
            </w:pPr>
            <w:r w:rsidRPr="00842E06">
              <w:rPr>
                <w:rFonts w:ascii="Garamond" w:hAnsi="Garamond"/>
                <w:iCs/>
              </w:rPr>
              <w:t>od 8.00 do 22.00 hod.</w:t>
            </w:r>
          </w:p>
        </w:tc>
      </w:tr>
    </w:tbl>
    <w:p w:rsidR="005706C9" w:rsidRPr="00842E06" w:rsidRDefault="005706C9" w:rsidP="005706C9">
      <w:pPr>
        <w:pStyle w:val="Odstavecseseznamem"/>
        <w:spacing w:after="120"/>
        <w:ind w:left="567"/>
        <w:jc w:val="both"/>
        <w:rPr>
          <w:rFonts w:ascii="Garamond" w:hAnsi="Garamond"/>
          <w:b/>
          <w:iCs/>
          <w:u w:val="single"/>
        </w:rPr>
      </w:pPr>
    </w:p>
    <w:p w:rsidR="006C1604" w:rsidRPr="00842E06" w:rsidRDefault="000525BF" w:rsidP="00057AAD">
      <w:pPr>
        <w:pStyle w:val="Odstavecseseznamem"/>
        <w:numPr>
          <w:ilvl w:val="0"/>
          <w:numId w:val="30"/>
        </w:numPr>
        <w:spacing w:after="120"/>
        <w:ind w:left="567" w:right="850" w:hanging="283"/>
        <w:jc w:val="both"/>
        <w:rPr>
          <w:rFonts w:ascii="Garamond" w:hAnsi="Garamond"/>
          <w:b/>
          <w:iCs/>
          <w:u w:val="single"/>
        </w:rPr>
      </w:pPr>
      <w:r w:rsidRPr="00842E06">
        <w:rPr>
          <w:rFonts w:ascii="Garamond" w:hAnsi="Garamond"/>
          <w:b/>
          <w:iCs/>
          <w:u w:val="single"/>
        </w:rPr>
        <w:t>o</w:t>
      </w:r>
      <w:r w:rsidR="006C1604" w:rsidRPr="00842E06">
        <w:rPr>
          <w:rFonts w:ascii="Garamond" w:hAnsi="Garamond"/>
          <w:b/>
          <w:iCs/>
          <w:u w:val="single"/>
        </w:rPr>
        <w:t>statní práce (nezpůsobující hluk):</w:t>
      </w:r>
    </w:p>
    <w:p w:rsidR="00057AAD" w:rsidRPr="00842E06" w:rsidRDefault="00057AAD" w:rsidP="00057AAD">
      <w:pPr>
        <w:pStyle w:val="Odstavecseseznamem"/>
        <w:spacing w:after="120"/>
        <w:ind w:left="567" w:right="850"/>
        <w:jc w:val="both"/>
        <w:rPr>
          <w:rFonts w:ascii="Garamond" w:hAnsi="Garamond"/>
          <w:b/>
          <w:iCs/>
          <w:u w:val="single"/>
        </w:rPr>
      </w:pPr>
    </w:p>
    <w:tbl>
      <w:tblPr>
        <w:tblStyle w:val="Mkatabulky"/>
        <w:tblW w:w="8364" w:type="dxa"/>
        <w:tblInd w:w="562" w:type="dxa"/>
        <w:tblLook w:val="04A0" w:firstRow="1" w:lastRow="0" w:firstColumn="1" w:lastColumn="0" w:noHBand="0" w:noVBand="1"/>
      </w:tblPr>
      <w:tblGrid>
        <w:gridCol w:w="4678"/>
        <w:gridCol w:w="3686"/>
      </w:tblGrid>
      <w:tr w:rsidR="00057AAD" w:rsidRPr="00842E06" w:rsidTr="00352A8C">
        <w:tc>
          <w:tcPr>
            <w:tcW w:w="4678" w:type="dxa"/>
          </w:tcPr>
          <w:p w:rsidR="00057AAD" w:rsidRPr="00842E06" w:rsidRDefault="00057AAD" w:rsidP="0056320F">
            <w:pPr>
              <w:pStyle w:val="Odstavecseseznamem"/>
              <w:ind w:left="0"/>
              <w:jc w:val="both"/>
              <w:rPr>
                <w:rFonts w:ascii="Garamond" w:hAnsi="Garamond"/>
                <w:iCs/>
              </w:rPr>
            </w:pPr>
            <w:r w:rsidRPr="00842E06">
              <w:rPr>
                <w:rFonts w:ascii="Garamond" w:hAnsi="Garamond"/>
                <w:iCs/>
              </w:rPr>
              <w:t>v pracovních dnech:</w:t>
            </w:r>
          </w:p>
        </w:tc>
        <w:tc>
          <w:tcPr>
            <w:tcW w:w="3686" w:type="dxa"/>
          </w:tcPr>
          <w:p w:rsidR="00057AAD" w:rsidRPr="00842E06" w:rsidRDefault="00057AAD" w:rsidP="0056320F">
            <w:pPr>
              <w:pStyle w:val="Odstavecseseznamem"/>
              <w:ind w:left="0"/>
              <w:jc w:val="both"/>
              <w:rPr>
                <w:rFonts w:ascii="Garamond" w:hAnsi="Garamond"/>
                <w:iCs/>
              </w:rPr>
            </w:pPr>
            <w:r w:rsidRPr="00842E06">
              <w:rPr>
                <w:rFonts w:ascii="Garamond" w:hAnsi="Garamond"/>
                <w:iCs/>
              </w:rPr>
              <w:t>od 6.00 do 22.00 hod.</w:t>
            </w:r>
          </w:p>
        </w:tc>
      </w:tr>
      <w:tr w:rsidR="00057AAD" w:rsidRPr="00842E06" w:rsidTr="00352A8C">
        <w:tc>
          <w:tcPr>
            <w:tcW w:w="4678" w:type="dxa"/>
          </w:tcPr>
          <w:p w:rsidR="00057AAD" w:rsidRPr="00842E06" w:rsidRDefault="00057AAD" w:rsidP="0056320F">
            <w:pPr>
              <w:pStyle w:val="Odstavecseseznamem"/>
              <w:ind w:left="0"/>
              <w:jc w:val="both"/>
              <w:rPr>
                <w:rFonts w:ascii="Garamond" w:hAnsi="Garamond"/>
                <w:iCs/>
              </w:rPr>
            </w:pPr>
            <w:r w:rsidRPr="00842E06">
              <w:rPr>
                <w:rFonts w:ascii="Garamond" w:hAnsi="Garamond"/>
                <w:iCs/>
              </w:rPr>
              <w:t>ve dnech pracovního volna a pracovního klidu:</w:t>
            </w:r>
          </w:p>
        </w:tc>
        <w:tc>
          <w:tcPr>
            <w:tcW w:w="3686" w:type="dxa"/>
          </w:tcPr>
          <w:p w:rsidR="00057AAD" w:rsidRPr="00842E06" w:rsidRDefault="00057AAD" w:rsidP="0056320F">
            <w:pPr>
              <w:pStyle w:val="Odstavecseseznamem"/>
              <w:ind w:left="0"/>
              <w:jc w:val="both"/>
              <w:rPr>
                <w:rFonts w:ascii="Garamond" w:hAnsi="Garamond"/>
                <w:iCs/>
              </w:rPr>
            </w:pPr>
            <w:r w:rsidRPr="00842E06">
              <w:rPr>
                <w:rFonts w:ascii="Garamond" w:hAnsi="Garamond"/>
                <w:iCs/>
              </w:rPr>
              <w:t>od 8.00 do 22.00 hod.</w:t>
            </w:r>
          </w:p>
        </w:tc>
      </w:tr>
    </w:tbl>
    <w:p w:rsidR="00057AAD" w:rsidRPr="00842E06" w:rsidRDefault="00057AAD" w:rsidP="00057AAD">
      <w:pPr>
        <w:pStyle w:val="Odstavecseseznamem"/>
        <w:spacing w:after="120"/>
        <w:ind w:left="1146" w:right="850"/>
        <w:jc w:val="both"/>
        <w:rPr>
          <w:rFonts w:ascii="Garamond" w:hAnsi="Garamond"/>
          <w:b/>
          <w:iCs/>
          <w:u w:val="single"/>
        </w:rPr>
      </w:pPr>
    </w:p>
    <w:p w:rsidR="006C1604" w:rsidRPr="00842E06" w:rsidRDefault="006C1604" w:rsidP="000525BF">
      <w:pPr>
        <w:pStyle w:val="Odstavecseseznamem"/>
        <w:numPr>
          <w:ilvl w:val="0"/>
          <w:numId w:val="30"/>
        </w:numPr>
        <w:spacing w:after="120"/>
        <w:ind w:left="567" w:hanging="283"/>
        <w:jc w:val="both"/>
        <w:rPr>
          <w:rFonts w:ascii="Garamond" w:hAnsi="Garamond"/>
          <w:b/>
          <w:iCs/>
          <w:u w:val="single"/>
        </w:rPr>
      </w:pPr>
      <w:r w:rsidRPr="00842E06">
        <w:rPr>
          <w:rFonts w:ascii="Garamond" w:hAnsi="Garamond"/>
          <w:b/>
          <w:iCs/>
          <w:u w:val="single"/>
        </w:rPr>
        <w:t>vykládka mater</w:t>
      </w:r>
      <w:r w:rsidR="00BA52A3" w:rsidRPr="00842E06">
        <w:rPr>
          <w:rFonts w:ascii="Garamond" w:hAnsi="Garamond"/>
          <w:b/>
          <w:iCs/>
          <w:u w:val="single"/>
        </w:rPr>
        <w:t>iálu, odvoz odpadu a suti, atd.</w:t>
      </w:r>
      <w:r w:rsidRPr="00842E06">
        <w:rPr>
          <w:rFonts w:ascii="Garamond" w:hAnsi="Garamond"/>
          <w:b/>
          <w:iCs/>
          <w:u w:val="single"/>
        </w:rPr>
        <w:t>, a veškeré práce blokující vchod</w:t>
      </w:r>
      <w:r w:rsidR="000525BF" w:rsidRPr="00842E06">
        <w:rPr>
          <w:rFonts w:ascii="Garamond" w:hAnsi="Garamond"/>
          <w:b/>
          <w:iCs/>
          <w:u w:val="single"/>
        </w:rPr>
        <w:t xml:space="preserve">y, </w:t>
      </w:r>
      <w:r w:rsidRPr="00842E06">
        <w:rPr>
          <w:rFonts w:ascii="Garamond" w:hAnsi="Garamond"/>
          <w:b/>
          <w:iCs/>
          <w:u w:val="single"/>
        </w:rPr>
        <w:t xml:space="preserve">chodby, výtahy a schodiště, zásobování materiálem a vybavením:  </w:t>
      </w:r>
    </w:p>
    <w:p w:rsidR="000525BF" w:rsidRPr="00842E06" w:rsidRDefault="000525BF" w:rsidP="000525BF">
      <w:pPr>
        <w:pStyle w:val="Odstavecseseznamem"/>
        <w:spacing w:after="120"/>
        <w:ind w:left="567"/>
        <w:jc w:val="both"/>
        <w:rPr>
          <w:rFonts w:ascii="Garamond" w:hAnsi="Garamond"/>
          <w:b/>
          <w:iCs/>
          <w:u w:val="single"/>
        </w:rPr>
      </w:pPr>
    </w:p>
    <w:tbl>
      <w:tblPr>
        <w:tblStyle w:val="Mkatabulky"/>
        <w:tblW w:w="8364" w:type="dxa"/>
        <w:tblInd w:w="562" w:type="dxa"/>
        <w:tblLook w:val="04A0" w:firstRow="1" w:lastRow="0" w:firstColumn="1" w:lastColumn="0" w:noHBand="0" w:noVBand="1"/>
      </w:tblPr>
      <w:tblGrid>
        <w:gridCol w:w="4678"/>
        <w:gridCol w:w="3686"/>
      </w:tblGrid>
      <w:tr w:rsidR="000525BF" w:rsidRPr="00842E06" w:rsidTr="00352A8C">
        <w:tc>
          <w:tcPr>
            <w:tcW w:w="4678" w:type="dxa"/>
            <w:vAlign w:val="center"/>
          </w:tcPr>
          <w:p w:rsidR="000525BF" w:rsidRPr="00842E06" w:rsidRDefault="000525BF" w:rsidP="0056320F">
            <w:pPr>
              <w:pStyle w:val="Odstavecseseznamem"/>
              <w:ind w:left="0"/>
              <w:jc w:val="both"/>
              <w:rPr>
                <w:rFonts w:ascii="Garamond" w:hAnsi="Garamond"/>
                <w:iCs/>
              </w:rPr>
            </w:pPr>
            <w:r w:rsidRPr="00842E06">
              <w:rPr>
                <w:rFonts w:ascii="Garamond" w:hAnsi="Garamond"/>
                <w:iCs/>
              </w:rPr>
              <w:t>v pracovních dnech:</w:t>
            </w:r>
          </w:p>
        </w:tc>
        <w:tc>
          <w:tcPr>
            <w:tcW w:w="3686" w:type="dxa"/>
          </w:tcPr>
          <w:p w:rsidR="00352A8C" w:rsidRPr="00842E06" w:rsidRDefault="000525BF" w:rsidP="000525BF">
            <w:pPr>
              <w:pStyle w:val="Odstavecseseznamem"/>
              <w:ind w:left="0"/>
              <w:jc w:val="both"/>
              <w:rPr>
                <w:rFonts w:ascii="Garamond" w:hAnsi="Garamond"/>
                <w:iCs/>
              </w:rPr>
            </w:pPr>
            <w:r w:rsidRPr="00842E06">
              <w:rPr>
                <w:rFonts w:ascii="Garamond" w:hAnsi="Garamond"/>
                <w:iCs/>
              </w:rPr>
              <w:t>od 6.00 do 8.00 hod.</w:t>
            </w:r>
            <w:r w:rsidR="00352A8C" w:rsidRPr="00842E06">
              <w:rPr>
                <w:rFonts w:ascii="Garamond" w:hAnsi="Garamond"/>
                <w:iCs/>
              </w:rPr>
              <w:t xml:space="preserve"> </w:t>
            </w:r>
          </w:p>
          <w:p w:rsidR="000525BF" w:rsidRPr="00842E06" w:rsidRDefault="0080795E" w:rsidP="000525BF">
            <w:pPr>
              <w:pStyle w:val="Odstavecseseznamem"/>
              <w:ind w:left="0"/>
              <w:jc w:val="both"/>
              <w:rPr>
                <w:rFonts w:ascii="Garamond" w:hAnsi="Garamond"/>
                <w:iCs/>
              </w:rPr>
            </w:pPr>
            <w:r w:rsidRPr="00842E06">
              <w:rPr>
                <w:rFonts w:ascii="Garamond" w:hAnsi="Garamond"/>
                <w:iCs/>
              </w:rPr>
              <w:t xml:space="preserve">a </w:t>
            </w:r>
            <w:r w:rsidR="000525BF" w:rsidRPr="00842E06">
              <w:rPr>
                <w:rFonts w:ascii="Garamond" w:hAnsi="Garamond"/>
                <w:iCs/>
              </w:rPr>
              <w:t>od 15.00 do 22.00 hod.</w:t>
            </w:r>
          </w:p>
        </w:tc>
      </w:tr>
      <w:tr w:rsidR="000525BF" w:rsidRPr="00842E06" w:rsidTr="00352A8C">
        <w:tc>
          <w:tcPr>
            <w:tcW w:w="4678" w:type="dxa"/>
          </w:tcPr>
          <w:p w:rsidR="000525BF" w:rsidRPr="00842E06" w:rsidRDefault="000525BF" w:rsidP="0056320F">
            <w:pPr>
              <w:pStyle w:val="Odstavecseseznamem"/>
              <w:ind w:left="0"/>
              <w:jc w:val="both"/>
              <w:rPr>
                <w:rFonts w:ascii="Garamond" w:hAnsi="Garamond"/>
                <w:iCs/>
              </w:rPr>
            </w:pPr>
            <w:r w:rsidRPr="00842E06">
              <w:rPr>
                <w:rFonts w:ascii="Garamond" w:hAnsi="Garamond"/>
                <w:iCs/>
              </w:rPr>
              <w:t>ve dnech pracovního volna a pracovního klidu:</w:t>
            </w:r>
          </w:p>
        </w:tc>
        <w:tc>
          <w:tcPr>
            <w:tcW w:w="3686" w:type="dxa"/>
          </w:tcPr>
          <w:p w:rsidR="000525BF" w:rsidRPr="00842E06" w:rsidRDefault="000525BF" w:rsidP="0056320F">
            <w:pPr>
              <w:pStyle w:val="Odstavecseseznamem"/>
              <w:ind w:left="0"/>
              <w:jc w:val="both"/>
              <w:rPr>
                <w:rFonts w:ascii="Garamond" w:hAnsi="Garamond"/>
                <w:iCs/>
              </w:rPr>
            </w:pPr>
            <w:r w:rsidRPr="00842E06">
              <w:rPr>
                <w:rFonts w:ascii="Garamond" w:hAnsi="Garamond"/>
                <w:iCs/>
              </w:rPr>
              <w:t>od 8.00 do 22.00 hod.</w:t>
            </w:r>
          </w:p>
        </w:tc>
      </w:tr>
    </w:tbl>
    <w:p w:rsidR="000525BF" w:rsidRPr="00842E06" w:rsidRDefault="000525BF" w:rsidP="000525BF">
      <w:pPr>
        <w:pStyle w:val="Odstavecseseznamem"/>
        <w:spacing w:after="120"/>
        <w:ind w:left="567"/>
        <w:jc w:val="both"/>
        <w:rPr>
          <w:rFonts w:ascii="Garamond" w:hAnsi="Garamond"/>
          <w:b/>
          <w:iCs/>
          <w:u w:val="single"/>
        </w:rPr>
      </w:pPr>
    </w:p>
    <w:p w:rsidR="00556902" w:rsidRPr="00842E06" w:rsidRDefault="00556902" w:rsidP="000525BF">
      <w:pPr>
        <w:pStyle w:val="Odstavecseseznamem"/>
        <w:spacing w:after="120"/>
        <w:ind w:left="567"/>
        <w:jc w:val="both"/>
        <w:rPr>
          <w:rFonts w:ascii="Garamond" w:hAnsi="Garamond"/>
          <w:b/>
          <w:iCs/>
          <w:u w:val="single"/>
        </w:rPr>
      </w:pPr>
    </w:p>
    <w:p w:rsidR="00B85216" w:rsidRPr="00842E06" w:rsidRDefault="00B85216" w:rsidP="00F83508">
      <w:pPr>
        <w:pStyle w:val="Odstavecseseznamem"/>
        <w:numPr>
          <w:ilvl w:val="0"/>
          <w:numId w:val="4"/>
        </w:numPr>
        <w:spacing w:before="120" w:after="120"/>
        <w:ind w:left="425" w:hanging="425"/>
        <w:contextualSpacing w:val="0"/>
        <w:jc w:val="both"/>
        <w:rPr>
          <w:rFonts w:ascii="Garamond" w:hAnsi="Garamond"/>
        </w:rPr>
      </w:pPr>
      <w:r w:rsidRPr="00842E06">
        <w:rPr>
          <w:rFonts w:ascii="Garamond" w:hAnsi="Garamond"/>
        </w:rPr>
        <w:t>Objednatel se zavazuje p</w:t>
      </w:r>
      <w:r w:rsidR="009B7C07" w:rsidRPr="00842E06">
        <w:rPr>
          <w:rFonts w:ascii="Garamond" w:hAnsi="Garamond"/>
        </w:rPr>
        <w:t>ředat zhotoviteli staveniště do  7</w:t>
      </w:r>
      <w:r w:rsidR="00E43BB4" w:rsidRPr="00842E06">
        <w:rPr>
          <w:rFonts w:ascii="Garamond" w:hAnsi="Garamond"/>
        </w:rPr>
        <w:t xml:space="preserve"> </w:t>
      </w:r>
      <w:r w:rsidR="009B7C07" w:rsidRPr="00842E06">
        <w:rPr>
          <w:rFonts w:ascii="Garamond" w:hAnsi="Garamond"/>
        </w:rPr>
        <w:t xml:space="preserve">kalendářních </w:t>
      </w:r>
      <w:r w:rsidR="003F2D9E" w:rsidRPr="00842E06">
        <w:rPr>
          <w:rFonts w:ascii="Garamond" w:hAnsi="Garamond"/>
        </w:rPr>
        <w:t>dnů</w:t>
      </w:r>
      <w:r w:rsidRPr="00842E06">
        <w:rPr>
          <w:rFonts w:ascii="Garamond" w:hAnsi="Garamond"/>
        </w:rPr>
        <w:t xml:space="preserve"> ode dne účinnosti této smlouvy.</w:t>
      </w:r>
    </w:p>
    <w:p w:rsidR="00E629D2" w:rsidRPr="00842E06" w:rsidRDefault="00E629D2" w:rsidP="00F83508">
      <w:pPr>
        <w:pStyle w:val="Odstavecseseznamem"/>
        <w:numPr>
          <w:ilvl w:val="0"/>
          <w:numId w:val="4"/>
        </w:numPr>
        <w:spacing w:before="120" w:after="120"/>
        <w:ind w:left="425" w:hanging="425"/>
        <w:contextualSpacing w:val="0"/>
        <w:jc w:val="both"/>
        <w:rPr>
          <w:rFonts w:ascii="Garamond" w:hAnsi="Garamond"/>
        </w:rPr>
      </w:pPr>
      <w:r w:rsidRPr="00842E06">
        <w:rPr>
          <w:rFonts w:ascii="Garamond" w:hAnsi="Garamond"/>
        </w:rPr>
        <w:t xml:space="preserve">Zhotovitel se zavazuje, že osoby provádějící dílo, montáž a další práce v budově objednatele, budou respektovat pokyny objednatele k chování v soudní budově a dodržovat omezení a podrobení se kontrolám vyplývajícím ze specifik tohoto provozu. Zhotovitel před opuštěním místa dodávky zajistí úklid následků své činnosti, jakož i odvoz a likvidaci odpadu mimo běžný komunální odpad.  </w:t>
      </w:r>
    </w:p>
    <w:p w:rsidR="000C77BE" w:rsidRPr="00842E06" w:rsidRDefault="000C77BE" w:rsidP="00F83508">
      <w:pPr>
        <w:pStyle w:val="Odstavecseseznamem"/>
        <w:numPr>
          <w:ilvl w:val="0"/>
          <w:numId w:val="4"/>
        </w:numPr>
        <w:spacing w:before="120"/>
        <w:ind w:left="426" w:hanging="425"/>
        <w:jc w:val="both"/>
        <w:rPr>
          <w:rFonts w:ascii="Garamond" w:hAnsi="Garamond"/>
        </w:rPr>
      </w:pPr>
      <w:r w:rsidRPr="00842E06">
        <w:rPr>
          <w:rFonts w:ascii="Garamond" w:hAnsi="Garamond"/>
        </w:rPr>
        <w:t>Zhotovitel je povinen udržovat na předaném pracovišti pořádek a čistotu a odstraňovat odpady a nečistoty vzniklé prováděním díla a je povinen provést před předáním díla celkový úklid staveniště. Zhotovitel je povinen na přístupových cestách a výtazích udržovat pořádek a</w:t>
      </w:r>
      <w:r w:rsidR="001F0027" w:rsidRPr="00842E06">
        <w:rPr>
          <w:rFonts w:ascii="Garamond" w:hAnsi="Garamond"/>
        </w:rPr>
        <w:t> </w:t>
      </w:r>
      <w:r w:rsidRPr="00842E06">
        <w:rPr>
          <w:rFonts w:ascii="Garamond" w:hAnsi="Garamond"/>
        </w:rPr>
        <w:t>čistotu.</w:t>
      </w:r>
    </w:p>
    <w:p w:rsidR="000C77BE" w:rsidRPr="00842E06" w:rsidRDefault="000C77BE" w:rsidP="00F83508">
      <w:pPr>
        <w:pStyle w:val="Odstavecseseznamem"/>
        <w:numPr>
          <w:ilvl w:val="0"/>
          <w:numId w:val="4"/>
        </w:numPr>
        <w:spacing w:before="120" w:after="120"/>
        <w:ind w:left="431" w:hanging="425"/>
        <w:contextualSpacing w:val="0"/>
        <w:jc w:val="both"/>
        <w:rPr>
          <w:rFonts w:ascii="Garamond" w:hAnsi="Garamond"/>
        </w:rPr>
      </w:pPr>
      <w:r w:rsidRPr="00842E06">
        <w:rPr>
          <w:rFonts w:ascii="Garamond" w:hAnsi="Garamond"/>
        </w:rPr>
        <w:t>Veškeré bourací práce budou prováděny postupem odshora dolů. Nesmí dojít k hromadění suti na podlaze místnosti, suť je nutné ihned odvážet mimo budovu.</w:t>
      </w:r>
      <w:r w:rsidR="001F0027" w:rsidRPr="00842E06">
        <w:rPr>
          <w:rFonts w:ascii="Garamond" w:hAnsi="Garamond"/>
        </w:rPr>
        <w:t xml:space="preserve"> </w:t>
      </w:r>
      <w:r w:rsidRPr="00842E06">
        <w:rPr>
          <w:rFonts w:ascii="Garamond" w:hAnsi="Garamond"/>
        </w:rPr>
        <w:t>Při skladování materiálu musí zhotovitel materiál rozloži</w:t>
      </w:r>
      <w:r w:rsidR="001F0027" w:rsidRPr="00842E06">
        <w:rPr>
          <w:rFonts w:ascii="Garamond" w:hAnsi="Garamond"/>
        </w:rPr>
        <w:t>t tak, aby rovnoměrně zatěžoval podlahu místnosti.</w:t>
      </w:r>
    </w:p>
    <w:p w:rsidR="000C77BE" w:rsidRPr="00842E06" w:rsidRDefault="000C77BE" w:rsidP="00F83508">
      <w:pPr>
        <w:pStyle w:val="Odstavecseseznamem"/>
        <w:numPr>
          <w:ilvl w:val="0"/>
          <w:numId w:val="4"/>
        </w:numPr>
        <w:spacing w:before="120" w:after="120"/>
        <w:ind w:left="431" w:hanging="425"/>
        <w:contextualSpacing w:val="0"/>
        <w:jc w:val="both"/>
        <w:rPr>
          <w:rFonts w:ascii="Garamond" w:hAnsi="Garamond"/>
        </w:rPr>
      </w:pPr>
      <w:r w:rsidRPr="00842E06">
        <w:rPr>
          <w:rFonts w:ascii="Garamond" w:hAnsi="Garamond"/>
        </w:rPr>
        <w:t>V případě porušení těchto podmínek je objednatel oprávněn pracovníky zhotovitele vykázat z místa plnění do doby, než budou naplněny předmětné podmínky. Při opakovaném porušování těchto podmínek stejným pracovníkem zhotovitele je objednatel oprávněn neumožnit tomuto pracovníkovi vstup do mís</w:t>
      </w:r>
      <w:r w:rsidR="007D558D" w:rsidRPr="00842E06">
        <w:rPr>
          <w:rFonts w:ascii="Garamond" w:hAnsi="Garamond"/>
        </w:rPr>
        <w:t xml:space="preserve">ta plnění. Vykázáním pracovníka </w:t>
      </w:r>
      <w:r w:rsidRPr="00842E06">
        <w:rPr>
          <w:rFonts w:ascii="Garamond" w:hAnsi="Garamond"/>
        </w:rPr>
        <w:t xml:space="preserve">či </w:t>
      </w:r>
      <w:r w:rsidRPr="00842E06">
        <w:rPr>
          <w:rFonts w:ascii="Garamond" w:hAnsi="Garamond"/>
        </w:rPr>
        <w:lastRenderedPageBreak/>
        <w:t>nepovolením vstupu pracovníka na místo plnění nevzniká nárok zhotoviteli na prodloužení doby realizace stanovené smluvním vztahem mezi objednatelem a zhotovitelem.</w:t>
      </w:r>
    </w:p>
    <w:p w:rsidR="000C77BE" w:rsidRPr="00842E06" w:rsidRDefault="000C77BE" w:rsidP="00263732">
      <w:pPr>
        <w:pStyle w:val="Odstavecseseznamem"/>
        <w:numPr>
          <w:ilvl w:val="0"/>
          <w:numId w:val="4"/>
        </w:numPr>
        <w:spacing w:before="120" w:after="120"/>
        <w:ind w:left="425" w:hanging="425"/>
        <w:contextualSpacing w:val="0"/>
        <w:jc w:val="both"/>
        <w:rPr>
          <w:rFonts w:ascii="Garamond" w:hAnsi="Garamond"/>
        </w:rPr>
      </w:pPr>
      <w:r w:rsidRPr="00842E06">
        <w:rPr>
          <w:rFonts w:ascii="Garamond" w:hAnsi="Garamond"/>
        </w:rPr>
        <w:t>Zhotovitel je povinen vždy, i po dílčích montážích, neprodleně zakrýt a utěsnit dokončené i</w:t>
      </w:r>
      <w:r w:rsidR="00146871" w:rsidRPr="00842E06">
        <w:rPr>
          <w:rFonts w:ascii="Garamond" w:hAnsi="Garamond"/>
        </w:rPr>
        <w:t> </w:t>
      </w:r>
      <w:r w:rsidRPr="00842E06">
        <w:rPr>
          <w:rFonts w:ascii="Garamond" w:hAnsi="Garamond"/>
        </w:rPr>
        <w:t>rozpracované konstrukce tak, aby:</w:t>
      </w:r>
    </w:p>
    <w:p w:rsidR="000C77BE" w:rsidRPr="00842E06" w:rsidRDefault="000C77BE" w:rsidP="00263732">
      <w:pPr>
        <w:pStyle w:val="Odstavecseseznamem"/>
        <w:numPr>
          <w:ilvl w:val="0"/>
          <w:numId w:val="25"/>
        </w:numPr>
        <w:spacing w:before="60" w:after="60"/>
        <w:ind w:left="1071" w:hanging="425"/>
        <w:contextualSpacing w:val="0"/>
        <w:jc w:val="both"/>
        <w:rPr>
          <w:rFonts w:ascii="Garamond" w:hAnsi="Garamond"/>
        </w:rPr>
      </w:pPr>
      <w:r w:rsidRPr="00842E06">
        <w:rPr>
          <w:rFonts w:ascii="Garamond" w:hAnsi="Garamond"/>
        </w:rPr>
        <w:t>nedocházelo k případnému průn</w:t>
      </w:r>
      <w:r w:rsidR="00146871" w:rsidRPr="00842E06">
        <w:rPr>
          <w:rFonts w:ascii="Garamond" w:hAnsi="Garamond"/>
        </w:rPr>
        <w:t>iku zápachu do místností budovy,</w:t>
      </w:r>
    </w:p>
    <w:p w:rsidR="000C77BE" w:rsidRPr="00842E06" w:rsidRDefault="000C77BE" w:rsidP="00263732">
      <w:pPr>
        <w:pStyle w:val="Odstavecseseznamem"/>
        <w:numPr>
          <w:ilvl w:val="0"/>
          <w:numId w:val="25"/>
        </w:numPr>
        <w:spacing w:before="60" w:after="60"/>
        <w:ind w:left="1071" w:hanging="425"/>
        <w:contextualSpacing w:val="0"/>
        <w:jc w:val="both"/>
        <w:rPr>
          <w:rFonts w:ascii="Garamond" w:hAnsi="Garamond"/>
        </w:rPr>
      </w:pPr>
      <w:r w:rsidRPr="00842E06">
        <w:rPr>
          <w:rFonts w:ascii="Garamond" w:hAnsi="Garamond"/>
        </w:rPr>
        <w:t>byly pohledově (vizuálně) zakryty nevzhledné stavební a technologické konstrukce</w:t>
      </w:r>
      <w:r w:rsidR="00146871" w:rsidRPr="00842E06">
        <w:rPr>
          <w:rFonts w:ascii="Garamond" w:hAnsi="Garamond"/>
        </w:rPr>
        <w:t>,</w:t>
      </w:r>
    </w:p>
    <w:p w:rsidR="000C77BE" w:rsidRPr="00842E06" w:rsidRDefault="000C77BE" w:rsidP="00263732">
      <w:pPr>
        <w:pStyle w:val="Odstavecseseznamem"/>
        <w:numPr>
          <w:ilvl w:val="0"/>
          <w:numId w:val="25"/>
        </w:numPr>
        <w:spacing w:before="60" w:after="60"/>
        <w:ind w:left="1071" w:hanging="425"/>
        <w:contextualSpacing w:val="0"/>
        <w:jc w:val="both"/>
        <w:rPr>
          <w:rFonts w:ascii="Garamond" w:hAnsi="Garamond"/>
        </w:rPr>
      </w:pPr>
      <w:r w:rsidRPr="00842E06">
        <w:rPr>
          <w:rFonts w:ascii="Garamond" w:hAnsi="Garamond"/>
        </w:rPr>
        <w:t>bylo znemožněno nebo minimalizováno nebezpečí úrazu</w:t>
      </w:r>
      <w:r w:rsidR="00146871" w:rsidRPr="00842E06">
        <w:rPr>
          <w:rFonts w:ascii="Garamond" w:hAnsi="Garamond"/>
        </w:rPr>
        <w:t>,</w:t>
      </w:r>
    </w:p>
    <w:p w:rsidR="006412E3" w:rsidRPr="00842E06" w:rsidRDefault="000C77BE" w:rsidP="00263732">
      <w:pPr>
        <w:pStyle w:val="Odstavecseseznamem"/>
        <w:numPr>
          <w:ilvl w:val="0"/>
          <w:numId w:val="25"/>
        </w:numPr>
        <w:spacing w:before="120" w:after="120"/>
        <w:ind w:left="1071" w:hanging="425"/>
        <w:contextualSpacing w:val="0"/>
        <w:jc w:val="both"/>
        <w:rPr>
          <w:rFonts w:ascii="Garamond" w:hAnsi="Garamond"/>
        </w:rPr>
      </w:pPr>
      <w:r w:rsidRPr="00842E06">
        <w:rPr>
          <w:rFonts w:ascii="Garamond" w:hAnsi="Garamond"/>
        </w:rPr>
        <w:t>nebyly porušeny bezpečnostní a požární předpisy.</w:t>
      </w:r>
    </w:p>
    <w:p w:rsidR="00A03BF5" w:rsidRPr="00842E06" w:rsidRDefault="009F08C3" w:rsidP="00F83508">
      <w:pPr>
        <w:pStyle w:val="Odstavecseseznamem"/>
        <w:numPr>
          <w:ilvl w:val="0"/>
          <w:numId w:val="4"/>
        </w:numPr>
        <w:spacing w:before="120" w:after="120"/>
        <w:ind w:left="426" w:hanging="425"/>
        <w:contextualSpacing w:val="0"/>
        <w:jc w:val="both"/>
        <w:rPr>
          <w:rFonts w:ascii="Garamond" w:hAnsi="Garamond"/>
        </w:rPr>
      </w:pPr>
      <w:r w:rsidRPr="00842E06">
        <w:rPr>
          <w:rFonts w:ascii="Garamond" w:hAnsi="Garamond"/>
        </w:rPr>
        <w:t>Objednatel</w:t>
      </w:r>
      <w:r w:rsidR="00BF49AA" w:rsidRPr="00842E06">
        <w:rPr>
          <w:rFonts w:ascii="Garamond" w:hAnsi="Garamond"/>
        </w:rPr>
        <w:t xml:space="preserve"> je oprávněn</w:t>
      </w:r>
      <w:r w:rsidR="00771909" w:rsidRPr="00842E06">
        <w:rPr>
          <w:rFonts w:ascii="Garamond" w:hAnsi="Garamond"/>
        </w:rPr>
        <w:t xml:space="preserve"> a povinen</w:t>
      </w:r>
      <w:r w:rsidR="00BF49AA" w:rsidRPr="00842E06">
        <w:rPr>
          <w:rFonts w:ascii="Garamond" w:hAnsi="Garamond"/>
        </w:rPr>
        <w:t xml:space="preserve"> </w:t>
      </w:r>
      <w:r w:rsidR="00162026" w:rsidRPr="00842E06">
        <w:rPr>
          <w:rFonts w:ascii="Garamond" w:hAnsi="Garamond"/>
        </w:rPr>
        <w:t>dílo</w:t>
      </w:r>
      <w:r w:rsidR="00BF49AA" w:rsidRPr="00842E06">
        <w:rPr>
          <w:rFonts w:ascii="Garamond" w:hAnsi="Garamond"/>
        </w:rPr>
        <w:t xml:space="preserve"> převzít až po dodání všech jeho součástí ve sjednaném a funkčním stavu. </w:t>
      </w:r>
      <w:r w:rsidR="00162026" w:rsidRPr="00842E06">
        <w:rPr>
          <w:rFonts w:ascii="Garamond" w:hAnsi="Garamond"/>
        </w:rPr>
        <w:t>Dílo</w:t>
      </w:r>
      <w:r w:rsidR="00BF49AA" w:rsidRPr="00842E06">
        <w:rPr>
          <w:rFonts w:ascii="Garamond" w:hAnsi="Garamond"/>
        </w:rPr>
        <w:t xml:space="preserve"> bude </w:t>
      </w:r>
      <w:r w:rsidRPr="00842E06">
        <w:rPr>
          <w:rFonts w:ascii="Garamond" w:hAnsi="Garamond"/>
        </w:rPr>
        <w:t xml:space="preserve">zhotovitelem </w:t>
      </w:r>
      <w:r w:rsidR="00BF49AA" w:rsidRPr="00842E06">
        <w:rPr>
          <w:rFonts w:ascii="Garamond" w:hAnsi="Garamond"/>
        </w:rPr>
        <w:t xml:space="preserve">předáno a </w:t>
      </w:r>
      <w:r w:rsidRPr="00842E06">
        <w:rPr>
          <w:rFonts w:ascii="Garamond" w:hAnsi="Garamond"/>
        </w:rPr>
        <w:t>objednatelem</w:t>
      </w:r>
      <w:r w:rsidR="00BF49AA" w:rsidRPr="00842E06">
        <w:rPr>
          <w:rFonts w:ascii="Garamond" w:hAnsi="Garamond"/>
        </w:rPr>
        <w:t xml:space="preserve"> převzato na základě oboustranně podepsaného předávacího protokolu. Předávací protokol bude podepsán až po řádném splněn</w:t>
      </w:r>
      <w:r w:rsidRPr="00842E06">
        <w:rPr>
          <w:rFonts w:ascii="Garamond" w:hAnsi="Garamond"/>
        </w:rPr>
        <w:t>í všech povinností zhotovitelem</w:t>
      </w:r>
      <w:r w:rsidR="00BF49AA" w:rsidRPr="00842E06">
        <w:rPr>
          <w:rFonts w:ascii="Garamond" w:hAnsi="Garamond"/>
        </w:rPr>
        <w:t>, bez případných nedodělků.</w:t>
      </w:r>
      <w:r w:rsidRPr="00842E06">
        <w:rPr>
          <w:rFonts w:ascii="Garamond" w:hAnsi="Garamond"/>
        </w:rPr>
        <w:t xml:space="preserve"> Převzetím </w:t>
      </w:r>
      <w:r w:rsidR="00162026" w:rsidRPr="00842E06">
        <w:rPr>
          <w:rFonts w:ascii="Garamond" w:hAnsi="Garamond"/>
        </w:rPr>
        <w:t xml:space="preserve">díla </w:t>
      </w:r>
      <w:r w:rsidRPr="00842E06">
        <w:rPr>
          <w:rFonts w:ascii="Garamond" w:hAnsi="Garamond"/>
        </w:rPr>
        <w:t>k němu objednatel</w:t>
      </w:r>
      <w:r w:rsidR="00BF49AA" w:rsidRPr="00842E06">
        <w:rPr>
          <w:rFonts w:ascii="Garamond" w:hAnsi="Garamond"/>
        </w:rPr>
        <w:t xml:space="preserve"> nabývá vlastnické právo, a současně na něj převzetím zboží přechází nebezpečí škody.</w:t>
      </w:r>
      <w:r w:rsidR="00706B9D" w:rsidRPr="00842E06">
        <w:rPr>
          <w:rFonts w:ascii="Garamond" w:hAnsi="Garamond"/>
        </w:rPr>
        <w:t xml:space="preserve"> </w:t>
      </w:r>
    </w:p>
    <w:p w:rsidR="00614134" w:rsidRPr="00842E06" w:rsidRDefault="00706B9D" w:rsidP="00F83508">
      <w:pPr>
        <w:pStyle w:val="Odstavecseseznamem"/>
        <w:numPr>
          <w:ilvl w:val="0"/>
          <w:numId w:val="4"/>
        </w:numPr>
        <w:spacing w:before="120" w:after="120"/>
        <w:ind w:left="426" w:hanging="425"/>
        <w:contextualSpacing w:val="0"/>
        <w:jc w:val="both"/>
        <w:rPr>
          <w:rFonts w:ascii="Garamond" w:hAnsi="Garamond"/>
        </w:rPr>
      </w:pPr>
      <w:r w:rsidRPr="00842E06">
        <w:rPr>
          <w:rFonts w:ascii="Garamond" w:hAnsi="Garamond"/>
        </w:rPr>
        <w:t>Součástí předávacího protokolu bude</w:t>
      </w:r>
      <w:r w:rsidR="00614134" w:rsidRPr="00842E06">
        <w:rPr>
          <w:rFonts w:ascii="Garamond" w:hAnsi="Garamond"/>
        </w:rPr>
        <w:t>:</w:t>
      </w:r>
    </w:p>
    <w:p w:rsidR="006067AD" w:rsidRPr="00842E06" w:rsidRDefault="00706B9D" w:rsidP="001468DA">
      <w:pPr>
        <w:numPr>
          <w:ilvl w:val="2"/>
          <w:numId w:val="11"/>
        </w:numPr>
        <w:spacing w:before="60" w:after="60" w:line="240" w:lineRule="auto"/>
        <w:ind w:left="1083" w:hanging="425"/>
        <w:jc w:val="both"/>
        <w:rPr>
          <w:rFonts w:ascii="Garamond" w:hAnsi="Garamond"/>
          <w:sz w:val="24"/>
          <w:szCs w:val="24"/>
        </w:rPr>
      </w:pPr>
      <w:r w:rsidRPr="00842E06">
        <w:rPr>
          <w:rFonts w:ascii="Garamond" w:hAnsi="Garamond"/>
          <w:sz w:val="24"/>
          <w:szCs w:val="24"/>
        </w:rPr>
        <w:t>v</w:t>
      </w:r>
      <w:r w:rsidR="00BE0B7D" w:rsidRPr="00842E06">
        <w:rPr>
          <w:rFonts w:ascii="Garamond" w:hAnsi="Garamond"/>
          <w:sz w:val="24"/>
          <w:szCs w:val="24"/>
        </w:rPr>
        <w:t>ýchozí revizní zprávy</w:t>
      </w:r>
      <w:r w:rsidRPr="00842E06">
        <w:rPr>
          <w:rFonts w:ascii="Garamond" w:hAnsi="Garamond"/>
          <w:sz w:val="24"/>
          <w:szCs w:val="24"/>
        </w:rPr>
        <w:t xml:space="preserve"> </w:t>
      </w:r>
    </w:p>
    <w:p w:rsidR="00D9095A" w:rsidRPr="00842E06" w:rsidRDefault="00614134" w:rsidP="001468DA">
      <w:pPr>
        <w:numPr>
          <w:ilvl w:val="2"/>
          <w:numId w:val="11"/>
        </w:numPr>
        <w:spacing w:before="60" w:after="60" w:line="240" w:lineRule="auto"/>
        <w:ind w:left="1083" w:hanging="425"/>
        <w:jc w:val="both"/>
        <w:rPr>
          <w:rFonts w:ascii="Garamond" w:hAnsi="Garamond"/>
          <w:sz w:val="24"/>
          <w:szCs w:val="24"/>
        </w:rPr>
      </w:pPr>
      <w:r w:rsidRPr="00842E06">
        <w:rPr>
          <w:rFonts w:ascii="Garamond" w:hAnsi="Garamond"/>
          <w:sz w:val="24"/>
          <w:szCs w:val="24"/>
        </w:rPr>
        <w:t xml:space="preserve">doklad potvrzující skutečnost, </w:t>
      </w:r>
      <w:r w:rsidR="00DD5D38" w:rsidRPr="00842E06">
        <w:rPr>
          <w:rFonts w:ascii="Garamond" w:hAnsi="Garamond"/>
          <w:sz w:val="24"/>
          <w:szCs w:val="24"/>
        </w:rPr>
        <w:t xml:space="preserve">že dodané </w:t>
      </w:r>
      <w:r w:rsidR="00162026" w:rsidRPr="00842E06">
        <w:rPr>
          <w:rFonts w:ascii="Garamond" w:hAnsi="Garamond"/>
          <w:sz w:val="24"/>
          <w:szCs w:val="24"/>
        </w:rPr>
        <w:t>dílo</w:t>
      </w:r>
      <w:r w:rsidR="00DD5D38" w:rsidRPr="00842E06">
        <w:rPr>
          <w:rFonts w:ascii="Garamond" w:hAnsi="Garamond"/>
          <w:sz w:val="24"/>
          <w:szCs w:val="24"/>
        </w:rPr>
        <w:t xml:space="preserve"> je nové, nepoužité, s datem výroby ne starším než 6 měsíců ke dni podání nabídky, určené pro trh v České republice</w:t>
      </w:r>
      <w:r w:rsidR="00B262FD" w:rsidRPr="00842E06">
        <w:rPr>
          <w:rFonts w:ascii="Garamond" w:hAnsi="Garamond"/>
          <w:sz w:val="24"/>
          <w:szCs w:val="24"/>
        </w:rPr>
        <w:t xml:space="preserve"> (toto lze doložit </w:t>
      </w:r>
      <w:r w:rsidRPr="00842E06">
        <w:rPr>
          <w:rFonts w:ascii="Garamond" w:hAnsi="Garamond"/>
          <w:sz w:val="24"/>
          <w:szCs w:val="24"/>
        </w:rPr>
        <w:t>např. dod</w:t>
      </w:r>
      <w:r w:rsidR="00B262FD" w:rsidRPr="00842E06">
        <w:rPr>
          <w:rFonts w:ascii="Garamond" w:hAnsi="Garamond"/>
          <w:sz w:val="24"/>
          <w:szCs w:val="24"/>
        </w:rPr>
        <w:t>acím listem či písemným</w:t>
      </w:r>
      <w:r w:rsidRPr="00842E06">
        <w:rPr>
          <w:rFonts w:ascii="Garamond" w:hAnsi="Garamond"/>
          <w:sz w:val="24"/>
          <w:szCs w:val="24"/>
        </w:rPr>
        <w:t xml:space="preserve"> prohlášením výrobce)</w:t>
      </w:r>
      <w:r w:rsidR="00F83508" w:rsidRPr="00842E06">
        <w:rPr>
          <w:rFonts w:ascii="Garamond" w:hAnsi="Garamond"/>
          <w:sz w:val="24"/>
          <w:szCs w:val="24"/>
        </w:rPr>
        <w:t>.</w:t>
      </w:r>
    </w:p>
    <w:p w:rsidR="00556902" w:rsidRPr="00842E06" w:rsidRDefault="00556902" w:rsidP="00CF2935">
      <w:pPr>
        <w:spacing w:before="120" w:after="0" w:line="240" w:lineRule="auto"/>
        <w:ind w:left="567"/>
        <w:jc w:val="both"/>
        <w:rPr>
          <w:rFonts w:ascii="Garamond" w:hAnsi="Garamond"/>
          <w:sz w:val="24"/>
          <w:szCs w:val="24"/>
        </w:rPr>
      </w:pPr>
    </w:p>
    <w:p w:rsidR="00C442CD" w:rsidRPr="00842E06" w:rsidRDefault="00C442CD" w:rsidP="00C442CD">
      <w:pPr>
        <w:spacing w:after="120" w:line="240" w:lineRule="auto"/>
        <w:jc w:val="center"/>
        <w:rPr>
          <w:rFonts w:ascii="Garamond" w:eastAsia="Times New Roman" w:hAnsi="Garamond"/>
          <w:b/>
          <w:bCs/>
          <w:sz w:val="24"/>
          <w:szCs w:val="24"/>
          <w:lang w:eastAsia="cs-CZ"/>
        </w:rPr>
      </w:pPr>
      <w:r w:rsidRPr="00842E06">
        <w:rPr>
          <w:rFonts w:ascii="Garamond" w:eastAsia="Times New Roman" w:hAnsi="Garamond"/>
          <w:b/>
          <w:bCs/>
          <w:sz w:val="24"/>
          <w:szCs w:val="24"/>
          <w:lang w:eastAsia="cs-CZ"/>
        </w:rPr>
        <w:t>Článek III</w:t>
      </w:r>
    </w:p>
    <w:p w:rsidR="00136640" w:rsidRPr="00842E06" w:rsidRDefault="00A83C40" w:rsidP="00E16AA4">
      <w:pPr>
        <w:spacing w:after="240" w:line="240" w:lineRule="auto"/>
        <w:jc w:val="center"/>
        <w:rPr>
          <w:rFonts w:ascii="Garamond" w:eastAsia="Times New Roman" w:hAnsi="Garamond"/>
          <w:b/>
          <w:bCs/>
          <w:sz w:val="24"/>
          <w:szCs w:val="24"/>
          <w:lang w:eastAsia="cs-CZ"/>
        </w:rPr>
      </w:pPr>
      <w:r w:rsidRPr="00842E06">
        <w:rPr>
          <w:rFonts w:ascii="Garamond" w:eastAsia="Times New Roman" w:hAnsi="Garamond"/>
          <w:b/>
          <w:bCs/>
          <w:sz w:val="24"/>
          <w:szCs w:val="24"/>
          <w:lang w:eastAsia="cs-CZ"/>
        </w:rPr>
        <w:t>C</w:t>
      </w:r>
      <w:r w:rsidR="00BF49AA" w:rsidRPr="00842E06">
        <w:rPr>
          <w:rFonts w:ascii="Garamond" w:eastAsia="Times New Roman" w:hAnsi="Garamond"/>
          <w:b/>
          <w:bCs/>
          <w:sz w:val="24"/>
          <w:szCs w:val="24"/>
          <w:lang w:eastAsia="cs-CZ"/>
        </w:rPr>
        <w:t xml:space="preserve">ena </w:t>
      </w:r>
      <w:r w:rsidRPr="00842E06">
        <w:rPr>
          <w:rFonts w:ascii="Garamond" w:eastAsia="Times New Roman" w:hAnsi="Garamond"/>
          <w:b/>
          <w:bCs/>
          <w:sz w:val="24"/>
          <w:szCs w:val="24"/>
          <w:lang w:eastAsia="cs-CZ"/>
        </w:rPr>
        <w:t xml:space="preserve">díla </w:t>
      </w:r>
      <w:r w:rsidR="00BF49AA" w:rsidRPr="00842E06">
        <w:rPr>
          <w:rFonts w:ascii="Garamond" w:eastAsia="Times New Roman" w:hAnsi="Garamond"/>
          <w:b/>
          <w:bCs/>
          <w:sz w:val="24"/>
          <w:szCs w:val="24"/>
          <w:lang w:eastAsia="cs-CZ"/>
        </w:rPr>
        <w:t>a platební podmínky</w:t>
      </w:r>
    </w:p>
    <w:p w:rsidR="00E71EF8" w:rsidRPr="00842E06" w:rsidRDefault="00A83C40" w:rsidP="004742F4">
      <w:pPr>
        <w:pStyle w:val="Odstavecseseznamem"/>
        <w:numPr>
          <w:ilvl w:val="0"/>
          <w:numId w:val="5"/>
        </w:numPr>
        <w:spacing w:before="120" w:after="120"/>
        <w:ind w:left="426" w:hanging="426"/>
        <w:contextualSpacing w:val="0"/>
        <w:jc w:val="both"/>
        <w:rPr>
          <w:rFonts w:ascii="Garamond" w:hAnsi="Garamond"/>
        </w:rPr>
      </w:pPr>
      <w:r w:rsidRPr="00842E06">
        <w:rPr>
          <w:rFonts w:ascii="Garamond" w:hAnsi="Garamond"/>
        </w:rPr>
        <w:t>C</w:t>
      </w:r>
      <w:r w:rsidR="00BF49AA" w:rsidRPr="00842E06">
        <w:rPr>
          <w:rFonts w:ascii="Garamond" w:hAnsi="Garamond"/>
        </w:rPr>
        <w:t xml:space="preserve">ena </w:t>
      </w:r>
      <w:r w:rsidRPr="00842E06">
        <w:rPr>
          <w:rFonts w:ascii="Garamond" w:hAnsi="Garamond"/>
        </w:rPr>
        <w:t xml:space="preserve">díla </w:t>
      </w:r>
      <w:r w:rsidR="00BF49AA" w:rsidRPr="00842E06">
        <w:rPr>
          <w:rFonts w:ascii="Garamond" w:hAnsi="Garamond"/>
        </w:rPr>
        <w:t xml:space="preserve">je stanovena na základě nabídky </w:t>
      </w:r>
      <w:r w:rsidR="00E63FC8" w:rsidRPr="00842E06">
        <w:rPr>
          <w:rFonts w:ascii="Garamond" w:hAnsi="Garamond"/>
        </w:rPr>
        <w:t>zhotovitele</w:t>
      </w:r>
      <w:r w:rsidR="00BF49AA" w:rsidRPr="00842E06">
        <w:rPr>
          <w:rFonts w:ascii="Garamond" w:hAnsi="Garamond"/>
        </w:rPr>
        <w:t xml:space="preserve"> předložené</w:t>
      </w:r>
      <w:r w:rsidR="00B205C4" w:rsidRPr="00842E06">
        <w:rPr>
          <w:rFonts w:ascii="Garamond" w:hAnsi="Garamond"/>
        </w:rPr>
        <w:t xml:space="preserve"> v</w:t>
      </w:r>
      <w:r w:rsidR="00BB70F5" w:rsidRPr="00842E06">
        <w:rPr>
          <w:rFonts w:ascii="Garamond" w:hAnsi="Garamond"/>
        </w:rPr>
        <w:t xml:space="preserve">e výběrovém </w:t>
      </w:r>
      <w:r w:rsidR="00B205C4" w:rsidRPr="00842E06">
        <w:rPr>
          <w:rFonts w:ascii="Garamond" w:hAnsi="Garamond"/>
        </w:rPr>
        <w:t>řízení</w:t>
      </w:r>
      <w:r w:rsidR="00BF49AA" w:rsidRPr="00842E06">
        <w:rPr>
          <w:rFonts w:ascii="Garamond" w:hAnsi="Garamond"/>
        </w:rPr>
        <w:t xml:space="preserve"> jakožto cena maximální a nejvýše přípustná, včetně všech poplatků a veškerých dalších nákladů spojených s plněním předmětu </w:t>
      </w:r>
      <w:r w:rsidR="001A437E" w:rsidRPr="00842E06">
        <w:rPr>
          <w:rFonts w:ascii="Garamond" w:hAnsi="Garamond"/>
        </w:rPr>
        <w:t>podle této smlouvy</w:t>
      </w:r>
      <w:r w:rsidR="00BF49AA" w:rsidRPr="00842E06">
        <w:rPr>
          <w:rFonts w:ascii="Garamond" w:hAnsi="Garamond"/>
        </w:rPr>
        <w:t>.</w:t>
      </w:r>
      <w:r w:rsidR="00415124" w:rsidRPr="00842E06">
        <w:rPr>
          <w:rFonts w:ascii="Garamond" w:hAnsi="Garamond"/>
        </w:rPr>
        <w:t xml:space="preserve"> </w:t>
      </w:r>
    </w:p>
    <w:p w:rsidR="001E4BC2" w:rsidRPr="00842E06" w:rsidRDefault="001E4BC2" w:rsidP="00975C49">
      <w:pPr>
        <w:pStyle w:val="Odstavecseseznamem"/>
        <w:spacing w:before="120" w:after="120"/>
        <w:ind w:left="426"/>
        <w:contextualSpacing w:val="0"/>
        <w:jc w:val="both"/>
        <w:rPr>
          <w:rFonts w:ascii="Garamond" w:hAnsi="Garamond"/>
          <w:strike/>
        </w:rPr>
      </w:pPr>
      <w:r w:rsidRPr="00842E06">
        <w:rPr>
          <w:rFonts w:ascii="Garamond" w:hAnsi="Garamond"/>
        </w:rPr>
        <w:t xml:space="preserve">Smluvní strany se dohodly, že </w:t>
      </w:r>
      <w:r w:rsidRPr="00842E06">
        <w:rPr>
          <w:rFonts w:ascii="Garamond" w:hAnsi="Garamond"/>
          <w:b/>
        </w:rPr>
        <w:t xml:space="preserve">celková cena </w:t>
      </w:r>
      <w:r w:rsidR="00A83C40" w:rsidRPr="00842E06">
        <w:rPr>
          <w:rFonts w:ascii="Garamond" w:hAnsi="Garamond"/>
          <w:b/>
        </w:rPr>
        <w:t xml:space="preserve">díla </w:t>
      </w:r>
      <w:r w:rsidR="00975C49" w:rsidRPr="00842E06">
        <w:rPr>
          <w:rFonts w:ascii="Garamond" w:hAnsi="Garamond"/>
          <w:b/>
        </w:rPr>
        <w:t>činí:</w:t>
      </w:r>
    </w:p>
    <w:p w:rsidR="001E4BC2" w:rsidRPr="00842E06" w:rsidRDefault="00E22C66" w:rsidP="000531F7">
      <w:pPr>
        <w:pStyle w:val="Odstavecseseznamem"/>
        <w:spacing w:before="120" w:after="120"/>
        <w:ind w:left="284" w:firstLine="424"/>
        <w:contextualSpacing w:val="0"/>
        <w:jc w:val="both"/>
        <w:rPr>
          <w:rFonts w:ascii="Garamond" w:hAnsi="Garamond"/>
        </w:rPr>
      </w:pPr>
      <w:r w:rsidRPr="00842E06">
        <w:rPr>
          <w:rFonts w:ascii="Garamond" w:hAnsi="Garamond"/>
        </w:rPr>
        <w:t>198 910,</w:t>
      </w:r>
      <w:r w:rsidR="0015176A" w:rsidRPr="00842E06">
        <w:rPr>
          <w:rFonts w:ascii="Garamond" w:hAnsi="Garamond"/>
        </w:rPr>
        <w:t>-</w:t>
      </w:r>
      <w:r w:rsidRPr="00842E06">
        <w:rPr>
          <w:rFonts w:ascii="Garamond" w:hAnsi="Garamond"/>
        </w:rPr>
        <w:t xml:space="preserve"> </w:t>
      </w:r>
      <w:r w:rsidR="001E4BC2" w:rsidRPr="00842E06">
        <w:rPr>
          <w:rFonts w:ascii="Garamond" w:hAnsi="Garamond"/>
        </w:rPr>
        <w:t>Kč bez DPH</w:t>
      </w:r>
      <w:r w:rsidR="00FB6247" w:rsidRPr="00842E06">
        <w:rPr>
          <w:rFonts w:ascii="Garamond" w:hAnsi="Garamond"/>
        </w:rPr>
        <w:t>,</w:t>
      </w:r>
    </w:p>
    <w:p w:rsidR="001E4BC2" w:rsidRPr="00842E06" w:rsidRDefault="001E4BC2" w:rsidP="00AD34D0">
      <w:pPr>
        <w:spacing w:before="120" w:after="120" w:line="240" w:lineRule="auto"/>
        <w:ind w:left="284" w:hanging="284"/>
        <w:jc w:val="both"/>
        <w:rPr>
          <w:rFonts w:ascii="Garamond" w:eastAsia="Times New Roman" w:hAnsi="Garamond"/>
          <w:sz w:val="24"/>
          <w:szCs w:val="24"/>
          <w:lang w:eastAsia="cs-CZ"/>
        </w:rPr>
      </w:pPr>
      <w:r w:rsidRPr="00842E06">
        <w:rPr>
          <w:rFonts w:ascii="Garamond" w:eastAsia="Times New Roman" w:hAnsi="Garamond"/>
          <w:sz w:val="24"/>
          <w:szCs w:val="24"/>
          <w:lang w:eastAsia="cs-CZ"/>
        </w:rPr>
        <w:tab/>
      </w:r>
      <w:r w:rsidR="000531F7" w:rsidRPr="00842E06">
        <w:rPr>
          <w:rFonts w:ascii="Garamond" w:eastAsia="Times New Roman" w:hAnsi="Garamond"/>
          <w:sz w:val="24"/>
          <w:szCs w:val="24"/>
          <w:lang w:eastAsia="cs-CZ"/>
        </w:rPr>
        <w:tab/>
      </w:r>
      <w:r w:rsidR="00E22C66" w:rsidRPr="00842E06">
        <w:rPr>
          <w:rFonts w:ascii="Garamond" w:eastAsia="Times New Roman" w:hAnsi="Garamond"/>
          <w:sz w:val="24"/>
          <w:szCs w:val="24"/>
          <w:lang w:eastAsia="cs-CZ"/>
        </w:rPr>
        <w:t>41 771,10</w:t>
      </w:r>
      <w:r w:rsidR="0015176A" w:rsidRPr="00842E06">
        <w:rPr>
          <w:rFonts w:ascii="Garamond" w:eastAsia="Times New Roman" w:hAnsi="Garamond"/>
          <w:sz w:val="24"/>
          <w:szCs w:val="24"/>
          <w:lang w:eastAsia="cs-CZ"/>
        </w:rPr>
        <w:t xml:space="preserve"> </w:t>
      </w:r>
      <w:r w:rsidRPr="00842E06">
        <w:rPr>
          <w:rFonts w:ascii="Garamond" w:eastAsia="Times New Roman" w:hAnsi="Garamond"/>
          <w:sz w:val="24"/>
          <w:szCs w:val="24"/>
          <w:lang w:eastAsia="cs-CZ"/>
        </w:rPr>
        <w:t>Kč DPH</w:t>
      </w:r>
      <w:r w:rsidR="00FB6247" w:rsidRPr="00842E06">
        <w:rPr>
          <w:rFonts w:ascii="Garamond" w:eastAsia="Times New Roman" w:hAnsi="Garamond"/>
          <w:sz w:val="24"/>
          <w:szCs w:val="24"/>
          <w:lang w:eastAsia="cs-CZ"/>
        </w:rPr>
        <w:t>,</w:t>
      </w:r>
    </w:p>
    <w:p w:rsidR="001E4BC2" w:rsidRPr="00842E06" w:rsidRDefault="001E4BC2" w:rsidP="00AD34D0">
      <w:pPr>
        <w:spacing w:before="120" w:after="120" w:line="240" w:lineRule="auto"/>
        <w:ind w:left="284" w:hanging="284"/>
        <w:jc w:val="both"/>
        <w:rPr>
          <w:rFonts w:ascii="Garamond" w:eastAsia="Times New Roman" w:hAnsi="Garamond"/>
          <w:sz w:val="24"/>
          <w:szCs w:val="24"/>
          <w:lang w:eastAsia="cs-CZ"/>
        </w:rPr>
      </w:pPr>
      <w:r w:rsidRPr="00842E06">
        <w:rPr>
          <w:rFonts w:ascii="Garamond" w:eastAsia="Times New Roman" w:hAnsi="Garamond"/>
          <w:sz w:val="24"/>
          <w:szCs w:val="24"/>
          <w:lang w:eastAsia="cs-CZ"/>
        </w:rPr>
        <w:tab/>
      </w:r>
      <w:r w:rsidR="000531F7" w:rsidRPr="00842E06">
        <w:rPr>
          <w:rFonts w:ascii="Garamond" w:eastAsia="Times New Roman" w:hAnsi="Garamond"/>
          <w:sz w:val="24"/>
          <w:szCs w:val="24"/>
          <w:lang w:eastAsia="cs-CZ"/>
        </w:rPr>
        <w:tab/>
      </w:r>
      <w:r w:rsidR="0004298F" w:rsidRPr="00842E06">
        <w:rPr>
          <w:rFonts w:ascii="Garamond" w:eastAsia="Times New Roman" w:hAnsi="Garamond"/>
          <w:sz w:val="24"/>
          <w:szCs w:val="24"/>
          <w:lang w:eastAsia="cs-CZ"/>
        </w:rPr>
        <w:t>240 6</w:t>
      </w:r>
      <w:r w:rsidR="00E22C66" w:rsidRPr="00842E06">
        <w:rPr>
          <w:rFonts w:ascii="Garamond" w:eastAsia="Times New Roman" w:hAnsi="Garamond"/>
          <w:sz w:val="24"/>
          <w:szCs w:val="24"/>
          <w:lang w:eastAsia="cs-CZ"/>
        </w:rPr>
        <w:t>81,10</w:t>
      </w:r>
      <w:r w:rsidR="0015176A" w:rsidRPr="00842E06">
        <w:rPr>
          <w:rFonts w:ascii="Garamond" w:eastAsia="Times New Roman" w:hAnsi="Garamond"/>
          <w:sz w:val="24"/>
          <w:szCs w:val="24"/>
          <w:lang w:eastAsia="cs-CZ"/>
        </w:rPr>
        <w:t xml:space="preserve"> </w:t>
      </w:r>
      <w:r w:rsidRPr="00842E06">
        <w:rPr>
          <w:rFonts w:ascii="Garamond" w:eastAsia="Times New Roman" w:hAnsi="Garamond"/>
          <w:sz w:val="24"/>
          <w:szCs w:val="24"/>
          <w:lang w:eastAsia="cs-CZ"/>
        </w:rPr>
        <w:t>celková cena vč. DPH.</w:t>
      </w:r>
    </w:p>
    <w:p w:rsidR="00073074" w:rsidRPr="00842E06" w:rsidRDefault="00E63FC8" w:rsidP="000531F7">
      <w:pPr>
        <w:pStyle w:val="Odstavecseseznamem"/>
        <w:numPr>
          <w:ilvl w:val="0"/>
          <w:numId w:val="5"/>
        </w:numPr>
        <w:spacing w:before="120" w:after="120"/>
        <w:ind w:left="426" w:hanging="426"/>
        <w:contextualSpacing w:val="0"/>
        <w:jc w:val="both"/>
        <w:rPr>
          <w:rFonts w:ascii="Garamond" w:hAnsi="Garamond"/>
        </w:rPr>
      </w:pPr>
      <w:r w:rsidRPr="00842E06">
        <w:rPr>
          <w:rFonts w:ascii="Garamond" w:hAnsi="Garamond"/>
        </w:rPr>
        <w:t>Objednatel</w:t>
      </w:r>
      <w:r w:rsidR="00073074" w:rsidRPr="00842E06">
        <w:rPr>
          <w:rFonts w:ascii="Garamond" w:hAnsi="Garamond"/>
        </w:rPr>
        <w:t xml:space="preserve"> se zavazuje zaplatit </w:t>
      </w:r>
      <w:r w:rsidRPr="00842E06">
        <w:rPr>
          <w:rFonts w:ascii="Garamond" w:hAnsi="Garamond"/>
        </w:rPr>
        <w:t>zhotoviteli</w:t>
      </w:r>
      <w:r w:rsidR="00073074" w:rsidRPr="00842E06">
        <w:rPr>
          <w:rFonts w:ascii="Garamond" w:hAnsi="Garamond"/>
        </w:rPr>
        <w:t xml:space="preserve"> za </w:t>
      </w:r>
      <w:r w:rsidR="001A437E" w:rsidRPr="00842E06">
        <w:rPr>
          <w:rFonts w:ascii="Garamond" w:hAnsi="Garamond"/>
        </w:rPr>
        <w:t>dílo</w:t>
      </w:r>
      <w:r w:rsidR="00073074" w:rsidRPr="00842E06">
        <w:rPr>
          <w:rFonts w:ascii="Garamond" w:hAnsi="Garamond"/>
        </w:rPr>
        <w:t xml:space="preserve"> uvedené v</w:t>
      </w:r>
      <w:r w:rsidR="001A437E" w:rsidRPr="00842E06">
        <w:rPr>
          <w:rFonts w:ascii="Garamond" w:hAnsi="Garamond"/>
        </w:rPr>
        <w:t> odstavci 2 tohoto článku</w:t>
      </w:r>
      <w:r w:rsidR="00F03E74" w:rsidRPr="00842E06">
        <w:rPr>
          <w:rFonts w:ascii="Garamond" w:hAnsi="Garamond"/>
        </w:rPr>
        <w:t xml:space="preserve"> celkovou cenu </w:t>
      </w:r>
      <w:r w:rsidR="00A83C40" w:rsidRPr="00842E06">
        <w:rPr>
          <w:rFonts w:ascii="Garamond" w:hAnsi="Garamond"/>
        </w:rPr>
        <w:t xml:space="preserve">díla </w:t>
      </w:r>
      <w:r w:rsidR="00F03E74" w:rsidRPr="00842E06">
        <w:rPr>
          <w:rFonts w:ascii="Garamond" w:hAnsi="Garamond"/>
        </w:rPr>
        <w:t xml:space="preserve">ve výši </w:t>
      </w:r>
      <w:r w:rsidR="00E22C66" w:rsidRPr="00842E06">
        <w:rPr>
          <w:rFonts w:ascii="Garamond" w:hAnsi="Garamond"/>
          <w:b/>
        </w:rPr>
        <w:t>240 681,10</w:t>
      </w:r>
      <w:r w:rsidR="00F03E74" w:rsidRPr="00842E06">
        <w:rPr>
          <w:rFonts w:ascii="Garamond" w:hAnsi="Garamond"/>
          <w:b/>
        </w:rPr>
        <w:t xml:space="preserve"> Kč včetně DPH.</w:t>
      </w:r>
    </w:p>
    <w:p w:rsidR="00F03E74" w:rsidRPr="00842E06" w:rsidRDefault="00F03E74" w:rsidP="000531F7">
      <w:pPr>
        <w:pStyle w:val="Odstavecseseznamem"/>
        <w:numPr>
          <w:ilvl w:val="0"/>
          <w:numId w:val="5"/>
        </w:numPr>
        <w:spacing w:before="120" w:after="120"/>
        <w:ind w:left="426" w:hanging="426"/>
        <w:contextualSpacing w:val="0"/>
        <w:jc w:val="both"/>
        <w:rPr>
          <w:rFonts w:ascii="Garamond" w:hAnsi="Garamond"/>
        </w:rPr>
      </w:pPr>
      <w:r w:rsidRPr="00842E06">
        <w:rPr>
          <w:rFonts w:ascii="Garamond" w:hAnsi="Garamond"/>
        </w:rPr>
        <w:t xml:space="preserve">Tato cena, která zahrnuje veškeré náklady </w:t>
      </w:r>
      <w:r w:rsidR="002A45B0" w:rsidRPr="00842E06">
        <w:rPr>
          <w:rFonts w:ascii="Garamond" w:hAnsi="Garamond"/>
        </w:rPr>
        <w:t>zhotovitele</w:t>
      </w:r>
      <w:r w:rsidRPr="00842E06">
        <w:rPr>
          <w:rFonts w:ascii="Garamond" w:hAnsi="Garamond"/>
        </w:rPr>
        <w:t>, je cenou nejvýše přípustnou a</w:t>
      </w:r>
      <w:r w:rsidR="00FB1228" w:rsidRPr="00842E06">
        <w:rPr>
          <w:rFonts w:ascii="Garamond" w:hAnsi="Garamond"/>
        </w:rPr>
        <w:t> </w:t>
      </w:r>
      <w:r w:rsidRPr="00842E06">
        <w:rPr>
          <w:rFonts w:ascii="Garamond" w:hAnsi="Garamond"/>
        </w:rPr>
        <w:t xml:space="preserve">nepřekročitelnou a může být změněna jen při změně daňových předpisů. Jakékoliv další náklady související s touto veřejnou zakázkou či předmětem plnění podle této smlouvy si hradí </w:t>
      </w:r>
      <w:r w:rsidR="002A45B0" w:rsidRPr="00842E06">
        <w:rPr>
          <w:rFonts w:ascii="Garamond" w:hAnsi="Garamond"/>
        </w:rPr>
        <w:t>zhotovitel</w:t>
      </w:r>
      <w:r w:rsidRPr="00842E06">
        <w:rPr>
          <w:rFonts w:ascii="Garamond" w:hAnsi="Garamond"/>
        </w:rPr>
        <w:t xml:space="preserve"> sám.</w:t>
      </w:r>
    </w:p>
    <w:p w:rsidR="00F03E74" w:rsidRPr="00842E06" w:rsidRDefault="002A45B0" w:rsidP="000531F7">
      <w:pPr>
        <w:pStyle w:val="Odstavecseseznamem"/>
        <w:numPr>
          <w:ilvl w:val="0"/>
          <w:numId w:val="5"/>
        </w:numPr>
        <w:spacing w:before="120" w:after="120"/>
        <w:ind w:left="426" w:hanging="426"/>
        <w:contextualSpacing w:val="0"/>
        <w:jc w:val="both"/>
        <w:rPr>
          <w:rFonts w:ascii="Garamond" w:hAnsi="Garamond"/>
        </w:rPr>
      </w:pPr>
      <w:r w:rsidRPr="00842E06">
        <w:rPr>
          <w:rFonts w:ascii="Garamond" w:hAnsi="Garamond"/>
        </w:rPr>
        <w:t>Objednatel</w:t>
      </w:r>
      <w:r w:rsidR="00F03E74" w:rsidRPr="00842E06">
        <w:rPr>
          <w:rFonts w:ascii="Garamond" w:hAnsi="Garamond"/>
        </w:rPr>
        <w:t xml:space="preserve"> uhradí cenu </w:t>
      </w:r>
      <w:r w:rsidR="00A83C40" w:rsidRPr="00842E06">
        <w:rPr>
          <w:rFonts w:ascii="Garamond" w:hAnsi="Garamond"/>
        </w:rPr>
        <w:t xml:space="preserve">díla </w:t>
      </w:r>
      <w:r w:rsidR="00F03E74" w:rsidRPr="00842E06">
        <w:rPr>
          <w:rFonts w:ascii="Garamond" w:hAnsi="Garamond"/>
        </w:rPr>
        <w:t xml:space="preserve">na základě faktury </w:t>
      </w:r>
      <w:r w:rsidR="00A46DB5" w:rsidRPr="00842E06">
        <w:rPr>
          <w:rFonts w:ascii="Garamond" w:hAnsi="Garamond"/>
        </w:rPr>
        <w:t>zhotovitele</w:t>
      </w:r>
      <w:r w:rsidR="00F03E74" w:rsidRPr="00842E06">
        <w:rPr>
          <w:rFonts w:ascii="Garamond" w:hAnsi="Garamond"/>
        </w:rPr>
        <w:t xml:space="preserve">, která musí mít náležitosti daňového dokladu dle § 29 zákona č. 235/2004 Sb., o dani z přidané hodnoty, ve znění pozdějších předpisů. Faktura musí být doložena protokolem o předání a převzetí </w:t>
      </w:r>
      <w:r w:rsidR="001A437E" w:rsidRPr="00842E06">
        <w:rPr>
          <w:rFonts w:ascii="Garamond" w:hAnsi="Garamond"/>
        </w:rPr>
        <w:t xml:space="preserve">díla </w:t>
      </w:r>
      <w:r w:rsidR="00F03E74" w:rsidRPr="00842E06">
        <w:rPr>
          <w:rFonts w:ascii="Garamond" w:hAnsi="Garamond"/>
        </w:rPr>
        <w:t>potvrzeným oběma stranami.</w:t>
      </w:r>
    </w:p>
    <w:p w:rsidR="00F03E74" w:rsidRPr="00842E06" w:rsidRDefault="00EB3117" w:rsidP="000531F7">
      <w:pPr>
        <w:pStyle w:val="Odstavecseseznamem"/>
        <w:numPr>
          <w:ilvl w:val="0"/>
          <w:numId w:val="5"/>
        </w:numPr>
        <w:spacing w:before="120" w:after="120"/>
        <w:ind w:left="426" w:hanging="426"/>
        <w:contextualSpacing w:val="0"/>
        <w:jc w:val="both"/>
        <w:rPr>
          <w:rFonts w:ascii="Garamond" w:hAnsi="Garamond"/>
        </w:rPr>
      </w:pPr>
      <w:r w:rsidRPr="00842E06">
        <w:rPr>
          <w:rFonts w:ascii="Garamond" w:hAnsi="Garamond"/>
        </w:rPr>
        <w:t xml:space="preserve">Faktura bude </w:t>
      </w:r>
      <w:r w:rsidR="00814A62" w:rsidRPr="00842E06">
        <w:rPr>
          <w:rFonts w:ascii="Garamond" w:hAnsi="Garamond"/>
        </w:rPr>
        <w:t>objednateli</w:t>
      </w:r>
      <w:r w:rsidRPr="00842E06">
        <w:rPr>
          <w:rFonts w:ascii="Garamond" w:hAnsi="Garamond"/>
        </w:rPr>
        <w:t xml:space="preserve"> předána osobně nebo doručena elektronicky (do datové schránky nebo e-mailem na adresu uvedenou v záhlaví smlouvy). </w:t>
      </w:r>
      <w:r w:rsidR="00F03E74" w:rsidRPr="00842E06">
        <w:rPr>
          <w:rFonts w:ascii="Garamond" w:hAnsi="Garamond"/>
        </w:rPr>
        <w:t>Fakt</w:t>
      </w:r>
      <w:r w:rsidR="00FF66BB" w:rsidRPr="00842E06">
        <w:rPr>
          <w:rFonts w:ascii="Garamond" w:hAnsi="Garamond"/>
        </w:rPr>
        <w:t xml:space="preserve">ura je splatná do 21 dnů ode dne jejího doručení </w:t>
      </w:r>
      <w:r w:rsidR="00814A62" w:rsidRPr="00842E06">
        <w:rPr>
          <w:rFonts w:ascii="Garamond" w:hAnsi="Garamond"/>
        </w:rPr>
        <w:t>objednateli</w:t>
      </w:r>
      <w:r w:rsidR="00F03E74" w:rsidRPr="00842E06">
        <w:rPr>
          <w:rFonts w:ascii="Garamond" w:hAnsi="Garamond"/>
        </w:rPr>
        <w:t>. Pokud faktura neobsahuje všechny předepsané náležitosti a</w:t>
      </w:r>
      <w:r w:rsidR="00814A62" w:rsidRPr="00842E06">
        <w:rPr>
          <w:rFonts w:ascii="Garamond" w:hAnsi="Garamond"/>
        </w:rPr>
        <w:t> </w:t>
      </w:r>
      <w:r w:rsidR="00F03E74" w:rsidRPr="00842E06">
        <w:rPr>
          <w:rFonts w:ascii="Garamond" w:hAnsi="Garamond"/>
        </w:rPr>
        <w:t xml:space="preserve">přílohy nebo obsahuje nesprávné údaje, </w:t>
      </w:r>
      <w:r w:rsidR="00814A62" w:rsidRPr="00842E06">
        <w:rPr>
          <w:rFonts w:ascii="Garamond" w:hAnsi="Garamond"/>
        </w:rPr>
        <w:t>objednatel</w:t>
      </w:r>
      <w:r w:rsidR="00F03E74" w:rsidRPr="00842E06">
        <w:rPr>
          <w:rFonts w:ascii="Garamond" w:hAnsi="Garamond"/>
        </w:rPr>
        <w:t xml:space="preserve"> má právo fakturu ve lhůtě splatnosti vrátit k doplnění. Po </w:t>
      </w:r>
      <w:r w:rsidR="00814A62" w:rsidRPr="00842E06">
        <w:rPr>
          <w:rFonts w:ascii="Garamond" w:hAnsi="Garamond"/>
        </w:rPr>
        <w:t>obdržení faktury běží objednateli</w:t>
      </w:r>
      <w:r w:rsidR="00F03E74" w:rsidRPr="00842E06">
        <w:rPr>
          <w:rFonts w:ascii="Garamond" w:hAnsi="Garamond"/>
        </w:rPr>
        <w:t xml:space="preserve"> nová lhůta k proplacení.</w:t>
      </w:r>
    </w:p>
    <w:p w:rsidR="004E31AB" w:rsidRPr="00842E06" w:rsidRDefault="00A33382" w:rsidP="006E2EC5">
      <w:pPr>
        <w:pStyle w:val="Odstavecseseznamem"/>
        <w:numPr>
          <w:ilvl w:val="0"/>
          <w:numId w:val="5"/>
        </w:numPr>
        <w:spacing w:before="120" w:after="120"/>
        <w:ind w:left="426" w:hanging="426"/>
        <w:contextualSpacing w:val="0"/>
        <w:jc w:val="both"/>
        <w:rPr>
          <w:rFonts w:ascii="Garamond" w:hAnsi="Garamond"/>
        </w:rPr>
      </w:pPr>
      <w:r w:rsidRPr="00842E06">
        <w:rPr>
          <w:rFonts w:ascii="Garamond" w:hAnsi="Garamond"/>
        </w:rPr>
        <w:t>Faktura je považována za uhrazenou dnem připsání fakturované čá</w:t>
      </w:r>
      <w:r w:rsidR="00814A62" w:rsidRPr="00842E06">
        <w:rPr>
          <w:rFonts w:ascii="Garamond" w:hAnsi="Garamond"/>
        </w:rPr>
        <w:t>stky na účet zhotovitele</w:t>
      </w:r>
      <w:r w:rsidRPr="00842E06">
        <w:rPr>
          <w:rFonts w:ascii="Garamond" w:hAnsi="Garamond"/>
        </w:rPr>
        <w:t>.</w:t>
      </w:r>
    </w:p>
    <w:p w:rsidR="006109F6" w:rsidRPr="00842E06" w:rsidRDefault="00BF49AA" w:rsidP="006E2EC5">
      <w:pPr>
        <w:pStyle w:val="Odstavecseseznamem"/>
        <w:numPr>
          <w:ilvl w:val="0"/>
          <w:numId w:val="5"/>
        </w:numPr>
        <w:spacing w:before="120" w:after="120"/>
        <w:ind w:left="426" w:hanging="426"/>
        <w:contextualSpacing w:val="0"/>
        <w:jc w:val="both"/>
        <w:rPr>
          <w:rFonts w:ascii="Garamond" w:hAnsi="Garamond"/>
        </w:rPr>
      </w:pPr>
      <w:r w:rsidRPr="00842E06">
        <w:rPr>
          <w:rFonts w:ascii="Garamond" w:hAnsi="Garamond"/>
        </w:rPr>
        <w:lastRenderedPageBreak/>
        <w:t>Strany výslovně sjednaly, že nebudou poskytovány žádné zálohy</w:t>
      </w:r>
      <w:r w:rsidR="00814A62" w:rsidRPr="00842E06">
        <w:rPr>
          <w:rFonts w:ascii="Garamond" w:hAnsi="Garamond"/>
        </w:rPr>
        <w:t xml:space="preserve"> na úhradu </w:t>
      </w:r>
      <w:r w:rsidR="00152196" w:rsidRPr="00842E06">
        <w:rPr>
          <w:rFonts w:ascii="Garamond" w:hAnsi="Garamond"/>
        </w:rPr>
        <w:t>ceny</w:t>
      </w:r>
      <w:r w:rsidR="00814A62" w:rsidRPr="00842E06">
        <w:rPr>
          <w:rFonts w:ascii="Garamond" w:hAnsi="Garamond"/>
        </w:rPr>
        <w:t xml:space="preserve"> díla</w:t>
      </w:r>
      <w:r w:rsidR="00152196" w:rsidRPr="00842E06">
        <w:rPr>
          <w:rFonts w:ascii="Garamond" w:hAnsi="Garamond"/>
        </w:rPr>
        <w:t>, ani žádná jiná plnění</w:t>
      </w:r>
      <w:r w:rsidR="00EB2296" w:rsidRPr="00842E06">
        <w:rPr>
          <w:rFonts w:ascii="Garamond" w:hAnsi="Garamond"/>
        </w:rPr>
        <w:t xml:space="preserve"> předem</w:t>
      </w:r>
      <w:r w:rsidR="00152196" w:rsidRPr="00842E06">
        <w:rPr>
          <w:rFonts w:ascii="Garamond" w:hAnsi="Garamond"/>
        </w:rPr>
        <w:t>.</w:t>
      </w:r>
    </w:p>
    <w:p w:rsidR="00D93518" w:rsidRPr="00842E06" w:rsidRDefault="008840D8" w:rsidP="006E2EC5">
      <w:pPr>
        <w:pStyle w:val="Odstavecseseznamem"/>
        <w:numPr>
          <w:ilvl w:val="0"/>
          <w:numId w:val="5"/>
        </w:numPr>
        <w:spacing w:before="120" w:after="120"/>
        <w:ind w:left="426" w:hanging="426"/>
        <w:contextualSpacing w:val="0"/>
        <w:jc w:val="both"/>
        <w:rPr>
          <w:rFonts w:ascii="Garamond" w:hAnsi="Garamond"/>
        </w:rPr>
      </w:pPr>
      <w:r w:rsidRPr="00842E06">
        <w:rPr>
          <w:rFonts w:ascii="Garamond" w:hAnsi="Garamond"/>
        </w:rPr>
        <w:t>Zhotovitel</w:t>
      </w:r>
      <w:r w:rsidR="00F03E74" w:rsidRPr="00842E06">
        <w:rPr>
          <w:rFonts w:ascii="Garamond" w:hAnsi="Garamond"/>
        </w:rPr>
        <w:t xml:space="preserve"> prohlašuje, že na </w:t>
      </w:r>
      <w:r w:rsidR="001A437E" w:rsidRPr="00842E06">
        <w:rPr>
          <w:rFonts w:ascii="Garamond" w:hAnsi="Garamond"/>
        </w:rPr>
        <w:t>díle</w:t>
      </w:r>
      <w:r w:rsidR="00F03E74" w:rsidRPr="00842E06">
        <w:rPr>
          <w:rFonts w:ascii="Garamond" w:hAnsi="Garamond"/>
        </w:rPr>
        <w:t xml:space="preserve"> neváznou práva třetí osoby.</w:t>
      </w:r>
    </w:p>
    <w:p w:rsidR="00BE0B7D" w:rsidRPr="00842E06" w:rsidRDefault="00BE0B7D" w:rsidP="003D4D87">
      <w:pPr>
        <w:spacing w:after="0" w:line="240" w:lineRule="auto"/>
        <w:ind w:left="360"/>
        <w:jc w:val="center"/>
        <w:rPr>
          <w:rFonts w:ascii="Garamond" w:hAnsi="Garamond"/>
          <w:b/>
          <w:sz w:val="24"/>
          <w:szCs w:val="24"/>
        </w:rPr>
      </w:pPr>
    </w:p>
    <w:p w:rsidR="00B41D98" w:rsidRPr="00842E06" w:rsidRDefault="00410D16" w:rsidP="00E16AA4">
      <w:pPr>
        <w:spacing w:after="0" w:line="240" w:lineRule="auto"/>
        <w:jc w:val="center"/>
        <w:rPr>
          <w:rFonts w:ascii="Garamond" w:hAnsi="Garamond"/>
          <w:b/>
          <w:sz w:val="24"/>
          <w:szCs w:val="24"/>
        </w:rPr>
      </w:pPr>
      <w:r w:rsidRPr="00842E06">
        <w:rPr>
          <w:rFonts w:ascii="Garamond" w:hAnsi="Garamond"/>
          <w:b/>
          <w:sz w:val="24"/>
          <w:szCs w:val="24"/>
        </w:rPr>
        <w:t xml:space="preserve">Článek </w:t>
      </w:r>
      <w:r w:rsidR="003D4D87" w:rsidRPr="00842E06">
        <w:rPr>
          <w:rFonts w:ascii="Garamond" w:hAnsi="Garamond"/>
          <w:b/>
          <w:sz w:val="24"/>
          <w:szCs w:val="24"/>
        </w:rPr>
        <w:t>IV</w:t>
      </w:r>
    </w:p>
    <w:p w:rsidR="00B41D98" w:rsidRPr="00842E06" w:rsidRDefault="00B41D98" w:rsidP="00E16AA4">
      <w:pPr>
        <w:spacing w:after="240"/>
        <w:jc w:val="center"/>
        <w:rPr>
          <w:rFonts w:ascii="Garamond" w:hAnsi="Garamond"/>
          <w:b/>
          <w:sz w:val="24"/>
          <w:szCs w:val="24"/>
        </w:rPr>
      </w:pPr>
      <w:r w:rsidRPr="00842E06">
        <w:rPr>
          <w:rFonts w:ascii="Garamond" w:hAnsi="Garamond"/>
          <w:b/>
          <w:sz w:val="24"/>
          <w:szCs w:val="24"/>
        </w:rPr>
        <w:t>Další povinnosti</w:t>
      </w:r>
    </w:p>
    <w:p w:rsidR="0028013A" w:rsidRPr="00842E06" w:rsidRDefault="00B41D98" w:rsidP="00EE6296">
      <w:pPr>
        <w:pStyle w:val="Odstavecseseznamem"/>
        <w:numPr>
          <w:ilvl w:val="0"/>
          <w:numId w:val="22"/>
        </w:numPr>
        <w:spacing w:before="120" w:after="120"/>
        <w:ind w:left="425" w:hanging="425"/>
        <w:contextualSpacing w:val="0"/>
        <w:jc w:val="both"/>
        <w:rPr>
          <w:rFonts w:ascii="Garamond" w:hAnsi="Garamond"/>
        </w:rPr>
      </w:pPr>
      <w:r w:rsidRPr="00842E06">
        <w:rPr>
          <w:rFonts w:ascii="Garamond" w:hAnsi="Garamond"/>
        </w:rPr>
        <w:t xml:space="preserve">Objednatel proškolí zástupce zhotovitele z předpisů BOZP a PO, které se vztahují k místu realizace díla. Zhotovitel zajistí v průběhu prací na místě dodržování bezpečnostních a protipožárních předpisů a zajistí proškolení všech osob provádějících dílo z těchto předpisů. </w:t>
      </w:r>
    </w:p>
    <w:p w:rsidR="000F284B" w:rsidRPr="00842E06" w:rsidRDefault="000F284B" w:rsidP="00EE6296">
      <w:pPr>
        <w:pStyle w:val="Odstavecseseznamem"/>
        <w:numPr>
          <w:ilvl w:val="0"/>
          <w:numId w:val="22"/>
        </w:numPr>
        <w:spacing w:before="120" w:after="120"/>
        <w:ind w:left="425" w:hanging="425"/>
        <w:contextualSpacing w:val="0"/>
        <w:jc w:val="both"/>
        <w:rPr>
          <w:rFonts w:ascii="Garamond" w:hAnsi="Garamond"/>
        </w:rPr>
      </w:pPr>
      <w:r w:rsidRPr="00842E06">
        <w:rPr>
          <w:rFonts w:ascii="Garamond" w:hAnsi="Garamond"/>
        </w:rPr>
        <w:t>Rovněž se zhotovitel zavazuje poučit své zaměstnance a třetí osoby, které případně při provádění díla použije, o povinnosti podrobit se při vstupu do budovy kontrole justiční stráži a respektovat její pokyny i při pohybu po budově, jakož i o povinnosti mlčenlivosti</w:t>
      </w:r>
      <w:r w:rsidR="0028013A" w:rsidRPr="00842E06">
        <w:rPr>
          <w:rFonts w:ascii="Garamond" w:hAnsi="Garamond"/>
        </w:rPr>
        <w:t>.</w:t>
      </w:r>
    </w:p>
    <w:p w:rsidR="0065496C" w:rsidRPr="00842E06" w:rsidRDefault="0065496C" w:rsidP="0028013A">
      <w:pPr>
        <w:pStyle w:val="Odstavecseseznamem"/>
        <w:numPr>
          <w:ilvl w:val="0"/>
          <w:numId w:val="22"/>
        </w:numPr>
        <w:spacing w:before="120"/>
        <w:ind w:left="426" w:hanging="426"/>
        <w:jc w:val="both"/>
        <w:rPr>
          <w:rFonts w:ascii="Garamond" w:hAnsi="Garamond"/>
        </w:rPr>
      </w:pPr>
      <w:r w:rsidRPr="00842E06">
        <w:rPr>
          <w:rFonts w:ascii="Garamond" w:hAnsi="Garamond"/>
        </w:rPr>
        <w:t xml:space="preserve">Zhotovitel se zavazuje během plnění této smlouvy i po jeho předání objednateli zachovávat mlčenlivost o všech skutečnostech, o kterých se dozví od objednatele v souvislosti s plněním smlouvy. Zhotovitel odpovídá za porušení mlčenlivosti svými zaměstnanci, jakož i třetími osobami, které se na provádění díla podílejí (viz dále </w:t>
      </w:r>
      <w:r w:rsidR="00AF548B" w:rsidRPr="00842E06">
        <w:rPr>
          <w:rFonts w:ascii="Garamond" w:hAnsi="Garamond"/>
        </w:rPr>
        <w:t>článek VII, bod 3</w:t>
      </w:r>
      <w:r w:rsidRPr="00842E06">
        <w:rPr>
          <w:rFonts w:ascii="Garamond" w:hAnsi="Garamond"/>
        </w:rPr>
        <w:t xml:space="preserve"> smlouvy).</w:t>
      </w:r>
    </w:p>
    <w:p w:rsidR="00FD69E2" w:rsidRPr="00842E06" w:rsidRDefault="00FD69E2" w:rsidP="00FD69E2">
      <w:pPr>
        <w:pStyle w:val="Odstavecseseznamem"/>
        <w:spacing w:before="120" w:after="120"/>
        <w:ind w:left="284"/>
        <w:contextualSpacing w:val="0"/>
        <w:jc w:val="both"/>
        <w:rPr>
          <w:rFonts w:ascii="Garamond" w:hAnsi="Garamond"/>
        </w:rPr>
      </w:pPr>
    </w:p>
    <w:p w:rsidR="00753E40" w:rsidRPr="00842E06" w:rsidRDefault="003D4D87" w:rsidP="00E16AA4">
      <w:pPr>
        <w:spacing w:before="120" w:after="120"/>
        <w:jc w:val="center"/>
        <w:rPr>
          <w:rFonts w:ascii="Garamond" w:hAnsi="Garamond"/>
          <w:b/>
          <w:sz w:val="24"/>
          <w:szCs w:val="24"/>
        </w:rPr>
      </w:pPr>
      <w:r w:rsidRPr="00842E06">
        <w:rPr>
          <w:rFonts w:ascii="Garamond" w:hAnsi="Garamond"/>
          <w:b/>
          <w:sz w:val="24"/>
          <w:szCs w:val="24"/>
        </w:rPr>
        <w:t xml:space="preserve">Článek </w:t>
      </w:r>
      <w:r w:rsidR="00753E40" w:rsidRPr="00842E06">
        <w:rPr>
          <w:rFonts w:ascii="Garamond" w:hAnsi="Garamond"/>
          <w:b/>
          <w:sz w:val="24"/>
          <w:szCs w:val="24"/>
        </w:rPr>
        <w:t>V</w:t>
      </w:r>
    </w:p>
    <w:p w:rsidR="00891D05" w:rsidRPr="00842E06" w:rsidRDefault="00891D05" w:rsidP="00E16AA4">
      <w:pPr>
        <w:spacing w:before="120" w:after="240"/>
        <w:jc w:val="center"/>
        <w:rPr>
          <w:rFonts w:ascii="Garamond" w:hAnsi="Garamond"/>
          <w:b/>
          <w:sz w:val="24"/>
          <w:szCs w:val="24"/>
        </w:rPr>
      </w:pPr>
      <w:r w:rsidRPr="00842E06">
        <w:rPr>
          <w:rFonts w:ascii="Garamond" w:hAnsi="Garamond"/>
          <w:b/>
          <w:sz w:val="24"/>
          <w:szCs w:val="24"/>
        </w:rPr>
        <w:t xml:space="preserve">Ujednání o provedení díla, vlastnické právo ke </w:t>
      </w:r>
      <w:r w:rsidR="005C5CF0" w:rsidRPr="00842E06">
        <w:rPr>
          <w:rFonts w:ascii="Garamond" w:hAnsi="Garamond"/>
          <w:b/>
          <w:sz w:val="24"/>
          <w:szCs w:val="24"/>
        </w:rPr>
        <w:t xml:space="preserve">zhotovenému dílu, škody vzniklé </w:t>
      </w:r>
      <w:r w:rsidRPr="00842E06">
        <w:rPr>
          <w:rFonts w:ascii="Garamond" w:hAnsi="Garamond"/>
          <w:b/>
          <w:sz w:val="24"/>
          <w:szCs w:val="24"/>
        </w:rPr>
        <w:t>prováděním díla</w:t>
      </w:r>
    </w:p>
    <w:p w:rsidR="00891D05" w:rsidRPr="00842E06" w:rsidRDefault="00891D05" w:rsidP="00AA02FC">
      <w:pPr>
        <w:pStyle w:val="Odstavecseseznamem"/>
        <w:numPr>
          <w:ilvl w:val="0"/>
          <w:numId w:val="12"/>
        </w:numPr>
        <w:spacing w:before="120" w:after="120"/>
        <w:ind w:left="426" w:hanging="426"/>
        <w:contextualSpacing w:val="0"/>
        <w:jc w:val="both"/>
        <w:rPr>
          <w:rFonts w:ascii="Garamond" w:eastAsia="Calibri" w:hAnsi="Garamond"/>
          <w:lang w:eastAsia="en-US"/>
        </w:rPr>
      </w:pPr>
      <w:r w:rsidRPr="00842E06">
        <w:rPr>
          <w:rFonts w:ascii="Garamond" w:hAnsi="Garamond"/>
        </w:rPr>
        <w:t xml:space="preserve">Vlastnické právo k realizovanému dílu přechází ze zhotovitele na objednatele okamžikem protokolárního převzetí díla objednatelem. Vlastnictví k movitým věcem použitým ke zhotovení díla, které se zabudováním stanou součástí nemovité věci ve vlastnictví objednatele, však nabývá objednatel okamžikem zabudování do příslušné nemovité věci. </w:t>
      </w:r>
    </w:p>
    <w:p w:rsidR="00891D05" w:rsidRPr="00842E06" w:rsidRDefault="00891D05" w:rsidP="00AA02FC">
      <w:pPr>
        <w:pStyle w:val="Odstavecseseznamem"/>
        <w:numPr>
          <w:ilvl w:val="0"/>
          <w:numId w:val="12"/>
        </w:numPr>
        <w:spacing w:before="120" w:after="120"/>
        <w:ind w:left="426" w:hanging="426"/>
        <w:contextualSpacing w:val="0"/>
        <w:jc w:val="both"/>
        <w:rPr>
          <w:rFonts w:ascii="Garamond" w:eastAsia="Calibri" w:hAnsi="Garamond"/>
          <w:lang w:eastAsia="en-US"/>
        </w:rPr>
      </w:pPr>
      <w:r w:rsidRPr="00842E06">
        <w:rPr>
          <w:rFonts w:ascii="Garamond" w:hAnsi="Garamond"/>
        </w:rPr>
        <w:t xml:space="preserve">Nebezpečí škody na díle a na jiných věcech, jež má zhotovitel povinnost předat objednateli podle této smlouvy, nese zhotovitel ode dne převzetí staveniště. Nebezpečí škody na jiných věcech, jež má zhotovitel povinnost předat objednateli podle této smlouvy, přechází na objednatele okamžikem jejich protokolárního předání objednateli. </w:t>
      </w:r>
    </w:p>
    <w:p w:rsidR="00891D05" w:rsidRPr="00842E06" w:rsidRDefault="00891D05" w:rsidP="00AA02FC">
      <w:pPr>
        <w:pStyle w:val="Odstavecseseznamem"/>
        <w:numPr>
          <w:ilvl w:val="0"/>
          <w:numId w:val="12"/>
        </w:numPr>
        <w:spacing w:before="120" w:after="120"/>
        <w:ind w:left="426" w:hanging="426"/>
        <w:contextualSpacing w:val="0"/>
        <w:jc w:val="both"/>
        <w:rPr>
          <w:rFonts w:ascii="Garamond" w:eastAsia="Calibri" w:hAnsi="Garamond"/>
          <w:lang w:eastAsia="en-US"/>
        </w:rPr>
      </w:pPr>
      <w:r w:rsidRPr="00842E06">
        <w:rPr>
          <w:rFonts w:ascii="Garamond" w:hAnsi="Garamond"/>
        </w:rPr>
        <w:t xml:space="preserve">Objednatel kontroluje provádění prací a zhotovitel je povinen umožnit objednateli přístup na všechna pracoviště zhotovitele, kde jsou zpracovány nebo uskladněny dodávky pro dílo. Při provádění kontroly má objednatel právo učinit opatření podle § 2593 OZ. </w:t>
      </w:r>
    </w:p>
    <w:p w:rsidR="00556902" w:rsidRPr="00842E06" w:rsidRDefault="00891D05" w:rsidP="00556902">
      <w:pPr>
        <w:pStyle w:val="Odstavecseseznamem"/>
        <w:numPr>
          <w:ilvl w:val="0"/>
          <w:numId w:val="12"/>
        </w:numPr>
        <w:spacing w:before="120" w:after="240"/>
        <w:ind w:left="425" w:hanging="425"/>
        <w:contextualSpacing w:val="0"/>
        <w:jc w:val="both"/>
        <w:rPr>
          <w:rFonts w:ascii="Garamond" w:eastAsia="Calibri" w:hAnsi="Garamond"/>
          <w:lang w:eastAsia="en-US"/>
        </w:rPr>
      </w:pPr>
      <w:r w:rsidRPr="00842E06">
        <w:rPr>
          <w:rFonts w:ascii="Garamond" w:hAnsi="Garamond"/>
        </w:rPr>
        <w:t>Změny materiálů a způsobu provádění díla musí být předem písemně odsouhlaseny objednatelem.</w:t>
      </w:r>
    </w:p>
    <w:p w:rsidR="00753E40" w:rsidRPr="00842E06" w:rsidRDefault="00753E40" w:rsidP="00556902">
      <w:pPr>
        <w:spacing w:before="240" w:after="120" w:line="240" w:lineRule="auto"/>
        <w:jc w:val="center"/>
        <w:rPr>
          <w:rFonts w:ascii="Garamond" w:eastAsia="Times New Roman" w:hAnsi="Garamond"/>
          <w:b/>
          <w:bCs/>
          <w:sz w:val="24"/>
          <w:szCs w:val="24"/>
          <w:lang w:eastAsia="cs-CZ"/>
        </w:rPr>
      </w:pPr>
      <w:r w:rsidRPr="00842E06">
        <w:rPr>
          <w:rFonts w:ascii="Garamond" w:eastAsia="Times New Roman" w:hAnsi="Garamond"/>
          <w:b/>
          <w:bCs/>
          <w:sz w:val="24"/>
          <w:szCs w:val="24"/>
          <w:lang w:eastAsia="cs-CZ"/>
        </w:rPr>
        <w:t>Článek V</w:t>
      </w:r>
      <w:r w:rsidR="003D4D87" w:rsidRPr="00842E06">
        <w:rPr>
          <w:rFonts w:ascii="Garamond" w:eastAsia="Times New Roman" w:hAnsi="Garamond"/>
          <w:b/>
          <w:bCs/>
          <w:sz w:val="24"/>
          <w:szCs w:val="24"/>
          <w:lang w:eastAsia="cs-CZ"/>
        </w:rPr>
        <w:t>I</w:t>
      </w:r>
    </w:p>
    <w:p w:rsidR="00FB1228" w:rsidRPr="00842E06" w:rsidRDefault="0018668A" w:rsidP="005C5CF0">
      <w:pPr>
        <w:spacing w:after="240" w:line="240" w:lineRule="auto"/>
        <w:jc w:val="center"/>
        <w:rPr>
          <w:rFonts w:ascii="Garamond" w:eastAsia="Times New Roman" w:hAnsi="Garamond"/>
          <w:b/>
          <w:bCs/>
          <w:sz w:val="24"/>
          <w:szCs w:val="24"/>
          <w:lang w:eastAsia="cs-CZ"/>
        </w:rPr>
      </w:pPr>
      <w:r w:rsidRPr="00842E06">
        <w:rPr>
          <w:rFonts w:ascii="Garamond" w:eastAsia="Times New Roman" w:hAnsi="Garamond"/>
          <w:b/>
          <w:bCs/>
          <w:sz w:val="24"/>
          <w:szCs w:val="24"/>
          <w:lang w:eastAsia="cs-CZ"/>
        </w:rPr>
        <w:t xml:space="preserve">Kvalita </w:t>
      </w:r>
      <w:r w:rsidR="00F96668" w:rsidRPr="00842E06">
        <w:rPr>
          <w:rFonts w:ascii="Garamond" w:eastAsia="Times New Roman" w:hAnsi="Garamond"/>
          <w:b/>
          <w:bCs/>
          <w:sz w:val="24"/>
          <w:szCs w:val="24"/>
          <w:lang w:eastAsia="cs-CZ"/>
        </w:rPr>
        <w:t>díla</w:t>
      </w:r>
      <w:r w:rsidRPr="00842E06">
        <w:rPr>
          <w:rFonts w:ascii="Garamond" w:eastAsia="Times New Roman" w:hAnsi="Garamond"/>
          <w:b/>
          <w:bCs/>
          <w:sz w:val="24"/>
          <w:szCs w:val="24"/>
          <w:lang w:eastAsia="cs-CZ"/>
        </w:rPr>
        <w:t>, záruční doba</w:t>
      </w:r>
    </w:p>
    <w:p w:rsidR="00DE0AF6" w:rsidRPr="00842E06" w:rsidRDefault="00DE0AF6" w:rsidP="00C47273">
      <w:pPr>
        <w:pStyle w:val="Odstavecseseznamem"/>
        <w:numPr>
          <w:ilvl w:val="0"/>
          <w:numId w:val="29"/>
        </w:numPr>
        <w:spacing w:before="120" w:after="120"/>
        <w:ind w:left="425" w:hanging="425"/>
        <w:contextualSpacing w:val="0"/>
        <w:jc w:val="both"/>
        <w:rPr>
          <w:rFonts w:ascii="Garamond" w:hAnsi="Garamond"/>
        </w:rPr>
      </w:pPr>
      <w:r w:rsidRPr="00842E06">
        <w:rPr>
          <w:rFonts w:ascii="Garamond" w:hAnsi="Garamond"/>
        </w:rPr>
        <w:t xml:space="preserve">Zhotovitel deklaruje, že veškeré materiály a dodávky, které budou použity a dodány v rámci provedení díla, jsou nové, nepoužité, bez jakýchkoliv vad, ať zjevných, skrytých či právních. Zároveň deklaruje, že splňují všechny podmínky stanovené právními předpisy a technickými normami. </w:t>
      </w:r>
    </w:p>
    <w:p w:rsidR="00DE0AF6" w:rsidRPr="00842E06" w:rsidRDefault="00DE0AF6" w:rsidP="00C47273">
      <w:pPr>
        <w:pStyle w:val="Odstavecseseznamem"/>
        <w:numPr>
          <w:ilvl w:val="0"/>
          <w:numId w:val="29"/>
        </w:numPr>
        <w:spacing w:before="120" w:after="120"/>
        <w:ind w:left="425" w:hanging="425"/>
        <w:contextualSpacing w:val="0"/>
        <w:jc w:val="both"/>
        <w:rPr>
          <w:rFonts w:ascii="Garamond" w:hAnsi="Garamond"/>
        </w:rPr>
      </w:pPr>
      <w:r w:rsidRPr="00842E06">
        <w:rPr>
          <w:rFonts w:ascii="Garamond" w:hAnsi="Garamond"/>
        </w:rPr>
        <w:t xml:space="preserve">Zhotovitel poskytuje objednateli až do uplynutí záruční doby, jejíž délka činí </w:t>
      </w:r>
      <w:r w:rsidR="003F2D9E" w:rsidRPr="00842E06">
        <w:rPr>
          <w:rFonts w:ascii="Garamond" w:hAnsi="Garamond"/>
          <w:b/>
        </w:rPr>
        <w:t xml:space="preserve">36 </w:t>
      </w:r>
      <w:r w:rsidRPr="00842E06">
        <w:rPr>
          <w:rFonts w:ascii="Garamond" w:hAnsi="Garamond"/>
          <w:b/>
        </w:rPr>
        <w:t>měsíců</w:t>
      </w:r>
      <w:r w:rsidRPr="00842E06">
        <w:rPr>
          <w:rFonts w:ascii="Garamond" w:hAnsi="Garamond"/>
        </w:rPr>
        <w:t xml:space="preserve"> od převzetí díla, záruku za jakost díla. Tedy přejímá závazek, že dílo bude v průběhu záruční doby odpovídat výsledku určenému v této smlouvě, že nedojde ke zhoršení parametrů, standardů a jakosti</w:t>
      </w:r>
      <w:r w:rsidR="00BD2ABB" w:rsidRPr="00842E06">
        <w:rPr>
          <w:rFonts w:ascii="Garamond" w:hAnsi="Garamond"/>
        </w:rPr>
        <w:t xml:space="preserve"> stanovených předanou dokumentací.</w:t>
      </w:r>
      <w:r w:rsidRPr="00842E06">
        <w:rPr>
          <w:rFonts w:ascii="Garamond" w:hAnsi="Garamond"/>
        </w:rPr>
        <w:t xml:space="preserve"> </w:t>
      </w:r>
    </w:p>
    <w:p w:rsidR="00DE0AF6" w:rsidRPr="00842E06" w:rsidRDefault="00DE0AF6" w:rsidP="00C47273">
      <w:pPr>
        <w:pStyle w:val="Odstavecseseznamem"/>
        <w:numPr>
          <w:ilvl w:val="0"/>
          <w:numId w:val="29"/>
        </w:numPr>
        <w:spacing w:before="120" w:after="120"/>
        <w:ind w:left="425" w:hanging="425"/>
        <w:contextualSpacing w:val="0"/>
        <w:jc w:val="both"/>
        <w:rPr>
          <w:rFonts w:ascii="Garamond" w:hAnsi="Garamond"/>
        </w:rPr>
      </w:pPr>
      <w:r w:rsidRPr="00842E06">
        <w:rPr>
          <w:rFonts w:ascii="Garamond" w:hAnsi="Garamond"/>
        </w:rPr>
        <w:lastRenderedPageBreak/>
        <w:t>Zhotovitel je povinen po celou dobu platnosti této smlouvy a po celou dobu trvání záruční doby mít sjednáno pojištění odpovědnosti za škodu s limitem poj</w:t>
      </w:r>
      <w:r w:rsidR="00C47273" w:rsidRPr="00842E06">
        <w:rPr>
          <w:rFonts w:ascii="Garamond" w:hAnsi="Garamond"/>
        </w:rPr>
        <w:t xml:space="preserve">istného plnění ve výši nejméně </w:t>
      </w:r>
      <w:r w:rsidR="0073122B" w:rsidRPr="00842E06">
        <w:rPr>
          <w:rFonts w:ascii="Garamond" w:hAnsi="Garamond"/>
        </w:rPr>
        <w:t>1</w:t>
      </w:r>
      <w:r w:rsidR="0043394B" w:rsidRPr="00842E06">
        <w:rPr>
          <w:rFonts w:ascii="Garamond" w:hAnsi="Garamond"/>
        </w:rPr>
        <w:t xml:space="preserve"> 000 000 </w:t>
      </w:r>
      <w:r w:rsidRPr="00842E06">
        <w:rPr>
          <w:rFonts w:ascii="Garamond" w:hAnsi="Garamond"/>
        </w:rPr>
        <w:t xml:space="preserve">Kč. </w:t>
      </w:r>
    </w:p>
    <w:p w:rsidR="00850E35" w:rsidRPr="00842E06" w:rsidRDefault="0087716C" w:rsidP="00C47273">
      <w:pPr>
        <w:pStyle w:val="Odstavecseseznamem"/>
        <w:numPr>
          <w:ilvl w:val="0"/>
          <w:numId w:val="29"/>
        </w:numPr>
        <w:spacing w:before="120" w:after="120"/>
        <w:ind w:left="425" w:hanging="425"/>
        <w:contextualSpacing w:val="0"/>
        <w:jc w:val="both"/>
        <w:rPr>
          <w:rFonts w:ascii="Garamond" w:hAnsi="Garamond"/>
        </w:rPr>
      </w:pPr>
      <w:r w:rsidRPr="00842E06">
        <w:rPr>
          <w:rFonts w:ascii="Garamond" w:hAnsi="Garamond"/>
        </w:rPr>
        <w:t xml:space="preserve">Nesplňuje-li </w:t>
      </w:r>
      <w:r w:rsidR="00F96668" w:rsidRPr="00842E06">
        <w:rPr>
          <w:rFonts w:ascii="Garamond" w:hAnsi="Garamond"/>
        </w:rPr>
        <w:t>dílo</w:t>
      </w:r>
      <w:r w:rsidRPr="00842E06">
        <w:rPr>
          <w:rFonts w:ascii="Garamond" w:hAnsi="Garamond"/>
        </w:rPr>
        <w:t xml:space="preserve"> vlastnosti stanovené touto smlouvu a ustanovením § 2099 občanského zákoníku</w:t>
      </w:r>
      <w:r w:rsidR="00A15FBF" w:rsidRPr="00842E06">
        <w:rPr>
          <w:rFonts w:ascii="Garamond" w:hAnsi="Garamond"/>
        </w:rPr>
        <w:t xml:space="preserve">, má vady. Za vady se považuje i dodání jiného </w:t>
      </w:r>
      <w:r w:rsidR="00F96668" w:rsidRPr="00842E06">
        <w:rPr>
          <w:rFonts w:ascii="Garamond" w:hAnsi="Garamond"/>
        </w:rPr>
        <w:t>díla</w:t>
      </w:r>
      <w:r w:rsidR="00A15FBF" w:rsidRPr="00842E06">
        <w:rPr>
          <w:rFonts w:ascii="Garamond" w:hAnsi="Garamond"/>
        </w:rPr>
        <w:t xml:space="preserve">, než určuje smlouva, a vady v dokladech, nutných k užívání </w:t>
      </w:r>
      <w:r w:rsidR="00F96668" w:rsidRPr="00842E06">
        <w:rPr>
          <w:rFonts w:ascii="Garamond" w:hAnsi="Garamond"/>
        </w:rPr>
        <w:t>díla</w:t>
      </w:r>
      <w:r w:rsidR="00A15FBF" w:rsidRPr="00842E06">
        <w:rPr>
          <w:rFonts w:ascii="Garamond" w:hAnsi="Garamond"/>
        </w:rPr>
        <w:t>.</w:t>
      </w:r>
    </w:p>
    <w:p w:rsidR="00F60647" w:rsidRPr="00842E06" w:rsidRDefault="00F60647" w:rsidP="00C47273">
      <w:pPr>
        <w:pStyle w:val="Odstavecseseznamem"/>
        <w:numPr>
          <w:ilvl w:val="0"/>
          <w:numId w:val="29"/>
        </w:numPr>
        <w:spacing w:before="120" w:after="120"/>
        <w:ind w:left="425" w:hanging="425"/>
        <w:contextualSpacing w:val="0"/>
        <w:jc w:val="both"/>
        <w:rPr>
          <w:rFonts w:ascii="Garamond" w:hAnsi="Garamond"/>
        </w:rPr>
      </w:pPr>
      <w:r w:rsidRPr="00842E06">
        <w:rPr>
          <w:rFonts w:ascii="Garamond" w:hAnsi="Garamond"/>
        </w:rPr>
        <w:t>Bez ohledu na to, zda je vzniklou vadou smlouva porušena podstatným nebo nepodstatným způsobem, má objednatel v protokolu o nahlášení vady dle svého uvážení právo požadovat:</w:t>
      </w:r>
    </w:p>
    <w:p w:rsidR="00F60647" w:rsidRPr="00842E06" w:rsidRDefault="00F60647" w:rsidP="00B6702E">
      <w:pPr>
        <w:pStyle w:val="Odstavecseseznamem"/>
        <w:numPr>
          <w:ilvl w:val="1"/>
          <w:numId w:val="6"/>
        </w:numPr>
        <w:spacing w:before="60" w:after="60"/>
        <w:ind w:left="1134" w:hanging="425"/>
        <w:contextualSpacing w:val="0"/>
        <w:jc w:val="both"/>
        <w:rPr>
          <w:rFonts w:ascii="Garamond" w:hAnsi="Garamond"/>
        </w:rPr>
      </w:pPr>
      <w:r w:rsidRPr="00842E06">
        <w:rPr>
          <w:rFonts w:ascii="Garamond" w:hAnsi="Garamond"/>
        </w:rPr>
        <w:t>odstranění vad dodáním náhradního plnění nebo požadovat dodání chybějící části díla,</w:t>
      </w:r>
    </w:p>
    <w:p w:rsidR="00F60647" w:rsidRPr="00842E06" w:rsidRDefault="00F60647" w:rsidP="00B6702E">
      <w:pPr>
        <w:pStyle w:val="Odstavecseseznamem"/>
        <w:numPr>
          <w:ilvl w:val="1"/>
          <w:numId w:val="6"/>
        </w:numPr>
        <w:spacing w:before="60" w:after="60"/>
        <w:ind w:left="1134" w:hanging="425"/>
        <w:contextualSpacing w:val="0"/>
        <w:jc w:val="both"/>
        <w:rPr>
          <w:rFonts w:ascii="Garamond" w:hAnsi="Garamond"/>
        </w:rPr>
      </w:pPr>
      <w:r w:rsidRPr="00842E06">
        <w:rPr>
          <w:rFonts w:ascii="Garamond" w:hAnsi="Garamond"/>
        </w:rPr>
        <w:t>odstranění vad opravou vadné části díla, jestliže vady jsou opravitelné, nebo</w:t>
      </w:r>
    </w:p>
    <w:p w:rsidR="00F60647" w:rsidRPr="00842E06" w:rsidRDefault="00F60647" w:rsidP="00B6702E">
      <w:pPr>
        <w:pStyle w:val="Odstavecseseznamem"/>
        <w:numPr>
          <w:ilvl w:val="1"/>
          <w:numId w:val="6"/>
        </w:numPr>
        <w:spacing w:before="60" w:after="60"/>
        <w:ind w:left="1134" w:hanging="425"/>
        <w:contextualSpacing w:val="0"/>
        <w:jc w:val="both"/>
        <w:rPr>
          <w:rFonts w:ascii="Garamond" w:hAnsi="Garamond"/>
        </w:rPr>
      </w:pPr>
      <w:r w:rsidRPr="00842E06">
        <w:rPr>
          <w:rFonts w:ascii="Garamond" w:hAnsi="Garamond"/>
        </w:rPr>
        <w:t>přiměřenou cenu z ceny díla.</w:t>
      </w:r>
    </w:p>
    <w:p w:rsidR="00FB1228" w:rsidRPr="00842E06" w:rsidRDefault="00E8338A" w:rsidP="00BE0B7D">
      <w:pPr>
        <w:pStyle w:val="Odstavecseseznamem"/>
        <w:numPr>
          <w:ilvl w:val="0"/>
          <w:numId w:val="29"/>
        </w:numPr>
        <w:spacing w:before="120" w:after="120"/>
        <w:ind w:left="425" w:hanging="425"/>
        <w:contextualSpacing w:val="0"/>
        <w:jc w:val="both"/>
        <w:rPr>
          <w:rFonts w:ascii="Garamond" w:hAnsi="Garamond"/>
        </w:rPr>
      </w:pPr>
      <w:r w:rsidRPr="00842E06">
        <w:rPr>
          <w:rFonts w:ascii="Garamond" w:hAnsi="Garamond"/>
        </w:rPr>
        <w:t>Objednatel</w:t>
      </w:r>
      <w:r w:rsidR="00FB1228" w:rsidRPr="00842E06">
        <w:rPr>
          <w:rFonts w:ascii="Garamond" w:hAnsi="Garamond"/>
        </w:rPr>
        <w:t xml:space="preserve"> je povinen bez zbytečného odkladu (resp. podle dohodnutých podmínek) oznámit </w:t>
      </w:r>
      <w:r w:rsidRPr="00842E06">
        <w:rPr>
          <w:rFonts w:ascii="Garamond" w:hAnsi="Garamond"/>
        </w:rPr>
        <w:t>zhotoviteli</w:t>
      </w:r>
      <w:r w:rsidR="00FB1228" w:rsidRPr="00842E06">
        <w:rPr>
          <w:rFonts w:ascii="Garamond" w:hAnsi="Garamond"/>
        </w:rPr>
        <w:t xml:space="preserve"> zjištěné vady dodaného </w:t>
      </w:r>
      <w:r w:rsidR="001C0459" w:rsidRPr="00842E06">
        <w:rPr>
          <w:rFonts w:ascii="Garamond" w:hAnsi="Garamond"/>
        </w:rPr>
        <w:t xml:space="preserve">díla </w:t>
      </w:r>
      <w:r w:rsidR="00FB1228" w:rsidRPr="00842E06">
        <w:rPr>
          <w:rFonts w:ascii="Garamond" w:hAnsi="Garamond"/>
        </w:rPr>
        <w:t>poté, co je zjistil, resp. kdy je zjistil během záruční doby, při vynaložení odborné péče.</w:t>
      </w:r>
    </w:p>
    <w:p w:rsidR="008F01DC" w:rsidRPr="00842E06" w:rsidRDefault="00806DB5" w:rsidP="00BE0B7D">
      <w:pPr>
        <w:pStyle w:val="Odstavecseseznamem"/>
        <w:numPr>
          <w:ilvl w:val="0"/>
          <w:numId w:val="29"/>
        </w:numPr>
        <w:spacing w:before="120" w:after="120"/>
        <w:ind w:left="425" w:hanging="425"/>
        <w:contextualSpacing w:val="0"/>
        <w:jc w:val="both"/>
        <w:rPr>
          <w:rFonts w:ascii="Garamond" w:hAnsi="Garamond"/>
        </w:rPr>
      </w:pPr>
      <w:r w:rsidRPr="00842E06">
        <w:rPr>
          <w:rFonts w:ascii="Garamond" w:hAnsi="Garamond"/>
        </w:rPr>
        <w:t xml:space="preserve">V případě, že se v záruční lhůtě vyskytne vada díla, má objednatel právo na její bezplatné odstranění. </w:t>
      </w:r>
      <w:r w:rsidR="007D1384" w:rsidRPr="00842E06">
        <w:rPr>
          <w:rFonts w:ascii="Garamond" w:hAnsi="Garamond"/>
        </w:rPr>
        <w:t xml:space="preserve">V případě, že </w:t>
      </w:r>
      <w:r w:rsidR="000B1CD7" w:rsidRPr="00842E06">
        <w:rPr>
          <w:rFonts w:ascii="Garamond" w:hAnsi="Garamond"/>
        </w:rPr>
        <w:t>objednatel</w:t>
      </w:r>
      <w:r w:rsidR="007D1384" w:rsidRPr="00842E06">
        <w:rPr>
          <w:rFonts w:ascii="Garamond" w:hAnsi="Garamond"/>
        </w:rPr>
        <w:t xml:space="preserve"> uplatní v záruční době nárok z odpovědnosti za vady, zahájí </w:t>
      </w:r>
      <w:r w:rsidR="000B1CD7" w:rsidRPr="00842E06">
        <w:rPr>
          <w:rFonts w:ascii="Garamond" w:hAnsi="Garamond"/>
        </w:rPr>
        <w:t>zhotovitel</w:t>
      </w:r>
      <w:r w:rsidR="007D1384" w:rsidRPr="00842E06">
        <w:rPr>
          <w:rFonts w:ascii="Garamond" w:hAnsi="Garamond"/>
        </w:rPr>
        <w:t xml:space="preserve"> práce na odstranění vad do </w:t>
      </w:r>
      <w:r w:rsidR="0058621B" w:rsidRPr="00842E06">
        <w:rPr>
          <w:rFonts w:ascii="Garamond" w:hAnsi="Garamond"/>
        </w:rPr>
        <w:t>24 hodin</w:t>
      </w:r>
      <w:r w:rsidR="007D1384" w:rsidRPr="00842E06">
        <w:rPr>
          <w:rFonts w:ascii="Garamond" w:hAnsi="Garamond"/>
        </w:rPr>
        <w:t xml:space="preserve"> od písemného oznámení vad a opravu provede nejpozději ve lhůtě </w:t>
      </w:r>
      <w:r w:rsidR="0058621B" w:rsidRPr="00842E06">
        <w:rPr>
          <w:rFonts w:ascii="Garamond" w:hAnsi="Garamond"/>
        </w:rPr>
        <w:t>do 48 hodin</w:t>
      </w:r>
      <w:r w:rsidR="007D1384" w:rsidRPr="00842E06">
        <w:rPr>
          <w:rFonts w:ascii="Garamond" w:hAnsi="Garamond"/>
        </w:rPr>
        <w:t xml:space="preserve">. </w:t>
      </w:r>
    </w:p>
    <w:p w:rsidR="009D5A51" w:rsidRPr="00842E06" w:rsidRDefault="007D1384" w:rsidP="00BE0B7D">
      <w:pPr>
        <w:pStyle w:val="Odstavecseseznamem"/>
        <w:numPr>
          <w:ilvl w:val="0"/>
          <w:numId w:val="29"/>
        </w:numPr>
        <w:spacing w:before="120" w:after="120"/>
        <w:ind w:left="425" w:hanging="425"/>
        <w:contextualSpacing w:val="0"/>
        <w:jc w:val="both"/>
        <w:rPr>
          <w:rFonts w:ascii="Garamond" w:hAnsi="Garamond"/>
        </w:rPr>
      </w:pPr>
      <w:r w:rsidRPr="00842E06">
        <w:rPr>
          <w:rFonts w:ascii="Garamond" w:hAnsi="Garamond"/>
        </w:rPr>
        <w:t xml:space="preserve">V případě havárie, kterou se rozumí vada, jejíž trvání způsobuje narůstání škody nebo ohrožuje život, zdraví či majetek, případně znemožňuje či podstatně omezuje provoz </w:t>
      </w:r>
      <w:r w:rsidR="000B1CD7" w:rsidRPr="00842E06">
        <w:rPr>
          <w:rFonts w:ascii="Garamond" w:hAnsi="Garamond"/>
        </w:rPr>
        <w:t>objednatele</w:t>
      </w:r>
      <w:r w:rsidRPr="00842E06">
        <w:rPr>
          <w:rFonts w:ascii="Garamond" w:hAnsi="Garamond"/>
        </w:rPr>
        <w:t xml:space="preserve">, je </w:t>
      </w:r>
      <w:r w:rsidR="000B1CD7" w:rsidRPr="00842E06">
        <w:rPr>
          <w:rFonts w:ascii="Garamond" w:hAnsi="Garamond"/>
        </w:rPr>
        <w:t>zhotovitel</w:t>
      </w:r>
      <w:r w:rsidRPr="00842E06">
        <w:rPr>
          <w:rFonts w:ascii="Garamond" w:hAnsi="Garamond"/>
        </w:rPr>
        <w:t xml:space="preserve"> povinen nastoupit k alespoň neodkladné části opravy do 12 hodin od nahlášení. </w:t>
      </w:r>
      <w:r w:rsidR="003D4D87" w:rsidRPr="00842E06">
        <w:rPr>
          <w:rFonts w:ascii="Garamond" w:hAnsi="Garamond"/>
        </w:rPr>
        <w:t>V protokolu o nahlášení vady smluvní strany potvrdí lhůtu pro odstranění vady a rovněž den, kde je vada skutečně odstraněna.</w:t>
      </w:r>
    </w:p>
    <w:p w:rsidR="00FB1228" w:rsidRPr="00842E06" w:rsidRDefault="00F267BB" w:rsidP="0080795E">
      <w:pPr>
        <w:pStyle w:val="Odstavecseseznamem"/>
        <w:numPr>
          <w:ilvl w:val="0"/>
          <w:numId w:val="29"/>
        </w:numPr>
        <w:spacing w:before="120" w:after="120"/>
        <w:ind w:left="425" w:hanging="425"/>
        <w:contextualSpacing w:val="0"/>
        <w:jc w:val="both"/>
        <w:rPr>
          <w:rFonts w:ascii="Garamond" w:hAnsi="Garamond"/>
        </w:rPr>
      </w:pPr>
      <w:r w:rsidRPr="00842E06">
        <w:rPr>
          <w:rFonts w:ascii="Garamond" w:hAnsi="Garamond"/>
        </w:rPr>
        <w:t>Zhotovitel se zavazuje poskytovat bezplatný servis zařízení pod dobu trvání záruční doby</w:t>
      </w:r>
      <w:r w:rsidR="00CC5A2D" w:rsidRPr="00842E06">
        <w:rPr>
          <w:rFonts w:ascii="Garamond" w:hAnsi="Garamond"/>
        </w:rPr>
        <w:t>.</w:t>
      </w:r>
      <w:r w:rsidRPr="00842E06">
        <w:rPr>
          <w:rFonts w:ascii="Garamond" w:hAnsi="Garamond"/>
        </w:rPr>
        <w:t xml:space="preserve"> </w:t>
      </w:r>
    </w:p>
    <w:p w:rsidR="008E1D79" w:rsidRPr="00842E06" w:rsidRDefault="008E1D79" w:rsidP="008E1D79">
      <w:pPr>
        <w:pStyle w:val="Odstavecseseznamem"/>
        <w:spacing w:before="120" w:after="120"/>
        <w:ind w:left="425"/>
        <w:contextualSpacing w:val="0"/>
        <w:jc w:val="both"/>
        <w:rPr>
          <w:rFonts w:ascii="Garamond" w:hAnsi="Garamond"/>
        </w:rPr>
      </w:pPr>
    </w:p>
    <w:p w:rsidR="00753E40" w:rsidRPr="00842E06" w:rsidRDefault="00753E40" w:rsidP="00753E40">
      <w:pPr>
        <w:spacing w:after="120" w:line="240" w:lineRule="auto"/>
        <w:jc w:val="center"/>
        <w:rPr>
          <w:rFonts w:ascii="Garamond" w:eastAsia="Times New Roman" w:hAnsi="Garamond"/>
          <w:b/>
          <w:bCs/>
          <w:sz w:val="24"/>
          <w:szCs w:val="24"/>
          <w:lang w:eastAsia="cs-CZ"/>
        </w:rPr>
      </w:pPr>
      <w:r w:rsidRPr="00842E06">
        <w:rPr>
          <w:rFonts w:ascii="Garamond" w:eastAsia="Times New Roman" w:hAnsi="Garamond"/>
          <w:b/>
          <w:bCs/>
          <w:sz w:val="24"/>
          <w:szCs w:val="24"/>
          <w:lang w:eastAsia="cs-CZ"/>
        </w:rPr>
        <w:t>Článek VI</w:t>
      </w:r>
      <w:r w:rsidR="003D4D87" w:rsidRPr="00842E06">
        <w:rPr>
          <w:rFonts w:ascii="Garamond" w:eastAsia="Times New Roman" w:hAnsi="Garamond"/>
          <w:b/>
          <w:bCs/>
          <w:sz w:val="24"/>
          <w:szCs w:val="24"/>
          <w:lang w:eastAsia="cs-CZ"/>
        </w:rPr>
        <w:t>I</w:t>
      </w:r>
    </w:p>
    <w:p w:rsidR="00931186" w:rsidRPr="00842E06" w:rsidRDefault="00C30C94" w:rsidP="005C5CF0">
      <w:pPr>
        <w:spacing w:after="240" w:line="240" w:lineRule="auto"/>
        <w:jc w:val="center"/>
        <w:rPr>
          <w:rFonts w:ascii="Garamond" w:eastAsia="Times New Roman" w:hAnsi="Garamond"/>
          <w:b/>
          <w:bCs/>
          <w:sz w:val="24"/>
          <w:szCs w:val="24"/>
          <w:lang w:eastAsia="cs-CZ"/>
        </w:rPr>
      </w:pPr>
      <w:r w:rsidRPr="00842E06">
        <w:rPr>
          <w:rFonts w:ascii="Garamond" w:eastAsia="Times New Roman" w:hAnsi="Garamond"/>
          <w:b/>
          <w:bCs/>
          <w:sz w:val="24"/>
          <w:szCs w:val="24"/>
          <w:lang w:eastAsia="cs-CZ"/>
        </w:rPr>
        <w:t>Sankční ujednání</w:t>
      </w:r>
    </w:p>
    <w:p w:rsidR="00C30C94" w:rsidRPr="00842E06" w:rsidRDefault="00C30C94" w:rsidP="002A58D0">
      <w:pPr>
        <w:pStyle w:val="Odstavecseseznamem"/>
        <w:numPr>
          <w:ilvl w:val="0"/>
          <w:numId w:val="7"/>
        </w:numPr>
        <w:spacing w:before="120" w:after="120"/>
        <w:ind w:left="425" w:hanging="425"/>
        <w:contextualSpacing w:val="0"/>
        <w:jc w:val="both"/>
        <w:rPr>
          <w:rFonts w:ascii="Garamond" w:hAnsi="Garamond"/>
        </w:rPr>
      </w:pPr>
      <w:r w:rsidRPr="00842E06">
        <w:rPr>
          <w:rFonts w:ascii="Garamond" w:hAnsi="Garamond"/>
        </w:rPr>
        <w:t xml:space="preserve">Smluvní pokutu ve výši 2 000 Kč jednorázově + 0,05 % z ceny </w:t>
      </w:r>
      <w:r w:rsidR="000B1CD7" w:rsidRPr="00842E06">
        <w:rPr>
          <w:rFonts w:ascii="Garamond" w:hAnsi="Garamond"/>
        </w:rPr>
        <w:t xml:space="preserve">díla </w:t>
      </w:r>
      <w:r w:rsidRPr="00842E06">
        <w:rPr>
          <w:rFonts w:ascii="Garamond" w:hAnsi="Garamond"/>
        </w:rPr>
        <w:t xml:space="preserve">zaplatí </w:t>
      </w:r>
      <w:r w:rsidR="000B1CD7" w:rsidRPr="00842E06">
        <w:rPr>
          <w:rFonts w:ascii="Garamond" w:hAnsi="Garamond"/>
        </w:rPr>
        <w:t xml:space="preserve">zhotovitel </w:t>
      </w:r>
      <w:r w:rsidR="00DC5F7C" w:rsidRPr="00842E06">
        <w:rPr>
          <w:rFonts w:ascii="Garamond" w:hAnsi="Garamond"/>
        </w:rPr>
        <w:t>objednateli</w:t>
      </w:r>
      <w:r w:rsidRPr="00842E06">
        <w:rPr>
          <w:rFonts w:ascii="Garamond" w:hAnsi="Garamond"/>
        </w:rPr>
        <w:t xml:space="preserve"> za každý započatý den prodlení s dodáním a instalací </w:t>
      </w:r>
      <w:r w:rsidR="005B59D3" w:rsidRPr="00842E06">
        <w:rPr>
          <w:rFonts w:ascii="Garamond" w:hAnsi="Garamond"/>
        </w:rPr>
        <w:t xml:space="preserve">díla </w:t>
      </w:r>
      <w:r w:rsidRPr="00842E06">
        <w:rPr>
          <w:rFonts w:ascii="Garamond" w:hAnsi="Garamond"/>
        </w:rPr>
        <w:t xml:space="preserve">podle </w:t>
      </w:r>
      <w:r w:rsidR="00BA4A98" w:rsidRPr="00842E06">
        <w:rPr>
          <w:rFonts w:ascii="Garamond" w:hAnsi="Garamond"/>
        </w:rPr>
        <w:t xml:space="preserve">článku II, </w:t>
      </w:r>
      <w:r w:rsidR="005B59D3" w:rsidRPr="00842E06">
        <w:rPr>
          <w:rFonts w:ascii="Garamond" w:hAnsi="Garamond"/>
        </w:rPr>
        <w:t>odst.</w:t>
      </w:r>
      <w:r w:rsidR="00BA4A98" w:rsidRPr="00842E06">
        <w:rPr>
          <w:rFonts w:ascii="Garamond" w:hAnsi="Garamond"/>
        </w:rPr>
        <w:t xml:space="preserve"> </w:t>
      </w:r>
      <w:r w:rsidR="00D40645" w:rsidRPr="00842E06">
        <w:rPr>
          <w:rFonts w:ascii="Garamond" w:hAnsi="Garamond"/>
        </w:rPr>
        <w:t>4</w:t>
      </w:r>
      <w:r w:rsidRPr="00842E06">
        <w:rPr>
          <w:rFonts w:ascii="Garamond" w:hAnsi="Garamond"/>
        </w:rPr>
        <w:t>.</w:t>
      </w:r>
      <w:r w:rsidR="006851E0" w:rsidRPr="00842E06">
        <w:rPr>
          <w:rFonts w:ascii="Garamond" w:hAnsi="Garamond"/>
        </w:rPr>
        <w:t xml:space="preserve"> </w:t>
      </w:r>
    </w:p>
    <w:p w:rsidR="00C30C94" w:rsidRPr="00842E06" w:rsidRDefault="00C30C94" w:rsidP="002A58D0">
      <w:pPr>
        <w:pStyle w:val="Odstavecseseznamem"/>
        <w:numPr>
          <w:ilvl w:val="0"/>
          <w:numId w:val="7"/>
        </w:numPr>
        <w:spacing w:before="120" w:after="120"/>
        <w:ind w:left="425" w:hanging="425"/>
        <w:contextualSpacing w:val="0"/>
        <w:jc w:val="both"/>
        <w:rPr>
          <w:rFonts w:ascii="Garamond" w:hAnsi="Garamond"/>
        </w:rPr>
      </w:pPr>
      <w:r w:rsidRPr="00842E06">
        <w:rPr>
          <w:rFonts w:ascii="Garamond" w:hAnsi="Garamond"/>
        </w:rPr>
        <w:t xml:space="preserve">V případě prodlení </w:t>
      </w:r>
      <w:r w:rsidR="00DC5F7C" w:rsidRPr="00842E06">
        <w:rPr>
          <w:rFonts w:ascii="Garamond" w:hAnsi="Garamond"/>
        </w:rPr>
        <w:t xml:space="preserve">objednatele se zaplacením </w:t>
      </w:r>
      <w:r w:rsidRPr="00842E06">
        <w:rPr>
          <w:rFonts w:ascii="Garamond" w:hAnsi="Garamond"/>
        </w:rPr>
        <w:t xml:space="preserve">ceny </w:t>
      </w:r>
      <w:r w:rsidR="00DC5F7C" w:rsidRPr="00842E06">
        <w:rPr>
          <w:rFonts w:ascii="Garamond" w:hAnsi="Garamond"/>
        </w:rPr>
        <w:t xml:space="preserve">díla </w:t>
      </w:r>
      <w:r w:rsidRPr="00842E06">
        <w:rPr>
          <w:rFonts w:ascii="Garamond" w:hAnsi="Garamond"/>
        </w:rPr>
        <w:t xml:space="preserve">je </w:t>
      </w:r>
      <w:r w:rsidR="00DC5F7C" w:rsidRPr="00842E06">
        <w:rPr>
          <w:rFonts w:ascii="Garamond" w:hAnsi="Garamond"/>
        </w:rPr>
        <w:t>zhotovitel</w:t>
      </w:r>
      <w:r w:rsidRPr="00842E06">
        <w:rPr>
          <w:rFonts w:ascii="Garamond" w:hAnsi="Garamond"/>
        </w:rPr>
        <w:t xml:space="preserve"> oprávněn po něm požadovat úrok z prodlení v zákonné výši.</w:t>
      </w:r>
    </w:p>
    <w:p w:rsidR="00C30C94" w:rsidRPr="00842E06" w:rsidRDefault="00C30C94" w:rsidP="002A58D0">
      <w:pPr>
        <w:pStyle w:val="Odstavecseseznamem"/>
        <w:numPr>
          <w:ilvl w:val="0"/>
          <w:numId w:val="7"/>
        </w:numPr>
        <w:spacing w:before="120" w:after="120"/>
        <w:ind w:left="425" w:hanging="425"/>
        <w:contextualSpacing w:val="0"/>
        <w:jc w:val="both"/>
        <w:rPr>
          <w:rFonts w:ascii="Garamond" w:hAnsi="Garamond"/>
        </w:rPr>
      </w:pPr>
      <w:r w:rsidRPr="00842E06">
        <w:rPr>
          <w:rFonts w:ascii="Garamond" w:hAnsi="Garamond"/>
        </w:rPr>
        <w:t xml:space="preserve">Za porušení mlčenlivosti specifikované </w:t>
      </w:r>
      <w:r w:rsidR="007E1F1C" w:rsidRPr="00842E06">
        <w:rPr>
          <w:rFonts w:ascii="Garamond" w:hAnsi="Garamond"/>
        </w:rPr>
        <w:t xml:space="preserve">v článku </w:t>
      </w:r>
      <w:r w:rsidR="00702BEF" w:rsidRPr="00842E06">
        <w:rPr>
          <w:rFonts w:ascii="Garamond" w:hAnsi="Garamond"/>
        </w:rPr>
        <w:t>IV</w:t>
      </w:r>
      <w:r w:rsidR="007E1F1C" w:rsidRPr="00842E06">
        <w:rPr>
          <w:rFonts w:ascii="Garamond" w:hAnsi="Garamond"/>
        </w:rPr>
        <w:t>, v</w:t>
      </w:r>
      <w:r w:rsidR="005B59D3" w:rsidRPr="00842E06">
        <w:rPr>
          <w:rFonts w:ascii="Garamond" w:hAnsi="Garamond"/>
        </w:rPr>
        <w:t> odst.</w:t>
      </w:r>
      <w:r w:rsidR="007E1F1C" w:rsidRPr="00842E06">
        <w:rPr>
          <w:rFonts w:ascii="Garamond" w:hAnsi="Garamond"/>
        </w:rPr>
        <w:t xml:space="preserve"> </w:t>
      </w:r>
      <w:r w:rsidR="00702BEF" w:rsidRPr="00842E06">
        <w:rPr>
          <w:rFonts w:ascii="Garamond" w:hAnsi="Garamond"/>
        </w:rPr>
        <w:t xml:space="preserve">3 </w:t>
      </w:r>
      <w:proofErr w:type="gramStart"/>
      <w:r w:rsidRPr="00842E06">
        <w:rPr>
          <w:rFonts w:ascii="Garamond" w:hAnsi="Garamond"/>
        </w:rPr>
        <w:t>této</w:t>
      </w:r>
      <w:proofErr w:type="gramEnd"/>
      <w:r w:rsidRPr="00842E06">
        <w:rPr>
          <w:rFonts w:ascii="Garamond" w:hAnsi="Garamond"/>
        </w:rPr>
        <w:t xml:space="preserve"> smlouvy je </w:t>
      </w:r>
      <w:r w:rsidR="00DC5F7C" w:rsidRPr="00842E06">
        <w:rPr>
          <w:rFonts w:ascii="Garamond" w:hAnsi="Garamond"/>
        </w:rPr>
        <w:t>zhotovitel</w:t>
      </w:r>
      <w:r w:rsidRPr="00842E06">
        <w:rPr>
          <w:rFonts w:ascii="Garamond" w:hAnsi="Garamond"/>
        </w:rPr>
        <w:t xml:space="preserve"> povinen uhradit </w:t>
      </w:r>
      <w:r w:rsidR="00DC5F7C" w:rsidRPr="00842E06">
        <w:rPr>
          <w:rFonts w:ascii="Garamond" w:hAnsi="Garamond"/>
        </w:rPr>
        <w:t>objednateli</w:t>
      </w:r>
      <w:r w:rsidR="00371A81" w:rsidRPr="00842E06">
        <w:rPr>
          <w:rFonts w:ascii="Garamond" w:hAnsi="Garamond"/>
        </w:rPr>
        <w:t xml:space="preserve"> smluvní pokutu ve výši 3</w:t>
      </w:r>
      <w:r w:rsidRPr="00842E06">
        <w:rPr>
          <w:rFonts w:ascii="Garamond" w:hAnsi="Garamond"/>
        </w:rPr>
        <w:t>0 000 Kč, a to za každý jednotlivý případ porušení povinnosti.</w:t>
      </w:r>
    </w:p>
    <w:p w:rsidR="00C30C94" w:rsidRPr="00842E06" w:rsidRDefault="00884B37" w:rsidP="002A58D0">
      <w:pPr>
        <w:pStyle w:val="Odstavecseseznamem"/>
        <w:numPr>
          <w:ilvl w:val="0"/>
          <w:numId w:val="7"/>
        </w:numPr>
        <w:spacing w:before="120" w:after="120"/>
        <w:ind w:left="425" w:hanging="425"/>
        <w:contextualSpacing w:val="0"/>
        <w:jc w:val="both"/>
        <w:rPr>
          <w:rFonts w:ascii="Garamond" w:hAnsi="Garamond"/>
        </w:rPr>
      </w:pPr>
      <w:r w:rsidRPr="00842E06">
        <w:rPr>
          <w:rFonts w:ascii="Garamond" w:hAnsi="Garamond"/>
        </w:rPr>
        <w:t xml:space="preserve">Za porušení povinnosti nastoupit k odstraňování </w:t>
      </w:r>
      <w:r w:rsidR="002E5619" w:rsidRPr="00842E06">
        <w:rPr>
          <w:rFonts w:ascii="Garamond" w:hAnsi="Garamond"/>
        </w:rPr>
        <w:t xml:space="preserve">vad </w:t>
      </w:r>
      <w:r w:rsidR="00371A81" w:rsidRPr="00842E06">
        <w:rPr>
          <w:rFonts w:ascii="Garamond" w:hAnsi="Garamond"/>
        </w:rPr>
        <w:t>v</w:t>
      </w:r>
      <w:r w:rsidR="00942DC7" w:rsidRPr="00842E06">
        <w:rPr>
          <w:rFonts w:ascii="Garamond" w:hAnsi="Garamond"/>
        </w:rPr>
        <w:t> článku V</w:t>
      </w:r>
      <w:r w:rsidR="008F01DC" w:rsidRPr="00842E06">
        <w:rPr>
          <w:rFonts w:ascii="Garamond" w:hAnsi="Garamond"/>
        </w:rPr>
        <w:t>I</w:t>
      </w:r>
      <w:r w:rsidR="00942DC7" w:rsidRPr="00842E06">
        <w:rPr>
          <w:rFonts w:ascii="Garamond" w:hAnsi="Garamond"/>
        </w:rPr>
        <w:t>, v</w:t>
      </w:r>
      <w:r w:rsidR="005B59D3" w:rsidRPr="00842E06">
        <w:rPr>
          <w:rFonts w:ascii="Garamond" w:hAnsi="Garamond"/>
        </w:rPr>
        <w:t> odst.</w:t>
      </w:r>
      <w:r w:rsidR="00942DC7" w:rsidRPr="00842E06">
        <w:rPr>
          <w:rFonts w:ascii="Garamond" w:hAnsi="Garamond"/>
        </w:rPr>
        <w:t xml:space="preserve"> </w:t>
      </w:r>
      <w:r w:rsidR="00BF4F16" w:rsidRPr="00842E06">
        <w:rPr>
          <w:rFonts w:ascii="Garamond" w:hAnsi="Garamond"/>
        </w:rPr>
        <w:t xml:space="preserve">8 </w:t>
      </w:r>
      <w:r w:rsidR="002E5619" w:rsidRPr="00842E06">
        <w:rPr>
          <w:rFonts w:ascii="Garamond" w:hAnsi="Garamond"/>
        </w:rPr>
        <w:t>této smlouvy je zhotovitel povinen uhradit smluvní pokutu ve výši 3 000 Kč za každou byť i</w:t>
      </w:r>
      <w:r w:rsidR="00942DC7" w:rsidRPr="00842E06">
        <w:rPr>
          <w:rFonts w:ascii="Garamond" w:hAnsi="Garamond"/>
        </w:rPr>
        <w:t> </w:t>
      </w:r>
      <w:r w:rsidR="002E5619" w:rsidRPr="00842E06">
        <w:rPr>
          <w:rFonts w:ascii="Garamond" w:hAnsi="Garamond"/>
        </w:rPr>
        <w:t>započatou hodinu prodlení</w:t>
      </w:r>
      <w:r w:rsidR="00C30C94" w:rsidRPr="00842E06">
        <w:rPr>
          <w:rFonts w:ascii="Garamond" w:hAnsi="Garamond"/>
        </w:rPr>
        <w:t>.</w:t>
      </w:r>
    </w:p>
    <w:p w:rsidR="00523A52" w:rsidRPr="00842E06" w:rsidRDefault="002E5619" w:rsidP="002A58D0">
      <w:pPr>
        <w:pStyle w:val="Odstavecseseznamem"/>
        <w:numPr>
          <w:ilvl w:val="0"/>
          <w:numId w:val="7"/>
        </w:numPr>
        <w:spacing w:before="120" w:after="120"/>
        <w:ind w:left="425" w:hanging="425"/>
        <w:contextualSpacing w:val="0"/>
        <w:jc w:val="both"/>
        <w:rPr>
          <w:rFonts w:ascii="Garamond" w:hAnsi="Garamond"/>
        </w:rPr>
      </w:pPr>
      <w:r w:rsidRPr="00842E06">
        <w:rPr>
          <w:rFonts w:ascii="Garamond" w:hAnsi="Garamond"/>
        </w:rPr>
        <w:t>Za porušení povinnosti nastoupit k odstraňování vad</w:t>
      </w:r>
      <w:r w:rsidR="00371A81" w:rsidRPr="00842E06">
        <w:rPr>
          <w:rFonts w:ascii="Garamond" w:hAnsi="Garamond"/>
        </w:rPr>
        <w:t>, jež způsobují narůstání škod nebo ohrožují život, zdraví či majetek dle</w:t>
      </w:r>
      <w:r w:rsidRPr="00842E06">
        <w:rPr>
          <w:rFonts w:ascii="Garamond" w:hAnsi="Garamond"/>
        </w:rPr>
        <w:t xml:space="preserve"> </w:t>
      </w:r>
      <w:r w:rsidR="00942DC7" w:rsidRPr="00842E06">
        <w:rPr>
          <w:rFonts w:ascii="Garamond" w:hAnsi="Garamond"/>
        </w:rPr>
        <w:t>článku V</w:t>
      </w:r>
      <w:r w:rsidR="00BF4F16" w:rsidRPr="00842E06">
        <w:rPr>
          <w:rFonts w:ascii="Garamond" w:hAnsi="Garamond"/>
        </w:rPr>
        <w:t>I</w:t>
      </w:r>
      <w:r w:rsidR="00942DC7" w:rsidRPr="00842E06">
        <w:rPr>
          <w:rFonts w:ascii="Garamond" w:hAnsi="Garamond"/>
        </w:rPr>
        <w:t xml:space="preserve">, </w:t>
      </w:r>
      <w:r w:rsidR="005B59D3" w:rsidRPr="00842E06">
        <w:rPr>
          <w:rFonts w:ascii="Garamond" w:hAnsi="Garamond"/>
        </w:rPr>
        <w:t>odst.</w:t>
      </w:r>
      <w:r w:rsidRPr="00842E06">
        <w:rPr>
          <w:rFonts w:ascii="Garamond" w:hAnsi="Garamond"/>
        </w:rPr>
        <w:t xml:space="preserve"> </w:t>
      </w:r>
      <w:r w:rsidR="00BF4F16" w:rsidRPr="00842E06">
        <w:rPr>
          <w:rFonts w:ascii="Garamond" w:hAnsi="Garamond"/>
        </w:rPr>
        <w:t xml:space="preserve">9 </w:t>
      </w:r>
      <w:r w:rsidRPr="00842E06">
        <w:rPr>
          <w:rFonts w:ascii="Garamond" w:hAnsi="Garamond"/>
        </w:rPr>
        <w:t xml:space="preserve">této smlouvy je zhotovitel povinen uhradit </w:t>
      </w:r>
      <w:r w:rsidR="00371A81" w:rsidRPr="00842E06">
        <w:rPr>
          <w:rFonts w:ascii="Garamond" w:hAnsi="Garamond"/>
        </w:rPr>
        <w:t>smluvní pokutu ve výši 15</w:t>
      </w:r>
      <w:r w:rsidRPr="00842E06">
        <w:rPr>
          <w:rFonts w:ascii="Garamond" w:hAnsi="Garamond"/>
        </w:rPr>
        <w:t> 000 Kč za každou byť i započatou hodinu prodlení.</w:t>
      </w:r>
    </w:p>
    <w:p w:rsidR="00C30C94" w:rsidRPr="00842E06" w:rsidRDefault="00C30C94" w:rsidP="002A58D0">
      <w:pPr>
        <w:pStyle w:val="Odstavecseseznamem"/>
        <w:numPr>
          <w:ilvl w:val="0"/>
          <w:numId w:val="7"/>
        </w:numPr>
        <w:spacing w:before="120" w:after="120"/>
        <w:ind w:left="425" w:hanging="425"/>
        <w:contextualSpacing w:val="0"/>
        <w:jc w:val="both"/>
        <w:rPr>
          <w:rFonts w:ascii="Garamond" w:hAnsi="Garamond"/>
        </w:rPr>
      </w:pPr>
      <w:r w:rsidRPr="00842E06">
        <w:rPr>
          <w:rFonts w:ascii="Garamond" w:hAnsi="Garamond"/>
        </w:rPr>
        <w:t>Smluvní strany se výslovně dohodly, že uplatněním práva ze smluvních pokut stanovených touto smlouvou není dotčeno právo požadovat náhradu škody či odstoupit od smlouvy.</w:t>
      </w:r>
    </w:p>
    <w:p w:rsidR="00C30C94" w:rsidRPr="00842E06" w:rsidRDefault="00C30C94" w:rsidP="002A58D0">
      <w:pPr>
        <w:pStyle w:val="Odstavecseseznamem"/>
        <w:numPr>
          <w:ilvl w:val="0"/>
          <w:numId w:val="7"/>
        </w:numPr>
        <w:spacing w:before="120" w:after="120"/>
        <w:ind w:left="425" w:hanging="425"/>
        <w:contextualSpacing w:val="0"/>
        <w:jc w:val="both"/>
        <w:rPr>
          <w:rFonts w:ascii="Garamond" w:hAnsi="Garamond"/>
        </w:rPr>
      </w:pPr>
      <w:r w:rsidRPr="00842E06">
        <w:rPr>
          <w:rFonts w:ascii="Garamond" w:hAnsi="Garamond"/>
        </w:rPr>
        <w:t>Pro vyúčtování, náležitosti faktury a splatnost</w:t>
      </w:r>
      <w:r w:rsidR="00851E4E" w:rsidRPr="00842E06">
        <w:rPr>
          <w:rFonts w:ascii="Garamond" w:hAnsi="Garamond"/>
        </w:rPr>
        <w:t>i</w:t>
      </w:r>
      <w:r w:rsidRPr="00842E06">
        <w:rPr>
          <w:rFonts w:ascii="Garamond" w:hAnsi="Garamond"/>
        </w:rPr>
        <w:t xml:space="preserve"> úroků z prodlení a smluvních pokut platí obdobně ustanovení článku </w:t>
      </w:r>
      <w:r w:rsidR="00336D35" w:rsidRPr="00842E06">
        <w:rPr>
          <w:rFonts w:ascii="Garamond" w:hAnsi="Garamond"/>
        </w:rPr>
        <w:t>III</w:t>
      </w:r>
      <w:r w:rsidR="00FB1228" w:rsidRPr="00842E06">
        <w:rPr>
          <w:rFonts w:ascii="Garamond" w:hAnsi="Garamond"/>
        </w:rPr>
        <w:t>.</w:t>
      </w:r>
    </w:p>
    <w:p w:rsidR="00CF2935" w:rsidRPr="00842E06" w:rsidRDefault="00CF2935" w:rsidP="00CF2935">
      <w:pPr>
        <w:pStyle w:val="Odstavecseseznamem"/>
        <w:spacing w:before="120"/>
        <w:ind w:left="568"/>
        <w:contextualSpacing w:val="0"/>
        <w:jc w:val="both"/>
        <w:rPr>
          <w:rFonts w:ascii="Garamond" w:hAnsi="Garamond"/>
        </w:rPr>
      </w:pPr>
    </w:p>
    <w:p w:rsidR="00336D35" w:rsidRPr="00842E06" w:rsidRDefault="00336D35" w:rsidP="00336D35">
      <w:pPr>
        <w:spacing w:before="120" w:after="0" w:line="240" w:lineRule="auto"/>
        <w:jc w:val="center"/>
        <w:rPr>
          <w:rFonts w:ascii="Garamond" w:hAnsi="Garamond"/>
          <w:b/>
          <w:sz w:val="24"/>
          <w:szCs w:val="24"/>
        </w:rPr>
      </w:pPr>
      <w:r w:rsidRPr="00842E06">
        <w:rPr>
          <w:rFonts w:ascii="Garamond" w:hAnsi="Garamond"/>
          <w:b/>
          <w:sz w:val="24"/>
          <w:szCs w:val="24"/>
        </w:rPr>
        <w:lastRenderedPageBreak/>
        <w:t>Článek VII</w:t>
      </w:r>
      <w:r w:rsidR="003D4D87" w:rsidRPr="00842E06">
        <w:rPr>
          <w:rFonts w:ascii="Garamond" w:hAnsi="Garamond"/>
          <w:b/>
          <w:sz w:val="24"/>
          <w:szCs w:val="24"/>
        </w:rPr>
        <w:t>I</w:t>
      </w:r>
    </w:p>
    <w:p w:rsidR="00CC3E84" w:rsidRPr="00842E06" w:rsidRDefault="00CC3E84" w:rsidP="005C5CF0">
      <w:pPr>
        <w:spacing w:before="120" w:after="240" w:line="240" w:lineRule="auto"/>
        <w:jc w:val="center"/>
        <w:rPr>
          <w:rFonts w:ascii="Garamond" w:hAnsi="Garamond"/>
          <w:b/>
          <w:sz w:val="24"/>
          <w:szCs w:val="24"/>
        </w:rPr>
      </w:pPr>
      <w:r w:rsidRPr="00842E06">
        <w:rPr>
          <w:rFonts w:ascii="Garamond" w:hAnsi="Garamond"/>
          <w:b/>
          <w:sz w:val="24"/>
          <w:szCs w:val="24"/>
        </w:rPr>
        <w:t>Doba trvání smlouvy a její ukončení</w:t>
      </w:r>
    </w:p>
    <w:p w:rsidR="00071DB6" w:rsidRPr="00842E06" w:rsidRDefault="00071DB6" w:rsidP="00AF548B">
      <w:pPr>
        <w:pStyle w:val="Odstavecseseznamem"/>
        <w:numPr>
          <w:ilvl w:val="0"/>
          <w:numId w:val="8"/>
        </w:numPr>
        <w:spacing w:before="120" w:after="120"/>
        <w:ind w:left="426" w:hanging="426"/>
        <w:contextualSpacing w:val="0"/>
        <w:jc w:val="both"/>
        <w:rPr>
          <w:rFonts w:ascii="Garamond" w:hAnsi="Garamond"/>
        </w:rPr>
      </w:pPr>
      <w:r w:rsidRPr="00842E06">
        <w:rPr>
          <w:rFonts w:ascii="Garamond" w:hAnsi="Garamond"/>
        </w:rPr>
        <w:t>Smluvní vztahy mezi oběma smluvními stranami dle této smlouvy zaniknou, nastane-li některá z níže uvedených právních skutečností:</w:t>
      </w:r>
    </w:p>
    <w:p w:rsidR="008538D5" w:rsidRPr="00842E06" w:rsidRDefault="00071DB6" w:rsidP="00AF548B">
      <w:pPr>
        <w:pStyle w:val="Odstavecseseznamem"/>
        <w:numPr>
          <w:ilvl w:val="1"/>
          <w:numId w:val="8"/>
        </w:numPr>
        <w:spacing w:before="120" w:after="120"/>
        <w:ind w:left="1134" w:hanging="425"/>
        <w:contextualSpacing w:val="0"/>
        <w:jc w:val="both"/>
        <w:rPr>
          <w:rFonts w:ascii="Garamond" w:hAnsi="Garamond"/>
        </w:rPr>
      </w:pPr>
      <w:r w:rsidRPr="00842E06">
        <w:rPr>
          <w:rFonts w:ascii="Garamond" w:hAnsi="Garamond"/>
        </w:rPr>
        <w:t>písemnou dohodou obou smluvních stra</w:t>
      </w:r>
      <w:r w:rsidR="008538D5" w:rsidRPr="00842E06">
        <w:rPr>
          <w:rFonts w:ascii="Garamond" w:hAnsi="Garamond"/>
        </w:rPr>
        <w:t>n</w:t>
      </w:r>
      <w:r w:rsidRPr="00842E06">
        <w:rPr>
          <w:rFonts w:ascii="Garamond" w:hAnsi="Garamond"/>
        </w:rPr>
        <w:t>, a to ke dni uvedenému v takovéto dohodě, jinak ke dni následujícímu po dni uzavření doho</w:t>
      </w:r>
      <w:r w:rsidR="008538D5" w:rsidRPr="00842E06">
        <w:rPr>
          <w:rFonts w:ascii="Garamond" w:hAnsi="Garamond"/>
        </w:rPr>
        <w:t>dy o zániku závazkového vztahu,</w:t>
      </w:r>
    </w:p>
    <w:p w:rsidR="008538D5" w:rsidRPr="00842E06" w:rsidRDefault="00071DB6" w:rsidP="00AF548B">
      <w:pPr>
        <w:pStyle w:val="Odstavecseseznamem"/>
        <w:numPr>
          <w:ilvl w:val="1"/>
          <w:numId w:val="8"/>
        </w:numPr>
        <w:spacing w:before="120" w:after="120"/>
        <w:ind w:left="1134" w:hanging="425"/>
        <w:contextualSpacing w:val="0"/>
        <w:jc w:val="both"/>
        <w:rPr>
          <w:rFonts w:ascii="Garamond" w:hAnsi="Garamond"/>
        </w:rPr>
      </w:pPr>
      <w:r w:rsidRPr="00842E06">
        <w:rPr>
          <w:rFonts w:ascii="Garamond" w:hAnsi="Garamond"/>
        </w:rPr>
        <w:t>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s poskytnutím náhradní lhůty k</w:t>
      </w:r>
      <w:r w:rsidR="00980349" w:rsidRPr="00842E06">
        <w:rPr>
          <w:rFonts w:ascii="Garamond" w:hAnsi="Garamond"/>
        </w:rPr>
        <w:t> </w:t>
      </w:r>
      <w:r w:rsidRPr="00842E06">
        <w:rPr>
          <w:rFonts w:ascii="Garamond" w:hAnsi="Garamond"/>
        </w:rPr>
        <w:t>odstranění stavu porušení smlouvy a s upozorněním na možnost odstoupení od smlouvy. Odstoupením smlouva zaniká ke dni doručení písemného oznámení o</w:t>
      </w:r>
      <w:r w:rsidR="00980349" w:rsidRPr="00842E06">
        <w:rPr>
          <w:rFonts w:ascii="Garamond" w:hAnsi="Garamond"/>
        </w:rPr>
        <w:t> </w:t>
      </w:r>
      <w:r w:rsidRPr="00842E06">
        <w:rPr>
          <w:rFonts w:ascii="Garamond" w:hAnsi="Garamond"/>
        </w:rPr>
        <w:t xml:space="preserve">odstoupení od smlouvy druhé smluvní straně. </w:t>
      </w:r>
      <w:r w:rsidR="00B82A63" w:rsidRPr="00842E06">
        <w:rPr>
          <w:rFonts w:ascii="Garamond" w:hAnsi="Garamond" w:cs="Arial"/>
        </w:rPr>
        <w:t>Ani jedna ze stran nebude vracet již přijaté plnění, ani se domáhat náhrady za ně, pokud jeho vydání není možné. Strana, které bylo placeno, si ponechá celou přijatou částku, která je dle této smlouvy náhradou za poskytnuté plnění, náhradou v plném rozsahu a</w:t>
      </w:r>
      <w:r w:rsidR="00BA6925" w:rsidRPr="00842E06">
        <w:rPr>
          <w:rFonts w:ascii="Garamond" w:hAnsi="Garamond" w:cs="Arial"/>
        </w:rPr>
        <w:t> </w:t>
      </w:r>
      <w:r w:rsidR="00B82A63" w:rsidRPr="00842E06">
        <w:rPr>
          <w:rFonts w:ascii="Garamond" w:hAnsi="Garamond" w:cs="Arial"/>
        </w:rPr>
        <w:t>nemůže tak uplatňovat nárok na jakýkoliv doplatek či dorovnání. Strana, která přijala plnění, za něž naopak zaplatila, si dle této smlouvy plnění ponechá s tím, že již proběhlou platbou jsou strany zcela a</w:t>
      </w:r>
      <w:r w:rsidR="001A55BE" w:rsidRPr="00842E06">
        <w:rPr>
          <w:rFonts w:ascii="Garamond" w:hAnsi="Garamond" w:cs="Arial"/>
        </w:rPr>
        <w:t> </w:t>
      </w:r>
      <w:r w:rsidR="00B82A63" w:rsidRPr="00842E06">
        <w:rPr>
          <w:rFonts w:ascii="Garamond" w:hAnsi="Garamond" w:cs="Arial"/>
        </w:rPr>
        <w:t>v plném rozsahu vyrovnány, nemůže tedy nárokovat vrácení žádné části již poskytnuté platby. Obě strany v budoucnu splní veškeré povinnosti další, které byly v této smlouvě ujednány, jako jsou nároky z odpovědnosti za vady, zachování mlčenlivosti a</w:t>
      </w:r>
      <w:r w:rsidR="001A55BE" w:rsidRPr="00842E06">
        <w:rPr>
          <w:rFonts w:ascii="Garamond" w:hAnsi="Garamond" w:cs="Arial"/>
        </w:rPr>
        <w:t> j</w:t>
      </w:r>
      <w:r w:rsidR="00B82A63" w:rsidRPr="00842E06">
        <w:rPr>
          <w:rFonts w:ascii="Garamond" w:hAnsi="Garamond" w:cs="Arial"/>
        </w:rPr>
        <w:t>iné, ke kterým se smluvní strany zavázaly, a které dosud nebyly splněny, neboť nenastal sjednaný termín realizace nebo jde o povinnosti, které by mohly vzniknout v budoucnu.</w:t>
      </w:r>
    </w:p>
    <w:p w:rsidR="00791606" w:rsidRPr="00842E06" w:rsidRDefault="00071DB6" w:rsidP="00AF548B">
      <w:pPr>
        <w:pStyle w:val="Odstavecseseznamem"/>
        <w:numPr>
          <w:ilvl w:val="0"/>
          <w:numId w:val="8"/>
        </w:numPr>
        <w:spacing w:before="120" w:after="120"/>
        <w:ind w:left="426" w:hanging="426"/>
        <w:contextualSpacing w:val="0"/>
        <w:jc w:val="both"/>
        <w:rPr>
          <w:rFonts w:ascii="Garamond" w:hAnsi="Garamond"/>
        </w:rPr>
      </w:pPr>
      <w:r w:rsidRPr="00842E06">
        <w:rPr>
          <w:rFonts w:ascii="Garamond" w:hAnsi="Garamond"/>
        </w:rPr>
        <w:t>V případě odstoupení kterékoli smluvní strany od smlouvy je zhotovitel povinen vyklidit staveniště ve lhůtě nejpozději 3 pracovních dnů od odstoupení od smlouvy. V případě, že zhotovitel v této lhůtě staveniště nevyklidí, je objednatel oprávněn provést nebo zajistit jeho vyklizení na náklady zhotovitele. Objednatel není zodpovědný za uskladnění a střežení materiálu a strojů ze staveniště. Zhotovitel j</w:t>
      </w:r>
      <w:r w:rsidR="00791606" w:rsidRPr="00842E06">
        <w:rPr>
          <w:rFonts w:ascii="Garamond" w:hAnsi="Garamond"/>
        </w:rPr>
        <w:t>e povinen uhradit objednateli ná</w:t>
      </w:r>
      <w:r w:rsidRPr="00842E06">
        <w:rPr>
          <w:rFonts w:ascii="Garamond" w:hAnsi="Garamond"/>
        </w:rPr>
        <w:t>klady spojené s</w:t>
      </w:r>
      <w:r w:rsidR="001A55BE" w:rsidRPr="00842E06">
        <w:rPr>
          <w:rFonts w:ascii="Garamond" w:hAnsi="Garamond"/>
        </w:rPr>
        <w:t> </w:t>
      </w:r>
      <w:r w:rsidRPr="00842E06">
        <w:rPr>
          <w:rFonts w:ascii="Garamond" w:hAnsi="Garamond"/>
        </w:rPr>
        <w:t>uskladnění</w:t>
      </w:r>
      <w:r w:rsidR="007559BB" w:rsidRPr="00842E06">
        <w:rPr>
          <w:rFonts w:ascii="Garamond" w:hAnsi="Garamond"/>
        </w:rPr>
        <w:t>m</w:t>
      </w:r>
      <w:r w:rsidRPr="00842E06">
        <w:rPr>
          <w:rFonts w:ascii="Garamond" w:hAnsi="Garamond"/>
        </w:rPr>
        <w:t xml:space="preserve"> a</w:t>
      </w:r>
      <w:r w:rsidR="00BA6925" w:rsidRPr="00842E06">
        <w:rPr>
          <w:rFonts w:ascii="Garamond" w:hAnsi="Garamond"/>
        </w:rPr>
        <w:t> </w:t>
      </w:r>
      <w:r w:rsidRPr="00842E06">
        <w:rPr>
          <w:rFonts w:ascii="Garamond" w:hAnsi="Garamond"/>
        </w:rPr>
        <w:t>střežením vyklizeného mater</w:t>
      </w:r>
      <w:r w:rsidR="00791606" w:rsidRPr="00842E06">
        <w:rPr>
          <w:rFonts w:ascii="Garamond" w:hAnsi="Garamond"/>
        </w:rPr>
        <w:t xml:space="preserve">iálu a strojů ze staveniště. </w:t>
      </w:r>
    </w:p>
    <w:p w:rsidR="00791606" w:rsidRPr="00842E06" w:rsidRDefault="00071DB6" w:rsidP="005C5CF0">
      <w:pPr>
        <w:pStyle w:val="Odstavecseseznamem"/>
        <w:numPr>
          <w:ilvl w:val="0"/>
          <w:numId w:val="8"/>
        </w:numPr>
        <w:spacing w:before="120" w:after="120"/>
        <w:ind w:left="425" w:hanging="425"/>
        <w:contextualSpacing w:val="0"/>
        <w:jc w:val="both"/>
        <w:rPr>
          <w:rFonts w:ascii="Garamond" w:hAnsi="Garamond"/>
        </w:rPr>
      </w:pPr>
      <w:r w:rsidRPr="00842E06">
        <w:rPr>
          <w:rFonts w:ascii="Garamond" w:hAnsi="Garamond"/>
        </w:rPr>
        <w:t xml:space="preserve">Odstoupení od smlouvy se nedotýká nároku na zaplacení smluvní pokuty, nároku na náhradu újmy vzniklé porušením smlouvy, práv objednatele ze záruk zhotovitele za jakost včetně podmínek stanovených pro odstranění záručních vad ani závazku mlčenlivosti zhotovitele, ani dalších práv a povinností, z jejichž povahy plyne, že mají trvat i po ukončení smlouvy. </w:t>
      </w:r>
    </w:p>
    <w:p w:rsidR="00071DB6" w:rsidRPr="00842E06" w:rsidRDefault="00071DB6" w:rsidP="005C5CF0">
      <w:pPr>
        <w:pStyle w:val="Odstavecseseznamem"/>
        <w:numPr>
          <w:ilvl w:val="0"/>
          <w:numId w:val="8"/>
        </w:numPr>
        <w:spacing w:before="120" w:after="120"/>
        <w:ind w:left="425" w:hanging="425"/>
        <w:contextualSpacing w:val="0"/>
        <w:jc w:val="both"/>
        <w:rPr>
          <w:rFonts w:ascii="Garamond" w:hAnsi="Garamond"/>
        </w:rPr>
      </w:pPr>
      <w:r w:rsidRPr="00842E06">
        <w:rPr>
          <w:rFonts w:ascii="Garamond" w:hAnsi="Garamond"/>
        </w:rPr>
        <w:t>Zhotovitel výslovně prohlašuje, že na sebe přebírá nebezpečí změny okolností ve smyslu ustanovení § 1765 odst. 2 OZ.</w:t>
      </w:r>
    </w:p>
    <w:p w:rsidR="00556902" w:rsidRPr="00842E06" w:rsidRDefault="00556902" w:rsidP="00556902">
      <w:pPr>
        <w:pStyle w:val="Odstavecseseznamem"/>
        <w:spacing w:before="120" w:after="120"/>
        <w:ind w:left="425"/>
        <w:contextualSpacing w:val="0"/>
        <w:jc w:val="both"/>
        <w:rPr>
          <w:rFonts w:ascii="Garamond" w:hAnsi="Garamond"/>
        </w:rPr>
      </w:pPr>
    </w:p>
    <w:p w:rsidR="00D00F9A" w:rsidRPr="00842E06" w:rsidRDefault="003D4D87" w:rsidP="00556902">
      <w:pPr>
        <w:spacing w:before="120" w:after="120" w:line="240" w:lineRule="auto"/>
        <w:jc w:val="center"/>
        <w:rPr>
          <w:rFonts w:ascii="Garamond" w:hAnsi="Garamond"/>
          <w:b/>
          <w:sz w:val="24"/>
          <w:szCs w:val="24"/>
        </w:rPr>
      </w:pPr>
      <w:r w:rsidRPr="00842E06">
        <w:rPr>
          <w:rFonts w:ascii="Garamond" w:hAnsi="Garamond"/>
          <w:b/>
          <w:sz w:val="24"/>
          <w:szCs w:val="24"/>
        </w:rPr>
        <w:t>Článek IX</w:t>
      </w:r>
    </w:p>
    <w:p w:rsidR="00F21EA6" w:rsidRPr="00842E06" w:rsidRDefault="00F21EA6" w:rsidP="00556902">
      <w:pPr>
        <w:spacing w:before="120" w:after="240" w:line="240" w:lineRule="auto"/>
        <w:jc w:val="center"/>
        <w:rPr>
          <w:rFonts w:ascii="Garamond" w:hAnsi="Garamond"/>
          <w:b/>
          <w:sz w:val="24"/>
          <w:szCs w:val="24"/>
        </w:rPr>
      </w:pPr>
      <w:r w:rsidRPr="00842E06">
        <w:rPr>
          <w:rFonts w:ascii="Garamond" w:hAnsi="Garamond"/>
          <w:b/>
          <w:sz w:val="24"/>
          <w:szCs w:val="24"/>
        </w:rPr>
        <w:t>Závěrečná ujednání</w:t>
      </w:r>
    </w:p>
    <w:p w:rsidR="00234C85" w:rsidRPr="00842E06" w:rsidRDefault="00BF49AA" w:rsidP="001A55BE">
      <w:pPr>
        <w:pStyle w:val="Odstavecseseznamem"/>
        <w:numPr>
          <w:ilvl w:val="0"/>
          <w:numId w:val="9"/>
        </w:numPr>
        <w:spacing w:before="120" w:after="120"/>
        <w:ind w:left="426" w:hanging="426"/>
        <w:contextualSpacing w:val="0"/>
        <w:jc w:val="both"/>
        <w:rPr>
          <w:rFonts w:ascii="Garamond" w:hAnsi="Garamond"/>
        </w:rPr>
      </w:pPr>
      <w:r w:rsidRPr="00842E06">
        <w:rPr>
          <w:rFonts w:ascii="Garamond" w:hAnsi="Garamond"/>
        </w:rPr>
        <w:t xml:space="preserve">Vztahy mezi stranami se řídí českým právním řádem. Práva a povinnosti neupravené </w:t>
      </w:r>
      <w:r w:rsidR="006E242D" w:rsidRPr="00842E06">
        <w:rPr>
          <w:rFonts w:ascii="Garamond" w:hAnsi="Garamond"/>
        </w:rPr>
        <w:t>tímto</w:t>
      </w:r>
      <w:r w:rsidRPr="00842E06">
        <w:rPr>
          <w:rFonts w:ascii="Garamond" w:hAnsi="Garamond"/>
        </w:rPr>
        <w:t xml:space="preserve"> </w:t>
      </w:r>
      <w:r w:rsidR="006E242D" w:rsidRPr="00842E06">
        <w:rPr>
          <w:rFonts w:ascii="Garamond" w:hAnsi="Garamond"/>
        </w:rPr>
        <w:t>zápisem</w:t>
      </w:r>
      <w:r w:rsidRPr="00842E06">
        <w:rPr>
          <w:rFonts w:ascii="Garamond" w:hAnsi="Garamond"/>
        </w:rPr>
        <w:t xml:space="preserve"> se řídí ustanoveními zákona č. 89/2012 Sb., občanský zákoník v platném znění.</w:t>
      </w:r>
    </w:p>
    <w:p w:rsidR="00062DE0" w:rsidRPr="00842E06" w:rsidRDefault="006E242D" w:rsidP="001A55BE">
      <w:pPr>
        <w:pStyle w:val="Odstavecseseznamem"/>
        <w:numPr>
          <w:ilvl w:val="0"/>
          <w:numId w:val="9"/>
        </w:numPr>
        <w:spacing w:before="120" w:after="120"/>
        <w:ind w:left="426" w:hanging="426"/>
        <w:contextualSpacing w:val="0"/>
        <w:jc w:val="both"/>
        <w:rPr>
          <w:rFonts w:ascii="Garamond" w:hAnsi="Garamond"/>
        </w:rPr>
      </w:pPr>
      <w:r w:rsidRPr="00842E06">
        <w:rPr>
          <w:rFonts w:ascii="Garamond" w:hAnsi="Garamond"/>
        </w:rPr>
        <w:t>T</w:t>
      </w:r>
      <w:r w:rsidR="00F21EA6" w:rsidRPr="00842E06">
        <w:rPr>
          <w:rFonts w:ascii="Garamond" w:hAnsi="Garamond"/>
        </w:rPr>
        <w:t>ato smlouva</w:t>
      </w:r>
      <w:r w:rsidR="00BF49AA" w:rsidRPr="00842E06">
        <w:rPr>
          <w:rFonts w:ascii="Garamond" w:hAnsi="Garamond"/>
        </w:rPr>
        <w:t xml:space="preserve"> je vyhotoven</w:t>
      </w:r>
      <w:r w:rsidR="00F21EA6" w:rsidRPr="00842E06">
        <w:rPr>
          <w:rFonts w:ascii="Garamond" w:hAnsi="Garamond"/>
        </w:rPr>
        <w:t>a</w:t>
      </w:r>
      <w:r w:rsidR="00BF49AA" w:rsidRPr="00842E06">
        <w:rPr>
          <w:rFonts w:ascii="Garamond" w:hAnsi="Garamond"/>
        </w:rPr>
        <w:t xml:space="preserve"> ve </w:t>
      </w:r>
      <w:r w:rsidRPr="00842E06">
        <w:rPr>
          <w:rFonts w:ascii="Garamond" w:hAnsi="Garamond"/>
        </w:rPr>
        <w:t>4</w:t>
      </w:r>
      <w:r w:rsidR="00BF49AA" w:rsidRPr="00842E06">
        <w:rPr>
          <w:rFonts w:ascii="Garamond" w:hAnsi="Garamond"/>
        </w:rPr>
        <w:t xml:space="preserve"> stejnopisech, z nichž </w:t>
      </w:r>
      <w:r w:rsidRPr="00842E06">
        <w:rPr>
          <w:rFonts w:ascii="Garamond" w:hAnsi="Garamond"/>
        </w:rPr>
        <w:t>každá strana obdrží po dvou</w:t>
      </w:r>
      <w:r w:rsidR="00BF49AA" w:rsidRPr="00842E06">
        <w:rPr>
          <w:rFonts w:ascii="Garamond" w:hAnsi="Garamond"/>
        </w:rPr>
        <w:t xml:space="preserve">. </w:t>
      </w:r>
      <w:r w:rsidR="00556153" w:rsidRPr="00842E06">
        <w:rPr>
          <w:rFonts w:ascii="Garamond" w:hAnsi="Garamond"/>
        </w:rPr>
        <w:t>M</w:t>
      </w:r>
      <w:r w:rsidR="00BF49AA" w:rsidRPr="00842E06">
        <w:rPr>
          <w:rFonts w:ascii="Garamond" w:hAnsi="Garamond"/>
        </w:rPr>
        <w:t>ůže být měněn</w:t>
      </w:r>
      <w:r w:rsidR="00F21EA6" w:rsidRPr="00842E06">
        <w:rPr>
          <w:rFonts w:ascii="Garamond" w:hAnsi="Garamond"/>
        </w:rPr>
        <w:t>a</w:t>
      </w:r>
      <w:r w:rsidR="008D16EB" w:rsidRPr="00842E06">
        <w:rPr>
          <w:rFonts w:ascii="Garamond" w:hAnsi="Garamond"/>
        </w:rPr>
        <w:t xml:space="preserve"> nebo doplňován</w:t>
      </w:r>
      <w:r w:rsidR="00F21EA6" w:rsidRPr="00842E06">
        <w:rPr>
          <w:rFonts w:ascii="Garamond" w:hAnsi="Garamond"/>
        </w:rPr>
        <w:t>a</w:t>
      </w:r>
      <w:r w:rsidR="00BF49AA" w:rsidRPr="00842E06">
        <w:rPr>
          <w:rFonts w:ascii="Garamond" w:hAnsi="Garamond"/>
        </w:rPr>
        <w:t xml:space="preserve"> jen písemně na základě řádně datovaného dodatku podepsaného oběma stranami.</w:t>
      </w:r>
    </w:p>
    <w:p w:rsidR="00F21EA6" w:rsidRPr="00842E06" w:rsidRDefault="00F21EA6" w:rsidP="001A55BE">
      <w:pPr>
        <w:pStyle w:val="Odstavecseseznamem"/>
        <w:numPr>
          <w:ilvl w:val="0"/>
          <w:numId w:val="9"/>
        </w:numPr>
        <w:spacing w:before="120" w:after="120"/>
        <w:ind w:left="426" w:hanging="426"/>
        <w:contextualSpacing w:val="0"/>
        <w:jc w:val="both"/>
        <w:rPr>
          <w:rFonts w:ascii="Garamond" w:hAnsi="Garamond"/>
        </w:rPr>
      </w:pPr>
      <w:r w:rsidRPr="00842E06">
        <w:rPr>
          <w:rFonts w:ascii="Garamond" w:hAnsi="Garamond"/>
        </w:rPr>
        <w:t>Tato smlouva nabývá platnosti dnem podpisu smlouvy oprávněnými</w:t>
      </w:r>
      <w:r w:rsidR="002D08E2" w:rsidRPr="00842E06">
        <w:rPr>
          <w:rFonts w:ascii="Garamond" w:hAnsi="Garamond"/>
        </w:rPr>
        <w:t xml:space="preserve"> zástupci obou smluvních stran; ú</w:t>
      </w:r>
      <w:r w:rsidRPr="00842E06">
        <w:rPr>
          <w:rFonts w:ascii="Garamond" w:hAnsi="Garamond"/>
        </w:rPr>
        <w:t xml:space="preserve">činnosti pak v souladu se zákonem č. 340/2015 Sb., o zvláštních podmínkách účinnosti </w:t>
      </w:r>
      <w:r w:rsidRPr="00842E06">
        <w:rPr>
          <w:rFonts w:ascii="Garamond" w:hAnsi="Garamond"/>
        </w:rPr>
        <w:lastRenderedPageBreak/>
        <w:t>některých smluv, uveřejňování těchto smluv a o registru smluv, ve znění pozdějších předpisů (dále jako „zákon o registru smluv“).</w:t>
      </w:r>
    </w:p>
    <w:p w:rsidR="00F21EA6" w:rsidRPr="00842E06" w:rsidRDefault="00F21EA6" w:rsidP="001A55BE">
      <w:pPr>
        <w:pStyle w:val="Odstavecseseznamem"/>
        <w:numPr>
          <w:ilvl w:val="0"/>
          <w:numId w:val="9"/>
        </w:numPr>
        <w:spacing w:before="120" w:after="120"/>
        <w:ind w:left="426" w:hanging="426"/>
        <w:contextualSpacing w:val="0"/>
        <w:jc w:val="both"/>
        <w:rPr>
          <w:rFonts w:ascii="Garamond" w:hAnsi="Garamond"/>
        </w:rPr>
      </w:pPr>
      <w:r w:rsidRPr="00842E06">
        <w:rPr>
          <w:rFonts w:ascii="Garamond" w:hAnsi="Garamond"/>
        </w:rPr>
        <w:t>Smluvní strany souhlasí s uveřejněním této smlouvy v plném znění na dobu neurčitou v registru smluv podle zákona č. 340/2015 Sb</w:t>
      </w:r>
      <w:r w:rsidR="00DB1376" w:rsidRPr="00842E06">
        <w:rPr>
          <w:rFonts w:ascii="Garamond" w:hAnsi="Garamond"/>
        </w:rPr>
        <w:t>., ve znění pozdějších předpisů.</w:t>
      </w:r>
      <w:r w:rsidRPr="00842E06">
        <w:rPr>
          <w:rFonts w:ascii="Garamond" w:hAnsi="Garamond"/>
        </w:rPr>
        <w:t xml:space="preserve"> </w:t>
      </w:r>
      <w:r w:rsidR="00A46DB5" w:rsidRPr="00842E06">
        <w:rPr>
          <w:rFonts w:ascii="Garamond" w:hAnsi="Garamond"/>
        </w:rPr>
        <w:t>Objednatel</w:t>
      </w:r>
      <w:r w:rsidRPr="00842E06">
        <w:rPr>
          <w:rFonts w:ascii="Garamond" w:hAnsi="Garamond"/>
        </w:rPr>
        <w:t xml:space="preserve"> se zavazuje smlouvu podle předmětného zákona v registru smluv uveřejnit.</w:t>
      </w:r>
    </w:p>
    <w:p w:rsidR="00F21EA6" w:rsidRPr="00842E06" w:rsidRDefault="00F21EA6" w:rsidP="001A55BE">
      <w:pPr>
        <w:pStyle w:val="Odstavecseseznamem"/>
        <w:numPr>
          <w:ilvl w:val="0"/>
          <w:numId w:val="9"/>
        </w:numPr>
        <w:spacing w:before="120" w:after="120"/>
        <w:ind w:left="426" w:hanging="426"/>
        <w:contextualSpacing w:val="0"/>
        <w:jc w:val="both"/>
        <w:rPr>
          <w:rFonts w:ascii="Garamond" w:hAnsi="Garamond"/>
        </w:rPr>
      </w:pPr>
      <w:r w:rsidRPr="00842E06">
        <w:rPr>
          <w:rFonts w:ascii="Garamond" w:hAnsi="Garamond" w:cs="Arial"/>
        </w:rPr>
        <w:t xml:space="preserve">S ohledem na účinnost nařízení Evropského parlamentu a rady (EU) 2016/679 o ochraně fyzických osob v souvislosti se zpracováním osobních údajů a o volném pohybu těchto údajů a o zrušení směrnice 95/46/ES, zhotovitel souhlasí se shromažďováním, zpracováním a uchováváním osobních údajů objednatelem, a to v rozsahu nezbytném pro realizaci této smlouvy. Zhotovitel současně bere na vědomí, že po skončení splnění povinností z této smlouvy či jiného ukončení smluvního vztahu budou jím poskytnuté osobní údaje, včetně listin, jež je obsahují, </w:t>
      </w:r>
      <w:r w:rsidR="002D08E2" w:rsidRPr="00842E06">
        <w:rPr>
          <w:rFonts w:ascii="Garamond" w:hAnsi="Garamond" w:cs="Arial"/>
        </w:rPr>
        <w:t xml:space="preserve">objednatelem </w:t>
      </w:r>
      <w:r w:rsidRPr="00842E06">
        <w:rPr>
          <w:rFonts w:ascii="Garamond" w:hAnsi="Garamond" w:cs="Arial"/>
        </w:rPr>
        <w:t>uchovávány po dobu deseti let, přičemž po uplynutí této lhůty s</w:t>
      </w:r>
      <w:r w:rsidR="002D08E2" w:rsidRPr="00842E06">
        <w:rPr>
          <w:rFonts w:ascii="Garamond" w:hAnsi="Garamond" w:cs="Arial"/>
        </w:rPr>
        <w:t> </w:t>
      </w:r>
      <w:r w:rsidRPr="00842E06">
        <w:rPr>
          <w:rFonts w:ascii="Garamond" w:hAnsi="Garamond" w:cs="Arial"/>
        </w:rPr>
        <w:t>nimi bude naloženo v souladu s výše uvedeným nařízením a zákonem o</w:t>
      </w:r>
      <w:r w:rsidR="000E5AA8" w:rsidRPr="00842E06">
        <w:rPr>
          <w:rFonts w:ascii="Garamond" w:hAnsi="Garamond" w:cs="Arial"/>
        </w:rPr>
        <w:t> </w:t>
      </w:r>
      <w:r w:rsidRPr="00842E06">
        <w:rPr>
          <w:rFonts w:ascii="Garamond" w:hAnsi="Garamond" w:cs="Arial"/>
        </w:rPr>
        <w:t>ochraně osobních údajů.</w:t>
      </w:r>
    </w:p>
    <w:p w:rsidR="00556902" w:rsidRPr="00842E06" w:rsidRDefault="00A46DB5" w:rsidP="00556902">
      <w:pPr>
        <w:pStyle w:val="Odstavecseseznamem"/>
        <w:numPr>
          <w:ilvl w:val="0"/>
          <w:numId w:val="9"/>
        </w:numPr>
        <w:spacing w:before="120" w:after="120"/>
        <w:ind w:left="426" w:hanging="426"/>
        <w:contextualSpacing w:val="0"/>
        <w:jc w:val="both"/>
        <w:rPr>
          <w:rFonts w:ascii="Garamond" w:hAnsi="Garamond"/>
        </w:rPr>
      </w:pPr>
      <w:r w:rsidRPr="00842E06">
        <w:rPr>
          <w:rFonts w:ascii="Garamond" w:hAnsi="Garamond"/>
          <w:bCs/>
        </w:rPr>
        <w:t>Zhotovitel</w:t>
      </w:r>
      <w:r w:rsidR="00F21EA6" w:rsidRPr="00842E06">
        <w:rPr>
          <w:rFonts w:ascii="Garamond" w:hAnsi="Garamond"/>
          <w:bCs/>
        </w:rPr>
        <w:t xml:space="preserve"> v rámci výkonu této smlouvy bude disponovat údaji, pomocí nichž lze identifikovat fyzické osoby (zaměstnance) působící </w:t>
      </w:r>
      <w:r w:rsidR="00CB5622" w:rsidRPr="00842E06">
        <w:rPr>
          <w:rFonts w:ascii="Garamond" w:hAnsi="Garamond"/>
          <w:bCs/>
        </w:rPr>
        <w:t xml:space="preserve">v objektu </w:t>
      </w:r>
      <w:r w:rsidRPr="00842E06">
        <w:rPr>
          <w:rFonts w:ascii="Garamond" w:hAnsi="Garamond"/>
          <w:bCs/>
        </w:rPr>
        <w:t>objednatele</w:t>
      </w:r>
      <w:r w:rsidR="00F21EA6" w:rsidRPr="00842E06">
        <w:rPr>
          <w:rFonts w:ascii="Garamond" w:hAnsi="Garamond"/>
          <w:bCs/>
        </w:rPr>
        <w:t xml:space="preserve">, a proto pro něj ustanovení nařízení Evropského parlamentu a rady (EU) 2016/679 o ochraně fyzických osob v souvislosti se </w:t>
      </w:r>
      <w:r w:rsidR="00F21EA6" w:rsidRPr="00842E06">
        <w:rPr>
          <w:rFonts w:ascii="Garamond" w:hAnsi="Garamond" w:cs="Arial"/>
        </w:rPr>
        <w:t>zpracováním</w:t>
      </w:r>
      <w:r w:rsidR="00F21EA6" w:rsidRPr="00842E06">
        <w:rPr>
          <w:rFonts w:ascii="Garamond" w:hAnsi="Garamond"/>
          <w:bCs/>
        </w:rPr>
        <w:t xml:space="preserve"> osobních údajů a o volném pohybu těchto údajů a o zrušení směrnice 95/46/ES, v otázce shroma</w:t>
      </w:r>
      <w:r w:rsidR="00F21EA6" w:rsidRPr="00842E06">
        <w:rPr>
          <w:rFonts w:ascii="Garamond" w:hAnsi="Garamond" w:cs="Arial"/>
        </w:rPr>
        <w:t>ž</w:t>
      </w:r>
      <w:r w:rsidR="00F21EA6" w:rsidRPr="00842E06">
        <w:rPr>
          <w:rFonts w:ascii="Garamond" w:hAnsi="Garamond"/>
          <w:bCs/>
        </w:rPr>
        <w:t>ďování, zpracování a uchovávání osobních údajů získaných z</w:t>
      </w:r>
      <w:r w:rsidR="001A55BE" w:rsidRPr="00842E06">
        <w:rPr>
          <w:rFonts w:ascii="Garamond" w:hAnsi="Garamond"/>
          <w:bCs/>
        </w:rPr>
        <w:t> </w:t>
      </w:r>
      <w:r w:rsidR="00F21EA6" w:rsidRPr="00842E06">
        <w:rPr>
          <w:rFonts w:ascii="Garamond" w:hAnsi="Garamond"/>
          <w:bCs/>
        </w:rPr>
        <w:t>realizace a</w:t>
      </w:r>
      <w:r w:rsidR="000E5AA8" w:rsidRPr="00842E06">
        <w:rPr>
          <w:rFonts w:ascii="Garamond" w:hAnsi="Garamond"/>
          <w:bCs/>
        </w:rPr>
        <w:t> </w:t>
      </w:r>
      <w:r w:rsidR="00F21EA6" w:rsidRPr="00842E06">
        <w:rPr>
          <w:rFonts w:ascii="Garamond" w:hAnsi="Garamond"/>
          <w:bCs/>
        </w:rPr>
        <w:t>výkonu této smlouvy platí obdobně.</w:t>
      </w:r>
    </w:p>
    <w:p w:rsidR="0080795E" w:rsidRPr="00842E06" w:rsidRDefault="0080795E" w:rsidP="0080795E">
      <w:pPr>
        <w:pStyle w:val="Odstavecseseznamem"/>
        <w:spacing w:before="120" w:after="120"/>
        <w:ind w:left="426"/>
        <w:contextualSpacing w:val="0"/>
        <w:jc w:val="both"/>
        <w:rPr>
          <w:rFonts w:ascii="Garamond" w:hAnsi="Garamond"/>
        </w:rPr>
      </w:pPr>
    </w:p>
    <w:p w:rsidR="00916692" w:rsidRPr="00842E06" w:rsidRDefault="00916692" w:rsidP="00472C0E">
      <w:pPr>
        <w:numPr>
          <w:ilvl w:val="0"/>
          <w:numId w:val="9"/>
        </w:numPr>
        <w:tabs>
          <w:tab w:val="left" w:pos="0"/>
        </w:tabs>
        <w:spacing w:before="120" w:after="120" w:line="240" w:lineRule="auto"/>
        <w:ind w:left="425" w:hanging="425"/>
        <w:jc w:val="both"/>
        <w:rPr>
          <w:rFonts w:ascii="Garamond" w:hAnsi="Garamond"/>
          <w:sz w:val="24"/>
          <w:szCs w:val="24"/>
        </w:rPr>
      </w:pPr>
      <w:r w:rsidRPr="00842E06">
        <w:rPr>
          <w:rFonts w:ascii="Garamond" w:hAnsi="Garamond"/>
          <w:sz w:val="24"/>
          <w:szCs w:val="24"/>
        </w:rPr>
        <w:t>Pro vzájemnou komunikaci si stanovují strany tyto zástupce:</w:t>
      </w:r>
    </w:p>
    <w:p w:rsidR="00916692" w:rsidRPr="00842E06" w:rsidRDefault="00916692" w:rsidP="00472C0E">
      <w:pPr>
        <w:spacing w:after="120"/>
        <w:ind w:firstLine="567"/>
        <w:jc w:val="both"/>
        <w:rPr>
          <w:rFonts w:ascii="Garamond" w:hAnsi="Garamond"/>
          <w:strike/>
          <w:sz w:val="24"/>
          <w:szCs w:val="24"/>
        </w:rPr>
      </w:pPr>
      <w:r w:rsidRPr="00842E06">
        <w:rPr>
          <w:rFonts w:ascii="Garamond" w:hAnsi="Garamond"/>
          <w:sz w:val="24"/>
          <w:szCs w:val="24"/>
          <w:u w:val="single"/>
        </w:rPr>
        <w:t>Zhotovitel</w:t>
      </w:r>
      <w:r w:rsidRPr="00842E06">
        <w:rPr>
          <w:rFonts w:ascii="Garamond" w:hAnsi="Garamond"/>
          <w:sz w:val="24"/>
          <w:szCs w:val="24"/>
        </w:rPr>
        <w:t>:</w:t>
      </w:r>
    </w:p>
    <w:p w:rsidR="006B0FBD" w:rsidRPr="00842E06" w:rsidRDefault="00916692" w:rsidP="00FC6B43">
      <w:pPr>
        <w:spacing w:before="120" w:after="120" w:line="240" w:lineRule="auto"/>
        <w:ind w:left="1080"/>
        <w:jc w:val="both"/>
        <w:rPr>
          <w:rFonts w:ascii="Garamond" w:hAnsi="Garamond"/>
          <w:sz w:val="24"/>
          <w:szCs w:val="24"/>
        </w:rPr>
      </w:pPr>
      <w:r w:rsidRPr="00842E06">
        <w:rPr>
          <w:rFonts w:ascii="Garamond" w:hAnsi="Garamond"/>
          <w:sz w:val="24"/>
          <w:szCs w:val="24"/>
        </w:rPr>
        <w:t>ve věcech smluvních</w:t>
      </w:r>
      <w:r w:rsidR="00FC6B43" w:rsidRPr="00842E06">
        <w:rPr>
          <w:rFonts w:ascii="Garamond" w:hAnsi="Garamond"/>
          <w:sz w:val="24"/>
          <w:szCs w:val="24"/>
        </w:rPr>
        <w:t xml:space="preserve"> a technických</w:t>
      </w:r>
      <w:r w:rsidRPr="00842E06">
        <w:rPr>
          <w:rFonts w:ascii="Garamond" w:hAnsi="Garamond"/>
          <w:sz w:val="24"/>
          <w:szCs w:val="24"/>
        </w:rPr>
        <w:t>:</w:t>
      </w:r>
      <w:r w:rsidR="000E6F9C" w:rsidRPr="00842E06">
        <w:rPr>
          <w:rFonts w:ascii="Garamond" w:hAnsi="Garamond"/>
          <w:sz w:val="24"/>
          <w:szCs w:val="24"/>
        </w:rPr>
        <w:t xml:space="preserve"> </w:t>
      </w:r>
    </w:p>
    <w:p w:rsidR="00556902" w:rsidRPr="00842E06" w:rsidRDefault="00FC6B43" w:rsidP="001F79B8">
      <w:pPr>
        <w:spacing w:before="120" w:after="120" w:line="240" w:lineRule="auto"/>
        <w:ind w:left="1080"/>
        <w:jc w:val="both"/>
        <w:rPr>
          <w:rFonts w:ascii="Garamond" w:hAnsi="Garamond"/>
          <w:sz w:val="24"/>
          <w:szCs w:val="24"/>
        </w:rPr>
      </w:pPr>
      <w:r w:rsidRPr="00842E06">
        <w:rPr>
          <w:rFonts w:ascii="Garamond" w:hAnsi="Garamond"/>
          <w:sz w:val="24"/>
          <w:szCs w:val="24"/>
        </w:rPr>
        <w:t xml:space="preserve">Roman </w:t>
      </w:r>
      <w:proofErr w:type="spellStart"/>
      <w:r w:rsidRPr="00842E06">
        <w:rPr>
          <w:rFonts w:ascii="Garamond" w:hAnsi="Garamond"/>
          <w:sz w:val="24"/>
          <w:szCs w:val="24"/>
        </w:rPr>
        <w:t>Masničák</w:t>
      </w:r>
      <w:proofErr w:type="spellEnd"/>
      <w:r w:rsidRPr="00842E06">
        <w:rPr>
          <w:rFonts w:ascii="Garamond" w:hAnsi="Garamond"/>
          <w:sz w:val="24"/>
          <w:szCs w:val="24"/>
        </w:rPr>
        <w:t xml:space="preserve"> – tel. </w:t>
      </w:r>
      <w:proofErr w:type="spellStart"/>
      <w:r w:rsidR="001F79B8" w:rsidRPr="00DE48EF">
        <w:rPr>
          <w:rFonts w:ascii="Garamond" w:hAnsi="Garamond"/>
          <w:sz w:val="24"/>
          <w:szCs w:val="24"/>
          <w:highlight w:val="black"/>
        </w:rPr>
        <w:t>xxxxx</w:t>
      </w:r>
      <w:proofErr w:type="spellEnd"/>
      <w:r w:rsidRPr="00842E06">
        <w:rPr>
          <w:rFonts w:ascii="Garamond" w:hAnsi="Garamond"/>
          <w:sz w:val="24"/>
          <w:szCs w:val="24"/>
        </w:rPr>
        <w:t xml:space="preserve">, e-mail: </w:t>
      </w:r>
      <w:proofErr w:type="spellStart"/>
      <w:r w:rsidR="001F79B8" w:rsidRPr="00DE48EF">
        <w:rPr>
          <w:rFonts w:ascii="Garamond" w:hAnsi="Garamond"/>
          <w:sz w:val="24"/>
          <w:szCs w:val="24"/>
          <w:highlight w:val="black"/>
        </w:rPr>
        <w:t>xxxxx</w:t>
      </w:r>
      <w:proofErr w:type="spellEnd"/>
    </w:p>
    <w:p w:rsidR="00916692" w:rsidRPr="00842E06" w:rsidRDefault="00916692" w:rsidP="00472C0E">
      <w:pPr>
        <w:spacing w:before="120"/>
        <w:ind w:firstLine="567"/>
        <w:jc w:val="both"/>
        <w:rPr>
          <w:rFonts w:ascii="Garamond" w:hAnsi="Garamond"/>
          <w:sz w:val="24"/>
          <w:szCs w:val="24"/>
        </w:rPr>
      </w:pPr>
      <w:r w:rsidRPr="00842E06">
        <w:rPr>
          <w:rFonts w:ascii="Garamond" w:hAnsi="Garamond"/>
          <w:sz w:val="24"/>
          <w:szCs w:val="24"/>
          <w:u w:val="single"/>
        </w:rPr>
        <w:t>Objednatel</w:t>
      </w:r>
      <w:r w:rsidRPr="00842E06">
        <w:rPr>
          <w:rFonts w:ascii="Garamond" w:hAnsi="Garamond"/>
          <w:sz w:val="24"/>
          <w:szCs w:val="24"/>
        </w:rPr>
        <w:t>:</w:t>
      </w:r>
    </w:p>
    <w:p w:rsidR="00916692" w:rsidRPr="00842E06" w:rsidRDefault="00916692" w:rsidP="00F32743">
      <w:pPr>
        <w:spacing w:before="120" w:after="120"/>
        <w:ind w:left="709"/>
        <w:jc w:val="both"/>
        <w:rPr>
          <w:rFonts w:ascii="Garamond" w:hAnsi="Garamond"/>
          <w:sz w:val="24"/>
          <w:szCs w:val="24"/>
        </w:rPr>
      </w:pPr>
      <w:r w:rsidRPr="00842E06">
        <w:rPr>
          <w:rFonts w:ascii="Garamond" w:hAnsi="Garamond"/>
          <w:sz w:val="24"/>
          <w:szCs w:val="24"/>
        </w:rPr>
        <w:t xml:space="preserve">ve věcech smluvních: </w:t>
      </w:r>
      <w:proofErr w:type="spellStart"/>
      <w:r w:rsidR="001F79B8" w:rsidRPr="00DE48EF">
        <w:rPr>
          <w:rFonts w:ascii="Garamond" w:hAnsi="Garamond"/>
          <w:sz w:val="24"/>
          <w:szCs w:val="24"/>
          <w:highlight w:val="black"/>
        </w:rPr>
        <w:t>xxxxx</w:t>
      </w:r>
      <w:proofErr w:type="spellEnd"/>
      <w:r w:rsidRPr="00842E06">
        <w:rPr>
          <w:rFonts w:ascii="Garamond" w:hAnsi="Garamond"/>
          <w:sz w:val="24"/>
          <w:szCs w:val="24"/>
        </w:rPr>
        <w:t xml:space="preserve">, tel.: </w:t>
      </w:r>
      <w:proofErr w:type="spellStart"/>
      <w:r w:rsidR="001F79B8" w:rsidRPr="00DE48EF">
        <w:rPr>
          <w:rFonts w:ascii="Garamond" w:hAnsi="Garamond"/>
          <w:sz w:val="24"/>
          <w:szCs w:val="24"/>
          <w:highlight w:val="black"/>
        </w:rPr>
        <w:t>xxxxx</w:t>
      </w:r>
      <w:proofErr w:type="spellEnd"/>
      <w:r w:rsidR="00B6702E" w:rsidRPr="00842E06">
        <w:rPr>
          <w:rFonts w:ascii="Garamond" w:hAnsi="Garamond"/>
          <w:sz w:val="24"/>
          <w:szCs w:val="24"/>
        </w:rPr>
        <w:t xml:space="preserve">, e-mail: </w:t>
      </w:r>
      <w:proofErr w:type="spellStart"/>
      <w:r w:rsidR="001F79B8" w:rsidRPr="00DE48EF">
        <w:rPr>
          <w:rFonts w:ascii="Garamond" w:hAnsi="Garamond"/>
          <w:sz w:val="24"/>
          <w:szCs w:val="24"/>
          <w:highlight w:val="black"/>
        </w:rPr>
        <w:t>xxxxx</w:t>
      </w:r>
      <w:proofErr w:type="spellEnd"/>
      <w:r w:rsidR="00472C0E" w:rsidRPr="00842E06">
        <w:rPr>
          <w:rFonts w:ascii="Garamond" w:hAnsi="Garamond"/>
          <w:sz w:val="24"/>
          <w:szCs w:val="24"/>
        </w:rPr>
        <w:t>,</w:t>
      </w:r>
    </w:p>
    <w:p w:rsidR="00916692" w:rsidRPr="00842E06" w:rsidRDefault="00916692" w:rsidP="00F32743">
      <w:pPr>
        <w:spacing w:before="120" w:after="120"/>
        <w:ind w:left="709"/>
        <w:jc w:val="both"/>
        <w:rPr>
          <w:rFonts w:ascii="Garamond" w:hAnsi="Garamond"/>
          <w:sz w:val="24"/>
          <w:szCs w:val="24"/>
        </w:rPr>
      </w:pPr>
      <w:r w:rsidRPr="00842E06">
        <w:rPr>
          <w:rFonts w:ascii="Garamond" w:hAnsi="Garamond"/>
          <w:sz w:val="24"/>
          <w:szCs w:val="24"/>
        </w:rPr>
        <w:t xml:space="preserve">ve věcech technických: </w:t>
      </w:r>
      <w:proofErr w:type="spellStart"/>
      <w:r w:rsidR="001F79B8" w:rsidRPr="00DE48EF">
        <w:rPr>
          <w:rFonts w:ascii="Garamond" w:hAnsi="Garamond"/>
          <w:sz w:val="24"/>
          <w:szCs w:val="24"/>
          <w:highlight w:val="black"/>
        </w:rPr>
        <w:t>xxxxx</w:t>
      </w:r>
      <w:proofErr w:type="spellEnd"/>
      <w:r w:rsidRPr="00842E06">
        <w:rPr>
          <w:rFonts w:ascii="Garamond" w:hAnsi="Garamond"/>
          <w:sz w:val="24"/>
          <w:szCs w:val="24"/>
        </w:rPr>
        <w:t xml:space="preserve">, tel.: </w:t>
      </w:r>
      <w:proofErr w:type="spellStart"/>
      <w:r w:rsidR="001F79B8" w:rsidRPr="00DE48EF">
        <w:rPr>
          <w:rFonts w:ascii="Garamond" w:hAnsi="Garamond"/>
          <w:sz w:val="24"/>
          <w:szCs w:val="24"/>
          <w:highlight w:val="black"/>
        </w:rPr>
        <w:t>xxxxx</w:t>
      </w:r>
      <w:proofErr w:type="spellEnd"/>
      <w:r w:rsidR="00B6702E" w:rsidRPr="00842E06">
        <w:rPr>
          <w:rFonts w:ascii="Garamond" w:hAnsi="Garamond"/>
          <w:sz w:val="24"/>
          <w:szCs w:val="24"/>
        </w:rPr>
        <w:t xml:space="preserve">, e-mail: </w:t>
      </w:r>
      <w:proofErr w:type="spellStart"/>
      <w:r w:rsidR="001F79B8" w:rsidRPr="00DE48EF">
        <w:rPr>
          <w:rFonts w:ascii="Garamond" w:hAnsi="Garamond"/>
          <w:sz w:val="24"/>
          <w:szCs w:val="24"/>
          <w:highlight w:val="black"/>
        </w:rPr>
        <w:t>xxxxx</w:t>
      </w:r>
      <w:proofErr w:type="spellEnd"/>
      <w:r w:rsidR="00B6702E" w:rsidRPr="00842E06">
        <w:rPr>
          <w:rFonts w:ascii="Garamond" w:hAnsi="Garamond"/>
          <w:sz w:val="24"/>
          <w:szCs w:val="24"/>
        </w:rPr>
        <w:t>.</w:t>
      </w:r>
    </w:p>
    <w:p w:rsidR="00916692" w:rsidRPr="00842E06" w:rsidRDefault="00916692" w:rsidP="00916692">
      <w:pPr>
        <w:pStyle w:val="Odstavecseseznamem"/>
        <w:spacing w:before="120" w:after="120"/>
        <w:ind w:left="284"/>
        <w:contextualSpacing w:val="0"/>
        <w:jc w:val="both"/>
        <w:rPr>
          <w:rFonts w:ascii="Garamond" w:hAnsi="Garamond"/>
        </w:rPr>
      </w:pPr>
    </w:p>
    <w:p w:rsidR="0017378D" w:rsidRPr="00842E06" w:rsidRDefault="008D3A2A" w:rsidP="0017378D">
      <w:pPr>
        <w:jc w:val="both"/>
        <w:rPr>
          <w:rFonts w:ascii="Garamond" w:hAnsi="Garamond"/>
          <w:sz w:val="24"/>
          <w:szCs w:val="24"/>
        </w:rPr>
      </w:pPr>
      <w:r w:rsidRPr="00842E06">
        <w:rPr>
          <w:rFonts w:ascii="Garamond" w:hAnsi="Garamond"/>
          <w:sz w:val="24"/>
          <w:szCs w:val="24"/>
        </w:rPr>
        <w:t>V </w:t>
      </w:r>
      <w:r w:rsidR="006067AD" w:rsidRPr="00842E06">
        <w:rPr>
          <w:rFonts w:ascii="Garamond" w:hAnsi="Garamond"/>
          <w:sz w:val="24"/>
          <w:szCs w:val="24"/>
        </w:rPr>
        <w:t>Liberci</w:t>
      </w:r>
      <w:r w:rsidR="0068753A" w:rsidRPr="00842E06">
        <w:rPr>
          <w:rFonts w:ascii="Garamond" w:hAnsi="Garamond"/>
          <w:sz w:val="24"/>
          <w:szCs w:val="24"/>
        </w:rPr>
        <w:t xml:space="preserve"> </w:t>
      </w:r>
      <w:r w:rsidR="00101F43" w:rsidRPr="00842E06">
        <w:rPr>
          <w:rFonts w:ascii="Garamond" w:hAnsi="Garamond"/>
          <w:sz w:val="24"/>
          <w:szCs w:val="24"/>
        </w:rPr>
        <w:t xml:space="preserve">dne </w:t>
      </w:r>
      <w:r w:rsidR="001F79B8">
        <w:rPr>
          <w:rFonts w:ascii="Garamond" w:hAnsi="Garamond"/>
          <w:sz w:val="24"/>
          <w:szCs w:val="24"/>
        </w:rPr>
        <w:t>11. 10. 2022</w:t>
      </w:r>
      <w:r w:rsidR="00101F43" w:rsidRPr="00842E06">
        <w:rPr>
          <w:rFonts w:ascii="Garamond" w:hAnsi="Garamond"/>
          <w:sz w:val="24"/>
          <w:szCs w:val="24"/>
        </w:rPr>
        <w:tab/>
      </w:r>
      <w:r w:rsidR="00101F43" w:rsidRPr="00842E06">
        <w:rPr>
          <w:rFonts w:ascii="Garamond" w:hAnsi="Garamond"/>
          <w:sz w:val="24"/>
          <w:szCs w:val="24"/>
        </w:rPr>
        <w:tab/>
      </w:r>
      <w:r w:rsidR="00D666AF" w:rsidRPr="00842E06">
        <w:rPr>
          <w:rFonts w:ascii="Garamond" w:hAnsi="Garamond"/>
          <w:sz w:val="24"/>
          <w:szCs w:val="24"/>
        </w:rPr>
        <w:t xml:space="preserve">   </w:t>
      </w:r>
      <w:r w:rsidR="006067AD" w:rsidRPr="00842E06">
        <w:rPr>
          <w:rFonts w:ascii="Garamond" w:hAnsi="Garamond"/>
          <w:sz w:val="24"/>
          <w:szCs w:val="24"/>
        </w:rPr>
        <w:t xml:space="preserve">         </w:t>
      </w:r>
      <w:r w:rsidR="00D666AF" w:rsidRPr="00842E06">
        <w:rPr>
          <w:rFonts w:ascii="Garamond" w:hAnsi="Garamond"/>
          <w:sz w:val="24"/>
          <w:szCs w:val="24"/>
        </w:rPr>
        <w:tab/>
      </w:r>
      <w:r w:rsidR="001F79B8">
        <w:rPr>
          <w:rFonts w:ascii="Garamond" w:hAnsi="Garamond"/>
          <w:sz w:val="24"/>
          <w:szCs w:val="24"/>
        </w:rPr>
        <w:t>V Liberci dne 11. 10. 2022</w:t>
      </w:r>
    </w:p>
    <w:p w:rsidR="009B0B31" w:rsidRPr="00842E06" w:rsidRDefault="009B0B31" w:rsidP="00C11013">
      <w:pPr>
        <w:spacing w:after="0"/>
        <w:jc w:val="both"/>
        <w:rPr>
          <w:rFonts w:ascii="Garamond" w:hAnsi="Garamond"/>
          <w:bCs/>
          <w:sz w:val="24"/>
          <w:szCs w:val="24"/>
        </w:rPr>
      </w:pPr>
    </w:p>
    <w:p w:rsidR="009B0B31" w:rsidRPr="00842E06" w:rsidRDefault="009B0B31" w:rsidP="00C11013">
      <w:pPr>
        <w:spacing w:after="0"/>
        <w:jc w:val="both"/>
        <w:rPr>
          <w:rFonts w:ascii="Garamond" w:hAnsi="Garamond"/>
          <w:bCs/>
          <w:sz w:val="24"/>
          <w:szCs w:val="24"/>
        </w:rPr>
      </w:pPr>
    </w:p>
    <w:p w:rsidR="00FA15BA" w:rsidRPr="00842E06" w:rsidRDefault="00FA15BA" w:rsidP="00C11013">
      <w:pPr>
        <w:spacing w:after="0"/>
        <w:jc w:val="both"/>
        <w:rPr>
          <w:rFonts w:ascii="Garamond" w:hAnsi="Garamond"/>
          <w:bCs/>
          <w:sz w:val="24"/>
          <w:szCs w:val="24"/>
        </w:rPr>
      </w:pPr>
      <w:r w:rsidRPr="00842E06">
        <w:rPr>
          <w:rFonts w:ascii="Garamond" w:hAnsi="Garamond"/>
          <w:bCs/>
          <w:sz w:val="24"/>
          <w:szCs w:val="24"/>
        </w:rPr>
        <w:t>Za objednatele:</w:t>
      </w:r>
      <w:r w:rsidRPr="00842E06">
        <w:rPr>
          <w:rFonts w:ascii="Garamond" w:hAnsi="Garamond"/>
          <w:bCs/>
          <w:sz w:val="24"/>
          <w:szCs w:val="24"/>
        </w:rPr>
        <w:tab/>
      </w:r>
      <w:r w:rsidRPr="00842E06">
        <w:rPr>
          <w:rFonts w:ascii="Garamond" w:hAnsi="Garamond"/>
          <w:bCs/>
          <w:sz w:val="24"/>
          <w:szCs w:val="24"/>
        </w:rPr>
        <w:tab/>
      </w:r>
      <w:r w:rsidRPr="00842E06">
        <w:rPr>
          <w:rFonts w:ascii="Garamond" w:hAnsi="Garamond"/>
          <w:bCs/>
          <w:sz w:val="24"/>
          <w:szCs w:val="24"/>
        </w:rPr>
        <w:tab/>
      </w:r>
      <w:r w:rsidRPr="00842E06">
        <w:rPr>
          <w:rFonts w:ascii="Garamond" w:hAnsi="Garamond"/>
          <w:bCs/>
          <w:sz w:val="24"/>
          <w:szCs w:val="24"/>
        </w:rPr>
        <w:tab/>
      </w:r>
      <w:r w:rsidRPr="00842E06">
        <w:rPr>
          <w:rFonts w:ascii="Garamond" w:hAnsi="Garamond"/>
          <w:bCs/>
          <w:sz w:val="24"/>
          <w:szCs w:val="24"/>
        </w:rPr>
        <w:tab/>
        <w:t>Za zhotovitele.</w:t>
      </w:r>
    </w:p>
    <w:p w:rsidR="00FA15BA" w:rsidRPr="00842E06" w:rsidRDefault="001F79B8" w:rsidP="00C11013">
      <w:pPr>
        <w:spacing w:after="0"/>
        <w:jc w:val="both"/>
        <w:rPr>
          <w:rFonts w:ascii="Garamond" w:hAnsi="Garamond"/>
          <w:bCs/>
          <w:sz w:val="24"/>
          <w:szCs w:val="24"/>
        </w:rPr>
      </w:pPr>
      <w:proofErr w:type="spellStart"/>
      <w:r w:rsidRPr="00DE48EF">
        <w:rPr>
          <w:rFonts w:ascii="Garamond" w:hAnsi="Garamond"/>
          <w:sz w:val="24"/>
          <w:szCs w:val="24"/>
          <w:highlight w:val="black"/>
        </w:rPr>
        <w:t>xxxxx</w:t>
      </w:r>
      <w:proofErr w:type="spellEnd"/>
      <w:r w:rsidR="00FA15BA" w:rsidRPr="00842E06">
        <w:rPr>
          <w:rFonts w:ascii="Garamond" w:hAnsi="Garamond"/>
          <w:bCs/>
          <w:sz w:val="24"/>
          <w:szCs w:val="24"/>
        </w:rPr>
        <w:tab/>
      </w:r>
      <w:r w:rsidR="00FA15BA" w:rsidRPr="00842E06">
        <w:rPr>
          <w:rFonts w:ascii="Garamond" w:hAnsi="Garamond"/>
          <w:bCs/>
          <w:sz w:val="24"/>
          <w:szCs w:val="24"/>
        </w:rPr>
        <w:tab/>
      </w:r>
      <w:r w:rsidR="00FA15BA" w:rsidRPr="00842E06">
        <w:rPr>
          <w:rFonts w:ascii="Garamond" w:hAnsi="Garamond"/>
          <w:bCs/>
          <w:sz w:val="24"/>
          <w:szCs w:val="24"/>
        </w:rPr>
        <w:tab/>
      </w:r>
      <w:r w:rsidR="00FA15BA" w:rsidRPr="00842E06">
        <w:rPr>
          <w:rFonts w:ascii="Garamond" w:hAnsi="Garamond"/>
          <w:bCs/>
          <w:sz w:val="24"/>
          <w:szCs w:val="24"/>
        </w:rPr>
        <w:tab/>
      </w:r>
      <w:r w:rsidR="00FA15BA" w:rsidRPr="00842E06">
        <w:rPr>
          <w:rFonts w:ascii="Garamond" w:hAnsi="Garamond"/>
          <w:bCs/>
          <w:sz w:val="24"/>
          <w:szCs w:val="24"/>
        </w:rPr>
        <w:tab/>
      </w:r>
      <w:r>
        <w:rPr>
          <w:rFonts w:ascii="Garamond" w:hAnsi="Garamond"/>
          <w:bCs/>
          <w:sz w:val="24"/>
          <w:szCs w:val="24"/>
        </w:rPr>
        <w:tab/>
      </w:r>
      <w:r>
        <w:rPr>
          <w:rFonts w:ascii="Garamond" w:hAnsi="Garamond"/>
          <w:bCs/>
          <w:sz w:val="24"/>
          <w:szCs w:val="24"/>
        </w:rPr>
        <w:tab/>
      </w:r>
      <w:proofErr w:type="spellStart"/>
      <w:r w:rsidRPr="00DE48EF">
        <w:rPr>
          <w:rFonts w:ascii="Garamond" w:hAnsi="Garamond"/>
          <w:sz w:val="24"/>
          <w:szCs w:val="24"/>
          <w:highlight w:val="black"/>
        </w:rPr>
        <w:t>xxxxx</w:t>
      </w:r>
      <w:proofErr w:type="spellEnd"/>
    </w:p>
    <w:p w:rsidR="00FA15BA" w:rsidRPr="00842E06" w:rsidRDefault="001F79B8" w:rsidP="00C11013">
      <w:pPr>
        <w:spacing w:after="0"/>
        <w:jc w:val="both"/>
        <w:rPr>
          <w:rFonts w:ascii="Garamond" w:hAnsi="Garamond"/>
          <w:bCs/>
          <w:sz w:val="24"/>
          <w:szCs w:val="24"/>
        </w:rPr>
      </w:pPr>
      <w:proofErr w:type="spellStart"/>
      <w:r w:rsidRPr="00DE48EF">
        <w:rPr>
          <w:rFonts w:ascii="Garamond" w:hAnsi="Garamond"/>
          <w:sz w:val="24"/>
          <w:szCs w:val="24"/>
          <w:highlight w:val="black"/>
        </w:rPr>
        <w:t>xxxxx</w:t>
      </w:r>
      <w:proofErr w:type="spellEnd"/>
    </w:p>
    <w:p w:rsidR="0017378D" w:rsidRPr="00842E06" w:rsidRDefault="00FC6B43" w:rsidP="0017378D">
      <w:pPr>
        <w:jc w:val="both"/>
        <w:rPr>
          <w:rFonts w:ascii="Garamond" w:hAnsi="Garamond"/>
          <w:bCs/>
          <w:sz w:val="24"/>
          <w:szCs w:val="24"/>
        </w:rPr>
      </w:pPr>
      <w:r w:rsidRPr="00842E06">
        <w:rPr>
          <w:rFonts w:ascii="Garamond" w:hAnsi="Garamond"/>
          <w:bCs/>
          <w:sz w:val="24"/>
          <w:szCs w:val="24"/>
        </w:rPr>
        <w:tab/>
      </w:r>
      <w:r w:rsidRPr="00842E06">
        <w:rPr>
          <w:rFonts w:ascii="Garamond" w:hAnsi="Garamond"/>
          <w:bCs/>
          <w:sz w:val="24"/>
          <w:szCs w:val="24"/>
        </w:rPr>
        <w:tab/>
      </w:r>
      <w:r w:rsidRPr="00842E06">
        <w:rPr>
          <w:rFonts w:ascii="Garamond" w:hAnsi="Garamond"/>
          <w:bCs/>
          <w:sz w:val="24"/>
          <w:szCs w:val="24"/>
        </w:rPr>
        <w:tab/>
      </w:r>
    </w:p>
    <w:p w:rsidR="00431985" w:rsidRPr="00842E06" w:rsidRDefault="00BF49AA" w:rsidP="00CF2935">
      <w:pPr>
        <w:rPr>
          <w:rFonts w:ascii="Garamond" w:hAnsi="Garamond"/>
          <w:sz w:val="24"/>
          <w:szCs w:val="24"/>
        </w:rPr>
      </w:pPr>
      <w:r w:rsidRPr="00842E06">
        <w:rPr>
          <w:rFonts w:ascii="Garamond" w:hAnsi="Garamond"/>
          <w:sz w:val="24"/>
          <w:szCs w:val="24"/>
        </w:rPr>
        <w:t>………………………</w:t>
      </w:r>
      <w:r w:rsidR="00431985" w:rsidRPr="00842E06">
        <w:rPr>
          <w:rFonts w:ascii="Garamond" w:hAnsi="Garamond"/>
          <w:sz w:val="24"/>
          <w:szCs w:val="24"/>
        </w:rPr>
        <w:t>……….</w:t>
      </w:r>
      <w:r w:rsidRPr="00842E06">
        <w:rPr>
          <w:rFonts w:ascii="Garamond" w:hAnsi="Garamond"/>
          <w:sz w:val="24"/>
          <w:szCs w:val="24"/>
        </w:rPr>
        <w:t xml:space="preserve">………. </w:t>
      </w:r>
      <w:r w:rsidRPr="00842E06">
        <w:rPr>
          <w:rFonts w:ascii="Garamond" w:hAnsi="Garamond"/>
          <w:sz w:val="24"/>
          <w:szCs w:val="24"/>
        </w:rPr>
        <w:tab/>
      </w:r>
      <w:r w:rsidRPr="00842E06">
        <w:rPr>
          <w:rFonts w:ascii="Garamond" w:hAnsi="Garamond"/>
          <w:sz w:val="24"/>
          <w:szCs w:val="24"/>
        </w:rPr>
        <w:tab/>
      </w:r>
      <w:r w:rsidR="00431985" w:rsidRPr="00842E06">
        <w:rPr>
          <w:rFonts w:ascii="Garamond" w:hAnsi="Garamond"/>
          <w:sz w:val="24"/>
          <w:szCs w:val="24"/>
        </w:rPr>
        <w:t>……..</w:t>
      </w:r>
      <w:r w:rsidRPr="00842E06">
        <w:rPr>
          <w:rFonts w:ascii="Garamond" w:hAnsi="Garamond"/>
          <w:sz w:val="24"/>
          <w:szCs w:val="24"/>
        </w:rPr>
        <w:t>……………………………….</w:t>
      </w:r>
    </w:p>
    <w:p w:rsidR="00AB5380" w:rsidRPr="00842E06" w:rsidRDefault="00AB5380" w:rsidP="00F2675B">
      <w:pPr>
        <w:spacing w:after="0"/>
        <w:rPr>
          <w:rFonts w:ascii="Garamond" w:hAnsi="Garamond"/>
          <w:sz w:val="24"/>
          <w:szCs w:val="24"/>
        </w:rPr>
      </w:pPr>
    </w:p>
    <w:p w:rsidR="00BD4841" w:rsidRPr="00842E06" w:rsidRDefault="00BD4841" w:rsidP="00F2675B">
      <w:pPr>
        <w:spacing w:after="0"/>
        <w:rPr>
          <w:rFonts w:ascii="Garamond" w:hAnsi="Garamond"/>
          <w:sz w:val="24"/>
          <w:szCs w:val="24"/>
        </w:rPr>
      </w:pPr>
    </w:p>
    <w:sectPr w:rsidR="00BD4841" w:rsidRPr="00842E06" w:rsidSect="008E1D79">
      <w:footerReference w:type="default" r:id="rId8"/>
      <w:pgSz w:w="11906" w:h="16838"/>
      <w:pgMar w:top="851"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B48" w:rsidRDefault="00244B48" w:rsidP="00880485">
      <w:pPr>
        <w:spacing w:after="0" w:line="240" w:lineRule="auto"/>
      </w:pPr>
      <w:r>
        <w:separator/>
      </w:r>
    </w:p>
  </w:endnote>
  <w:endnote w:type="continuationSeparator" w:id="0">
    <w:p w:rsidR="00244B48" w:rsidRDefault="00244B48" w:rsidP="00880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500799"/>
      <w:docPartObj>
        <w:docPartGallery w:val="Page Numbers (Bottom of Page)"/>
        <w:docPartUnique/>
      </w:docPartObj>
    </w:sdtPr>
    <w:sdtEndPr/>
    <w:sdtContent>
      <w:p w:rsidR="00AD34D0" w:rsidRDefault="00AD34D0">
        <w:pPr>
          <w:pStyle w:val="Zpat"/>
          <w:jc w:val="center"/>
        </w:pPr>
        <w:r>
          <w:fldChar w:fldCharType="begin"/>
        </w:r>
        <w:r>
          <w:instrText>PAGE   \* MERGEFORMAT</w:instrText>
        </w:r>
        <w:r>
          <w:fldChar w:fldCharType="separate"/>
        </w:r>
        <w:r w:rsidR="00C263B0">
          <w:rPr>
            <w:noProof/>
          </w:rPr>
          <w:t>2</w:t>
        </w:r>
        <w:r>
          <w:fldChar w:fldCharType="end"/>
        </w:r>
      </w:p>
    </w:sdtContent>
  </w:sdt>
  <w:p w:rsidR="00AD34D0" w:rsidRDefault="00AD34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B48" w:rsidRDefault="00244B48" w:rsidP="00880485">
      <w:pPr>
        <w:spacing w:after="0" w:line="240" w:lineRule="auto"/>
      </w:pPr>
      <w:r>
        <w:separator/>
      </w:r>
    </w:p>
  </w:footnote>
  <w:footnote w:type="continuationSeparator" w:id="0">
    <w:p w:rsidR="00244B48" w:rsidRDefault="00244B48" w:rsidP="00880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66D"/>
    <w:multiLevelType w:val="hybridMultilevel"/>
    <w:tmpl w:val="6CC08DE4"/>
    <w:lvl w:ilvl="0" w:tplc="6BF2A278">
      <w:start w:val="1"/>
      <w:numFmt w:val="decimal"/>
      <w:lvlText w:val="5.%1"/>
      <w:lvlJc w:val="righ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15:restartNumberingAfterBreak="0">
    <w:nsid w:val="02923978"/>
    <w:multiLevelType w:val="hybridMultilevel"/>
    <w:tmpl w:val="331E6D62"/>
    <w:lvl w:ilvl="0" w:tplc="04050017">
      <w:start w:val="1"/>
      <w:numFmt w:val="lowerLetter"/>
      <w:lvlText w:val="%1)"/>
      <w:lvlJc w:val="left"/>
      <w:pPr>
        <w:ind w:left="1070" w:hanging="360"/>
      </w:pPr>
      <w:rPr>
        <w:rFont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 w15:restartNumberingAfterBreak="0">
    <w:nsid w:val="054A0A58"/>
    <w:multiLevelType w:val="multilevel"/>
    <w:tmpl w:val="C1A0B2BE"/>
    <w:lvl w:ilvl="0">
      <w:start w:val="1"/>
      <w:numFmt w:val="decimal"/>
      <w:lvlText w:val="2.%1."/>
      <w:lvlJc w:val="left"/>
      <w:pPr>
        <w:ind w:left="360" w:hanging="360"/>
      </w:pPr>
      <w:rPr>
        <w:rFonts w:hint="default"/>
        <w:b w:val="0"/>
        <w:strike w:val="0"/>
        <w:color w:val="auto"/>
        <w:sz w:val="24"/>
        <w:szCs w:val="24"/>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A419E9"/>
    <w:multiLevelType w:val="hybridMultilevel"/>
    <w:tmpl w:val="38B84A90"/>
    <w:lvl w:ilvl="0" w:tplc="D4649CF4">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CD6F96"/>
    <w:multiLevelType w:val="hybridMultilevel"/>
    <w:tmpl w:val="3B8007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18714A"/>
    <w:multiLevelType w:val="hybridMultilevel"/>
    <w:tmpl w:val="CE5C44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D45A16"/>
    <w:multiLevelType w:val="hybridMultilevel"/>
    <w:tmpl w:val="DB9472A8"/>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547F5E"/>
    <w:multiLevelType w:val="hybridMultilevel"/>
    <w:tmpl w:val="7590A476"/>
    <w:lvl w:ilvl="0" w:tplc="E4D66334">
      <w:start w:val="1"/>
      <w:numFmt w:val="decimal"/>
      <w:lvlText w:val="%1)"/>
      <w:lvlJc w:val="left"/>
      <w:pPr>
        <w:ind w:left="1146" w:hanging="360"/>
      </w:pPr>
      <w:rPr>
        <w:rFonts w:hint="default"/>
        <w:u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324F465A"/>
    <w:multiLevelType w:val="hybridMultilevel"/>
    <w:tmpl w:val="CCC055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36DA1246"/>
    <w:multiLevelType w:val="hybridMultilevel"/>
    <w:tmpl w:val="51CC703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BA2814"/>
    <w:multiLevelType w:val="hybridMultilevel"/>
    <w:tmpl w:val="61520F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066AD4"/>
    <w:multiLevelType w:val="hybridMultilevel"/>
    <w:tmpl w:val="0832A32E"/>
    <w:lvl w:ilvl="0" w:tplc="04050003">
      <w:start w:val="1"/>
      <w:numFmt w:val="bullet"/>
      <w:lvlText w:val="o"/>
      <w:lvlJc w:val="left"/>
      <w:pPr>
        <w:ind w:left="1776" w:hanging="360"/>
      </w:pPr>
      <w:rPr>
        <w:rFonts w:ascii="Courier New" w:hAnsi="Courier New" w:cs="Courier New"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 w15:restartNumberingAfterBreak="0">
    <w:nsid w:val="3CEF528F"/>
    <w:multiLevelType w:val="hybridMultilevel"/>
    <w:tmpl w:val="5BB49F00"/>
    <w:lvl w:ilvl="0" w:tplc="04050011">
      <w:start w:val="1"/>
      <w:numFmt w:val="decimal"/>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15:restartNumberingAfterBreak="0">
    <w:nsid w:val="3DB502BB"/>
    <w:multiLevelType w:val="hybridMultilevel"/>
    <w:tmpl w:val="D772AD6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83646B"/>
    <w:multiLevelType w:val="hybridMultilevel"/>
    <w:tmpl w:val="4CFE07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20468B"/>
    <w:multiLevelType w:val="hybridMultilevel"/>
    <w:tmpl w:val="FFA021F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F35A5E"/>
    <w:multiLevelType w:val="hybridMultilevel"/>
    <w:tmpl w:val="475057BA"/>
    <w:lvl w:ilvl="0" w:tplc="D14CF572">
      <w:start w:val="1"/>
      <w:numFmt w:val="decimal"/>
      <w:lvlText w:val="2.%1"/>
      <w:lvlJc w:val="right"/>
      <w:pPr>
        <w:ind w:left="1146" w:hanging="360"/>
      </w:pPr>
      <w:rPr>
        <w:rFonts w:hint="default"/>
        <w:strike w:val="0"/>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4C743EB5"/>
    <w:multiLevelType w:val="hybridMultilevel"/>
    <w:tmpl w:val="28021FFC"/>
    <w:lvl w:ilvl="0" w:tplc="BD9A47DC">
      <w:start w:val="1"/>
      <w:numFmt w:val="decimal"/>
      <w:lvlText w:val="4.%1"/>
      <w:lvlJc w:val="righ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4D6F5F8F"/>
    <w:multiLevelType w:val="hybridMultilevel"/>
    <w:tmpl w:val="0CB49E04"/>
    <w:lvl w:ilvl="0" w:tplc="BD6EABE8">
      <w:start w:val="1"/>
      <w:numFmt w:val="decimal"/>
      <w:lvlText w:val="7. %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5D095D31"/>
    <w:multiLevelType w:val="multilevel"/>
    <w:tmpl w:val="C1A0B2BE"/>
    <w:lvl w:ilvl="0">
      <w:start w:val="1"/>
      <w:numFmt w:val="decimal"/>
      <w:lvlText w:val="2.%1."/>
      <w:lvlJc w:val="left"/>
      <w:pPr>
        <w:ind w:left="360" w:hanging="360"/>
      </w:pPr>
      <w:rPr>
        <w:rFonts w:hint="default"/>
        <w:b w:val="0"/>
        <w:strike w:val="0"/>
        <w:color w:val="auto"/>
        <w:sz w:val="24"/>
        <w:szCs w:val="24"/>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A015A7"/>
    <w:multiLevelType w:val="multilevel"/>
    <w:tmpl w:val="C1A0B2BE"/>
    <w:lvl w:ilvl="0">
      <w:start w:val="1"/>
      <w:numFmt w:val="decimal"/>
      <w:lvlText w:val="2.%1."/>
      <w:lvlJc w:val="left"/>
      <w:pPr>
        <w:ind w:left="360" w:hanging="360"/>
      </w:pPr>
      <w:rPr>
        <w:rFonts w:hint="default"/>
        <w:b w:val="0"/>
        <w:strike w:val="0"/>
        <w:color w:val="auto"/>
        <w:sz w:val="24"/>
        <w:szCs w:val="24"/>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2AD63B3"/>
    <w:multiLevelType w:val="hybridMultilevel"/>
    <w:tmpl w:val="22B26B2C"/>
    <w:lvl w:ilvl="0" w:tplc="0405000B">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68E013EF"/>
    <w:multiLevelType w:val="hybridMultilevel"/>
    <w:tmpl w:val="52DADF7A"/>
    <w:lvl w:ilvl="0" w:tplc="1F986F2A">
      <w:start w:val="1"/>
      <w:numFmt w:val="upperRoman"/>
      <w:lvlText w:val="%1."/>
      <w:lvlJc w:val="right"/>
      <w:pPr>
        <w:ind w:left="720" w:hanging="360"/>
      </w:pPr>
      <w:rPr>
        <w:b/>
      </w:rPr>
    </w:lvl>
    <w:lvl w:ilvl="1" w:tplc="BD6EABE8">
      <w:start w:val="1"/>
      <w:numFmt w:val="decimal"/>
      <w:lvlText w:val="7. %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B2B2162"/>
    <w:multiLevelType w:val="hybridMultilevel"/>
    <w:tmpl w:val="B58AED8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C81CFB"/>
    <w:multiLevelType w:val="hybridMultilevel"/>
    <w:tmpl w:val="BDDE658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141BE0"/>
    <w:multiLevelType w:val="hybridMultilevel"/>
    <w:tmpl w:val="2C1A342C"/>
    <w:lvl w:ilvl="0" w:tplc="04050017">
      <w:start w:val="1"/>
      <w:numFmt w:val="lowerLetter"/>
      <w:lvlText w:val="%1)"/>
      <w:lvlJc w:val="left"/>
      <w:pPr>
        <w:ind w:left="3198" w:hanging="360"/>
      </w:pPr>
    </w:lvl>
    <w:lvl w:ilvl="1" w:tplc="04050019" w:tentative="1">
      <w:start w:val="1"/>
      <w:numFmt w:val="lowerLetter"/>
      <w:lvlText w:val="%2."/>
      <w:lvlJc w:val="left"/>
      <w:pPr>
        <w:ind w:left="3918" w:hanging="360"/>
      </w:pPr>
    </w:lvl>
    <w:lvl w:ilvl="2" w:tplc="0405001B" w:tentative="1">
      <w:start w:val="1"/>
      <w:numFmt w:val="lowerRoman"/>
      <w:lvlText w:val="%3."/>
      <w:lvlJc w:val="right"/>
      <w:pPr>
        <w:ind w:left="4638" w:hanging="180"/>
      </w:pPr>
    </w:lvl>
    <w:lvl w:ilvl="3" w:tplc="0405000F" w:tentative="1">
      <w:start w:val="1"/>
      <w:numFmt w:val="decimal"/>
      <w:lvlText w:val="%4."/>
      <w:lvlJc w:val="left"/>
      <w:pPr>
        <w:ind w:left="5358" w:hanging="360"/>
      </w:pPr>
    </w:lvl>
    <w:lvl w:ilvl="4" w:tplc="04050019" w:tentative="1">
      <w:start w:val="1"/>
      <w:numFmt w:val="lowerLetter"/>
      <w:lvlText w:val="%5."/>
      <w:lvlJc w:val="left"/>
      <w:pPr>
        <w:ind w:left="6078" w:hanging="360"/>
      </w:pPr>
    </w:lvl>
    <w:lvl w:ilvl="5" w:tplc="0405001B" w:tentative="1">
      <w:start w:val="1"/>
      <w:numFmt w:val="lowerRoman"/>
      <w:lvlText w:val="%6."/>
      <w:lvlJc w:val="right"/>
      <w:pPr>
        <w:ind w:left="6798" w:hanging="180"/>
      </w:pPr>
    </w:lvl>
    <w:lvl w:ilvl="6" w:tplc="0405000F" w:tentative="1">
      <w:start w:val="1"/>
      <w:numFmt w:val="decimal"/>
      <w:lvlText w:val="%7."/>
      <w:lvlJc w:val="left"/>
      <w:pPr>
        <w:ind w:left="7518" w:hanging="360"/>
      </w:pPr>
    </w:lvl>
    <w:lvl w:ilvl="7" w:tplc="04050019" w:tentative="1">
      <w:start w:val="1"/>
      <w:numFmt w:val="lowerLetter"/>
      <w:lvlText w:val="%8."/>
      <w:lvlJc w:val="left"/>
      <w:pPr>
        <w:ind w:left="8238" w:hanging="360"/>
      </w:pPr>
    </w:lvl>
    <w:lvl w:ilvl="8" w:tplc="0405001B" w:tentative="1">
      <w:start w:val="1"/>
      <w:numFmt w:val="lowerRoman"/>
      <w:lvlText w:val="%9."/>
      <w:lvlJc w:val="right"/>
      <w:pPr>
        <w:ind w:left="8958" w:hanging="180"/>
      </w:pPr>
    </w:lvl>
  </w:abstractNum>
  <w:abstractNum w:abstractNumId="26" w15:restartNumberingAfterBreak="0">
    <w:nsid w:val="6DE77AF8"/>
    <w:multiLevelType w:val="hybridMultilevel"/>
    <w:tmpl w:val="BF1E560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D105B4"/>
    <w:multiLevelType w:val="hybridMultilevel"/>
    <w:tmpl w:val="003C67F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A663C9"/>
    <w:multiLevelType w:val="hybridMultilevel"/>
    <w:tmpl w:val="95BE05BC"/>
    <w:lvl w:ilvl="0" w:tplc="CFDCA872">
      <w:start w:val="1"/>
      <w:numFmt w:val="decimal"/>
      <w:lvlText w:val="1.%1"/>
      <w:lvlJc w:val="righ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78441274"/>
    <w:multiLevelType w:val="hybridMultilevel"/>
    <w:tmpl w:val="C8BEA29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5"/>
  </w:num>
  <w:num w:numId="3">
    <w:abstractNumId w:val="3"/>
  </w:num>
  <w:num w:numId="4">
    <w:abstractNumId w:val="29"/>
  </w:num>
  <w:num w:numId="5">
    <w:abstractNumId w:val="27"/>
  </w:num>
  <w:num w:numId="6">
    <w:abstractNumId w:val="24"/>
  </w:num>
  <w:num w:numId="7">
    <w:abstractNumId w:val="5"/>
  </w:num>
  <w:num w:numId="8">
    <w:abstractNumId w:val="6"/>
  </w:num>
  <w:num w:numId="9">
    <w:abstractNumId w:val="23"/>
  </w:num>
  <w:num w:numId="10">
    <w:abstractNumId w:val="2"/>
  </w:num>
  <w:num w:numId="11">
    <w:abstractNumId w:val="19"/>
  </w:num>
  <w:num w:numId="12">
    <w:abstractNumId w:val="9"/>
  </w:num>
  <w:num w:numId="13">
    <w:abstractNumId w:val="28"/>
  </w:num>
  <w:num w:numId="14">
    <w:abstractNumId w:val="16"/>
  </w:num>
  <w:num w:numId="15">
    <w:abstractNumId w:val="22"/>
  </w:num>
  <w:num w:numId="16">
    <w:abstractNumId w:val="17"/>
  </w:num>
  <w:num w:numId="17">
    <w:abstractNumId w:val="0"/>
  </w:num>
  <w:num w:numId="18">
    <w:abstractNumId w:val="18"/>
  </w:num>
  <w:num w:numId="19">
    <w:abstractNumId w:val="7"/>
  </w:num>
  <w:num w:numId="20">
    <w:abstractNumId w:val="21"/>
  </w:num>
  <w:num w:numId="21">
    <w:abstractNumId w:val="11"/>
  </w:num>
  <w:num w:numId="22">
    <w:abstractNumId w:val="13"/>
  </w:num>
  <w:num w:numId="23">
    <w:abstractNumId w:val="14"/>
  </w:num>
  <w:num w:numId="24">
    <w:abstractNumId w:val="10"/>
  </w:num>
  <w:num w:numId="25">
    <w:abstractNumId w:val="1"/>
  </w:num>
  <w:num w:numId="26">
    <w:abstractNumId w:val="15"/>
  </w:num>
  <w:num w:numId="27">
    <w:abstractNumId w:val="4"/>
  </w:num>
  <w:num w:numId="28">
    <w:abstractNumId w:val="26"/>
  </w:num>
  <w:num w:numId="29">
    <w:abstractNumId w:val="12"/>
  </w:num>
  <w:num w:numId="3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26_2019_OPR_Z_5_2.docx 07.06.2019 07:08:47"/>
    <w:docVar w:name="DOKUMENT_ADRESAR_FS" w:val="C:\TMP\DB"/>
    <w:docVar w:name="DOKUMENT_AUTOMATICKE_UKLADANI" w:val="ANO"/>
    <w:docVar w:name="DOKUMENT_PERIODA_UKLADANI" w:val="10"/>
  </w:docVars>
  <w:rsids>
    <w:rsidRoot w:val="00617879"/>
    <w:rsid w:val="00004A5E"/>
    <w:rsid w:val="00004BD8"/>
    <w:rsid w:val="00013008"/>
    <w:rsid w:val="00013EA2"/>
    <w:rsid w:val="000152C1"/>
    <w:rsid w:val="00016171"/>
    <w:rsid w:val="00017527"/>
    <w:rsid w:val="00021102"/>
    <w:rsid w:val="00031FF6"/>
    <w:rsid w:val="00035AA5"/>
    <w:rsid w:val="0004298F"/>
    <w:rsid w:val="00042D46"/>
    <w:rsid w:val="00043667"/>
    <w:rsid w:val="00043E11"/>
    <w:rsid w:val="00046322"/>
    <w:rsid w:val="00047C26"/>
    <w:rsid w:val="000525BF"/>
    <w:rsid w:val="000531F7"/>
    <w:rsid w:val="000542AB"/>
    <w:rsid w:val="00057AAD"/>
    <w:rsid w:val="00057B8B"/>
    <w:rsid w:val="00060AB5"/>
    <w:rsid w:val="00062DE0"/>
    <w:rsid w:val="0006364A"/>
    <w:rsid w:val="0006701E"/>
    <w:rsid w:val="00071DB6"/>
    <w:rsid w:val="00072163"/>
    <w:rsid w:val="00073074"/>
    <w:rsid w:val="00080D08"/>
    <w:rsid w:val="00082463"/>
    <w:rsid w:val="00082D8B"/>
    <w:rsid w:val="00084AC2"/>
    <w:rsid w:val="00086047"/>
    <w:rsid w:val="00090ADD"/>
    <w:rsid w:val="00091776"/>
    <w:rsid w:val="000935F9"/>
    <w:rsid w:val="0009447E"/>
    <w:rsid w:val="00095DA5"/>
    <w:rsid w:val="00096737"/>
    <w:rsid w:val="000A4695"/>
    <w:rsid w:val="000A643F"/>
    <w:rsid w:val="000A6F4D"/>
    <w:rsid w:val="000B1CD7"/>
    <w:rsid w:val="000B268A"/>
    <w:rsid w:val="000B29DF"/>
    <w:rsid w:val="000B3BBD"/>
    <w:rsid w:val="000B5E3E"/>
    <w:rsid w:val="000B5F0F"/>
    <w:rsid w:val="000C15EE"/>
    <w:rsid w:val="000C380A"/>
    <w:rsid w:val="000C4598"/>
    <w:rsid w:val="000C4C63"/>
    <w:rsid w:val="000C58D5"/>
    <w:rsid w:val="000C5A98"/>
    <w:rsid w:val="000C6471"/>
    <w:rsid w:val="000C6FB5"/>
    <w:rsid w:val="000C77BE"/>
    <w:rsid w:val="000D13E9"/>
    <w:rsid w:val="000D2EDC"/>
    <w:rsid w:val="000E267D"/>
    <w:rsid w:val="000E27A4"/>
    <w:rsid w:val="000E3E12"/>
    <w:rsid w:val="000E5AA8"/>
    <w:rsid w:val="000E6F9C"/>
    <w:rsid w:val="000F284B"/>
    <w:rsid w:val="000F32AF"/>
    <w:rsid w:val="000F5ADC"/>
    <w:rsid w:val="00101F43"/>
    <w:rsid w:val="00102CE0"/>
    <w:rsid w:val="0010722F"/>
    <w:rsid w:val="00111B33"/>
    <w:rsid w:val="0011472F"/>
    <w:rsid w:val="00116F3C"/>
    <w:rsid w:val="00117E5B"/>
    <w:rsid w:val="0012077F"/>
    <w:rsid w:val="00121D06"/>
    <w:rsid w:val="001220B9"/>
    <w:rsid w:val="00125EDE"/>
    <w:rsid w:val="00133E13"/>
    <w:rsid w:val="001354D5"/>
    <w:rsid w:val="00135722"/>
    <w:rsid w:val="00135959"/>
    <w:rsid w:val="00136640"/>
    <w:rsid w:val="00136D17"/>
    <w:rsid w:val="00143F5C"/>
    <w:rsid w:val="00146871"/>
    <w:rsid w:val="00147B25"/>
    <w:rsid w:val="0015176A"/>
    <w:rsid w:val="00152196"/>
    <w:rsid w:val="001526EA"/>
    <w:rsid w:val="0015359E"/>
    <w:rsid w:val="00162026"/>
    <w:rsid w:val="00162E43"/>
    <w:rsid w:val="001666E4"/>
    <w:rsid w:val="00166A90"/>
    <w:rsid w:val="0017181A"/>
    <w:rsid w:val="0017378D"/>
    <w:rsid w:val="001768C7"/>
    <w:rsid w:val="00186470"/>
    <w:rsid w:val="0018668A"/>
    <w:rsid w:val="00187841"/>
    <w:rsid w:val="0019246A"/>
    <w:rsid w:val="00197DF2"/>
    <w:rsid w:val="001A02FB"/>
    <w:rsid w:val="001A17ED"/>
    <w:rsid w:val="001A437E"/>
    <w:rsid w:val="001A55BE"/>
    <w:rsid w:val="001A7B20"/>
    <w:rsid w:val="001B0C75"/>
    <w:rsid w:val="001B3BC6"/>
    <w:rsid w:val="001B551D"/>
    <w:rsid w:val="001B7030"/>
    <w:rsid w:val="001C0459"/>
    <w:rsid w:val="001C0696"/>
    <w:rsid w:val="001C1A75"/>
    <w:rsid w:val="001C20E4"/>
    <w:rsid w:val="001D35DA"/>
    <w:rsid w:val="001D4FDB"/>
    <w:rsid w:val="001D5D30"/>
    <w:rsid w:val="001E1725"/>
    <w:rsid w:val="001E20AF"/>
    <w:rsid w:val="001E4BC2"/>
    <w:rsid w:val="001F0027"/>
    <w:rsid w:val="001F3FBE"/>
    <w:rsid w:val="001F490C"/>
    <w:rsid w:val="001F63E3"/>
    <w:rsid w:val="001F6DFF"/>
    <w:rsid w:val="001F79B8"/>
    <w:rsid w:val="00201ED7"/>
    <w:rsid w:val="0020291D"/>
    <w:rsid w:val="00204D8D"/>
    <w:rsid w:val="00206B12"/>
    <w:rsid w:val="00207410"/>
    <w:rsid w:val="002120F5"/>
    <w:rsid w:val="00212843"/>
    <w:rsid w:val="00216751"/>
    <w:rsid w:val="002221C2"/>
    <w:rsid w:val="0022412C"/>
    <w:rsid w:val="002245F8"/>
    <w:rsid w:val="00224B0A"/>
    <w:rsid w:val="002261DC"/>
    <w:rsid w:val="00227C5D"/>
    <w:rsid w:val="00230BE9"/>
    <w:rsid w:val="00234C85"/>
    <w:rsid w:val="002354B5"/>
    <w:rsid w:val="00236AF2"/>
    <w:rsid w:val="00237969"/>
    <w:rsid w:val="00243CD0"/>
    <w:rsid w:val="00244B48"/>
    <w:rsid w:val="0024619B"/>
    <w:rsid w:val="00247A96"/>
    <w:rsid w:val="00250B85"/>
    <w:rsid w:val="00251ECC"/>
    <w:rsid w:val="00252895"/>
    <w:rsid w:val="002543A1"/>
    <w:rsid w:val="002551E6"/>
    <w:rsid w:val="002621AD"/>
    <w:rsid w:val="00263732"/>
    <w:rsid w:val="00263818"/>
    <w:rsid w:val="00265220"/>
    <w:rsid w:val="0027654E"/>
    <w:rsid w:val="00277071"/>
    <w:rsid w:val="0028013A"/>
    <w:rsid w:val="00282E50"/>
    <w:rsid w:val="0028522A"/>
    <w:rsid w:val="00287A9E"/>
    <w:rsid w:val="00287DD2"/>
    <w:rsid w:val="00293CB8"/>
    <w:rsid w:val="00294FD1"/>
    <w:rsid w:val="002A2ABB"/>
    <w:rsid w:val="002A45B0"/>
    <w:rsid w:val="002A4BE8"/>
    <w:rsid w:val="002A58D0"/>
    <w:rsid w:val="002A5B94"/>
    <w:rsid w:val="002A6675"/>
    <w:rsid w:val="002B1D1E"/>
    <w:rsid w:val="002B66F7"/>
    <w:rsid w:val="002B74E7"/>
    <w:rsid w:val="002C0E0E"/>
    <w:rsid w:val="002C1441"/>
    <w:rsid w:val="002C280B"/>
    <w:rsid w:val="002C3E04"/>
    <w:rsid w:val="002C577E"/>
    <w:rsid w:val="002C5E12"/>
    <w:rsid w:val="002C7FED"/>
    <w:rsid w:val="002D0611"/>
    <w:rsid w:val="002D08E2"/>
    <w:rsid w:val="002D09D7"/>
    <w:rsid w:val="002D24DE"/>
    <w:rsid w:val="002E2388"/>
    <w:rsid w:val="002E4D6F"/>
    <w:rsid w:val="002E5619"/>
    <w:rsid w:val="002E7CBF"/>
    <w:rsid w:val="002F4717"/>
    <w:rsid w:val="003005DD"/>
    <w:rsid w:val="0030424F"/>
    <w:rsid w:val="00304A03"/>
    <w:rsid w:val="0030501C"/>
    <w:rsid w:val="00316EDC"/>
    <w:rsid w:val="00321F37"/>
    <w:rsid w:val="00323247"/>
    <w:rsid w:val="003262AD"/>
    <w:rsid w:val="003264DD"/>
    <w:rsid w:val="00327851"/>
    <w:rsid w:val="00331C42"/>
    <w:rsid w:val="00336D35"/>
    <w:rsid w:val="003435F0"/>
    <w:rsid w:val="003448A3"/>
    <w:rsid w:val="00346497"/>
    <w:rsid w:val="00350ADF"/>
    <w:rsid w:val="00352A8C"/>
    <w:rsid w:val="0035611F"/>
    <w:rsid w:val="00357E96"/>
    <w:rsid w:val="00357F02"/>
    <w:rsid w:val="00361777"/>
    <w:rsid w:val="0036278E"/>
    <w:rsid w:val="00363949"/>
    <w:rsid w:val="00364B32"/>
    <w:rsid w:val="00367559"/>
    <w:rsid w:val="00371A81"/>
    <w:rsid w:val="003732D8"/>
    <w:rsid w:val="003769DA"/>
    <w:rsid w:val="00380182"/>
    <w:rsid w:val="0038279D"/>
    <w:rsid w:val="00385412"/>
    <w:rsid w:val="0038587D"/>
    <w:rsid w:val="00387F22"/>
    <w:rsid w:val="003925D7"/>
    <w:rsid w:val="00392B8A"/>
    <w:rsid w:val="00392DA7"/>
    <w:rsid w:val="00393AEB"/>
    <w:rsid w:val="00395E8A"/>
    <w:rsid w:val="00396BC2"/>
    <w:rsid w:val="003A14FC"/>
    <w:rsid w:val="003A184C"/>
    <w:rsid w:val="003A1C71"/>
    <w:rsid w:val="003B2236"/>
    <w:rsid w:val="003B2AF0"/>
    <w:rsid w:val="003B3C4E"/>
    <w:rsid w:val="003B638B"/>
    <w:rsid w:val="003B6BEC"/>
    <w:rsid w:val="003C00EE"/>
    <w:rsid w:val="003C1052"/>
    <w:rsid w:val="003C14B7"/>
    <w:rsid w:val="003C1527"/>
    <w:rsid w:val="003C4BCA"/>
    <w:rsid w:val="003C5AB8"/>
    <w:rsid w:val="003C6254"/>
    <w:rsid w:val="003D4C0F"/>
    <w:rsid w:val="003D4D87"/>
    <w:rsid w:val="003D7E8B"/>
    <w:rsid w:val="003E111C"/>
    <w:rsid w:val="003E3220"/>
    <w:rsid w:val="003E4183"/>
    <w:rsid w:val="003E59A6"/>
    <w:rsid w:val="003E5BEC"/>
    <w:rsid w:val="003E6BF2"/>
    <w:rsid w:val="003F0738"/>
    <w:rsid w:val="003F2791"/>
    <w:rsid w:val="003F2D9E"/>
    <w:rsid w:val="003F396A"/>
    <w:rsid w:val="003F4AF7"/>
    <w:rsid w:val="003F7B10"/>
    <w:rsid w:val="0040293B"/>
    <w:rsid w:val="004050DE"/>
    <w:rsid w:val="0040658A"/>
    <w:rsid w:val="00410D16"/>
    <w:rsid w:val="00412270"/>
    <w:rsid w:val="00413603"/>
    <w:rsid w:val="00415124"/>
    <w:rsid w:val="00415871"/>
    <w:rsid w:val="004167FF"/>
    <w:rsid w:val="00417497"/>
    <w:rsid w:val="004203BF"/>
    <w:rsid w:val="00422B25"/>
    <w:rsid w:val="00422F3D"/>
    <w:rsid w:val="004270A4"/>
    <w:rsid w:val="004314A1"/>
    <w:rsid w:val="00431985"/>
    <w:rsid w:val="00431A2B"/>
    <w:rsid w:val="00431EF3"/>
    <w:rsid w:val="0043394B"/>
    <w:rsid w:val="00437EBA"/>
    <w:rsid w:val="00442B81"/>
    <w:rsid w:val="004433F3"/>
    <w:rsid w:val="00444C21"/>
    <w:rsid w:val="00444C82"/>
    <w:rsid w:val="00446B26"/>
    <w:rsid w:val="0044703E"/>
    <w:rsid w:val="004516FD"/>
    <w:rsid w:val="00453E04"/>
    <w:rsid w:val="0045785F"/>
    <w:rsid w:val="00457B2F"/>
    <w:rsid w:val="00460EDB"/>
    <w:rsid w:val="00464794"/>
    <w:rsid w:val="00464A62"/>
    <w:rsid w:val="00466F36"/>
    <w:rsid w:val="004716C9"/>
    <w:rsid w:val="00472C0E"/>
    <w:rsid w:val="00473853"/>
    <w:rsid w:val="00473ECD"/>
    <w:rsid w:val="004742F4"/>
    <w:rsid w:val="0047544E"/>
    <w:rsid w:val="00475D61"/>
    <w:rsid w:val="00477384"/>
    <w:rsid w:val="00480799"/>
    <w:rsid w:val="004811EE"/>
    <w:rsid w:val="0048275F"/>
    <w:rsid w:val="004837A8"/>
    <w:rsid w:val="00484DE4"/>
    <w:rsid w:val="004919A3"/>
    <w:rsid w:val="004929AA"/>
    <w:rsid w:val="0049320C"/>
    <w:rsid w:val="00493ED2"/>
    <w:rsid w:val="0049566D"/>
    <w:rsid w:val="00496B0F"/>
    <w:rsid w:val="004A1AEC"/>
    <w:rsid w:val="004A1FD4"/>
    <w:rsid w:val="004B7EC3"/>
    <w:rsid w:val="004C00E7"/>
    <w:rsid w:val="004C0DE2"/>
    <w:rsid w:val="004D34C1"/>
    <w:rsid w:val="004D666D"/>
    <w:rsid w:val="004E018A"/>
    <w:rsid w:val="004E144A"/>
    <w:rsid w:val="004E1AEC"/>
    <w:rsid w:val="004E1E91"/>
    <w:rsid w:val="004E249D"/>
    <w:rsid w:val="004E31AB"/>
    <w:rsid w:val="004E5664"/>
    <w:rsid w:val="004E780E"/>
    <w:rsid w:val="004F20B4"/>
    <w:rsid w:val="004F2AFA"/>
    <w:rsid w:val="004F5430"/>
    <w:rsid w:val="004F5538"/>
    <w:rsid w:val="005051FF"/>
    <w:rsid w:val="00505523"/>
    <w:rsid w:val="00510964"/>
    <w:rsid w:val="00510E46"/>
    <w:rsid w:val="00511281"/>
    <w:rsid w:val="005137A4"/>
    <w:rsid w:val="005138C9"/>
    <w:rsid w:val="00513ECF"/>
    <w:rsid w:val="00516BA4"/>
    <w:rsid w:val="00523A52"/>
    <w:rsid w:val="00525D3E"/>
    <w:rsid w:val="0053308F"/>
    <w:rsid w:val="0053610E"/>
    <w:rsid w:val="005444FC"/>
    <w:rsid w:val="00545B2C"/>
    <w:rsid w:val="00545C00"/>
    <w:rsid w:val="005507E7"/>
    <w:rsid w:val="005515C8"/>
    <w:rsid w:val="00551798"/>
    <w:rsid w:val="00556153"/>
    <w:rsid w:val="00556566"/>
    <w:rsid w:val="00556902"/>
    <w:rsid w:val="00563600"/>
    <w:rsid w:val="005706C9"/>
    <w:rsid w:val="00571D00"/>
    <w:rsid w:val="005805D4"/>
    <w:rsid w:val="005825C3"/>
    <w:rsid w:val="0058621B"/>
    <w:rsid w:val="0059006E"/>
    <w:rsid w:val="00592A44"/>
    <w:rsid w:val="0059518E"/>
    <w:rsid w:val="005A14C4"/>
    <w:rsid w:val="005A19F1"/>
    <w:rsid w:val="005A22AA"/>
    <w:rsid w:val="005A4ED3"/>
    <w:rsid w:val="005A5E41"/>
    <w:rsid w:val="005A7260"/>
    <w:rsid w:val="005B0B38"/>
    <w:rsid w:val="005B59D3"/>
    <w:rsid w:val="005B615F"/>
    <w:rsid w:val="005C512D"/>
    <w:rsid w:val="005C5CF0"/>
    <w:rsid w:val="005C63F2"/>
    <w:rsid w:val="005D1F78"/>
    <w:rsid w:val="005D2B86"/>
    <w:rsid w:val="005D5CB3"/>
    <w:rsid w:val="005D6201"/>
    <w:rsid w:val="005D6303"/>
    <w:rsid w:val="005D679A"/>
    <w:rsid w:val="005D6FD6"/>
    <w:rsid w:val="005E18A7"/>
    <w:rsid w:val="005E2317"/>
    <w:rsid w:val="005E2329"/>
    <w:rsid w:val="005E3E1E"/>
    <w:rsid w:val="005E65BB"/>
    <w:rsid w:val="005F24D0"/>
    <w:rsid w:val="005F2D52"/>
    <w:rsid w:val="005F4ADA"/>
    <w:rsid w:val="005F51CE"/>
    <w:rsid w:val="005F77A9"/>
    <w:rsid w:val="00602014"/>
    <w:rsid w:val="00602556"/>
    <w:rsid w:val="00603A49"/>
    <w:rsid w:val="00603A86"/>
    <w:rsid w:val="00604844"/>
    <w:rsid w:val="00604D81"/>
    <w:rsid w:val="006067AD"/>
    <w:rsid w:val="00607048"/>
    <w:rsid w:val="00607162"/>
    <w:rsid w:val="006109F6"/>
    <w:rsid w:val="00611B08"/>
    <w:rsid w:val="00614134"/>
    <w:rsid w:val="0061595B"/>
    <w:rsid w:val="00617664"/>
    <w:rsid w:val="00617879"/>
    <w:rsid w:val="00622C8A"/>
    <w:rsid w:val="0062465B"/>
    <w:rsid w:val="00626F92"/>
    <w:rsid w:val="00633402"/>
    <w:rsid w:val="00635151"/>
    <w:rsid w:val="006359FC"/>
    <w:rsid w:val="00636F3D"/>
    <w:rsid w:val="0063762A"/>
    <w:rsid w:val="006412E3"/>
    <w:rsid w:val="00642BE5"/>
    <w:rsid w:val="00643B7C"/>
    <w:rsid w:val="006450F6"/>
    <w:rsid w:val="00645305"/>
    <w:rsid w:val="00646100"/>
    <w:rsid w:val="00652011"/>
    <w:rsid w:val="00652F01"/>
    <w:rsid w:val="0065496C"/>
    <w:rsid w:val="006564C2"/>
    <w:rsid w:val="00661977"/>
    <w:rsid w:val="00662128"/>
    <w:rsid w:val="00664E8B"/>
    <w:rsid w:val="0067286F"/>
    <w:rsid w:val="00673E7E"/>
    <w:rsid w:val="00674BE0"/>
    <w:rsid w:val="00674F23"/>
    <w:rsid w:val="00677FEE"/>
    <w:rsid w:val="00682598"/>
    <w:rsid w:val="00683436"/>
    <w:rsid w:val="006851E0"/>
    <w:rsid w:val="00687515"/>
    <w:rsid w:val="0068753A"/>
    <w:rsid w:val="00690498"/>
    <w:rsid w:val="006912D1"/>
    <w:rsid w:val="00692C82"/>
    <w:rsid w:val="006A2167"/>
    <w:rsid w:val="006B0FBD"/>
    <w:rsid w:val="006B3F65"/>
    <w:rsid w:val="006C0A3F"/>
    <w:rsid w:val="006C0E6E"/>
    <w:rsid w:val="006C1604"/>
    <w:rsid w:val="006C396A"/>
    <w:rsid w:val="006C45C1"/>
    <w:rsid w:val="006C59FD"/>
    <w:rsid w:val="006C66B4"/>
    <w:rsid w:val="006D0187"/>
    <w:rsid w:val="006D059E"/>
    <w:rsid w:val="006D2508"/>
    <w:rsid w:val="006D3DA4"/>
    <w:rsid w:val="006D467A"/>
    <w:rsid w:val="006D59C8"/>
    <w:rsid w:val="006D6E95"/>
    <w:rsid w:val="006E0F6E"/>
    <w:rsid w:val="006E242D"/>
    <w:rsid w:val="006E2EC5"/>
    <w:rsid w:val="006E4C8E"/>
    <w:rsid w:val="006E6D5E"/>
    <w:rsid w:val="006E7DD7"/>
    <w:rsid w:val="006F0015"/>
    <w:rsid w:val="006F1EDF"/>
    <w:rsid w:val="006F241A"/>
    <w:rsid w:val="006F2B3F"/>
    <w:rsid w:val="006F402B"/>
    <w:rsid w:val="006F49C5"/>
    <w:rsid w:val="006F57A7"/>
    <w:rsid w:val="007017C6"/>
    <w:rsid w:val="00701932"/>
    <w:rsid w:val="0070205B"/>
    <w:rsid w:val="00702BEF"/>
    <w:rsid w:val="00704E14"/>
    <w:rsid w:val="00706B9D"/>
    <w:rsid w:val="00710280"/>
    <w:rsid w:val="00712679"/>
    <w:rsid w:val="00715735"/>
    <w:rsid w:val="00720464"/>
    <w:rsid w:val="007218CC"/>
    <w:rsid w:val="00724C1D"/>
    <w:rsid w:val="00731013"/>
    <w:rsid w:val="0073122B"/>
    <w:rsid w:val="00737883"/>
    <w:rsid w:val="00741438"/>
    <w:rsid w:val="00742C93"/>
    <w:rsid w:val="00752322"/>
    <w:rsid w:val="00753A55"/>
    <w:rsid w:val="00753E40"/>
    <w:rsid w:val="007559BB"/>
    <w:rsid w:val="0075636A"/>
    <w:rsid w:val="00756D14"/>
    <w:rsid w:val="007636BA"/>
    <w:rsid w:val="007672A9"/>
    <w:rsid w:val="00770D0F"/>
    <w:rsid w:val="00771909"/>
    <w:rsid w:val="00771CDD"/>
    <w:rsid w:val="00771E1F"/>
    <w:rsid w:val="0077458C"/>
    <w:rsid w:val="007771CF"/>
    <w:rsid w:val="00777C5F"/>
    <w:rsid w:val="00780131"/>
    <w:rsid w:val="00782550"/>
    <w:rsid w:val="00787D00"/>
    <w:rsid w:val="0079065B"/>
    <w:rsid w:val="00791606"/>
    <w:rsid w:val="007918EB"/>
    <w:rsid w:val="007925D4"/>
    <w:rsid w:val="00792758"/>
    <w:rsid w:val="00792971"/>
    <w:rsid w:val="00792F81"/>
    <w:rsid w:val="00796630"/>
    <w:rsid w:val="00797CA5"/>
    <w:rsid w:val="007A2074"/>
    <w:rsid w:val="007A307C"/>
    <w:rsid w:val="007A4788"/>
    <w:rsid w:val="007B1469"/>
    <w:rsid w:val="007C1682"/>
    <w:rsid w:val="007D1384"/>
    <w:rsid w:val="007D558D"/>
    <w:rsid w:val="007D654A"/>
    <w:rsid w:val="007E1F1C"/>
    <w:rsid w:val="007E5C66"/>
    <w:rsid w:val="007F11EC"/>
    <w:rsid w:val="007F26D4"/>
    <w:rsid w:val="007F408C"/>
    <w:rsid w:val="007F7B2E"/>
    <w:rsid w:val="00800B31"/>
    <w:rsid w:val="0080663C"/>
    <w:rsid w:val="00806DB5"/>
    <w:rsid w:val="0080795E"/>
    <w:rsid w:val="0081020A"/>
    <w:rsid w:val="00810A58"/>
    <w:rsid w:val="00811FAD"/>
    <w:rsid w:val="00812842"/>
    <w:rsid w:val="008149C0"/>
    <w:rsid w:val="00814A62"/>
    <w:rsid w:val="00817170"/>
    <w:rsid w:val="008179C8"/>
    <w:rsid w:val="008240D0"/>
    <w:rsid w:val="0082578A"/>
    <w:rsid w:val="008276CC"/>
    <w:rsid w:val="00827CDE"/>
    <w:rsid w:val="008416BD"/>
    <w:rsid w:val="00842E06"/>
    <w:rsid w:val="0084656E"/>
    <w:rsid w:val="00850E35"/>
    <w:rsid w:val="0085103E"/>
    <w:rsid w:val="00851E4E"/>
    <w:rsid w:val="0085348A"/>
    <w:rsid w:val="008538D5"/>
    <w:rsid w:val="00856C68"/>
    <w:rsid w:val="00861E72"/>
    <w:rsid w:val="0086769D"/>
    <w:rsid w:val="008727BA"/>
    <w:rsid w:val="00872AC1"/>
    <w:rsid w:val="0087497F"/>
    <w:rsid w:val="00874A1F"/>
    <w:rsid w:val="00875D2F"/>
    <w:rsid w:val="008762E4"/>
    <w:rsid w:val="0087716C"/>
    <w:rsid w:val="00880485"/>
    <w:rsid w:val="008804E4"/>
    <w:rsid w:val="00880AEF"/>
    <w:rsid w:val="008840D8"/>
    <w:rsid w:val="00884B37"/>
    <w:rsid w:val="008850D3"/>
    <w:rsid w:val="00887FD2"/>
    <w:rsid w:val="00891D05"/>
    <w:rsid w:val="00892F86"/>
    <w:rsid w:val="008953D4"/>
    <w:rsid w:val="00895FB0"/>
    <w:rsid w:val="00897592"/>
    <w:rsid w:val="008A0FE5"/>
    <w:rsid w:val="008B0944"/>
    <w:rsid w:val="008C4B66"/>
    <w:rsid w:val="008C4F33"/>
    <w:rsid w:val="008D0657"/>
    <w:rsid w:val="008D16EB"/>
    <w:rsid w:val="008D32B6"/>
    <w:rsid w:val="008D3A2A"/>
    <w:rsid w:val="008D5FB1"/>
    <w:rsid w:val="008D67F3"/>
    <w:rsid w:val="008E044C"/>
    <w:rsid w:val="008E127E"/>
    <w:rsid w:val="008E1D79"/>
    <w:rsid w:val="008E2F35"/>
    <w:rsid w:val="008E4899"/>
    <w:rsid w:val="008E70B4"/>
    <w:rsid w:val="008F01DC"/>
    <w:rsid w:val="008F0FA3"/>
    <w:rsid w:val="008F5689"/>
    <w:rsid w:val="008F592F"/>
    <w:rsid w:val="0090207C"/>
    <w:rsid w:val="0090625D"/>
    <w:rsid w:val="00907996"/>
    <w:rsid w:val="00907CF5"/>
    <w:rsid w:val="00916692"/>
    <w:rsid w:val="009202E5"/>
    <w:rsid w:val="00922DEF"/>
    <w:rsid w:val="00922E49"/>
    <w:rsid w:val="009266C1"/>
    <w:rsid w:val="00926E33"/>
    <w:rsid w:val="009304C2"/>
    <w:rsid w:val="00931186"/>
    <w:rsid w:val="0093278F"/>
    <w:rsid w:val="00935FDD"/>
    <w:rsid w:val="00937630"/>
    <w:rsid w:val="00942DC7"/>
    <w:rsid w:val="009433B7"/>
    <w:rsid w:val="00946F91"/>
    <w:rsid w:val="00954580"/>
    <w:rsid w:val="009566E2"/>
    <w:rsid w:val="00956ACA"/>
    <w:rsid w:val="00956B39"/>
    <w:rsid w:val="009579D1"/>
    <w:rsid w:val="009606FC"/>
    <w:rsid w:val="00960950"/>
    <w:rsid w:val="009666A5"/>
    <w:rsid w:val="00966B73"/>
    <w:rsid w:val="009678CA"/>
    <w:rsid w:val="00971484"/>
    <w:rsid w:val="009715FD"/>
    <w:rsid w:val="009729ED"/>
    <w:rsid w:val="00973152"/>
    <w:rsid w:val="00975C49"/>
    <w:rsid w:val="009770CE"/>
    <w:rsid w:val="00977796"/>
    <w:rsid w:val="00980349"/>
    <w:rsid w:val="00986CE5"/>
    <w:rsid w:val="0098785D"/>
    <w:rsid w:val="0099364F"/>
    <w:rsid w:val="00995968"/>
    <w:rsid w:val="00996E53"/>
    <w:rsid w:val="00996F7B"/>
    <w:rsid w:val="00997037"/>
    <w:rsid w:val="00997CF7"/>
    <w:rsid w:val="009A19C2"/>
    <w:rsid w:val="009A32BE"/>
    <w:rsid w:val="009A56E7"/>
    <w:rsid w:val="009A5B68"/>
    <w:rsid w:val="009B0B31"/>
    <w:rsid w:val="009B5E38"/>
    <w:rsid w:val="009B67D1"/>
    <w:rsid w:val="009B7C07"/>
    <w:rsid w:val="009C0528"/>
    <w:rsid w:val="009C1D74"/>
    <w:rsid w:val="009D0315"/>
    <w:rsid w:val="009D0A22"/>
    <w:rsid w:val="009D0C49"/>
    <w:rsid w:val="009D10F7"/>
    <w:rsid w:val="009D14B4"/>
    <w:rsid w:val="009D1BFF"/>
    <w:rsid w:val="009D30DC"/>
    <w:rsid w:val="009D5507"/>
    <w:rsid w:val="009D5899"/>
    <w:rsid w:val="009D5A51"/>
    <w:rsid w:val="009E02D0"/>
    <w:rsid w:val="009E3DEB"/>
    <w:rsid w:val="009E4599"/>
    <w:rsid w:val="009F00CF"/>
    <w:rsid w:val="009F08C3"/>
    <w:rsid w:val="009F15C6"/>
    <w:rsid w:val="009F177B"/>
    <w:rsid w:val="009F5998"/>
    <w:rsid w:val="009F7EA4"/>
    <w:rsid w:val="00A014CC"/>
    <w:rsid w:val="00A023AC"/>
    <w:rsid w:val="00A03BF5"/>
    <w:rsid w:val="00A044B5"/>
    <w:rsid w:val="00A064F2"/>
    <w:rsid w:val="00A06A8B"/>
    <w:rsid w:val="00A0792B"/>
    <w:rsid w:val="00A123A8"/>
    <w:rsid w:val="00A143BF"/>
    <w:rsid w:val="00A15FBF"/>
    <w:rsid w:val="00A216F2"/>
    <w:rsid w:val="00A22BBE"/>
    <w:rsid w:val="00A26C50"/>
    <w:rsid w:val="00A32C65"/>
    <w:rsid w:val="00A33382"/>
    <w:rsid w:val="00A35290"/>
    <w:rsid w:val="00A35398"/>
    <w:rsid w:val="00A37F45"/>
    <w:rsid w:val="00A41DBF"/>
    <w:rsid w:val="00A42657"/>
    <w:rsid w:val="00A46DB5"/>
    <w:rsid w:val="00A52335"/>
    <w:rsid w:val="00A52BDD"/>
    <w:rsid w:val="00A534BF"/>
    <w:rsid w:val="00A53810"/>
    <w:rsid w:val="00A5636A"/>
    <w:rsid w:val="00A574D1"/>
    <w:rsid w:val="00A6161C"/>
    <w:rsid w:val="00A71222"/>
    <w:rsid w:val="00A715CA"/>
    <w:rsid w:val="00A72005"/>
    <w:rsid w:val="00A74D15"/>
    <w:rsid w:val="00A775B7"/>
    <w:rsid w:val="00A77DBA"/>
    <w:rsid w:val="00A815C3"/>
    <w:rsid w:val="00A8294E"/>
    <w:rsid w:val="00A83C40"/>
    <w:rsid w:val="00A87AE7"/>
    <w:rsid w:val="00A90148"/>
    <w:rsid w:val="00A96205"/>
    <w:rsid w:val="00AA02FC"/>
    <w:rsid w:val="00AA098E"/>
    <w:rsid w:val="00AA0AB9"/>
    <w:rsid w:val="00AA40D5"/>
    <w:rsid w:val="00AA4487"/>
    <w:rsid w:val="00AB04E2"/>
    <w:rsid w:val="00AB5380"/>
    <w:rsid w:val="00AB76F7"/>
    <w:rsid w:val="00AC11CC"/>
    <w:rsid w:val="00AC3C7F"/>
    <w:rsid w:val="00AD34D0"/>
    <w:rsid w:val="00AD380F"/>
    <w:rsid w:val="00AD5F87"/>
    <w:rsid w:val="00AD6681"/>
    <w:rsid w:val="00AD7AA6"/>
    <w:rsid w:val="00AE1182"/>
    <w:rsid w:val="00AE339A"/>
    <w:rsid w:val="00AE7768"/>
    <w:rsid w:val="00AF1D20"/>
    <w:rsid w:val="00AF4352"/>
    <w:rsid w:val="00AF548B"/>
    <w:rsid w:val="00AF757E"/>
    <w:rsid w:val="00B028EC"/>
    <w:rsid w:val="00B04470"/>
    <w:rsid w:val="00B11343"/>
    <w:rsid w:val="00B132BA"/>
    <w:rsid w:val="00B205C4"/>
    <w:rsid w:val="00B218E5"/>
    <w:rsid w:val="00B262FD"/>
    <w:rsid w:val="00B267B8"/>
    <w:rsid w:val="00B32174"/>
    <w:rsid w:val="00B378EE"/>
    <w:rsid w:val="00B41D98"/>
    <w:rsid w:val="00B43616"/>
    <w:rsid w:val="00B44553"/>
    <w:rsid w:val="00B457FA"/>
    <w:rsid w:val="00B46847"/>
    <w:rsid w:val="00B51F27"/>
    <w:rsid w:val="00B52333"/>
    <w:rsid w:val="00B524FE"/>
    <w:rsid w:val="00B53DE0"/>
    <w:rsid w:val="00B60AA2"/>
    <w:rsid w:val="00B60B84"/>
    <w:rsid w:val="00B613DD"/>
    <w:rsid w:val="00B6545D"/>
    <w:rsid w:val="00B6702E"/>
    <w:rsid w:val="00B75580"/>
    <w:rsid w:val="00B774C6"/>
    <w:rsid w:val="00B80E63"/>
    <w:rsid w:val="00B82A63"/>
    <w:rsid w:val="00B82EFD"/>
    <w:rsid w:val="00B85216"/>
    <w:rsid w:val="00B92E0F"/>
    <w:rsid w:val="00B9321D"/>
    <w:rsid w:val="00B96223"/>
    <w:rsid w:val="00B97BB6"/>
    <w:rsid w:val="00BA0DD9"/>
    <w:rsid w:val="00BA1B30"/>
    <w:rsid w:val="00BA4A98"/>
    <w:rsid w:val="00BA4CD0"/>
    <w:rsid w:val="00BA52A3"/>
    <w:rsid w:val="00BA6925"/>
    <w:rsid w:val="00BB46E8"/>
    <w:rsid w:val="00BB70F5"/>
    <w:rsid w:val="00BC1A8E"/>
    <w:rsid w:val="00BC358B"/>
    <w:rsid w:val="00BD03FD"/>
    <w:rsid w:val="00BD1512"/>
    <w:rsid w:val="00BD17B9"/>
    <w:rsid w:val="00BD2ABB"/>
    <w:rsid w:val="00BD2C6C"/>
    <w:rsid w:val="00BD3D80"/>
    <w:rsid w:val="00BD4018"/>
    <w:rsid w:val="00BD4841"/>
    <w:rsid w:val="00BD4F56"/>
    <w:rsid w:val="00BD63DB"/>
    <w:rsid w:val="00BD7AB5"/>
    <w:rsid w:val="00BE0B7D"/>
    <w:rsid w:val="00BE2669"/>
    <w:rsid w:val="00BE2FE9"/>
    <w:rsid w:val="00BE54F3"/>
    <w:rsid w:val="00BE5C9D"/>
    <w:rsid w:val="00BE5FF3"/>
    <w:rsid w:val="00BE685B"/>
    <w:rsid w:val="00BF11BD"/>
    <w:rsid w:val="00BF2465"/>
    <w:rsid w:val="00BF28A5"/>
    <w:rsid w:val="00BF49AA"/>
    <w:rsid w:val="00BF4CE9"/>
    <w:rsid w:val="00BF4F16"/>
    <w:rsid w:val="00BF7291"/>
    <w:rsid w:val="00C02367"/>
    <w:rsid w:val="00C0451C"/>
    <w:rsid w:val="00C06613"/>
    <w:rsid w:val="00C0772C"/>
    <w:rsid w:val="00C11013"/>
    <w:rsid w:val="00C169A4"/>
    <w:rsid w:val="00C20490"/>
    <w:rsid w:val="00C24954"/>
    <w:rsid w:val="00C263B0"/>
    <w:rsid w:val="00C30C94"/>
    <w:rsid w:val="00C31C8A"/>
    <w:rsid w:val="00C33797"/>
    <w:rsid w:val="00C34419"/>
    <w:rsid w:val="00C4151B"/>
    <w:rsid w:val="00C42AC4"/>
    <w:rsid w:val="00C442CD"/>
    <w:rsid w:val="00C4653A"/>
    <w:rsid w:val="00C47273"/>
    <w:rsid w:val="00C52986"/>
    <w:rsid w:val="00C55A8D"/>
    <w:rsid w:val="00C57732"/>
    <w:rsid w:val="00C57825"/>
    <w:rsid w:val="00C6271C"/>
    <w:rsid w:val="00C62C79"/>
    <w:rsid w:val="00C640F6"/>
    <w:rsid w:val="00C65CFB"/>
    <w:rsid w:val="00C661F0"/>
    <w:rsid w:val="00C67C62"/>
    <w:rsid w:val="00C701EE"/>
    <w:rsid w:val="00C72FBC"/>
    <w:rsid w:val="00C74E4E"/>
    <w:rsid w:val="00C8084F"/>
    <w:rsid w:val="00C81C95"/>
    <w:rsid w:val="00C81CDD"/>
    <w:rsid w:val="00C854AF"/>
    <w:rsid w:val="00C8642A"/>
    <w:rsid w:val="00C931C5"/>
    <w:rsid w:val="00C94ADE"/>
    <w:rsid w:val="00C95F6B"/>
    <w:rsid w:val="00CA15D3"/>
    <w:rsid w:val="00CA3995"/>
    <w:rsid w:val="00CB5622"/>
    <w:rsid w:val="00CB67A9"/>
    <w:rsid w:val="00CB6905"/>
    <w:rsid w:val="00CC2507"/>
    <w:rsid w:val="00CC31B1"/>
    <w:rsid w:val="00CC3E84"/>
    <w:rsid w:val="00CC3FEE"/>
    <w:rsid w:val="00CC5A2D"/>
    <w:rsid w:val="00CD2A5E"/>
    <w:rsid w:val="00CD41D9"/>
    <w:rsid w:val="00CD6C37"/>
    <w:rsid w:val="00CD769C"/>
    <w:rsid w:val="00CE2ED6"/>
    <w:rsid w:val="00CE33A8"/>
    <w:rsid w:val="00CE4F93"/>
    <w:rsid w:val="00CF2935"/>
    <w:rsid w:val="00CF7F2A"/>
    <w:rsid w:val="00D00F9A"/>
    <w:rsid w:val="00D01708"/>
    <w:rsid w:val="00D060D8"/>
    <w:rsid w:val="00D11FEE"/>
    <w:rsid w:val="00D14D46"/>
    <w:rsid w:val="00D2058F"/>
    <w:rsid w:val="00D228CD"/>
    <w:rsid w:val="00D260E3"/>
    <w:rsid w:val="00D30259"/>
    <w:rsid w:val="00D3125D"/>
    <w:rsid w:val="00D33757"/>
    <w:rsid w:val="00D33926"/>
    <w:rsid w:val="00D37CD7"/>
    <w:rsid w:val="00D40645"/>
    <w:rsid w:val="00D40B97"/>
    <w:rsid w:val="00D41D0C"/>
    <w:rsid w:val="00D423F9"/>
    <w:rsid w:val="00D44E3A"/>
    <w:rsid w:val="00D4521F"/>
    <w:rsid w:val="00D4566B"/>
    <w:rsid w:val="00D45780"/>
    <w:rsid w:val="00D4757A"/>
    <w:rsid w:val="00D51AB8"/>
    <w:rsid w:val="00D5312A"/>
    <w:rsid w:val="00D538B4"/>
    <w:rsid w:val="00D56791"/>
    <w:rsid w:val="00D60577"/>
    <w:rsid w:val="00D60829"/>
    <w:rsid w:val="00D60AB7"/>
    <w:rsid w:val="00D613CD"/>
    <w:rsid w:val="00D627EE"/>
    <w:rsid w:val="00D637D0"/>
    <w:rsid w:val="00D63BBC"/>
    <w:rsid w:val="00D64E11"/>
    <w:rsid w:val="00D65D6C"/>
    <w:rsid w:val="00D666AF"/>
    <w:rsid w:val="00D66F02"/>
    <w:rsid w:val="00D7263B"/>
    <w:rsid w:val="00D72F13"/>
    <w:rsid w:val="00D737F7"/>
    <w:rsid w:val="00D75508"/>
    <w:rsid w:val="00D80374"/>
    <w:rsid w:val="00D82EE3"/>
    <w:rsid w:val="00D83BFF"/>
    <w:rsid w:val="00D83E68"/>
    <w:rsid w:val="00D84C22"/>
    <w:rsid w:val="00D9095A"/>
    <w:rsid w:val="00D9246F"/>
    <w:rsid w:val="00D93518"/>
    <w:rsid w:val="00D93B76"/>
    <w:rsid w:val="00D965D7"/>
    <w:rsid w:val="00D96FCC"/>
    <w:rsid w:val="00DA2749"/>
    <w:rsid w:val="00DA3600"/>
    <w:rsid w:val="00DA37EF"/>
    <w:rsid w:val="00DA5290"/>
    <w:rsid w:val="00DA55C7"/>
    <w:rsid w:val="00DA5DCD"/>
    <w:rsid w:val="00DA6177"/>
    <w:rsid w:val="00DA6DB0"/>
    <w:rsid w:val="00DA7459"/>
    <w:rsid w:val="00DA7840"/>
    <w:rsid w:val="00DB0415"/>
    <w:rsid w:val="00DB0F04"/>
    <w:rsid w:val="00DB1376"/>
    <w:rsid w:val="00DB1C21"/>
    <w:rsid w:val="00DB2CD4"/>
    <w:rsid w:val="00DB3529"/>
    <w:rsid w:val="00DB7B30"/>
    <w:rsid w:val="00DC093E"/>
    <w:rsid w:val="00DC1F13"/>
    <w:rsid w:val="00DC5F7C"/>
    <w:rsid w:val="00DC752C"/>
    <w:rsid w:val="00DC7AD8"/>
    <w:rsid w:val="00DD03C2"/>
    <w:rsid w:val="00DD1B08"/>
    <w:rsid w:val="00DD354B"/>
    <w:rsid w:val="00DD5D38"/>
    <w:rsid w:val="00DE0AF6"/>
    <w:rsid w:val="00DE21E1"/>
    <w:rsid w:val="00DE36FC"/>
    <w:rsid w:val="00DE4686"/>
    <w:rsid w:val="00DE48EF"/>
    <w:rsid w:val="00DE710A"/>
    <w:rsid w:val="00DF192B"/>
    <w:rsid w:val="00DF209F"/>
    <w:rsid w:val="00DF3779"/>
    <w:rsid w:val="00DF39C8"/>
    <w:rsid w:val="00DF415D"/>
    <w:rsid w:val="00DF6457"/>
    <w:rsid w:val="00E02D8A"/>
    <w:rsid w:val="00E047B4"/>
    <w:rsid w:val="00E10209"/>
    <w:rsid w:val="00E119C1"/>
    <w:rsid w:val="00E12675"/>
    <w:rsid w:val="00E16AA4"/>
    <w:rsid w:val="00E17CD1"/>
    <w:rsid w:val="00E21D40"/>
    <w:rsid w:val="00E22C66"/>
    <w:rsid w:val="00E25D82"/>
    <w:rsid w:val="00E313EB"/>
    <w:rsid w:val="00E34224"/>
    <w:rsid w:val="00E350AF"/>
    <w:rsid w:val="00E424EF"/>
    <w:rsid w:val="00E42F40"/>
    <w:rsid w:val="00E43BB4"/>
    <w:rsid w:val="00E4542A"/>
    <w:rsid w:val="00E4626C"/>
    <w:rsid w:val="00E467D6"/>
    <w:rsid w:val="00E516F9"/>
    <w:rsid w:val="00E53585"/>
    <w:rsid w:val="00E55ABC"/>
    <w:rsid w:val="00E5673B"/>
    <w:rsid w:val="00E60CDA"/>
    <w:rsid w:val="00E629D2"/>
    <w:rsid w:val="00E63FC8"/>
    <w:rsid w:val="00E64916"/>
    <w:rsid w:val="00E7114C"/>
    <w:rsid w:val="00E71EF8"/>
    <w:rsid w:val="00E7430A"/>
    <w:rsid w:val="00E7456D"/>
    <w:rsid w:val="00E77864"/>
    <w:rsid w:val="00E8002B"/>
    <w:rsid w:val="00E80CA5"/>
    <w:rsid w:val="00E81E3E"/>
    <w:rsid w:val="00E829AE"/>
    <w:rsid w:val="00E8338A"/>
    <w:rsid w:val="00E87B23"/>
    <w:rsid w:val="00E92EE1"/>
    <w:rsid w:val="00E939F5"/>
    <w:rsid w:val="00E947D9"/>
    <w:rsid w:val="00E96AAC"/>
    <w:rsid w:val="00E973D7"/>
    <w:rsid w:val="00EA09F7"/>
    <w:rsid w:val="00EA1A81"/>
    <w:rsid w:val="00EA3D29"/>
    <w:rsid w:val="00EA5971"/>
    <w:rsid w:val="00EB0459"/>
    <w:rsid w:val="00EB21A3"/>
    <w:rsid w:val="00EB2296"/>
    <w:rsid w:val="00EB3117"/>
    <w:rsid w:val="00EB4CC0"/>
    <w:rsid w:val="00EB61CB"/>
    <w:rsid w:val="00EB6CCA"/>
    <w:rsid w:val="00EC0429"/>
    <w:rsid w:val="00ED18B6"/>
    <w:rsid w:val="00EF0266"/>
    <w:rsid w:val="00EF4E13"/>
    <w:rsid w:val="00F005E0"/>
    <w:rsid w:val="00F01D90"/>
    <w:rsid w:val="00F03E74"/>
    <w:rsid w:val="00F03FE9"/>
    <w:rsid w:val="00F04AF2"/>
    <w:rsid w:val="00F1082A"/>
    <w:rsid w:val="00F11071"/>
    <w:rsid w:val="00F1123B"/>
    <w:rsid w:val="00F1131B"/>
    <w:rsid w:val="00F13F95"/>
    <w:rsid w:val="00F164A9"/>
    <w:rsid w:val="00F16D7D"/>
    <w:rsid w:val="00F21EA6"/>
    <w:rsid w:val="00F26320"/>
    <w:rsid w:val="00F2675B"/>
    <w:rsid w:val="00F267BB"/>
    <w:rsid w:val="00F30B36"/>
    <w:rsid w:val="00F31F6C"/>
    <w:rsid w:val="00F32743"/>
    <w:rsid w:val="00F357DE"/>
    <w:rsid w:val="00F411D6"/>
    <w:rsid w:val="00F46AD4"/>
    <w:rsid w:val="00F501B9"/>
    <w:rsid w:val="00F53D27"/>
    <w:rsid w:val="00F55AF2"/>
    <w:rsid w:val="00F60647"/>
    <w:rsid w:val="00F61A37"/>
    <w:rsid w:val="00F63E46"/>
    <w:rsid w:val="00F64331"/>
    <w:rsid w:val="00F64BE8"/>
    <w:rsid w:val="00F65100"/>
    <w:rsid w:val="00F6615F"/>
    <w:rsid w:val="00F679CF"/>
    <w:rsid w:val="00F736C1"/>
    <w:rsid w:val="00F7384F"/>
    <w:rsid w:val="00F750FD"/>
    <w:rsid w:val="00F8075D"/>
    <w:rsid w:val="00F83508"/>
    <w:rsid w:val="00F8479E"/>
    <w:rsid w:val="00F96668"/>
    <w:rsid w:val="00F96760"/>
    <w:rsid w:val="00F9721B"/>
    <w:rsid w:val="00FA026B"/>
    <w:rsid w:val="00FA15BA"/>
    <w:rsid w:val="00FB0262"/>
    <w:rsid w:val="00FB0B67"/>
    <w:rsid w:val="00FB1228"/>
    <w:rsid w:val="00FB1EE7"/>
    <w:rsid w:val="00FB2666"/>
    <w:rsid w:val="00FB6247"/>
    <w:rsid w:val="00FB700F"/>
    <w:rsid w:val="00FC01FC"/>
    <w:rsid w:val="00FC10B7"/>
    <w:rsid w:val="00FC2DE4"/>
    <w:rsid w:val="00FC4A8B"/>
    <w:rsid w:val="00FC6B43"/>
    <w:rsid w:val="00FD1C3D"/>
    <w:rsid w:val="00FD302A"/>
    <w:rsid w:val="00FD69E2"/>
    <w:rsid w:val="00FD7F8F"/>
    <w:rsid w:val="00FE59E4"/>
    <w:rsid w:val="00FE6851"/>
    <w:rsid w:val="00FE6A69"/>
    <w:rsid w:val="00FF1A77"/>
    <w:rsid w:val="00FF5346"/>
    <w:rsid w:val="00FF66BB"/>
    <w:rsid w:val="00FF67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69F3"/>
  <w15:docId w15:val="{054A77B6-3557-4BB1-915D-5D03FDC1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0B67"/>
    <w:pPr>
      <w:spacing w:after="200" w:line="276" w:lineRule="auto"/>
    </w:pPr>
    <w:rPr>
      <w:sz w:val="22"/>
      <w:szCs w:val="22"/>
      <w:lang w:eastAsia="en-US"/>
    </w:rPr>
  </w:style>
  <w:style w:type="paragraph" w:styleId="Nadpis1">
    <w:name w:val="heading 1"/>
    <w:basedOn w:val="Normln"/>
    <w:next w:val="Normln"/>
    <w:link w:val="Nadpis1Char"/>
    <w:uiPriority w:val="9"/>
    <w:qFormat/>
    <w:rsid w:val="0075636A"/>
    <w:pPr>
      <w:keepNext/>
      <w:keepLines/>
      <w:spacing w:before="480" w:after="0"/>
      <w:outlineLvl w:val="0"/>
    </w:pPr>
    <w:rPr>
      <w:rFonts w:ascii="Cambria" w:eastAsia="Times New Roman"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617879"/>
    <w:rPr>
      <w:strike w:val="0"/>
      <w:dstrike w:val="0"/>
      <w:color w:val="1E90FF"/>
      <w:u w:val="none"/>
      <w:effect w:val="none"/>
    </w:rPr>
  </w:style>
  <w:style w:type="paragraph" w:styleId="Normlnweb">
    <w:name w:val="Normal (Web)"/>
    <w:basedOn w:val="Normln"/>
    <w:uiPriority w:val="99"/>
    <w:unhideWhenUsed/>
    <w:rsid w:val="00617879"/>
    <w:pPr>
      <w:spacing w:before="54" w:after="54" w:line="240" w:lineRule="auto"/>
      <w:jc w:val="both"/>
    </w:pPr>
    <w:rPr>
      <w:rFonts w:ascii="Times New Roman" w:eastAsia="Times New Roman" w:hAnsi="Times New Roman"/>
      <w:sz w:val="24"/>
      <w:szCs w:val="24"/>
      <w:lang w:eastAsia="cs-CZ"/>
    </w:rPr>
  </w:style>
  <w:style w:type="character" w:styleId="Siln">
    <w:name w:val="Strong"/>
    <w:uiPriority w:val="22"/>
    <w:qFormat/>
    <w:rsid w:val="009266C1"/>
    <w:rPr>
      <w:b/>
      <w:bCs/>
    </w:rPr>
  </w:style>
  <w:style w:type="character" w:customStyle="1" w:styleId="nowrap">
    <w:name w:val="nowrap"/>
    <w:basedOn w:val="Standardnpsmoodstavce"/>
    <w:rsid w:val="009266C1"/>
  </w:style>
  <w:style w:type="character" w:customStyle="1" w:styleId="preformatted">
    <w:name w:val="preformatted"/>
    <w:basedOn w:val="Standardnpsmoodstavce"/>
    <w:rsid w:val="009266C1"/>
  </w:style>
  <w:style w:type="character" w:styleId="Odkaznakoment">
    <w:name w:val="annotation reference"/>
    <w:unhideWhenUsed/>
    <w:rsid w:val="00AC11CC"/>
    <w:rPr>
      <w:sz w:val="16"/>
      <w:szCs w:val="16"/>
    </w:rPr>
  </w:style>
  <w:style w:type="paragraph" w:styleId="Textkomente">
    <w:name w:val="annotation text"/>
    <w:basedOn w:val="Normln"/>
    <w:link w:val="TextkomenteChar"/>
    <w:unhideWhenUsed/>
    <w:rsid w:val="00AC11CC"/>
    <w:rPr>
      <w:sz w:val="20"/>
      <w:szCs w:val="20"/>
    </w:rPr>
  </w:style>
  <w:style w:type="character" w:customStyle="1" w:styleId="TextkomenteChar">
    <w:name w:val="Text komentáře Char"/>
    <w:link w:val="Textkomente"/>
    <w:rsid w:val="00AC11CC"/>
    <w:rPr>
      <w:lang w:eastAsia="en-US"/>
    </w:rPr>
  </w:style>
  <w:style w:type="paragraph" w:styleId="Pedmtkomente">
    <w:name w:val="annotation subject"/>
    <w:basedOn w:val="Textkomente"/>
    <w:next w:val="Textkomente"/>
    <w:link w:val="PedmtkomenteChar"/>
    <w:uiPriority w:val="99"/>
    <w:semiHidden/>
    <w:unhideWhenUsed/>
    <w:rsid w:val="00AC11CC"/>
    <w:rPr>
      <w:b/>
      <w:bCs/>
    </w:rPr>
  </w:style>
  <w:style w:type="character" w:customStyle="1" w:styleId="PedmtkomenteChar">
    <w:name w:val="Předmět komentáře Char"/>
    <w:link w:val="Pedmtkomente"/>
    <w:uiPriority w:val="99"/>
    <w:semiHidden/>
    <w:rsid w:val="00AC11CC"/>
    <w:rPr>
      <w:b/>
      <w:bCs/>
      <w:lang w:eastAsia="en-US"/>
    </w:rPr>
  </w:style>
  <w:style w:type="paragraph" w:styleId="Textbubliny">
    <w:name w:val="Balloon Text"/>
    <w:basedOn w:val="Normln"/>
    <w:link w:val="TextbublinyChar"/>
    <w:uiPriority w:val="99"/>
    <w:semiHidden/>
    <w:unhideWhenUsed/>
    <w:rsid w:val="00AC11CC"/>
    <w:pPr>
      <w:spacing w:after="0" w:line="240" w:lineRule="auto"/>
    </w:pPr>
    <w:rPr>
      <w:rFonts w:ascii="Tahoma" w:hAnsi="Tahoma"/>
      <w:sz w:val="16"/>
      <w:szCs w:val="16"/>
    </w:rPr>
  </w:style>
  <w:style w:type="character" w:customStyle="1" w:styleId="TextbublinyChar">
    <w:name w:val="Text bubliny Char"/>
    <w:link w:val="Textbubliny"/>
    <w:uiPriority w:val="99"/>
    <w:semiHidden/>
    <w:rsid w:val="00AC11CC"/>
    <w:rPr>
      <w:rFonts w:ascii="Tahoma" w:hAnsi="Tahoma" w:cs="Tahoma"/>
      <w:sz w:val="16"/>
      <w:szCs w:val="16"/>
      <w:lang w:eastAsia="en-US"/>
    </w:rPr>
  </w:style>
  <w:style w:type="character" w:customStyle="1" w:styleId="Nadpis1Char">
    <w:name w:val="Nadpis 1 Char"/>
    <w:basedOn w:val="Standardnpsmoodstavce"/>
    <w:link w:val="Nadpis1"/>
    <w:uiPriority w:val="9"/>
    <w:rsid w:val="0075636A"/>
    <w:rPr>
      <w:rFonts w:ascii="Cambria" w:eastAsia="Times New Roman" w:hAnsi="Cambria"/>
      <w:b/>
      <w:bCs/>
      <w:color w:val="365F91"/>
      <w:sz w:val="28"/>
      <w:szCs w:val="28"/>
      <w:lang w:eastAsia="en-US"/>
    </w:rPr>
  </w:style>
  <w:style w:type="paragraph" w:styleId="Odstavecseseznamem">
    <w:name w:val="List Paragraph"/>
    <w:basedOn w:val="Normln"/>
    <w:link w:val="OdstavecseseznamemChar"/>
    <w:uiPriority w:val="1"/>
    <w:qFormat/>
    <w:rsid w:val="007A4788"/>
    <w:pPr>
      <w:spacing w:after="0" w:line="240" w:lineRule="auto"/>
      <w:ind w:left="720"/>
      <w:contextualSpacing/>
    </w:pPr>
    <w:rPr>
      <w:rFonts w:ascii="Times New Roman" w:eastAsia="Times New Roman" w:hAnsi="Times New Roman"/>
      <w:sz w:val="24"/>
      <w:szCs w:val="24"/>
      <w:lang w:eastAsia="cs-CZ"/>
    </w:rPr>
  </w:style>
  <w:style w:type="paragraph" w:customStyle="1" w:styleId="Default">
    <w:name w:val="Default"/>
    <w:rsid w:val="001220B9"/>
    <w:pPr>
      <w:autoSpaceDE w:val="0"/>
      <w:autoSpaceDN w:val="0"/>
      <w:adjustRightInd w:val="0"/>
    </w:pPr>
    <w:rPr>
      <w:rFonts w:ascii="Times New Roman" w:hAnsi="Times New Roman"/>
      <w:color w:val="000000"/>
      <w:sz w:val="24"/>
      <w:szCs w:val="24"/>
    </w:rPr>
  </w:style>
  <w:style w:type="paragraph" w:styleId="Zhlav">
    <w:name w:val="header"/>
    <w:basedOn w:val="Normln"/>
    <w:link w:val="ZhlavChar"/>
    <w:uiPriority w:val="99"/>
    <w:unhideWhenUsed/>
    <w:rsid w:val="008804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0485"/>
    <w:rPr>
      <w:sz w:val="22"/>
      <w:szCs w:val="22"/>
      <w:lang w:eastAsia="en-US"/>
    </w:rPr>
  </w:style>
  <w:style w:type="paragraph" w:styleId="Zpat">
    <w:name w:val="footer"/>
    <w:basedOn w:val="Normln"/>
    <w:link w:val="ZpatChar"/>
    <w:uiPriority w:val="99"/>
    <w:unhideWhenUsed/>
    <w:rsid w:val="00880485"/>
    <w:pPr>
      <w:tabs>
        <w:tab w:val="center" w:pos="4536"/>
        <w:tab w:val="right" w:pos="9072"/>
      </w:tabs>
      <w:spacing w:after="0" w:line="240" w:lineRule="auto"/>
    </w:pPr>
  </w:style>
  <w:style w:type="character" w:customStyle="1" w:styleId="ZpatChar">
    <w:name w:val="Zápatí Char"/>
    <w:basedOn w:val="Standardnpsmoodstavce"/>
    <w:link w:val="Zpat"/>
    <w:uiPriority w:val="99"/>
    <w:rsid w:val="00880485"/>
    <w:rPr>
      <w:sz w:val="22"/>
      <w:szCs w:val="22"/>
      <w:lang w:eastAsia="en-US"/>
    </w:rPr>
  </w:style>
  <w:style w:type="table" w:styleId="Mkatabulky">
    <w:name w:val="Table Grid"/>
    <w:basedOn w:val="Normlntabulka"/>
    <w:uiPriority w:val="59"/>
    <w:rsid w:val="0007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1"/>
    <w:rsid w:val="006C1604"/>
    <w:rPr>
      <w:rFonts w:ascii="Times New Roman" w:eastAsia="Times New Roman" w:hAnsi="Times New Roman"/>
      <w:sz w:val="24"/>
      <w:szCs w:val="24"/>
    </w:rPr>
  </w:style>
  <w:style w:type="paragraph" w:styleId="Revize">
    <w:name w:val="Revision"/>
    <w:hidden/>
    <w:uiPriority w:val="99"/>
    <w:semiHidden/>
    <w:rsid w:val="00453E04"/>
    <w:rPr>
      <w:sz w:val="22"/>
      <w:szCs w:val="22"/>
      <w:lang w:eastAsia="en-US"/>
    </w:rPr>
  </w:style>
  <w:style w:type="paragraph" w:styleId="Zkladntext">
    <w:name w:val="Body Text"/>
    <w:basedOn w:val="Normln"/>
    <w:link w:val="ZkladntextChar"/>
    <w:rsid w:val="00E7456D"/>
    <w:pPr>
      <w:spacing w:after="0" w:line="240" w:lineRule="auto"/>
      <w:jc w:val="both"/>
    </w:pPr>
    <w:rPr>
      <w:rFonts w:ascii="Times New Roman" w:eastAsia="Times New Roman" w:hAnsi="Times New Roman"/>
      <w:sz w:val="20"/>
      <w:szCs w:val="20"/>
      <w:lang w:eastAsia="cs-CZ"/>
    </w:rPr>
  </w:style>
  <w:style w:type="character" w:customStyle="1" w:styleId="ZkladntextChar">
    <w:name w:val="Základní text Char"/>
    <w:basedOn w:val="Standardnpsmoodstavce"/>
    <w:link w:val="Zkladntext"/>
    <w:rsid w:val="00E7456D"/>
    <w:rPr>
      <w:rFonts w:ascii="Times New Roman" w:eastAsia="Times New Roman" w:hAnsi="Times New Roman"/>
    </w:rPr>
  </w:style>
  <w:style w:type="character" w:customStyle="1" w:styleId="hgkelc">
    <w:name w:val="hgkelc"/>
    <w:rsid w:val="00E74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04699">
      <w:bodyDiv w:val="1"/>
      <w:marLeft w:val="0"/>
      <w:marRight w:val="0"/>
      <w:marTop w:val="0"/>
      <w:marBottom w:val="0"/>
      <w:divBdr>
        <w:top w:val="none" w:sz="0" w:space="0" w:color="auto"/>
        <w:left w:val="none" w:sz="0" w:space="0" w:color="auto"/>
        <w:bottom w:val="none" w:sz="0" w:space="0" w:color="auto"/>
        <w:right w:val="none" w:sz="0" w:space="0" w:color="auto"/>
      </w:divBdr>
    </w:div>
    <w:div w:id="376975772">
      <w:bodyDiv w:val="1"/>
      <w:marLeft w:val="0"/>
      <w:marRight w:val="0"/>
      <w:marTop w:val="0"/>
      <w:marBottom w:val="0"/>
      <w:divBdr>
        <w:top w:val="none" w:sz="0" w:space="0" w:color="auto"/>
        <w:left w:val="none" w:sz="0" w:space="0" w:color="auto"/>
        <w:bottom w:val="none" w:sz="0" w:space="0" w:color="auto"/>
        <w:right w:val="none" w:sz="0" w:space="0" w:color="auto"/>
      </w:divBdr>
    </w:div>
    <w:div w:id="663045443">
      <w:bodyDiv w:val="1"/>
      <w:marLeft w:val="0"/>
      <w:marRight w:val="0"/>
      <w:marTop w:val="0"/>
      <w:marBottom w:val="0"/>
      <w:divBdr>
        <w:top w:val="none" w:sz="0" w:space="0" w:color="auto"/>
        <w:left w:val="none" w:sz="0" w:space="0" w:color="auto"/>
        <w:bottom w:val="none" w:sz="0" w:space="0" w:color="auto"/>
        <w:right w:val="none" w:sz="0" w:space="0" w:color="auto"/>
      </w:divBdr>
    </w:div>
    <w:div w:id="742992144">
      <w:bodyDiv w:val="1"/>
      <w:marLeft w:val="0"/>
      <w:marRight w:val="0"/>
      <w:marTop w:val="0"/>
      <w:marBottom w:val="0"/>
      <w:divBdr>
        <w:top w:val="none" w:sz="0" w:space="0" w:color="auto"/>
        <w:left w:val="none" w:sz="0" w:space="0" w:color="auto"/>
        <w:bottom w:val="none" w:sz="0" w:space="0" w:color="auto"/>
        <w:right w:val="none" w:sz="0" w:space="0" w:color="auto"/>
      </w:divBdr>
    </w:div>
    <w:div w:id="964888948">
      <w:bodyDiv w:val="1"/>
      <w:marLeft w:val="0"/>
      <w:marRight w:val="0"/>
      <w:marTop w:val="0"/>
      <w:marBottom w:val="0"/>
      <w:divBdr>
        <w:top w:val="none" w:sz="0" w:space="0" w:color="auto"/>
        <w:left w:val="none" w:sz="0" w:space="0" w:color="auto"/>
        <w:bottom w:val="none" w:sz="0" w:space="0" w:color="auto"/>
        <w:right w:val="none" w:sz="0" w:space="0" w:color="auto"/>
      </w:divBdr>
      <w:divsChild>
        <w:div w:id="1132164429">
          <w:marLeft w:val="0"/>
          <w:marRight w:val="0"/>
          <w:marTop w:val="0"/>
          <w:marBottom w:val="0"/>
          <w:divBdr>
            <w:top w:val="none" w:sz="0" w:space="0" w:color="auto"/>
            <w:left w:val="none" w:sz="0" w:space="0" w:color="auto"/>
            <w:bottom w:val="none" w:sz="0" w:space="0" w:color="auto"/>
            <w:right w:val="none" w:sz="0" w:space="0" w:color="auto"/>
          </w:divBdr>
          <w:divsChild>
            <w:div w:id="1693267616">
              <w:marLeft w:val="0"/>
              <w:marRight w:val="0"/>
              <w:marTop w:val="0"/>
              <w:marBottom w:val="0"/>
              <w:divBdr>
                <w:top w:val="none" w:sz="0" w:space="0" w:color="auto"/>
                <w:left w:val="none" w:sz="0" w:space="0" w:color="auto"/>
                <w:bottom w:val="none" w:sz="0" w:space="0" w:color="auto"/>
                <w:right w:val="none" w:sz="0" w:space="0" w:color="auto"/>
              </w:divBdr>
              <w:divsChild>
                <w:div w:id="1696997988">
                  <w:marLeft w:val="0"/>
                  <w:marRight w:val="0"/>
                  <w:marTop w:val="0"/>
                  <w:marBottom w:val="0"/>
                  <w:divBdr>
                    <w:top w:val="none" w:sz="0" w:space="0" w:color="auto"/>
                    <w:left w:val="none" w:sz="0" w:space="0" w:color="auto"/>
                    <w:bottom w:val="none" w:sz="0" w:space="0" w:color="auto"/>
                    <w:right w:val="none" w:sz="0" w:space="0" w:color="auto"/>
                  </w:divBdr>
                  <w:divsChild>
                    <w:div w:id="43189037">
                      <w:marLeft w:val="0"/>
                      <w:marRight w:val="0"/>
                      <w:marTop w:val="0"/>
                      <w:marBottom w:val="0"/>
                      <w:divBdr>
                        <w:top w:val="none" w:sz="0" w:space="0" w:color="auto"/>
                        <w:left w:val="none" w:sz="0" w:space="0" w:color="auto"/>
                        <w:bottom w:val="none" w:sz="0" w:space="0" w:color="auto"/>
                        <w:right w:val="none" w:sz="0" w:space="0" w:color="auto"/>
                      </w:divBdr>
                      <w:divsChild>
                        <w:div w:id="1030883222">
                          <w:marLeft w:val="0"/>
                          <w:marRight w:val="0"/>
                          <w:marTop w:val="0"/>
                          <w:marBottom w:val="0"/>
                          <w:divBdr>
                            <w:top w:val="none" w:sz="0" w:space="0" w:color="auto"/>
                            <w:left w:val="none" w:sz="0" w:space="0" w:color="auto"/>
                            <w:bottom w:val="none" w:sz="0" w:space="0" w:color="auto"/>
                            <w:right w:val="none" w:sz="0" w:space="0" w:color="auto"/>
                          </w:divBdr>
                          <w:divsChild>
                            <w:div w:id="1165316707">
                              <w:marLeft w:val="0"/>
                              <w:marRight w:val="0"/>
                              <w:marTop w:val="0"/>
                              <w:marBottom w:val="0"/>
                              <w:divBdr>
                                <w:top w:val="none" w:sz="0" w:space="0" w:color="auto"/>
                                <w:left w:val="none" w:sz="0" w:space="0" w:color="auto"/>
                                <w:bottom w:val="none" w:sz="0" w:space="0" w:color="auto"/>
                                <w:right w:val="none" w:sz="0" w:space="0" w:color="auto"/>
                              </w:divBdr>
                              <w:divsChild>
                                <w:div w:id="2030569287">
                                  <w:marLeft w:val="0"/>
                                  <w:marRight w:val="0"/>
                                  <w:marTop w:val="0"/>
                                  <w:marBottom w:val="0"/>
                                  <w:divBdr>
                                    <w:top w:val="none" w:sz="0" w:space="0" w:color="auto"/>
                                    <w:left w:val="none" w:sz="0" w:space="0" w:color="auto"/>
                                    <w:bottom w:val="none" w:sz="0" w:space="0" w:color="auto"/>
                                    <w:right w:val="none" w:sz="0" w:space="0" w:color="auto"/>
                                  </w:divBdr>
                                  <w:divsChild>
                                    <w:div w:id="412899444">
                                      <w:marLeft w:val="0"/>
                                      <w:marRight w:val="0"/>
                                      <w:marTop w:val="0"/>
                                      <w:marBottom w:val="0"/>
                                      <w:divBdr>
                                        <w:top w:val="none" w:sz="0" w:space="0" w:color="auto"/>
                                        <w:left w:val="none" w:sz="0" w:space="0" w:color="auto"/>
                                        <w:bottom w:val="none" w:sz="0" w:space="0" w:color="auto"/>
                                        <w:right w:val="none" w:sz="0" w:space="0" w:color="auto"/>
                                      </w:divBdr>
                                      <w:divsChild>
                                        <w:div w:id="1759910054">
                                          <w:marLeft w:val="0"/>
                                          <w:marRight w:val="0"/>
                                          <w:marTop w:val="0"/>
                                          <w:marBottom w:val="0"/>
                                          <w:divBdr>
                                            <w:top w:val="none" w:sz="0" w:space="0" w:color="auto"/>
                                            <w:left w:val="none" w:sz="0" w:space="0" w:color="auto"/>
                                            <w:bottom w:val="none" w:sz="0" w:space="0" w:color="auto"/>
                                            <w:right w:val="none" w:sz="0" w:space="0" w:color="auto"/>
                                          </w:divBdr>
                                          <w:divsChild>
                                            <w:div w:id="1752968341">
                                              <w:marLeft w:val="0"/>
                                              <w:marRight w:val="0"/>
                                              <w:marTop w:val="0"/>
                                              <w:marBottom w:val="0"/>
                                              <w:divBdr>
                                                <w:top w:val="none" w:sz="0" w:space="0" w:color="auto"/>
                                                <w:left w:val="none" w:sz="0" w:space="0" w:color="auto"/>
                                                <w:bottom w:val="none" w:sz="0" w:space="0" w:color="auto"/>
                                                <w:right w:val="none" w:sz="0" w:space="0" w:color="auto"/>
                                              </w:divBdr>
                                              <w:divsChild>
                                                <w:div w:id="870995606">
                                                  <w:marLeft w:val="0"/>
                                                  <w:marRight w:val="0"/>
                                                  <w:marTop w:val="0"/>
                                                  <w:marBottom w:val="0"/>
                                                  <w:divBdr>
                                                    <w:top w:val="none" w:sz="0" w:space="0" w:color="auto"/>
                                                    <w:left w:val="none" w:sz="0" w:space="0" w:color="auto"/>
                                                    <w:bottom w:val="none" w:sz="0" w:space="0" w:color="auto"/>
                                                    <w:right w:val="none" w:sz="0" w:space="0" w:color="auto"/>
                                                  </w:divBdr>
                                                  <w:divsChild>
                                                    <w:div w:id="1952933026">
                                                      <w:marLeft w:val="0"/>
                                                      <w:marRight w:val="0"/>
                                                      <w:marTop w:val="0"/>
                                                      <w:marBottom w:val="0"/>
                                                      <w:divBdr>
                                                        <w:top w:val="none" w:sz="0" w:space="0" w:color="auto"/>
                                                        <w:left w:val="none" w:sz="0" w:space="0" w:color="auto"/>
                                                        <w:bottom w:val="none" w:sz="0" w:space="0" w:color="auto"/>
                                                        <w:right w:val="none" w:sz="0" w:space="0" w:color="auto"/>
                                                      </w:divBdr>
                                                      <w:divsChild>
                                                        <w:div w:id="14511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4182593">
      <w:bodyDiv w:val="1"/>
      <w:marLeft w:val="0"/>
      <w:marRight w:val="0"/>
      <w:marTop w:val="0"/>
      <w:marBottom w:val="0"/>
      <w:divBdr>
        <w:top w:val="none" w:sz="0" w:space="0" w:color="auto"/>
        <w:left w:val="none" w:sz="0" w:space="0" w:color="auto"/>
        <w:bottom w:val="none" w:sz="0" w:space="0" w:color="auto"/>
        <w:right w:val="none" w:sz="0" w:space="0" w:color="auto"/>
      </w:divBdr>
    </w:div>
    <w:div w:id="1266233432">
      <w:bodyDiv w:val="1"/>
      <w:marLeft w:val="0"/>
      <w:marRight w:val="0"/>
      <w:marTop w:val="0"/>
      <w:marBottom w:val="0"/>
      <w:divBdr>
        <w:top w:val="none" w:sz="0" w:space="0" w:color="auto"/>
        <w:left w:val="none" w:sz="0" w:space="0" w:color="auto"/>
        <w:bottom w:val="none" w:sz="0" w:space="0" w:color="auto"/>
        <w:right w:val="none" w:sz="0" w:space="0" w:color="auto"/>
      </w:divBdr>
    </w:div>
    <w:div w:id="1447965115">
      <w:bodyDiv w:val="1"/>
      <w:marLeft w:val="0"/>
      <w:marRight w:val="0"/>
      <w:marTop w:val="0"/>
      <w:marBottom w:val="0"/>
      <w:divBdr>
        <w:top w:val="none" w:sz="0" w:space="0" w:color="auto"/>
        <w:left w:val="none" w:sz="0" w:space="0" w:color="auto"/>
        <w:bottom w:val="none" w:sz="0" w:space="0" w:color="auto"/>
        <w:right w:val="none" w:sz="0" w:space="0" w:color="auto"/>
      </w:divBdr>
      <w:divsChild>
        <w:div w:id="116605976">
          <w:marLeft w:val="0"/>
          <w:marRight w:val="0"/>
          <w:marTop w:val="100"/>
          <w:marBottom w:val="100"/>
          <w:divBdr>
            <w:top w:val="none" w:sz="0" w:space="0" w:color="auto"/>
            <w:left w:val="none" w:sz="0" w:space="0" w:color="auto"/>
            <w:bottom w:val="none" w:sz="0" w:space="0" w:color="auto"/>
            <w:right w:val="none" w:sz="0" w:space="0" w:color="auto"/>
          </w:divBdr>
          <w:divsChild>
            <w:div w:id="64886542">
              <w:marLeft w:val="0"/>
              <w:marRight w:val="0"/>
              <w:marTop w:val="0"/>
              <w:marBottom w:val="0"/>
              <w:divBdr>
                <w:top w:val="none" w:sz="0" w:space="0" w:color="auto"/>
                <w:left w:val="none" w:sz="0" w:space="0" w:color="auto"/>
                <w:bottom w:val="none" w:sz="0" w:space="0" w:color="auto"/>
                <w:right w:val="none" w:sz="0" w:space="0" w:color="auto"/>
              </w:divBdr>
              <w:divsChild>
                <w:div w:id="125972647">
                  <w:marLeft w:val="0"/>
                  <w:marRight w:val="0"/>
                  <w:marTop w:val="0"/>
                  <w:marBottom w:val="0"/>
                  <w:divBdr>
                    <w:top w:val="none" w:sz="0" w:space="0" w:color="auto"/>
                    <w:left w:val="none" w:sz="0" w:space="0" w:color="auto"/>
                    <w:bottom w:val="none" w:sz="0" w:space="0" w:color="auto"/>
                    <w:right w:val="none" w:sz="0" w:space="0" w:color="auto"/>
                  </w:divBdr>
                  <w:divsChild>
                    <w:div w:id="358089838">
                      <w:marLeft w:val="0"/>
                      <w:marRight w:val="0"/>
                      <w:marTop w:val="0"/>
                      <w:marBottom w:val="0"/>
                      <w:divBdr>
                        <w:top w:val="none" w:sz="0" w:space="0" w:color="auto"/>
                        <w:left w:val="none" w:sz="0" w:space="0" w:color="auto"/>
                        <w:bottom w:val="none" w:sz="0" w:space="0" w:color="auto"/>
                        <w:right w:val="none" w:sz="0" w:space="0" w:color="auto"/>
                      </w:divBdr>
                      <w:divsChild>
                        <w:div w:id="304160811">
                          <w:marLeft w:val="0"/>
                          <w:marRight w:val="0"/>
                          <w:marTop w:val="0"/>
                          <w:marBottom w:val="0"/>
                          <w:divBdr>
                            <w:top w:val="none" w:sz="0" w:space="0" w:color="auto"/>
                            <w:left w:val="none" w:sz="0" w:space="0" w:color="auto"/>
                            <w:bottom w:val="none" w:sz="0" w:space="0" w:color="auto"/>
                            <w:right w:val="none" w:sz="0" w:space="0" w:color="auto"/>
                          </w:divBdr>
                          <w:divsChild>
                            <w:div w:id="1935018552">
                              <w:marLeft w:val="0"/>
                              <w:marRight w:val="0"/>
                              <w:marTop w:val="0"/>
                              <w:marBottom w:val="0"/>
                              <w:divBdr>
                                <w:top w:val="none" w:sz="0" w:space="0" w:color="auto"/>
                                <w:left w:val="none" w:sz="0" w:space="0" w:color="auto"/>
                                <w:bottom w:val="none" w:sz="0" w:space="0" w:color="auto"/>
                                <w:right w:val="none" w:sz="0" w:space="0" w:color="auto"/>
                              </w:divBdr>
                              <w:divsChild>
                                <w:div w:id="1771051436">
                                  <w:marLeft w:val="0"/>
                                  <w:marRight w:val="0"/>
                                  <w:marTop w:val="0"/>
                                  <w:marBottom w:val="0"/>
                                  <w:divBdr>
                                    <w:top w:val="double" w:sz="6" w:space="0" w:color="auto"/>
                                    <w:left w:val="double" w:sz="6" w:space="4" w:color="auto"/>
                                    <w:bottom w:val="double" w:sz="6" w:space="0" w:color="auto"/>
                                    <w:right w:val="double" w:sz="6" w:space="4" w:color="auto"/>
                                  </w:divBdr>
                                </w:div>
                              </w:divsChild>
                            </w:div>
                          </w:divsChild>
                        </w:div>
                      </w:divsChild>
                    </w:div>
                  </w:divsChild>
                </w:div>
              </w:divsChild>
            </w:div>
          </w:divsChild>
        </w:div>
      </w:divsChild>
    </w:div>
    <w:div w:id="1654413713">
      <w:bodyDiv w:val="1"/>
      <w:marLeft w:val="0"/>
      <w:marRight w:val="0"/>
      <w:marTop w:val="0"/>
      <w:marBottom w:val="0"/>
      <w:divBdr>
        <w:top w:val="none" w:sz="0" w:space="0" w:color="auto"/>
        <w:left w:val="none" w:sz="0" w:space="0" w:color="auto"/>
        <w:bottom w:val="none" w:sz="0" w:space="0" w:color="auto"/>
        <w:right w:val="none" w:sz="0" w:space="0" w:color="auto"/>
      </w:divBdr>
      <w:divsChild>
        <w:div w:id="1106585148">
          <w:marLeft w:val="0"/>
          <w:marRight w:val="0"/>
          <w:marTop w:val="0"/>
          <w:marBottom w:val="0"/>
          <w:divBdr>
            <w:top w:val="none" w:sz="0" w:space="0" w:color="auto"/>
            <w:left w:val="none" w:sz="0" w:space="0" w:color="auto"/>
            <w:bottom w:val="none" w:sz="0" w:space="0" w:color="auto"/>
            <w:right w:val="none" w:sz="0" w:space="0" w:color="auto"/>
          </w:divBdr>
          <w:divsChild>
            <w:div w:id="1589732277">
              <w:marLeft w:val="0"/>
              <w:marRight w:val="0"/>
              <w:marTop w:val="0"/>
              <w:marBottom w:val="0"/>
              <w:divBdr>
                <w:top w:val="none" w:sz="0" w:space="0" w:color="auto"/>
                <w:left w:val="none" w:sz="0" w:space="0" w:color="auto"/>
                <w:bottom w:val="none" w:sz="0" w:space="0" w:color="auto"/>
                <w:right w:val="none" w:sz="0" w:space="0" w:color="auto"/>
              </w:divBdr>
              <w:divsChild>
                <w:div w:id="625548059">
                  <w:marLeft w:val="0"/>
                  <w:marRight w:val="0"/>
                  <w:marTop w:val="0"/>
                  <w:marBottom w:val="0"/>
                  <w:divBdr>
                    <w:top w:val="none" w:sz="0" w:space="0" w:color="auto"/>
                    <w:left w:val="none" w:sz="0" w:space="0" w:color="auto"/>
                    <w:bottom w:val="none" w:sz="0" w:space="0" w:color="auto"/>
                    <w:right w:val="none" w:sz="0" w:space="0" w:color="auto"/>
                  </w:divBdr>
                  <w:divsChild>
                    <w:div w:id="689986994">
                      <w:marLeft w:val="0"/>
                      <w:marRight w:val="0"/>
                      <w:marTop w:val="0"/>
                      <w:marBottom w:val="0"/>
                      <w:divBdr>
                        <w:top w:val="none" w:sz="0" w:space="0" w:color="auto"/>
                        <w:left w:val="none" w:sz="0" w:space="0" w:color="auto"/>
                        <w:bottom w:val="none" w:sz="0" w:space="0" w:color="auto"/>
                        <w:right w:val="none" w:sz="0" w:space="0" w:color="auto"/>
                      </w:divBdr>
                      <w:divsChild>
                        <w:div w:id="692268029">
                          <w:marLeft w:val="0"/>
                          <w:marRight w:val="0"/>
                          <w:marTop w:val="0"/>
                          <w:marBottom w:val="0"/>
                          <w:divBdr>
                            <w:top w:val="none" w:sz="0" w:space="0" w:color="auto"/>
                            <w:left w:val="none" w:sz="0" w:space="0" w:color="auto"/>
                            <w:bottom w:val="none" w:sz="0" w:space="0" w:color="auto"/>
                            <w:right w:val="none" w:sz="0" w:space="0" w:color="auto"/>
                          </w:divBdr>
                          <w:divsChild>
                            <w:div w:id="1772116682">
                              <w:marLeft w:val="0"/>
                              <w:marRight w:val="0"/>
                              <w:marTop w:val="0"/>
                              <w:marBottom w:val="0"/>
                              <w:divBdr>
                                <w:top w:val="none" w:sz="0" w:space="0" w:color="auto"/>
                                <w:left w:val="none" w:sz="0" w:space="0" w:color="auto"/>
                                <w:bottom w:val="none" w:sz="0" w:space="0" w:color="auto"/>
                                <w:right w:val="none" w:sz="0" w:space="0" w:color="auto"/>
                              </w:divBdr>
                              <w:divsChild>
                                <w:div w:id="1686980459">
                                  <w:marLeft w:val="0"/>
                                  <w:marRight w:val="0"/>
                                  <w:marTop w:val="0"/>
                                  <w:marBottom w:val="0"/>
                                  <w:divBdr>
                                    <w:top w:val="none" w:sz="0" w:space="0" w:color="auto"/>
                                    <w:left w:val="none" w:sz="0" w:space="0" w:color="auto"/>
                                    <w:bottom w:val="none" w:sz="0" w:space="0" w:color="auto"/>
                                    <w:right w:val="none" w:sz="0" w:space="0" w:color="auto"/>
                                  </w:divBdr>
                                  <w:divsChild>
                                    <w:div w:id="1578173933">
                                      <w:marLeft w:val="0"/>
                                      <w:marRight w:val="0"/>
                                      <w:marTop w:val="0"/>
                                      <w:marBottom w:val="0"/>
                                      <w:divBdr>
                                        <w:top w:val="none" w:sz="0" w:space="0" w:color="auto"/>
                                        <w:left w:val="none" w:sz="0" w:space="0" w:color="auto"/>
                                        <w:bottom w:val="none" w:sz="0" w:space="0" w:color="auto"/>
                                        <w:right w:val="none" w:sz="0" w:space="0" w:color="auto"/>
                                      </w:divBdr>
                                      <w:divsChild>
                                        <w:div w:id="184870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3496190">
      <w:bodyDiv w:val="1"/>
      <w:marLeft w:val="0"/>
      <w:marRight w:val="0"/>
      <w:marTop w:val="0"/>
      <w:marBottom w:val="0"/>
      <w:divBdr>
        <w:top w:val="none" w:sz="0" w:space="0" w:color="auto"/>
        <w:left w:val="none" w:sz="0" w:space="0" w:color="auto"/>
        <w:bottom w:val="none" w:sz="0" w:space="0" w:color="auto"/>
        <w:right w:val="none" w:sz="0" w:space="0" w:color="auto"/>
      </w:divBdr>
    </w:div>
    <w:div w:id="1901206554">
      <w:bodyDiv w:val="1"/>
      <w:marLeft w:val="0"/>
      <w:marRight w:val="0"/>
      <w:marTop w:val="0"/>
      <w:marBottom w:val="0"/>
      <w:divBdr>
        <w:top w:val="none" w:sz="0" w:space="0" w:color="auto"/>
        <w:left w:val="none" w:sz="0" w:space="0" w:color="auto"/>
        <w:bottom w:val="none" w:sz="0" w:space="0" w:color="auto"/>
        <w:right w:val="none" w:sz="0" w:space="0" w:color="auto"/>
      </w:divBdr>
      <w:divsChild>
        <w:div w:id="788278752">
          <w:marLeft w:val="0"/>
          <w:marRight w:val="0"/>
          <w:marTop w:val="0"/>
          <w:marBottom w:val="0"/>
          <w:divBdr>
            <w:top w:val="none" w:sz="0" w:space="0" w:color="auto"/>
            <w:left w:val="none" w:sz="0" w:space="0" w:color="auto"/>
            <w:bottom w:val="none" w:sz="0" w:space="0" w:color="auto"/>
            <w:right w:val="none" w:sz="0" w:space="0" w:color="auto"/>
          </w:divBdr>
          <w:divsChild>
            <w:div w:id="112360248">
              <w:marLeft w:val="0"/>
              <w:marRight w:val="0"/>
              <w:marTop w:val="0"/>
              <w:marBottom w:val="0"/>
              <w:divBdr>
                <w:top w:val="none" w:sz="0" w:space="0" w:color="auto"/>
                <w:left w:val="none" w:sz="0" w:space="0" w:color="auto"/>
                <w:bottom w:val="none" w:sz="0" w:space="0" w:color="auto"/>
                <w:right w:val="none" w:sz="0" w:space="0" w:color="auto"/>
              </w:divBdr>
              <w:divsChild>
                <w:div w:id="1648171387">
                  <w:marLeft w:val="0"/>
                  <w:marRight w:val="0"/>
                  <w:marTop w:val="0"/>
                  <w:marBottom w:val="0"/>
                  <w:divBdr>
                    <w:top w:val="none" w:sz="0" w:space="0" w:color="auto"/>
                    <w:left w:val="none" w:sz="0" w:space="0" w:color="auto"/>
                    <w:bottom w:val="none" w:sz="0" w:space="0" w:color="auto"/>
                    <w:right w:val="none" w:sz="0" w:space="0" w:color="auto"/>
                  </w:divBdr>
                  <w:divsChild>
                    <w:div w:id="1209099801">
                      <w:marLeft w:val="0"/>
                      <w:marRight w:val="0"/>
                      <w:marTop w:val="0"/>
                      <w:marBottom w:val="0"/>
                      <w:divBdr>
                        <w:top w:val="none" w:sz="0" w:space="0" w:color="auto"/>
                        <w:left w:val="none" w:sz="0" w:space="0" w:color="auto"/>
                        <w:bottom w:val="none" w:sz="0" w:space="0" w:color="auto"/>
                        <w:right w:val="none" w:sz="0" w:space="0" w:color="auto"/>
                      </w:divBdr>
                      <w:divsChild>
                        <w:div w:id="1366756531">
                          <w:marLeft w:val="0"/>
                          <w:marRight w:val="0"/>
                          <w:marTop w:val="0"/>
                          <w:marBottom w:val="0"/>
                          <w:divBdr>
                            <w:top w:val="none" w:sz="0" w:space="0" w:color="auto"/>
                            <w:left w:val="none" w:sz="0" w:space="0" w:color="auto"/>
                            <w:bottom w:val="none" w:sz="0" w:space="0" w:color="auto"/>
                            <w:right w:val="none" w:sz="0" w:space="0" w:color="auto"/>
                          </w:divBdr>
                          <w:divsChild>
                            <w:div w:id="1273517117">
                              <w:marLeft w:val="0"/>
                              <w:marRight w:val="0"/>
                              <w:marTop w:val="0"/>
                              <w:marBottom w:val="0"/>
                              <w:divBdr>
                                <w:top w:val="none" w:sz="0" w:space="0" w:color="auto"/>
                                <w:left w:val="none" w:sz="0" w:space="0" w:color="auto"/>
                                <w:bottom w:val="none" w:sz="0" w:space="0" w:color="auto"/>
                                <w:right w:val="none" w:sz="0" w:space="0" w:color="auto"/>
                              </w:divBdr>
                              <w:divsChild>
                                <w:div w:id="786899041">
                                  <w:marLeft w:val="0"/>
                                  <w:marRight w:val="0"/>
                                  <w:marTop w:val="0"/>
                                  <w:marBottom w:val="0"/>
                                  <w:divBdr>
                                    <w:top w:val="none" w:sz="0" w:space="0" w:color="auto"/>
                                    <w:left w:val="none" w:sz="0" w:space="0" w:color="auto"/>
                                    <w:bottom w:val="none" w:sz="0" w:space="0" w:color="auto"/>
                                    <w:right w:val="none" w:sz="0" w:space="0" w:color="auto"/>
                                  </w:divBdr>
                                  <w:divsChild>
                                    <w:div w:id="150221245">
                                      <w:marLeft w:val="0"/>
                                      <w:marRight w:val="0"/>
                                      <w:marTop w:val="0"/>
                                      <w:marBottom w:val="0"/>
                                      <w:divBdr>
                                        <w:top w:val="none" w:sz="0" w:space="0" w:color="auto"/>
                                        <w:left w:val="none" w:sz="0" w:space="0" w:color="auto"/>
                                        <w:bottom w:val="none" w:sz="0" w:space="0" w:color="auto"/>
                                        <w:right w:val="none" w:sz="0" w:space="0" w:color="auto"/>
                                      </w:divBdr>
                                      <w:divsChild>
                                        <w:div w:id="536965425">
                                          <w:marLeft w:val="0"/>
                                          <w:marRight w:val="0"/>
                                          <w:marTop w:val="0"/>
                                          <w:marBottom w:val="0"/>
                                          <w:divBdr>
                                            <w:top w:val="none" w:sz="0" w:space="0" w:color="auto"/>
                                            <w:left w:val="none" w:sz="0" w:space="0" w:color="auto"/>
                                            <w:bottom w:val="none" w:sz="0" w:space="0" w:color="auto"/>
                                            <w:right w:val="none" w:sz="0" w:space="0" w:color="auto"/>
                                          </w:divBdr>
                                          <w:divsChild>
                                            <w:div w:id="1994409005">
                                              <w:marLeft w:val="0"/>
                                              <w:marRight w:val="0"/>
                                              <w:marTop w:val="0"/>
                                              <w:marBottom w:val="0"/>
                                              <w:divBdr>
                                                <w:top w:val="none" w:sz="0" w:space="0" w:color="auto"/>
                                                <w:left w:val="none" w:sz="0" w:space="0" w:color="auto"/>
                                                <w:bottom w:val="none" w:sz="0" w:space="0" w:color="auto"/>
                                                <w:right w:val="none" w:sz="0" w:space="0" w:color="auto"/>
                                              </w:divBdr>
                                              <w:divsChild>
                                                <w:div w:id="1489442737">
                                                  <w:marLeft w:val="0"/>
                                                  <w:marRight w:val="0"/>
                                                  <w:marTop w:val="0"/>
                                                  <w:marBottom w:val="0"/>
                                                  <w:divBdr>
                                                    <w:top w:val="none" w:sz="0" w:space="0" w:color="auto"/>
                                                    <w:left w:val="none" w:sz="0" w:space="0" w:color="auto"/>
                                                    <w:bottom w:val="none" w:sz="0" w:space="0" w:color="auto"/>
                                                    <w:right w:val="none" w:sz="0" w:space="0" w:color="auto"/>
                                                  </w:divBdr>
                                                  <w:divsChild>
                                                    <w:div w:id="1468821554">
                                                      <w:marLeft w:val="0"/>
                                                      <w:marRight w:val="0"/>
                                                      <w:marTop w:val="0"/>
                                                      <w:marBottom w:val="0"/>
                                                      <w:divBdr>
                                                        <w:top w:val="none" w:sz="0" w:space="0" w:color="auto"/>
                                                        <w:left w:val="none" w:sz="0" w:space="0" w:color="auto"/>
                                                        <w:bottom w:val="none" w:sz="0" w:space="0" w:color="auto"/>
                                                        <w:right w:val="none" w:sz="0" w:space="0" w:color="auto"/>
                                                      </w:divBdr>
                                                      <w:divsChild>
                                                        <w:div w:id="1550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B01D2A-4BAF-48C4-B709-DC85C9391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11</TotalTime>
  <Pages>8</Pages>
  <Words>3321</Words>
  <Characters>19600</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Okresní soud v Liberci</Company>
  <LinksUpToDate>false</LinksUpToDate>
  <CharactersWithSpaces>22876</CharactersWithSpaces>
  <SharedDoc>false</SharedDoc>
  <HLinks>
    <vt:vector size="6" baseType="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skoleni</dc:creator>
  <cp:lastModifiedBy>Břachová Kamila Mgr.</cp:lastModifiedBy>
  <cp:revision>3</cp:revision>
  <cp:lastPrinted>2022-10-21T05:22:00Z</cp:lastPrinted>
  <dcterms:created xsi:type="dcterms:W3CDTF">2022-10-21T05:18:00Z</dcterms:created>
  <dcterms:modified xsi:type="dcterms:W3CDTF">2022-10-21T12:04:00Z</dcterms:modified>
</cp:coreProperties>
</file>