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8F" w:rsidRDefault="00721C00">
      <w:pPr>
        <w:pStyle w:val="Nadpis10"/>
        <w:keepNext/>
        <w:keepLines/>
        <w:shd w:val="clear" w:color="auto" w:fill="auto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B3778F" w:rsidRDefault="00721C00">
      <w:pPr>
        <w:pStyle w:val="Zkladntext1"/>
        <w:shd w:val="clear" w:color="auto" w:fill="auto"/>
      </w:pPr>
      <w:r>
        <w:t>Drnovská 507</w:t>
      </w:r>
    </w:p>
    <w:p w:rsidR="00B3778F" w:rsidRDefault="00721C00">
      <w:pPr>
        <w:pStyle w:val="Zkladntext1"/>
        <w:shd w:val="clear" w:color="auto" w:fill="auto"/>
      </w:pPr>
      <w:r>
        <w:t xml:space="preserve">161 06 </w:t>
      </w:r>
      <w:proofErr w:type="gramStart"/>
      <w:r>
        <w:t>Praha 6-Ruzynč</w:t>
      </w:r>
      <w:proofErr w:type="gramEnd"/>
    </w:p>
    <w:p w:rsidR="00B3778F" w:rsidRDefault="00721C00">
      <w:pPr>
        <w:pStyle w:val="Zkladntext1"/>
        <w:shd w:val="clear" w:color="auto" w:fill="auto"/>
        <w:spacing w:after="300"/>
      </w:pPr>
      <w:r>
        <w:t>telefon: 233 022 111</w:t>
      </w:r>
    </w:p>
    <w:p w:rsidR="00B3778F" w:rsidRDefault="00721C00">
      <w:pPr>
        <w:pStyle w:val="Nadpis10"/>
        <w:keepNext/>
        <w:keepLines/>
        <w:shd w:val="clear" w:color="auto" w:fill="auto"/>
      </w:pPr>
      <w:bookmarkStart w:id="1" w:name="bookmark1"/>
      <w:r>
        <w:t>IČO: 00027006</w:t>
      </w:r>
      <w:bookmarkEnd w:id="1"/>
    </w:p>
    <w:p w:rsidR="00B3778F" w:rsidRDefault="00721C00">
      <w:pPr>
        <w:pStyle w:val="Zkladntext20"/>
        <w:shd w:val="clear" w:color="auto" w:fill="auto"/>
        <w:spacing w:after="100" w:line="240" w:lineRule="auto"/>
        <w:ind w:left="0" w:right="0" w:firstLine="0"/>
        <w:jc w:val="both"/>
      </w:pPr>
      <w:r>
        <w:t>DIČ: CZ00027006</w:t>
      </w:r>
    </w:p>
    <w:p w:rsidR="00B3778F" w:rsidRDefault="00721C00">
      <w:pPr>
        <w:pStyle w:val="Zkladntext20"/>
        <w:shd w:val="clear" w:color="auto" w:fill="auto"/>
        <w:spacing w:after="0" w:line="382" w:lineRule="auto"/>
        <w:ind w:left="4720" w:right="3100" w:firstLine="20"/>
        <w:rPr>
          <w:sz w:val="18"/>
          <w:szCs w:val="18"/>
        </w:rPr>
      </w:pPr>
      <w:r>
        <w:t xml:space="preserve">Objednávka číslo </w:t>
      </w:r>
      <w:r>
        <w:rPr>
          <w:sz w:val="18"/>
          <w:szCs w:val="18"/>
        </w:rPr>
        <w:t>OB-2022-00001942</w:t>
      </w:r>
    </w:p>
    <w:p w:rsidR="00B3778F" w:rsidRDefault="00721C00">
      <w:pPr>
        <w:pStyle w:val="Zkladntext1"/>
        <w:shd w:val="clear" w:color="auto" w:fill="auto"/>
        <w:tabs>
          <w:tab w:val="left" w:pos="3288"/>
        </w:tabs>
        <w:spacing w:line="439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B3778F" w:rsidRDefault="00721C00">
      <w:pPr>
        <w:pStyle w:val="Zkladntext20"/>
        <w:shd w:val="clear" w:color="auto" w:fill="auto"/>
        <w:spacing w:after="940" w:line="298" w:lineRule="auto"/>
        <w:ind w:left="0" w:right="4740" w:firstLine="0"/>
      </w:pPr>
      <w:r>
        <w:t xml:space="preserve">Ing. Zdeněk </w:t>
      </w:r>
      <w:r>
        <w:t>Pešek (IČO: 40914518, sídlo: Sadová 310, 273 52, Družec)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1829"/>
        <w:gridCol w:w="3014"/>
        <w:gridCol w:w="1522"/>
      </w:tblGrid>
      <w:tr w:rsidR="00B3778F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3134" w:type="dxa"/>
            <w:shd w:val="clear" w:color="auto" w:fill="FFFFFF"/>
            <w:vAlign w:val="center"/>
          </w:tcPr>
          <w:p w:rsidR="00B3778F" w:rsidRDefault="00721C00">
            <w:pPr>
              <w:pStyle w:val="Jin0"/>
              <w:shd w:val="clear" w:color="auto" w:fill="auto"/>
              <w:ind w:right="160"/>
              <w:jc w:val="center"/>
            </w:pPr>
            <w:r>
              <w:t>Položka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B3778F" w:rsidRDefault="00721C00">
            <w:pPr>
              <w:pStyle w:val="Jin0"/>
              <w:shd w:val="clear" w:color="auto" w:fill="auto"/>
              <w:tabs>
                <w:tab w:val="left" w:pos="1056"/>
              </w:tabs>
              <w:ind w:left="240"/>
              <w:jc w:val="both"/>
              <w:rPr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Množství</w:t>
            </w:r>
            <w:r>
              <w:rPr>
                <w:rFonts w:ascii="Calibri" w:eastAsia="Calibri" w:hAnsi="Calibri" w:cs="Calibri"/>
                <w:sz w:val="15"/>
                <w:szCs w:val="15"/>
              </w:rPr>
              <w:tab/>
              <w:t>Jednotka</w:t>
            </w:r>
          </w:p>
        </w:tc>
        <w:tc>
          <w:tcPr>
            <w:tcW w:w="3014" w:type="dxa"/>
            <w:shd w:val="clear" w:color="auto" w:fill="FFFFFF"/>
            <w:vAlign w:val="center"/>
          </w:tcPr>
          <w:p w:rsidR="00B3778F" w:rsidRDefault="00721C00">
            <w:pPr>
              <w:pStyle w:val="Jin0"/>
              <w:shd w:val="clear" w:color="auto" w:fill="auto"/>
              <w:jc w:val="center"/>
            </w:pPr>
            <w:r>
              <w:t>Popis</w:t>
            </w:r>
          </w:p>
        </w:tc>
        <w:tc>
          <w:tcPr>
            <w:tcW w:w="1522" w:type="dxa"/>
            <w:shd w:val="clear" w:color="auto" w:fill="FFFFFF"/>
            <w:vAlign w:val="bottom"/>
          </w:tcPr>
          <w:p w:rsidR="00B3778F" w:rsidRDefault="00721C00">
            <w:pPr>
              <w:pStyle w:val="Jin0"/>
              <w:shd w:val="clear" w:color="auto" w:fill="auto"/>
              <w:spacing w:after="40"/>
              <w:ind w:left="80"/>
              <w:jc w:val="center"/>
            </w:pPr>
            <w:r>
              <w:t>Cena</w:t>
            </w:r>
          </w:p>
          <w:p w:rsidR="00B3778F" w:rsidRDefault="00721C00">
            <w:pPr>
              <w:pStyle w:val="Jin0"/>
              <w:shd w:val="clear" w:color="auto" w:fill="auto"/>
              <w:ind w:left="80"/>
              <w:jc w:val="center"/>
            </w:pPr>
            <w:r>
              <w:t>(včetně DPH)</w:t>
            </w:r>
          </w:p>
        </w:tc>
      </w:tr>
      <w:tr w:rsidR="00B3778F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</w:tcPr>
          <w:p w:rsidR="00B3778F" w:rsidRDefault="00721C00">
            <w:pPr>
              <w:pStyle w:val="Jin0"/>
              <w:shd w:val="clear" w:color="auto" w:fill="auto"/>
              <w:spacing w:before="100"/>
              <w:ind w:left="140"/>
            </w:pPr>
            <w:r>
              <w:t>Výměna nádrže PS Hněvčeves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B3778F" w:rsidRDefault="00B3778F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FFFFFF"/>
          </w:tcPr>
          <w:p w:rsidR="00B3778F" w:rsidRDefault="00721C00">
            <w:pPr>
              <w:pStyle w:val="Jin0"/>
              <w:shd w:val="clear" w:color="auto" w:fill="auto"/>
              <w:spacing w:after="100"/>
            </w:pPr>
            <w:r>
              <w:t>Výměna tlakové nádrže v Pokusné</w:t>
            </w:r>
          </w:p>
          <w:p w:rsidR="00B3778F" w:rsidRDefault="00721C00">
            <w:pPr>
              <w:pStyle w:val="Jin0"/>
              <w:shd w:val="clear" w:color="auto" w:fill="auto"/>
              <w:spacing w:after="100"/>
            </w:pPr>
            <w:r>
              <w:t>stanici Hněvčeves. Dle cenové</w:t>
            </w:r>
          </w:p>
          <w:p w:rsidR="00B3778F" w:rsidRDefault="00721C00">
            <w:pPr>
              <w:pStyle w:val="Jin0"/>
              <w:shd w:val="clear" w:color="auto" w:fill="auto"/>
              <w:spacing w:after="100"/>
            </w:pPr>
            <w:r>
              <w:t>nabídky dodavatele. Cena bez DPH</w:t>
            </w:r>
          </w:p>
          <w:p w:rsidR="00B3778F" w:rsidRDefault="00721C00">
            <w:pPr>
              <w:pStyle w:val="Jin0"/>
              <w:shd w:val="clear" w:color="auto" w:fill="auto"/>
              <w:spacing w:after="100"/>
            </w:pPr>
            <w:r>
              <w:t>= 63 410 Kč.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B3778F" w:rsidRDefault="00721C00">
            <w:pPr>
              <w:pStyle w:val="Jin0"/>
              <w:shd w:val="clear" w:color="auto" w:fill="auto"/>
              <w:ind w:left="140"/>
            </w:pPr>
            <w:r>
              <w:t>76 727</w:t>
            </w:r>
          </w:p>
        </w:tc>
      </w:tr>
      <w:tr w:rsidR="00B3778F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949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778F" w:rsidRDefault="00721C00">
            <w:pPr>
              <w:pStyle w:val="Jin0"/>
              <w:shd w:val="clear" w:color="auto" w:fill="auto"/>
              <w:ind w:left="6520"/>
            </w:pPr>
            <w:r>
              <w:t>76727</w:t>
            </w:r>
          </w:p>
        </w:tc>
      </w:tr>
      <w:tr w:rsidR="00B3778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</w:tcPr>
          <w:p w:rsidR="00B3778F" w:rsidRDefault="00721C00">
            <w:pPr>
              <w:pStyle w:val="Jin0"/>
              <w:shd w:val="clear" w:color="auto" w:fill="auto"/>
              <w:jc w:val="both"/>
            </w:pPr>
            <w:r>
              <w:t>J Vložit položku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shd w:val="clear" w:color="auto" w:fill="FFFFFF"/>
          </w:tcPr>
          <w:p w:rsidR="00B3778F" w:rsidRDefault="00B3778F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FFFFFF"/>
          </w:tcPr>
          <w:p w:rsidR="00B3778F" w:rsidRDefault="00B3778F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B3778F" w:rsidRDefault="00B3778F">
            <w:pPr>
              <w:rPr>
                <w:sz w:val="10"/>
                <w:szCs w:val="10"/>
              </w:rPr>
            </w:pPr>
          </w:p>
        </w:tc>
      </w:tr>
      <w:tr w:rsidR="00B3778F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3134" w:type="dxa"/>
            <w:shd w:val="clear" w:color="auto" w:fill="FFFFFF"/>
            <w:vAlign w:val="center"/>
          </w:tcPr>
          <w:p w:rsidR="00B3778F" w:rsidRDefault="00721C00">
            <w:pPr>
              <w:pStyle w:val="Jin0"/>
              <w:shd w:val="clear" w:color="auto" w:fill="auto"/>
              <w:jc w:val="both"/>
            </w:pPr>
            <w:r>
              <w:t>Vyřizuje:</w:t>
            </w:r>
          </w:p>
        </w:tc>
        <w:tc>
          <w:tcPr>
            <w:tcW w:w="1829" w:type="dxa"/>
            <w:shd w:val="clear" w:color="auto" w:fill="FFFFFF"/>
          </w:tcPr>
          <w:p w:rsidR="00B3778F" w:rsidRDefault="00B3778F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FFFFFF"/>
          </w:tcPr>
          <w:p w:rsidR="00B3778F" w:rsidRDefault="00B3778F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B3778F" w:rsidRDefault="00B3778F">
            <w:pPr>
              <w:rPr>
                <w:sz w:val="10"/>
                <w:szCs w:val="10"/>
              </w:rPr>
            </w:pPr>
          </w:p>
        </w:tc>
      </w:tr>
      <w:tr w:rsidR="00B3778F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3134" w:type="dxa"/>
            <w:shd w:val="clear" w:color="auto" w:fill="FFFFFF"/>
          </w:tcPr>
          <w:p w:rsidR="00B3778F" w:rsidRDefault="00721C00">
            <w:pPr>
              <w:pStyle w:val="Jin0"/>
              <w:shd w:val="clear" w:color="auto" w:fill="auto"/>
              <w:tabs>
                <w:tab w:val="left" w:pos="1488"/>
              </w:tabs>
              <w:jc w:val="both"/>
              <w:rPr>
                <w:sz w:val="24"/>
                <w:szCs w:val="24"/>
              </w:rPr>
            </w:pPr>
            <w:r>
              <w:t>Datum:</w:t>
            </w:r>
            <w:r>
              <w:tab/>
            </w:r>
            <w:r w:rsidR="005C562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10. 2022</w:t>
            </w:r>
          </w:p>
        </w:tc>
        <w:tc>
          <w:tcPr>
            <w:tcW w:w="1829" w:type="dxa"/>
            <w:shd w:val="clear" w:color="auto" w:fill="FFFFFF"/>
          </w:tcPr>
          <w:p w:rsidR="00B3778F" w:rsidRDefault="00B3778F">
            <w:pPr>
              <w:pStyle w:val="Jin0"/>
              <w:shd w:val="clear" w:color="auto" w:fill="auto"/>
              <w:jc w:val="right"/>
              <w:rPr>
                <w:sz w:val="34"/>
                <w:szCs w:val="34"/>
              </w:rPr>
            </w:pPr>
            <w:bookmarkStart w:id="2" w:name="_GoBack"/>
            <w:bookmarkEnd w:id="2"/>
          </w:p>
        </w:tc>
        <w:tc>
          <w:tcPr>
            <w:tcW w:w="3014" w:type="dxa"/>
            <w:shd w:val="clear" w:color="auto" w:fill="FFFFFF"/>
          </w:tcPr>
          <w:p w:rsidR="00B3778F" w:rsidRDefault="00B3778F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B3778F" w:rsidRDefault="00B3778F">
            <w:pPr>
              <w:rPr>
                <w:sz w:val="10"/>
                <w:szCs w:val="10"/>
              </w:rPr>
            </w:pPr>
          </w:p>
        </w:tc>
      </w:tr>
      <w:tr w:rsidR="00B3778F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3134" w:type="dxa"/>
            <w:shd w:val="clear" w:color="auto" w:fill="FFFFFF"/>
            <w:vAlign w:val="center"/>
          </w:tcPr>
          <w:p w:rsidR="00B3778F" w:rsidRDefault="00721C00">
            <w:pPr>
              <w:pStyle w:val="Jin0"/>
              <w:shd w:val="clear" w:color="auto" w:fill="auto"/>
              <w:spacing w:line="264" w:lineRule="auto"/>
              <w:jc w:val="both"/>
            </w:pPr>
            <w:r>
              <w:t>Fakturujte:</w:t>
            </w:r>
          </w:p>
          <w:p w:rsidR="00B3778F" w:rsidRDefault="00721C00">
            <w:pPr>
              <w:pStyle w:val="Jin0"/>
              <w:shd w:val="clear" w:color="auto" w:fill="auto"/>
              <w:spacing w:line="264" w:lineRule="auto"/>
            </w:pPr>
            <w:r>
              <w:t xml:space="preserve">Výzkumný ústav rostlinné výroby </w:t>
            </w:r>
            <w:proofErr w:type="spellStart"/>
            <w:proofErr w:type="gramStart"/>
            <w:r>
              <w:t>v.v.</w:t>
            </w:r>
            <w:proofErr w:type="gramEnd"/>
            <w:r>
              <w:t>i</w:t>
            </w:r>
            <w:proofErr w:type="spellEnd"/>
            <w:r>
              <w:t>. Drnovská 507</w:t>
            </w:r>
          </w:p>
          <w:p w:rsidR="00B3778F" w:rsidRDefault="00721C00">
            <w:pPr>
              <w:pStyle w:val="Jin0"/>
              <w:shd w:val="clear" w:color="auto" w:fill="auto"/>
              <w:spacing w:line="264" w:lineRule="auto"/>
              <w:jc w:val="both"/>
              <w:rPr>
                <w:sz w:val="24"/>
                <w:szCs w:val="24"/>
              </w:rPr>
            </w:pPr>
            <w:r>
              <w:t xml:space="preserve">161 06 Praha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9" w:type="dxa"/>
            <w:shd w:val="clear" w:color="auto" w:fill="FFFFFF"/>
          </w:tcPr>
          <w:p w:rsidR="00B3778F" w:rsidRDefault="00B3778F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FFFFFF"/>
          </w:tcPr>
          <w:p w:rsidR="00B3778F" w:rsidRDefault="00B3778F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B3778F" w:rsidRDefault="00B3778F">
            <w:pPr>
              <w:rPr>
                <w:sz w:val="10"/>
                <w:szCs w:val="10"/>
              </w:rPr>
            </w:pPr>
          </w:p>
        </w:tc>
      </w:tr>
      <w:tr w:rsidR="00B3778F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3134" w:type="dxa"/>
            <w:shd w:val="clear" w:color="auto" w:fill="FFFFFF"/>
            <w:vAlign w:val="bottom"/>
          </w:tcPr>
          <w:p w:rsidR="00B3778F" w:rsidRDefault="00721C00">
            <w:pPr>
              <w:pStyle w:val="Jin0"/>
              <w:shd w:val="clear" w:color="auto" w:fill="auto"/>
              <w:jc w:val="both"/>
            </w:pPr>
            <w:r>
              <w:t>IČO: 00027006</w:t>
            </w:r>
          </w:p>
          <w:p w:rsidR="00B3778F" w:rsidRDefault="00721C00">
            <w:pPr>
              <w:pStyle w:val="Jin0"/>
              <w:shd w:val="clear" w:color="auto" w:fill="auto"/>
              <w:jc w:val="both"/>
            </w:pPr>
            <w:r>
              <w:t>DIČ: CZ 00027006</w:t>
            </w:r>
          </w:p>
          <w:p w:rsidR="00B3778F" w:rsidRDefault="00721C00">
            <w:pPr>
              <w:pStyle w:val="Jin0"/>
              <w:shd w:val="clear" w:color="auto" w:fill="auto"/>
              <w:jc w:val="both"/>
            </w:pPr>
            <w:proofErr w:type="spellStart"/>
            <w:proofErr w:type="gramStart"/>
            <w:r>
              <w:t>Bank</w:t>
            </w:r>
            <w:proofErr w:type="gramEnd"/>
            <w:r>
              <w:t>.</w:t>
            </w:r>
            <w:proofErr w:type="gramStart"/>
            <w:r>
              <w:t>spojení</w:t>
            </w:r>
            <w:proofErr w:type="spellEnd"/>
            <w:proofErr w:type="gramEnd"/>
            <w:r>
              <w:t>: 25635061/0100</w:t>
            </w:r>
          </w:p>
        </w:tc>
        <w:tc>
          <w:tcPr>
            <w:tcW w:w="1829" w:type="dxa"/>
            <w:shd w:val="clear" w:color="auto" w:fill="FFFFFF"/>
          </w:tcPr>
          <w:p w:rsidR="00B3778F" w:rsidRDefault="00B3778F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shd w:val="clear" w:color="auto" w:fill="FFFFFF"/>
          </w:tcPr>
          <w:p w:rsidR="00B3778F" w:rsidRDefault="00B3778F">
            <w:pPr>
              <w:rPr>
                <w:sz w:val="10"/>
                <w:szCs w:val="10"/>
              </w:rPr>
            </w:pPr>
          </w:p>
        </w:tc>
        <w:tc>
          <w:tcPr>
            <w:tcW w:w="1522" w:type="dxa"/>
            <w:shd w:val="clear" w:color="auto" w:fill="FFFFFF"/>
          </w:tcPr>
          <w:p w:rsidR="00B3778F" w:rsidRDefault="00B3778F">
            <w:pPr>
              <w:rPr>
                <w:sz w:val="10"/>
                <w:szCs w:val="10"/>
              </w:rPr>
            </w:pPr>
          </w:p>
        </w:tc>
      </w:tr>
    </w:tbl>
    <w:p w:rsidR="00B3778F" w:rsidRDefault="00B3778F">
      <w:pPr>
        <w:spacing w:line="14" w:lineRule="exact"/>
      </w:pPr>
    </w:p>
    <w:sectPr w:rsidR="00B3778F">
      <w:pgSz w:w="11900" w:h="16840"/>
      <w:pgMar w:top="2029" w:right="1255" w:bottom="2029" w:left="1146" w:header="1601" w:footer="16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00" w:rsidRDefault="00721C00">
      <w:r>
        <w:separator/>
      </w:r>
    </w:p>
  </w:endnote>
  <w:endnote w:type="continuationSeparator" w:id="0">
    <w:p w:rsidR="00721C00" w:rsidRDefault="0072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00" w:rsidRDefault="00721C00"/>
  </w:footnote>
  <w:footnote w:type="continuationSeparator" w:id="0">
    <w:p w:rsidR="00721C00" w:rsidRDefault="00721C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3778F"/>
    <w:rsid w:val="005C5621"/>
    <w:rsid w:val="00721C00"/>
    <w:rsid w:val="00B3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20" w:line="338" w:lineRule="auto"/>
      <w:ind w:left="2360" w:right="3920" w:firstLine="10"/>
    </w:pPr>
    <w:rPr>
      <w:rFonts w:ascii="Tahoma" w:eastAsia="Tahoma" w:hAnsi="Tahoma" w:cs="Tahoma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20" w:line="338" w:lineRule="auto"/>
      <w:ind w:left="2360" w:right="3920" w:firstLine="10"/>
    </w:pPr>
    <w:rPr>
      <w:rFonts w:ascii="Tahoma" w:eastAsia="Tahoma" w:hAnsi="Tahoma" w:cs="Tahoma"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ahoma" w:eastAsia="Tahoma" w:hAnsi="Tahoma" w:cs="Tahom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613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2022-10-21T11:43:00Z</dcterms:created>
  <dcterms:modified xsi:type="dcterms:W3CDTF">2022-10-21T11:44:00Z</dcterms:modified>
</cp:coreProperties>
</file>