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66697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3605" cy="105854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66976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6697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6697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6697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66976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21. 10. 2022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666976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GEOSTAV STRAKONICE, s.r.o.</w:t>
            </w:r>
          </w:p>
          <w:p w:rsidR="001F0477" w:rsidRPr="006F0BA2" w:rsidRDefault="0066697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Jiráskova 225</w:t>
            </w:r>
          </w:p>
          <w:p w:rsidR="001F0477" w:rsidRPr="006F0BA2" w:rsidRDefault="00666976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666976">
              <w:rPr>
                <w:rFonts w:ascii="Tahoma" w:hAnsi="Tahoma" w:cs="Tahoma"/>
                <w:bCs/>
                <w:noProof/>
                <w:sz w:val="22"/>
                <w:szCs w:val="22"/>
              </w:rPr>
              <w:t>49018744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666976">
              <w:rPr>
                <w:rFonts w:ascii="Tahoma" w:hAnsi="Tahoma" w:cs="Tahoma"/>
                <w:bCs/>
                <w:noProof/>
                <w:sz w:val="22"/>
                <w:szCs w:val="22"/>
              </w:rPr>
              <w:t>CZ49018744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666976">
        <w:rPr>
          <w:rFonts w:ascii="Tahoma" w:hAnsi="Tahoma" w:cs="Tahoma"/>
          <w:noProof/>
          <w:sz w:val="28"/>
          <w:szCs w:val="28"/>
        </w:rPr>
        <w:t>209/22/7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666976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Stavebně - geologický a hydrogeologický průzkum ul. Na Ohradě, Strakonice</w:t>
            </w:r>
          </w:p>
        </w:tc>
        <w:tc>
          <w:tcPr>
            <w:tcW w:w="1440" w:type="dxa"/>
          </w:tcPr>
          <w:p w:rsidR="001F0477" w:rsidRPr="006F0BA2" w:rsidRDefault="0066697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666976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153 670,00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666976">
        <w:rPr>
          <w:rFonts w:ascii="Tahoma" w:hAnsi="Tahoma" w:cs="Tahoma"/>
          <w:b/>
          <w:bCs/>
          <w:noProof/>
          <w:sz w:val="20"/>
          <w:szCs w:val="20"/>
        </w:rPr>
        <w:t>153 670,00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666976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provedení stavebně - geologického a hydrogeologického průzkumu, včetně závěrečné zprávy, k projektu revitalizace ulice Na Ohradě ve Strakonicích - dle cenové nabídky z 19.10.2022. Subdodavatelskou součástí prací bude i diagnostický průzkum asfaltových vrstev v konstrukci vozovky, včetně určení množství PAU částic. Cena bez DPH činí 127.000,00 Kč, tj cena včetně DPH činí 153.670,00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666976">
        <w:rPr>
          <w:rFonts w:ascii="Tahoma" w:hAnsi="Tahoma" w:cs="Tahoma"/>
          <w:noProof/>
          <w:sz w:val="20"/>
          <w:szCs w:val="20"/>
        </w:rPr>
        <w:t>12. 12. 2022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666976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666976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76" w:rsidRDefault="00666976">
      <w:r>
        <w:separator/>
      </w:r>
    </w:p>
  </w:endnote>
  <w:endnote w:type="continuationSeparator" w:id="0">
    <w:p w:rsidR="00666976" w:rsidRDefault="0066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76" w:rsidRDefault="00666976">
      <w:r>
        <w:separator/>
      </w:r>
    </w:p>
  </w:footnote>
  <w:footnote w:type="continuationSeparator" w:id="0">
    <w:p w:rsidR="00666976" w:rsidRDefault="0066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76"/>
    <w:rsid w:val="001A6E76"/>
    <w:rsid w:val="001F0477"/>
    <w:rsid w:val="00351E8F"/>
    <w:rsid w:val="003E4984"/>
    <w:rsid w:val="00447743"/>
    <w:rsid w:val="00666976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3AAE0-DF2C-4097-A2AB-FD261E21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1208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2022-10-21T10:28:00Z</cp:lastPrinted>
  <dcterms:created xsi:type="dcterms:W3CDTF">2022-10-21T10:28:00Z</dcterms:created>
  <dcterms:modified xsi:type="dcterms:W3CDTF">2022-10-21T10:30:00Z</dcterms:modified>
</cp:coreProperties>
</file>