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BB41" w14:textId="77777777" w:rsidR="001A6DD5" w:rsidRPr="00E61B71" w:rsidRDefault="001A6DD5" w:rsidP="001A6DD5">
      <w:pPr>
        <w:jc w:val="center"/>
        <w:rPr>
          <w:b/>
          <w:sz w:val="32"/>
          <w:szCs w:val="32"/>
        </w:rPr>
      </w:pPr>
      <w:r w:rsidRPr="00E61B71">
        <w:rPr>
          <w:b/>
          <w:sz w:val="32"/>
          <w:szCs w:val="32"/>
        </w:rPr>
        <w:t>KUPNÍ SMLOUVA</w:t>
      </w:r>
    </w:p>
    <w:p w14:paraId="0FAA8149" w14:textId="77777777" w:rsidR="001A6DD5" w:rsidRPr="00E61B71" w:rsidRDefault="001A6DD5" w:rsidP="001A6DD5">
      <w:pPr>
        <w:rPr>
          <w:rStyle w:val="Siln"/>
          <w:sz w:val="24"/>
          <w:szCs w:val="24"/>
        </w:rPr>
      </w:pPr>
    </w:p>
    <w:p w14:paraId="1B2E8ABD" w14:textId="77777777" w:rsidR="001A6DD5" w:rsidRPr="00E61B71" w:rsidRDefault="001A6DD5" w:rsidP="001A6DD5">
      <w:pPr>
        <w:rPr>
          <w:rStyle w:val="Siln"/>
          <w:b w:val="0"/>
          <w:sz w:val="24"/>
          <w:szCs w:val="24"/>
        </w:rPr>
      </w:pPr>
      <w:r w:rsidRPr="00E61B71">
        <w:rPr>
          <w:rStyle w:val="Siln"/>
          <w:sz w:val="24"/>
          <w:szCs w:val="24"/>
        </w:rPr>
        <w:t>Dnešního dne, měsíce a roku</w:t>
      </w:r>
    </w:p>
    <w:p w14:paraId="638D377F" w14:textId="77777777" w:rsidR="001A6DD5" w:rsidRPr="00E61B71" w:rsidRDefault="001A6DD5" w:rsidP="001A6DD5">
      <w:pPr>
        <w:rPr>
          <w:rStyle w:val="Siln"/>
          <w:sz w:val="24"/>
          <w:szCs w:val="24"/>
        </w:rPr>
      </w:pPr>
    </w:p>
    <w:p w14:paraId="1F8A4074" w14:textId="77777777" w:rsidR="00BA26EF" w:rsidRPr="005F2B4D" w:rsidRDefault="00BA26EF" w:rsidP="00BA26EF">
      <w:pPr>
        <w:rPr>
          <w:b/>
          <w:i/>
          <w:sz w:val="24"/>
          <w:szCs w:val="24"/>
        </w:rPr>
      </w:pPr>
      <w:r w:rsidRPr="005F2B4D">
        <w:rPr>
          <w:b/>
          <w:i/>
          <w:sz w:val="24"/>
          <w:szCs w:val="24"/>
        </w:rPr>
        <w:t>SOŠ stavební Karlovy Vary, příspěvková organizace</w:t>
      </w:r>
    </w:p>
    <w:p w14:paraId="15D7685A" w14:textId="77777777" w:rsidR="00BA26EF" w:rsidRPr="005F2B4D" w:rsidRDefault="00BA26EF" w:rsidP="00BA26EF">
      <w:pPr>
        <w:rPr>
          <w:sz w:val="24"/>
          <w:szCs w:val="24"/>
        </w:rPr>
      </w:pPr>
      <w:r w:rsidRPr="005F2B4D">
        <w:rPr>
          <w:sz w:val="24"/>
          <w:szCs w:val="24"/>
        </w:rPr>
        <w:t xml:space="preserve">sídlo: </w:t>
      </w:r>
      <w:r w:rsidRPr="005F2B4D">
        <w:rPr>
          <w:sz w:val="24"/>
          <w:szCs w:val="24"/>
        </w:rPr>
        <w:tab/>
      </w:r>
      <w:r w:rsidRPr="005F2B4D">
        <w:rPr>
          <w:sz w:val="24"/>
          <w:szCs w:val="24"/>
        </w:rPr>
        <w:tab/>
      </w:r>
      <w:r w:rsidRPr="005F2B4D">
        <w:rPr>
          <w:sz w:val="24"/>
          <w:szCs w:val="24"/>
        </w:rPr>
        <w:tab/>
        <w:t>nám. K. Sabiny 159/16, 360 01 Karlovy Vary</w:t>
      </w:r>
    </w:p>
    <w:p w14:paraId="03CAFFBE" w14:textId="77777777" w:rsidR="00BA26EF" w:rsidRPr="005F2B4D" w:rsidRDefault="00BA26EF" w:rsidP="00BA26EF">
      <w:pPr>
        <w:rPr>
          <w:sz w:val="24"/>
          <w:szCs w:val="24"/>
        </w:rPr>
      </w:pPr>
      <w:r w:rsidRPr="005F2B4D">
        <w:rPr>
          <w:sz w:val="24"/>
          <w:szCs w:val="24"/>
        </w:rPr>
        <w:t xml:space="preserve">IČO:  </w:t>
      </w:r>
      <w:r w:rsidRPr="005F2B4D">
        <w:rPr>
          <w:sz w:val="24"/>
          <w:szCs w:val="24"/>
        </w:rPr>
        <w:tab/>
      </w:r>
      <w:r w:rsidRPr="005F2B4D">
        <w:rPr>
          <w:sz w:val="24"/>
          <w:szCs w:val="24"/>
        </w:rPr>
        <w:tab/>
      </w:r>
      <w:r w:rsidRPr="005F2B4D">
        <w:rPr>
          <w:sz w:val="24"/>
          <w:szCs w:val="24"/>
        </w:rPr>
        <w:tab/>
        <w:t>00669725</w:t>
      </w:r>
      <w:r w:rsidRPr="005F2B4D">
        <w:rPr>
          <w:sz w:val="24"/>
          <w:szCs w:val="24"/>
        </w:rPr>
        <w:tab/>
        <w:t xml:space="preserve">                </w:t>
      </w:r>
      <w:r w:rsidRPr="005F2B4D">
        <w:rPr>
          <w:sz w:val="24"/>
          <w:szCs w:val="24"/>
        </w:rPr>
        <w:tab/>
      </w:r>
      <w:r w:rsidRPr="005F2B4D">
        <w:rPr>
          <w:sz w:val="24"/>
          <w:szCs w:val="24"/>
        </w:rPr>
        <w:tab/>
      </w:r>
    </w:p>
    <w:p w14:paraId="1DC1D499" w14:textId="77777777" w:rsidR="00BA26EF" w:rsidRPr="005F2B4D" w:rsidRDefault="00BA26EF" w:rsidP="00BA26EF">
      <w:pPr>
        <w:rPr>
          <w:sz w:val="24"/>
          <w:szCs w:val="24"/>
        </w:rPr>
      </w:pPr>
      <w:r w:rsidRPr="005F2B4D">
        <w:rPr>
          <w:sz w:val="24"/>
          <w:szCs w:val="24"/>
        </w:rPr>
        <w:t xml:space="preserve">DIČ: </w:t>
      </w:r>
      <w:r w:rsidRPr="005F2B4D">
        <w:rPr>
          <w:sz w:val="24"/>
          <w:szCs w:val="24"/>
        </w:rPr>
        <w:tab/>
      </w:r>
      <w:r w:rsidRPr="005F2B4D">
        <w:rPr>
          <w:sz w:val="24"/>
          <w:szCs w:val="24"/>
        </w:rPr>
        <w:tab/>
      </w:r>
      <w:r w:rsidRPr="005F2B4D">
        <w:rPr>
          <w:sz w:val="24"/>
          <w:szCs w:val="24"/>
        </w:rPr>
        <w:tab/>
        <w:t>CZ00669725</w:t>
      </w:r>
    </w:p>
    <w:p w14:paraId="3005AA61" w14:textId="77777777" w:rsidR="00BA26EF" w:rsidRPr="005F2B4D" w:rsidRDefault="00BA26EF" w:rsidP="00BA26EF">
      <w:pPr>
        <w:rPr>
          <w:sz w:val="24"/>
          <w:szCs w:val="24"/>
        </w:rPr>
      </w:pPr>
      <w:r w:rsidRPr="005F2B4D">
        <w:rPr>
          <w:sz w:val="24"/>
          <w:szCs w:val="24"/>
        </w:rPr>
        <w:t xml:space="preserve">zastoupená: </w:t>
      </w:r>
      <w:r w:rsidRPr="005F2B4D">
        <w:rPr>
          <w:sz w:val="24"/>
          <w:szCs w:val="24"/>
        </w:rPr>
        <w:tab/>
      </w:r>
      <w:r w:rsidRPr="005F2B4D">
        <w:rPr>
          <w:sz w:val="24"/>
          <w:szCs w:val="24"/>
        </w:rPr>
        <w:tab/>
        <w:t xml:space="preserve">Mgr. Michalem </w:t>
      </w:r>
      <w:proofErr w:type="spellStart"/>
      <w:r w:rsidRPr="005F2B4D">
        <w:rPr>
          <w:sz w:val="24"/>
          <w:szCs w:val="24"/>
        </w:rPr>
        <w:t>Vachovcem</w:t>
      </w:r>
      <w:proofErr w:type="spellEnd"/>
      <w:r w:rsidRPr="005F2B4D">
        <w:rPr>
          <w:sz w:val="24"/>
          <w:szCs w:val="24"/>
        </w:rPr>
        <w:t>, ředitelem</w:t>
      </w:r>
    </w:p>
    <w:p w14:paraId="646618F0" w14:textId="77777777" w:rsidR="00BA26EF" w:rsidRPr="005F2B4D" w:rsidRDefault="00BA26EF" w:rsidP="00BA26EF">
      <w:pPr>
        <w:rPr>
          <w:i/>
          <w:snapToGrid w:val="0"/>
          <w:sz w:val="24"/>
          <w:szCs w:val="24"/>
        </w:rPr>
      </w:pPr>
      <w:r w:rsidRPr="005F2B4D">
        <w:rPr>
          <w:sz w:val="24"/>
          <w:szCs w:val="24"/>
        </w:rPr>
        <w:t>zapsan</w:t>
      </w:r>
      <w:r>
        <w:rPr>
          <w:sz w:val="24"/>
          <w:szCs w:val="24"/>
        </w:rPr>
        <w:t>á</w:t>
      </w:r>
      <w:r w:rsidRPr="005F2B4D">
        <w:rPr>
          <w:sz w:val="24"/>
          <w:szCs w:val="24"/>
        </w:rPr>
        <w:t xml:space="preserve"> v rejstříku škol a školských zařízení pod rezortním identifikátorem (RED - IZO): 600009319</w:t>
      </w:r>
    </w:p>
    <w:p w14:paraId="6FA37339" w14:textId="77777777" w:rsidR="00652838" w:rsidRDefault="00652838" w:rsidP="00864B6D">
      <w:pPr>
        <w:rPr>
          <w:i/>
          <w:sz w:val="24"/>
          <w:szCs w:val="24"/>
        </w:rPr>
      </w:pPr>
    </w:p>
    <w:p w14:paraId="6C884073" w14:textId="77777777" w:rsidR="001A6DD5" w:rsidRPr="00514DE0" w:rsidRDefault="001A6DD5" w:rsidP="00864B6D">
      <w:pPr>
        <w:rPr>
          <w:i/>
          <w:sz w:val="24"/>
          <w:szCs w:val="24"/>
        </w:rPr>
      </w:pPr>
      <w:r w:rsidRPr="00514DE0">
        <w:rPr>
          <w:i/>
          <w:sz w:val="24"/>
          <w:szCs w:val="24"/>
        </w:rPr>
        <w:t>(dále jen „</w:t>
      </w:r>
      <w:r w:rsidR="009D04D9" w:rsidRPr="00514DE0">
        <w:rPr>
          <w:i/>
          <w:sz w:val="24"/>
          <w:szCs w:val="24"/>
        </w:rPr>
        <w:t>kupujíc</w:t>
      </w:r>
      <w:r w:rsidRPr="00514DE0">
        <w:rPr>
          <w:i/>
          <w:sz w:val="24"/>
          <w:szCs w:val="24"/>
        </w:rPr>
        <w:t>í“ na straně jedné)</w:t>
      </w:r>
    </w:p>
    <w:p w14:paraId="421D6799" w14:textId="77777777" w:rsidR="001A6DD5" w:rsidRPr="00E61B71" w:rsidRDefault="001A6DD5" w:rsidP="001A6DD5">
      <w:pPr>
        <w:pStyle w:val="rozene"/>
        <w:rPr>
          <w:rFonts w:ascii="Times New Roman" w:hAnsi="Times New Roman"/>
          <w:b w:val="0"/>
          <w:sz w:val="24"/>
          <w:szCs w:val="24"/>
        </w:rPr>
      </w:pPr>
    </w:p>
    <w:p w14:paraId="7D1C411B" w14:textId="77777777"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14:paraId="3FFA918F" w14:textId="77777777" w:rsidR="001A6DD5" w:rsidRPr="00E61B71" w:rsidRDefault="001A6DD5" w:rsidP="001A6DD5">
      <w:pPr>
        <w:pStyle w:val="rozene"/>
        <w:rPr>
          <w:rFonts w:ascii="Times New Roman" w:hAnsi="Times New Roman"/>
          <w:b w:val="0"/>
          <w:sz w:val="24"/>
          <w:szCs w:val="24"/>
        </w:rPr>
      </w:pPr>
    </w:p>
    <w:p w14:paraId="266B2BFE" w14:textId="77777777" w:rsidR="00486752" w:rsidRPr="00486752" w:rsidRDefault="00486752" w:rsidP="00486752">
      <w:pPr>
        <w:rPr>
          <w:rStyle w:val="Siln"/>
          <w:b w:val="0"/>
          <w:i/>
          <w:sz w:val="24"/>
          <w:szCs w:val="24"/>
        </w:rPr>
      </w:pPr>
      <w:r w:rsidRPr="00486752">
        <w:rPr>
          <w:b/>
          <w:i/>
          <w:sz w:val="24"/>
          <w:szCs w:val="24"/>
        </w:rPr>
        <w:t>VUJO s.r.o.</w:t>
      </w:r>
    </w:p>
    <w:p w14:paraId="788364E2" w14:textId="77777777" w:rsidR="00486752" w:rsidRPr="00514DE0" w:rsidRDefault="00486752" w:rsidP="00486752">
      <w:pPr>
        <w:rPr>
          <w:sz w:val="24"/>
          <w:szCs w:val="24"/>
        </w:rPr>
      </w:pPr>
      <w:r w:rsidRPr="00514DE0">
        <w:rPr>
          <w:sz w:val="24"/>
          <w:szCs w:val="24"/>
        </w:rPr>
        <w:t>se sídlem:</w:t>
      </w:r>
      <w:r w:rsidRPr="00514DE0">
        <w:rPr>
          <w:sz w:val="24"/>
          <w:szCs w:val="24"/>
        </w:rPr>
        <w:tab/>
      </w:r>
      <w:r w:rsidRPr="00514DE0">
        <w:rPr>
          <w:sz w:val="24"/>
          <w:szCs w:val="24"/>
        </w:rPr>
        <w:tab/>
      </w:r>
      <w:r>
        <w:rPr>
          <w:sz w:val="24"/>
          <w:szCs w:val="24"/>
        </w:rPr>
        <w:t>Křížová 116, 35601 Sokolov</w:t>
      </w:r>
    </w:p>
    <w:p w14:paraId="63C21DBC" w14:textId="77777777" w:rsidR="00486752" w:rsidRPr="00514DE0" w:rsidRDefault="00486752" w:rsidP="00486752">
      <w:pPr>
        <w:rPr>
          <w:sz w:val="24"/>
          <w:szCs w:val="24"/>
          <w:highlight w:val="yellow"/>
        </w:rPr>
      </w:pPr>
      <w:r w:rsidRPr="00514DE0">
        <w:rPr>
          <w:sz w:val="24"/>
          <w:szCs w:val="24"/>
        </w:rPr>
        <w:t xml:space="preserve">IČO: </w:t>
      </w:r>
      <w:r w:rsidRPr="00514DE0">
        <w:rPr>
          <w:sz w:val="24"/>
          <w:szCs w:val="24"/>
        </w:rPr>
        <w:tab/>
      </w:r>
      <w:r w:rsidRPr="00514DE0">
        <w:rPr>
          <w:sz w:val="24"/>
          <w:szCs w:val="24"/>
        </w:rPr>
        <w:tab/>
      </w:r>
      <w:r w:rsidRPr="00514DE0">
        <w:rPr>
          <w:sz w:val="24"/>
          <w:szCs w:val="24"/>
        </w:rPr>
        <w:tab/>
      </w:r>
      <w:r>
        <w:rPr>
          <w:sz w:val="24"/>
          <w:szCs w:val="24"/>
        </w:rPr>
        <w:t>64830713</w:t>
      </w:r>
    </w:p>
    <w:p w14:paraId="28FB9F9F" w14:textId="77777777" w:rsidR="00486752" w:rsidRPr="00514DE0" w:rsidRDefault="00486752" w:rsidP="00486752">
      <w:pPr>
        <w:rPr>
          <w:sz w:val="24"/>
          <w:szCs w:val="24"/>
        </w:rPr>
      </w:pPr>
      <w:r w:rsidRPr="00514DE0">
        <w:rPr>
          <w:sz w:val="24"/>
          <w:szCs w:val="24"/>
        </w:rPr>
        <w:t xml:space="preserve">DIČ: </w:t>
      </w:r>
      <w:r w:rsidRPr="00514DE0">
        <w:rPr>
          <w:sz w:val="24"/>
          <w:szCs w:val="24"/>
        </w:rPr>
        <w:tab/>
      </w:r>
      <w:r w:rsidRPr="00514DE0">
        <w:rPr>
          <w:sz w:val="24"/>
          <w:szCs w:val="24"/>
        </w:rPr>
        <w:tab/>
      </w:r>
      <w:r w:rsidRPr="00514DE0">
        <w:rPr>
          <w:sz w:val="24"/>
          <w:szCs w:val="24"/>
        </w:rPr>
        <w:tab/>
      </w:r>
      <w:r>
        <w:rPr>
          <w:sz w:val="24"/>
          <w:szCs w:val="24"/>
        </w:rPr>
        <w:t>CZ64830713</w:t>
      </w:r>
    </w:p>
    <w:p w14:paraId="582766EF" w14:textId="77777777" w:rsidR="00486752" w:rsidRPr="00514DE0" w:rsidRDefault="00486752" w:rsidP="00486752">
      <w:pPr>
        <w:rPr>
          <w:sz w:val="24"/>
          <w:szCs w:val="24"/>
        </w:rPr>
      </w:pPr>
      <w:r w:rsidRPr="00514DE0">
        <w:rPr>
          <w:sz w:val="24"/>
          <w:szCs w:val="24"/>
        </w:rPr>
        <w:t xml:space="preserve">bankovní spojení: </w:t>
      </w:r>
      <w:r w:rsidRPr="00514DE0">
        <w:rPr>
          <w:sz w:val="24"/>
          <w:szCs w:val="24"/>
        </w:rPr>
        <w:tab/>
      </w:r>
      <w:r>
        <w:rPr>
          <w:sz w:val="24"/>
          <w:szCs w:val="24"/>
        </w:rPr>
        <w:t>KB Sokolov</w:t>
      </w:r>
    </w:p>
    <w:p w14:paraId="7AA4C64C" w14:textId="77777777" w:rsidR="00486752" w:rsidRPr="00514DE0" w:rsidRDefault="00486752" w:rsidP="00486752">
      <w:pPr>
        <w:rPr>
          <w:sz w:val="24"/>
          <w:szCs w:val="24"/>
        </w:rPr>
      </w:pPr>
      <w:r w:rsidRPr="00514DE0">
        <w:rPr>
          <w:sz w:val="24"/>
          <w:szCs w:val="24"/>
        </w:rPr>
        <w:t xml:space="preserve">číslo účtu: </w:t>
      </w:r>
      <w:r w:rsidRPr="00514DE0">
        <w:rPr>
          <w:sz w:val="24"/>
          <w:szCs w:val="24"/>
        </w:rPr>
        <w:tab/>
      </w:r>
      <w:r w:rsidRPr="00514DE0">
        <w:rPr>
          <w:sz w:val="24"/>
          <w:szCs w:val="24"/>
        </w:rPr>
        <w:tab/>
      </w:r>
      <w:r>
        <w:rPr>
          <w:sz w:val="24"/>
          <w:szCs w:val="24"/>
        </w:rPr>
        <w:t>19-4475950227/0100</w:t>
      </w:r>
    </w:p>
    <w:p w14:paraId="1E584BE5" w14:textId="77777777" w:rsidR="00486752" w:rsidRPr="00514DE0" w:rsidRDefault="00486752" w:rsidP="00486752">
      <w:pPr>
        <w:rPr>
          <w:sz w:val="24"/>
          <w:szCs w:val="24"/>
          <w:highlight w:val="yellow"/>
        </w:rPr>
      </w:pPr>
      <w:r w:rsidRPr="00514DE0">
        <w:rPr>
          <w:sz w:val="24"/>
          <w:szCs w:val="24"/>
        </w:rPr>
        <w:t xml:space="preserve">zastoupený: </w:t>
      </w:r>
      <w:r w:rsidRPr="00514DE0">
        <w:rPr>
          <w:sz w:val="24"/>
          <w:szCs w:val="24"/>
        </w:rPr>
        <w:tab/>
      </w:r>
      <w:r w:rsidRPr="00514DE0">
        <w:rPr>
          <w:sz w:val="24"/>
          <w:szCs w:val="24"/>
        </w:rPr>
        <w:tab/>
      </w:r>
      <w:r>
        <w:rPr>
          <w:sz w:val="24"/>
          <w:szCs w:val="24"/>
        </w:rPr>
        <w:t xml:space="preserve">Ing. Josefem </w:t>
      </w:r>
      <w:proofErr w:type="spellStart"/>
      <w:r>
        <w:rPr>
          <w:sz w:val="24"/>
          <w:szCs w:val="24"/>
        </w:rPr>
        <w:t>Vůjtěchem</w:t>
      </w:r>
      <w:proofErr w:type="spellEnd"/>
      <w:r>
        <w:rPr>
          <w:sz w:val="24"/>
          <w:szCs w:val="24"/>
        </w:rPr>
        <w:t>, jednatelem</w:t>
      </w:r>
    </w:p>
    <w:p w14:paraId="3C645474" w14:textId="77777777" w:rsidR="00486752" w:rsidRPr="00514DE0" w:rsidRDefault="00486752" w:rsidP="00486752">
      <w:pPr>
        <w:rPr>
          <w:sz w:val="24"/>
          <w:szCs w:val="24"/>
        </w:rPr>
      </w:pPr>
      <w:r w:rsidRPr="00514DE0">
        <w:rPr>
          <w:sz w:val="24"/>
          <w:szCs w:val="24"/>
        </w:rPr>
        <w:t>zapsaný v obchodním rejstříku vedeném Krajským soudem v</w:t>
      </w:r>
      <w:r>
        <w:rPr>
          <w:sz w:val="24"/>
          <w:szCs w:val="24"/>
        </w:rPr>
        <w:t xml:space="preserve"> Plzni</w:t>
      </w:r>
      <w:r w:rsidRPr="00514DE0">
        <w:rPr>
          <w:sz w:val="24"/>
          <w:szCs w:val="24"/>
        </w:rPr>
        <w:t xml:space="preserve"> oddíl </w:t>
      </w:r>
      <w:r>
        <w:rPr>
          <w:sz w:val="24"/>
          <w:szCs w:val="24"/>
        </w:rPr>
        <w:t xml:space="preserve">C </w:t>
      </w:r>
      <w:r w:rsidRPr="00514DE0">
        <w:rPr>
          <w:sz w:val="24"/>
          <w:szCs w:val="24"/>
        </w:rPr>
        <w:t xml:space="preserve">vložka </w:t>
      </w:r>
      <w:r>
        <w:rPr>
          <w:sz w:val="24"/>
          <w:szCs w:val="24"/>
        </w:rPr>
        <w:t>7234</w:t>
      </w:r>
    </w:p>
    <w:p w14:paraId="11A0B0D8" w14:textId="77777777" w:rsidR="001A6DD5" w:rsidRPr="00514DE0" w:rsidRDefault="001A6DD5" w:rsidP="001A6DD5">
      <w:pPr>
        <w:rPr>
          <w:sz w:val="24"/>
          <w:szCs w:val="24"/>
        </w:rPr>
      </w:pPr>
    </w:p>
    <w:p w14:paraId="5CACFC40" w14:textId="77777777" w:rsidR="001A6DD5" w:rsidRPr="00E61B71" w:rsidRDefault="001A6DD5" w:rsidP="001A6DD5">
      <w:pPr>
        <w:rPr>
          <w:sz w:val="24"/>
          <w:szCs w:val="24"/>
        </w:rPr>
      </w:pPr>
      <w:r w:rsidRPr="00E61B71">
        <w:rPr>
          <w:i/>
          <w:sz w:val="24"/>
          <w:szCs w:val="24"/>
        </w:rPr>
        <w:t xml:space="preserve">(dále jen „ </w:t>
      </w:r>
      <w:r w:rsidR="009D04D9" w:rsidRPr="00E61B71">
        <w:rPr>
          <w:i/>
          <w:sz w:val="24"/>
          <w:szCs w:val="24"/>
        </w:rPr>
        <w:t>prodávající</w:t>
      </w:r>
      <w:r w:rsidRPr="00E61B71">
        <w:rPr>
          <w:i/>
          <w:sz w:val="24"/>
          <w:szCs w:val="24"/>
        </w:rPr>
        <w:t>“ na straně druhé)</w:t>
      </w:r>
    </w:p>
    <w:p w14:paraId="7355FC69" w14:textId="77777777" w:rsidR="001A6DD5" w:rsidRPr="00E61B71" w:rsidRDefault="001A6DD5" w:rsidP="001A6DD5">
      <w:pPr>
        <w:rPr>
          <w:b/>
          <w:bCs/>
          <w:sz w:val="24"/>
          <w:szCs w:val="24"/>
        </w:rPr>
      </w:pPr>
    </w:p>
    <w:p w14:paraId="44C14E31" w14:textId="77777777" w:rsidR="001A6DD5" w:rsidRPr="00E61B71" w:rsidRDefault="001A6DD5" w:rsidP="001A6DD5">
      <w:pPr>
        <w:pStyle w:val="BodyText21"/>
        <w:widowControl/>
        <w:rPr>
          <w:snapToGrid/>
          <w:sz w:val="24"/>
          <w:szCs w:val="24"/>
        </w:rPr>
      </w:pPr>
      <w:r w:rsidRPr="00E61B71">
        <w:rPr>
          <w:i/>
          <w:sz w:val="24"/>
          <w:szCs w:val="24"/>
        </w:rPr>
        <w:t>(společně jako „smluvní strany“)</w:t>
      </w:r>
    </w:p>
    <w:p w14:paraId="46E185FE" w14:textId="77777777" w:rsidR="001A6DD5" w:rsidRPr="00E61B71" w:rsidRDefault="001A6DD5" w:rsidP="001A6DD5">
      <w:pPr>
        <w:rPr>
          <w:b/>
          <w:bCs/>
          <w:sz w:val="24"/>
          <w:szCs w:val="24"/>
        </w:rPr>
      </w:pPr>
    </w:p>
    <w:p w14:paraId="54DE3318" w14:textId="77777777" w:rsidR="00671593" w:rsidRDefault="00671593" w:rsidP="005154B8">
      <w:pPr>
        <w:spacing w:after="120"/>
        <w:rPr>
          <w:sz w:val="24"/>
          <w:szCs w:val="24"/>
        </w:rPr>
      </w:pPr>
    </w:p>
    <w:p w14:paraId="6B5B070B" w14:textId="77777777" w:rsidR="005154B8" w:rsidRPr="00E61B71" w:rsidRDefault="005154B8" w:rsidP="005154B8">
      <w:pPr>
        <w:spacing w:after="120"/>
        <w:rPr>
          <w:sz w:val="24"/>
          <w:szCs w:val="24"/>
        </w:rPr>
      </w:pPr>
      <w:r w:rsidRPr="00E61B71">
        <w:rPr>
          <w:sz w:val="24"/>
          <w:szCs w:val="24"/>
        </w:rPr>
        <w:t>PREAMBULE</w:t>
      </w:r>
    </w:p>
    <w:p w14:paraId="1E2A1D58" w14:textId="77777777" w:rsidR="005154B8" w:rsidRPr="00E61B71" w:rsidRDefault="005154B8" w:rsidP="005154B8">
      <w:pPr>
        <w:spacing w:after="120"/>
        <w:rPr>
          <w:b/>
          <w:bCs/>
          <w:sz w:val="24"/>
          <w:szCs w:val="24"/>
        </w:rPr>
      </w:pPr>
    </w:p>
    <w:p w14:paraId="50B4859F" w14:textId="77777777" w:rsidR="005154B8" w:rsidRPr="00E61B71" w:rsidRDefault="005154B8" w:rsidP="005154B8">
      <w:pPr>
        <w:spacing w:after="120"/>
        <w:rPr>
          <w:rStyle w:val="Siln"/>
          <w:sz w:val="24"/>
          <w:szCs w:val="24"/>
        </w:rPr>
      </w:pPr>
      <w:r w:rsidRPr="00E61B71">
        <w:rPr>
          <w:rStyle w:val="Siln"/>
          <w:sz w:val="24"/>
          <w:szCs w:val="24"/>
        </w:rPr>
        <w:t>Vzhledem k tomu, že:</w:t>
      </w:r>
    </w:p>
    <w:p w14:paraId="3876F7A2" w14:textId="77777777" w:rsidR="005154B8" w:rsidRPr="00E61B71" w:rsidRDefault="005154B8" w:rsidP="005154B8">
      <w:pPr>
        <w:spacing w:after="120"/>
        <w:rPr>
          <w:sz w:val="24"/>
          <w:szCs w:val="24"/>
        </w:rPr>
      </w:pPr>
    </w:p>
    <w:p w14:paraId="4706D7A5"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14:paraId="6C8BADF4" w14:textId="75B68C12"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BA26EF" w:rsidRPr="00BA26EF">
        <w:rPr>
          <w:rFonts w:ascii="Times New Roman" w:hAnsi="Times New Roman"/>
          <w:b/>
          <w:sz w:val="24"/>
        </w:rPr>
        <w:t>Nákup prostředků ICT 2022</w:t>
      </w:r>
      <w:r w:rsidRPr="00E61B71">
        <w:rPr>
          <w:rFonts w:ascii="Times New Roman" w:hAnsi="Times New Roman"/>
          <w:b/>
          <w:i/>
          <w:sz w:val="24"/>
        </w:rPr>
        <w:t>“</w:t>
      </w:r>
      <w:r w:rsidRPr="00E61B71">
        <w:rPr>
          <w:rFonts w:ascii="Times New Roman" w:hAnsi="Times New Roman"/>
          <w:b/>
          <w:color w:val="FF0000"/>
          <w:sz w:val="24"/>
        </w:rPr>
        <w:t xml:space="preserve"> </w:t>
      </w:r>
      <w:r w:rsidRPr="00E61B71">
        <w:rPr>
          <w:rFonts w:ascii="Times New Roman" w:hAnsi="Times New Roman"/>
          <w:sz w:val="24"/>
        </w:rPr>
        <w:t xml:space="preserve">vyhlášené dne </w:t>
      </w:r>
      <w:r w:rsidR="00E15984">
        <w:rPr>
          <w:rFonts w:ascii="Times New Roman" w:hAnsi="Times New Roman"/>
          <w:sz w:val="24"/>
        </w:rPr>
        <w:t>2. 9. 2022</w:t>
      </w:r>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 Závodní 353/88, 360 06 Karlovy Vary, jakožto centrálním zadavatelem veřejné zakázky</w:t>
      </w:r>
      <w:r w:rsidR="00B97EAC" w:rsidRPr="00E61B71">
        <w:rPr>
          <w:rFonts w:ascii="Times New Roman" w:hAnsi="Times New Roman"/>
          <w:sz w:val="24"/>
        </w:rPr>
        <w:t xml:space="preserve"> </w:t>
      </w:r>
      <w:r w:rsidR="00671593">
        <w:rPr>
          <w:rFonts w:ascii="Times New Roman" w:hAnsi="Times New Roman"/>
          <w:sz w:val="24"/>
        </w:rPr>
        <w:t>zadávané v dynamickém nákupním systému „</w:t>
      </w:r>
      <w:r w:rsidR="00671593" w:rsidRPr="00671593">
        <w:rPr>
          <w:rFonts w:ascii="Times New Roman" w:hAnsi="Times New Roman"/>
          <w:sz w:val="24"/>
        </w:rPr>
        <w:t>Dynamický nákupní systém na výpočetní a zobrazovací techniku a příslušenství</w:t>
      </w:r>
      <w:r w:rsidR="00671593">
        <w:rPr>
          <w:rFonts w:ascii="Times New Roman" w:hAnsi="Times New Roman"/>
          <w:sz w:val="24"/>
        </w:rPr>
        <w:t>“</w:t>
      </w:r>
      <w:r w:rsidRPr="00E61B71">
        <w:rPr>
          <w:rFonts w:ascii="Times New Roman" w:hAnsi="Times New Roman"/>
          <w:sz w:val="24"/>
        </w:rPr>
        <w:t xml:space="preserve">; a </w:t>
      </w:r>
    </w:p>
    <w:p w14:paraId="459D61C0"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7D6345">
        <w:rPr>
          <w:rFonts w:ascii="Times New Roman" w:hAnsi="Times New Roman"/>
          <w:sz w:val="24"/>
        </w:rPr>
        <w:t>tyto</w:t>
      </w:r>
      <w:r w:rsidRPr="00E61B71">
        <w:rPr>
          <w:rFonts w:ascii="Times New Roman" w:hAnsi="Times New Roman"/>
          <w:sz w:val="24"/>
        </w:rPr>
        <w:t xml:space="preserve"> movit</w:t>
      </w:r>
      <w:r w:rsidR="007D6345">
        <w:rPr>
          <w:rFonts w:ascii="Times New Roman" w:hAnsi="Times New Roman"/>
          <w:sz w:val="24"/>
        </w:rPr>
        <w:t>é</w:t>
      </w:r>
      <w:r w:rsidRPr="00E61B71">
        <w:rPr>
          <w:rFonts w:ascii="Times New Roman" w:hAnsi="Times New Roman"/>
          <w:sz w:val="24"/>
        </w:rPr>
        <w:t xml:space="preserve"> věc</w:t>
      </w:r>
      <w:r w:rsidR="007D6345">
        <w:rPr>
          <w:rFonts w:ascii="Times New Roman" w:hAnsi="Times New Roman"/>
          <w:sz w:val="24"/>
        </w:rPr>
        <w:t>i</w:t>
      </w:r>
      <w:r w:rsidRPr="00E61B71">
        <w:rPr>
          <w:rFonts w:ascii="Times New Roman" w:hAnsi="Times New Roman"/>
          <w:sz w:val="24"/>
        </w:rPr>
        <w:t xml:space="preserve"> získat do svého vlastnictví, a </w:t>
      </w:r>
    </w:p>
    <w:p w14:paraId="41BBE32F" w14:textId="77777777"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dodání předmětu koupě, který je předmětem této smlouvy, v čase a kvalitě stanovené touto smlouvou,</w:t>
      </w:r>
    </w:p>
    <w:p w14:paraId="60075325" w14:textId="77777777" w:rsidR="005154B8" w:rsidRPr="00E61B71" w:rsidRDefault="005154B8" w:rsidP="005154B8">
      <w:pPr>
        <w:spacing w:after="120"/>
        <w:rPr>
          <w:sz w:val="24"/>
          <w:szCs w:val="24"/>
        </w:rPr>
      </w:pPr>
    </w:p>
    <w:p w14:paraId="140DA0D0" w14:textId="77777777" w:rsidR="005154B8" w:rsidRPr="00E61B71" w:rsidRDefault="005154B8" w:rsidP="005154B8">
      <w:pPr>
        <w:spacing w:after="120"/>
        <w:rPr>
          <w:sz w:val="24"/>
          <w:szCs w:val="24"/>
        </w:rPr>
      </w:pPr>
      <w:r w:rsidRPr="00E61B71">
        <w:rPr>
          <w:sz w:val="24"/>
          <w:szCs w:val="24"/>
        </w:rPr>
        <w:lastRenderedPageBreak/>
        <w:t>dohodly se smluvní strany na uzavření této</w:t>
      </w:r>
    </w:p>
    <w:p w14:paraId="69DF1464" w14:textId="77777777" w:rsidR="005154B8" w:rsidRPr="00E61B71" w:rsidRDefault="005154B8" w:rsidP="005154B8">
      <w:pPr>
        <w:spacing w:after="120"/>
        <w:rPr>
          <w:sz w:val="24"/>
          <w:szCs w:val="24"/>
        </w:rPr>
      </w:pPr>
    </w:p>
    <w:p w14:paraId="2E1E2F73" w14:textId="77777777" w:rsidR="005154B8" w:rsidRPr="00E61B71" w:rsidRDefault="005154B8" w:rsidP="005154B8">
      <w:pPr>
        <w:spacing w:after="120"/>
        <w:jc w:val="center"/>
        <w:rPr>
          <w:b/>
          <w:sz w:val="24"/>
          <w:szCs w:val="24"/>
        </w:rPr>
      </w:pPr>
      <w:r w:rsidRPr="00E61B71">
        <w:rPr>
          <w:b/>
          <w:sz w:val="24"/>
          <w:szCs w:val="24"/>
        </w:rPr>
        <w:t>KUPNÍ SMLOUVY</w:t>
      </w:r>
    </w:p>
    <w:p w14:paraId="570F1090" w14:textId="77777777"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14:paraId="77FB5095" w14:textId="77777777"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14:paraId="7F4F5006" w14:textId="77777777" w:rsidR="00671593" w:rsidRDefault="00671593" w:rsidP="003C7760">
      <w:pPr>
        <w:pStyle w:val="BodyText21"/>
        <w:widowControl/>
        <w:jc w:val="center"/>
        <w:rPr>
          <w:sz w:val="24"/>
          <w:szCs w:val="24"/>
        </w:rPr>
      </w:pPr>
    </w:p>
    <w:p w14:paraId="20BDE59A" w14:textId="77777777" w:rsidR="00671593" w:rsidRPr="00E61B71" w:rsidRDefault="00671593" w:rsidP="003C7760">
      <w:pPr>
        <w:pStyle w:val="BodyText21"/>
        <w:widowControl/>
        <w:jc w:val="center"/>
        <w:rPr>
          <w:sz w:val="24"/>
          <w:szCs w:val="24"/>
        </w:rPr>
      </w:pPr>
    </w:p>
    <w:p w14:paraId="301DFC52" w14:textId="77777777"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14:paraId="28AFC4EC" w14:textId="77777777" w:rsidR="006A44E5" w:rsidRPr="00E61B71" w:rsidRDefault="006A44E5" w:rsidP="006A44E5">
      <w:pPr>
        <w:pStyle w:val="slovn2rove"/>
        <w:keepNext w:val="0"/>
        <w:tabs>
          <w:tab w:val="clear" w:pos="567"/>
        </w:tabs>
        <w:spacing w:before="0"/>
        <w:ind w:left="567" w:hanging="567"/>
        <w:rPr>
          <w:rFonts w:ascii="Times New Roman" w:hAnsi="Times New Roman"/>
          <w:sz w:val="24"/>
          <w:szCs w:val="24"/>
        </w:rPr>
      </w:pPr>
      <w:bookmarkStart w:id="0" w:name="_Ref280253377"/>
      <w:r w:rsidRPr="00E61B71">
        <w:rPr>
          <w:rFonts w:ascii="Times New Roman" w:hAnsi="Times New Roman"/>
          <w:sz w:val="24"/>
          <w:szCs w:val="24"/>
        </w:rPr>
        <w:t>Prodávající se zavazuje na základě této smlouvy dodat kupujícímu předmět koupě</w:t>
      </w:r>
      <w:r>
        <w:rPr>
          <w:rFonts w:ascii="Times New Roman" w:hAnsi="Times New Roman"/>
          <w:sz w:val="24"/>
          <w:szCs w:val="24"/>
        </w:rPr>
        <w:t>, kterým je dodání výpočetní techniky, vše</w:t>
      </w:r>
      <w:r w:rsidRPr="00E61B71">
        <w:rPr>
          <w:rFonts w:ascii="Times New Roman" w:hAnsi="Times New Roman"/>
          <w:sz w:val="24"/>
          <w:szCs w:val="24"/>
        </w:rPr>
        <w:t xml:space="preserve"> dle specifikace</w:t>
      </w:r>
      <w:r>
        <w:rPr>
          <w:rFonts w:ascii="Times New Roman" w:hAnsi="Times New Roman"/>
          <w:sz w:val="24"/>
          <w:szCs w:val="24"/>
        </w:rPr>
        <w:t xml:space="preserve"> uvedené</w:t>
      </w:r>
      <w:r w:rsidRPr="00E61B71">
        <w:rPr>
          <w:rFonts w:ascii="Times New Roman" w:hAnsi="Times New Roman"/>
          <w:sz w:val="24"/>
          <w:szCs w:val="24"/>
        </w:rPr>
        <w:t xml:space="preserve"> v příloze č. 1, která tvoří součást této smlouvy a převést na kupujícího vlastnické právo k tomuto předmětu.</w:t>
      </w:r>
    </w:p>
    <w:bookmarkEnd w:id="0"/>
    <w:p w14:paraId="4AB89783" w14:textId="77777777" w:rsidR="006A44E5" w:rsidRPr="00E61B71" w:rsidRDefault="006A44E5" w:rsidP="006A44E5">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p w14:paraId="2D5BC041"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Předmětem plnění dle této kupní smlouvy je rovněž dodání veškeré příslušné dokumentace a dokladů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14:paraId="33EB520F" w14:textId="77777777" w:rsidR="005154B8" w:rsidRPr="00E61B71" w:rsidRDefault="005154B8" w:rsidP="00671593">
      <w:pPr>
        <w:pStyle w:val="slovn2rove"/>
        <w:keepNext w:val="0"/>
        <w:numPr>
          <w:ilvl w:val="0"/>
          <w:numId w:val="0"/>
        </w:numPr>
        <w:spacing w:before="0"/>
        <w:rPr>
          <w:rFonts w:ascii="Times New Roman" w:hAnsi="Times New Roman"/>
          <w:sz w:val="24"/>
          <w:szCs w:val="24"/>
        </w:rPr>
      </w:pPr>
    </w:p>
    <w:p w14:paraId="65B7D81F" w14:textId="77777777"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14:paraId="58EB12D3" w14:textId="6D46A4F9"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r w:rsidR="006B44D3">
        <w:rPr>
          <w:rFonts w:ascii="Times New Roman" w:hAnsi="Times New Roman"/>
          <w:sz w:val="24"/>
          <w:szCs w:val="24"/>
        </w:rPr>
        <w:t xml:space="preserve"> (</w:t>
      </w:r>
      <w:r w:rsidR="006A44E5" w:rsidRPr="006A44E5">
        <w:rPr>
          <w:rFonts w:ascii="Times New Roman" w:hAnsi="Times New Roman"/>
          <w:sz w:val="24"/>
          <w:szCs w:val="24"/>
        </w:rPr>
        <w:t>nám. K. Sabiny 159/16, 360 01 Karlovy Vary</w:t>
      </w:r>
      <w:r w:rsidR="006B44D3">
        <w:rPr>
          <w:rFonts w:ascii="Times New Roman" w:hAnsi="Times New Roman"/>
          <w:sz w:val="20"/>
          <w:szCs w:val="20"/>
        </w:rPr>
        <w:t>)</w:t>
      </w:r>
      <w:r w:rsidRPr="00E61B71">
        <w:rPr>
          <w:rFonts w:ascii="Times New Roman" w:hAnsi="Times New Roman"/>
          <w:sz w:val="24"/>
          <w:szCs w:val="24"/>
        </w:rPr>
        <w:t>.</w:t>
      </w:r>
    </w:p>
    <w:p w14:paraId="4D3E0244" w14:textId="5335B284"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do </w:t>
      </w:r>
      <w:r w:rsidR="00FB4038">
        <w:rPr>
          <w:rFonts w:ascii="Times New Roman" w:hAnsi="Times New Roman"/>
          <w:sz w:val="24"/>
          <w:szCs w:val="24"/>
        </w:rPr>
        <w:t>dvou měsíců od účinnosti smlouvy</w:t>
      </w:r>
      <w:r w:rsidRPr="00E61B71">
        <w:rPr>
          <w:rFonts w:ascii="Times New Roman" w:hAnsi="Times New Roman"/>
          <w:sz w:val="24"/>
          <w:szCs w:val="24"/>
        </w:rPr>
        <w:t>.</w:t>
      </w:r>
    </w:p>
    <w:p w14:paraId="5EE9CDD5" w14:textId="2B0CF6D6"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Termín dodání a odevzdání předmětu koupě se prodávající zavazuje oznámit písemně (případně elektronickou komunikací) kupujícímu nejméně </w:t>
      </w:r>
      <w:r w:rsidR="006A44E5">
        <w:rPr>
          <w:rFonts w:ascii="Times New Roman" w:hAnsi="Times New Roman"/>
          <w:sz w:val="24"/>
          <w:szCs w:val="24"/>
        </w:rPr>
        <w:t xml:space="preserve">pět </w:t>
      </w:r>
      <w:r w:rsidRPr="00E61B71">
        <w:rPr>
          <w:rFonts w:ascii="Times New Roman" w:hAnsi="Times New Roman"/>
          <w:sz w:val="24"/>
          <w:szCs w:val="24"/>
        </w:rPr>
        <w:t>pracovní</w:t>
      </w:r>
      <w:r w:rsidR="006A44E5">
        <w:rPr>
          <w:rFonts w:ascii="Times New Roman" w:hAnsi="Times New Roman"/>
          <w:sz w:val="24"/>
          <w:szCs w:val="24"/>
        </w:rPr>
        <w:t>ch</w:t>
      </w:r>
      <w:r w:rsidRPr="00E61B71">
        <w:rPr>
          <w:rFonts w:ascii="Times New Roman" w:hAnsi="Times New Roman"/>
          <w:sz w:val="24"/>
          <w:szCs w:val="24"/>
        </w:rPr>
        <w:t xml:space="preserve"> </w:t>
      </w:r>
      <w:r w:rsidR="008716AF" w:rsidRPr="00E61B71">
        <w:rPr>
          <w:rFonts w:ascii="Times New Roman" w:hAnsi="Times New Roman"/>
          <w:sz w:val="24"/>
          <w:szCs w:val="24"/>
        </w:rPr>
        <w:t>dn</w:t>
      </w:r>
      <w:r w:rsidR="006A44E5">
        <w:rPr>
          <w:rFonts w:ascii="Times New Roman" w:hAnsi="Times New Roman"/>
          <w:sz w:val="24"/>
          <w:szCs w:val="24"/>
        </w:rPr>
        <w:t>ů</w:t>
      </w:r>
      <w:r w:rsidR="008716AF" w:rsidRPr="00E61B71">
        <w:rPr>
          <w:rFonts w:ascii="Times New Roman" w:hAnsi="Times New Roman"/>
          <w:sz w:val="24"/>
          <w:szCs w:val="24"/>
        </w:rPr>
        <w:t xml:space="preserve"> </w:t>
      </w:r>
      <w:r w:rsidRPr="00E61B71">
        <w:rPr>
          <w:rFonts w:ascii="Times New Roman" w:hAnsi="Times New Roman"/>
          <w:sz w:val="24"/>
          <w:szCs w:val="24"/>
        </w:rPr>
        <w:t xml:space="preserve">předem a kupující prodávajícímu příslušný termín potvrdí. </w:t>
      </w:r>
    </w:p>
    <w:p w14:paraId="4A8A4A22"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 a provedení kontroly předmětu koupě. O tomto převzetí sepíší prodávající a kupující Protokol o převzetí předmětu koupě, který bude obsahovat zejména:</w:t>
      </w:r>
    </w:p>
    <w:p w14:paraId="364AC774"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14:paraId="6DD28375"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14:paraId="400A02EF"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14:paraId="5B1F6629"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14:paraId="5E9F1CD7"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14:paraId="19225E2B"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14:paraId="568346FA" w14:textId="77777777"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14:paraId="0546B6DF" w14:textId="77777777"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Kupující není povinen převzít předmět koupě, pokud nebude splňovat veškeré požadavky dle specifikace v příloze č. 1 nebo bude mít jakékoliv zjevné vady. </w:t>
      </w:r>
    </w:p>
    <w:p w14:paraId="04E23885" w14:textId="77777777" w:rsidR="00E56244"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Předmět koupě je považován za odevzdaný kupujícímu až v okamžiku podpisu Protokolu o převzetí předmětu koupě kupujícím i prodávajícím.</w:t>
      </w:r>
    </w:p>
    <w:p w14:paraId="759EFFEF" w14:textId="77777777" w:rsidR="00671593" w:rsidRPr="00E61B71" w:rsidRDefault="00671593" w:rsidP="00671593">
      <w:pPr>
        <w:pStyle w:val="slovn2rove"/>
        <w:keepNext w:val="0"/>
        <w:numPr>
          <w:ilvl w:val="0"/>
          <w:numId w:val="0"/>
        </w:numPr>
        <w:ind w:left="567"/>
        <w:rPr>
          <w:rFonts w:ascii="Times New Roman" w:hAnsi="Times New Roman"/>
          <w:sz w:val="24"/>
          <w:szCs w:val="24"/>
          <w:highlight w:val="green"/>
        </w:rPr>
      </w:pPr>
    </w:p>
    <w:p w14:paraId="6FCD67D0" w14:textId="77777777" w:rsidR="002D0111" w:rsidRPr="00E61B71" w:rsidRDefault="002D0111" w:rsidP="002D0111">
      <w:pPr>
        <w:pStyle w:val="slovn1rove"/>
        <w:keepNext w:val="0"/>
        <w:spacing w:before="0" w:after="120"/>
        <w:rPr>
          <w:rFonts w:ascii="Times New Roman" w:hAnsi="Times New Roman"/>
          <w:sz w:val="24"/>
          <w:szCs w:val="24"/>
        </w:rPr>
      </w:pPr>
      <w:r w:rsidRPr="00E61B71">
        <w:rPr>
          <w:rFonts w:ascii="Times New Roman" w:hAnsi="Times New Roman"/>
          <w:sz w:val="24"/>
          <w:szCs w:val="24"/>
        </w:rPr>
        <w:lastRenderedPageBreak/>
        <w:t>Kupní cena</w:t>
      </w:r>
    </w:p>
    <w:p w14:paraId="3614774C" w14:textId="77777777"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14:paraId="61B4BAE8" w14:textId="45A735E2" w:rsidR="00486752" w:rsidRPr="00486752" w:rsidRDefault="00486752" w:rsidP="00486752">
      <w:pPr>
        <w:spacing w:after="120"/>
        <w:ind w:left="1134"/>
        <w:rPr>
          <w:sz w:val="24"/>
          <w:szCs w:val="24"/>
        </w:rPr>
      </w:pPr>
      <w:r w:rsidRPr="00486752">
        <w:rPr>
          <w:sz w:val="24"/>
          <w:szCs w:val="24"/>
        </w:rPr>
        <w:t xml:space="preserve">Cena bez </w:t>
      </w:r>
      <w:proofErr w:type="gramStart"/>
      <w:r w:rsidRPr="00486752">
        <w:rPr>
          <w:sz w:val="24"/>
          <w:szCs w:val="24"/>
        </w:rPr>
        <w:t>DPH  702</w:t>
      </w:r>
      <w:r>
        <w:rPr>
          <w:sz w:val="24"/>
          <w:szCs w:val="24"/>
        </w:rPr>
        <w:t xml:space="preserve"> </w:t>
      </w:r>
      <w:r w:rsidRPr="00486752">
        <w:rPr>
          <w:sz w:val="24"/>
          <w:szCs w:val="24"/>
        </w:rPr>
        <w:t>000,</w:t>
      </w:r>
      <w:proofErr w:type="gramEnd"/>
      <w:r w:rsidRPr="00486752">
        <w:rPr>
          <w:sz w:val="24"/>
          <w:szCs w:val="24"/>
        </w:rPr>
        <w:t>- Kč</w:t>
      </w:r>
    </w:p>
    <w:p w14:paraId="6D7335BD" w14:textId="76C8E6FA" w:rsidR="00486752" w:rsidRPr="00486752" w:rsidRDefault="00486752" w:rsidP="00486752">
      <w:pPr>
        <w:spacing w:after="120"/>
        <w:ind w:left="1134"/>
        <w:rPr>
          <w:sz w:val="24"/>
          <w:szCs w:val="24"/>
        </w:rPr>
      </w:pPr>
      <w:r w:rsidRPr="00486752">
        <w:rPr>
          <w:sz w:val="24"/>
          <w:szCs w:val="24"/>
        </w:rPr>
        <w:t>(slovy:</w:t>
      </w:r>
      <w:r>
        <w:rPr>
          <w:sz w:val="24"/>
          <w:szCs w:val="24"/>
        </w:rPr>
        <w:t xml:space="preserve"> </w:t>
      </w:r>
      <w:r w:rsidRPr="00486752">
        <w:rPr>
          <w:sz w:val="24"/>
          <w:szCs w:val="24"/>
        </w:rPr>
        <w:t>sedm</w:t>
      </w:r>
      <w:r>
        <w:rPr>
          <w:sz w:val="24"/>
          <w:szCs w:val="24"/>
        </w:rPr>
        <w:t xml:space="preserve"> </w:t>
      </w:r>
      <w:r w:rsidRPr="00486752">
        <w:rPr>
          <w:sz w:val="24"/>
          <w:szCs w:val="24"/>
        </w:rPr>
        <w:t>set</w:t>
      </w:r>
      <w:r>
        <w:rPr>
          <w:sz w:val="24"/>
          <w:szCs w:val="24"/>
        </w:rPr>
        <w:t xml:space="preserve"> </w:t>
      </w:r>
      <w:r w:rsidRPr="00486752">
        <w:rPr>
          <w:sz w:val="24"/>
          <w:szCs w:val="24"/>
        </w:rPr>
        <w:t>dva</w:t>
      </w:r>
      <w:r>
        <w:rPr>
          <w:sz w:val="24"/>
          <w:szCs w:val="24"/>
        </w:rPr>
        <w:t xml:space="preserve"> </w:t>
      </w:r>
      <w:r w:rsidRPr="00486752">
        <w:rPr>
          <w:sz w:val="24"/>
          <w:szCs w:val="24"/>
        </w:rPr>
        <w:t xml:space="preserve">tisíce </w:t>
      </w:r>
      <w:r>
        <w:rPr>
          <w:sz w:val="24"/>
          <w:szCs w:val="24"/>
        </w:rPr>
        <w:t>korun českých</w:t>
      </w:r>
      <w:r w:rsidRPr="00486752">
        <w:rPr>
          <w:sz w:val="24"/>
          <w:szCs w:val="24"/>
        </w:rPr>
        <w:t>)</w:t>
      </w:r>
    </w:p>
    <w:p w14:paraId="77E17D3B" w14:textId="58F0EA22" w:rsidR="00486752" w:rsidRPr="00486752" w:rsidRDefault="00486752" w:rsidP="00486752">
      <w:pPr>
        <w:spacing w:after="120"/>
        <w:ind w:left="1134"/>
        <w:rPr>
          <w:sz w:val="24"/>
          <w:szCs w:val="24"/>
        </w:rPr>
      </w:pPr>
      <w:r w:rsidRPr="00486752">
        <w:rPr>
          <w:sz w:val="24"/>
          <w:szCs w:val="24"/>
        </w:rPr>
        <w:t>DPH …147</w:t>
      </w:r>
      <w:r>
        <w:rPr>
          <w:sz w:val="24"/>
          <w:szCs w:val="24"/>
        </w:rPr>
        <w:t xml:space="preserve"> </w:t>
      </w:r>
      <w:r w:rsidRPr="00486752">
        <w:rPr>
          <w:sz w:val="24"/>
          <w:szCs w:val="24"/>
        </w:rPr>
        <w:t>420,- Kč</w:t>
      </w:r>
    </w:p>
    <w:p w14:paraId="208E3E17" w14:textId="414A212A" w:rsidR="00486752" w:rsidRPr="00486752" w:rsidRDefault="00486752" w:rsidP="00486752">
      <w:pPr>
        <w:spacing w:after="120"/>
        <w:ind w:left="1134"/>
        <w:rPr>
          <w:sz w:val="24"/>
          <w:szCs w:val="24"/>
        </w:rPr>
      </w:pPr>
      <w:r w:rsidRPr="00486752">
        <w:rPr>
          <w:sz w:val="24"/>
          <w:szCs w:val="24"/>
        </w:rPr>
        <w:t>(slovy: sto</w:t>
      </w:r>
      <w:r>
        <w:rPr>
          <w:sz w:val="24"/>
          <w:szCs w:val="24"/>
        </w:rPr>
        <w:t xml:space="preserve"> </w:t>
      </w:r>
      <w:r w:rsidRPr="00486752">
        <w:rPr>
          <w:sz w:val="24"/>
          <w:szCs w:val="24"/>
        </w:rPr>
        <w:t>čtyřicet</w:t>
      </w:r>
      <w:r>
        <w:rPr>
          <w:sz w:val="24"/>
          <w:szCs w:val="24"/>
        </w:rPr>
        <w:t xml:space="preserve"> </w:t>
      </w:r>
      <w:r w:rsidRPr="00486752">
        <w:rPr>
          <w:sz w:val="24"/>
          <w:szCs w:val="24"/>
        </w:rPr>
        <w:t>sedm</w:t>
      </w:r>
      <w:r>
        <w:rPr>
          <w:sz w:val="24"/>
          <w:szCs w:val="24"/>
        </w:rPr>
        <w:t xml:space="preserve"> </w:t>
      </w:r>
      <w:r w:rsidRPr="00486752">
        <w:rPr>
          <w:sz w:val="24"/>
          <w:szCs w:val="24"/>
        </w:rPr>
        <w:t>tisíc</w:t>
      </w:r>
      <w:r>
        <w:rPr>
          <w:sz w:val="24"/>
          <w:szCs w:val="24"/>
        </w:rPr>
        <w:t xml:space="preserve"> </w:t>
      </w:r>
      <w:r w:rsidRPr="00486752">
        <w:rPr>
          <w:sz w:val="24"/>
          <w:szCs w:val="24"/>
        </w:rPr>
        <w:t>čtyři</w:t>
      </w:r>
      <w:r>
        <w:rPr>
          <w:sz w:val="24"/>
          <w:szCs w:val="24"/>
        </w:rPr>
        <w:t xml:space="preserve"> </w:t>
      </w:r>
      <w:r w:rsidRPr="00486752">
        <w:rPr>
          <w:sz w:val="24"/>
          <w:szCs w:val="24"/>
        </w:rPr>
        <w:t>sta</w:t>
      </w:r>
      <w:r>
        <w:rPr>
          <w:sz w:val="24"/>
          <w:szCs w:val="24"/>
        </w:rPr>
        <w:t xml:space="preserve"> </w:t>
      </w:r>
      <w:r w:rsidRPr="00486752">
        <w:rPr>
          <w:sz w:val="24"/>
          <w:szCs w:val="24"/>
        </w:rPr>
        <w:t xml:space="preserve">dvacet </w:t>
      </w:r>
      <w:r>
        <w:rPr>
          <w:sz w:val="24"/>
          <w:szCs w:val="24"/>
        </w:rPr>
        <w:t>korun českých</w:t>
      </w:r>
      <w:r w:rsidRPr="00486752">
        <w:rPr>
          <w:sz w:val="24"/>
          <w:szCs w:val="24"/>
        </w:rPr>
        <w:t>)</w:t>
      </w:r>
    </w:p>
    <w:p w14:paraId="0BF0C35D" w14:textId="77777777" w:rsidR="00486752" w:rsidRPr="00486752" w:rsidRDefault="00486752" w:rsidP="00486752">
      <w:pPr>
        <w:spacing w:after="120"/>
        <w:ind w:left="1134"/>
        <w:rPr>
          <w:sz w:val="24"/>
          <w:szCs w:val="24"/>
        </w:rPr>
      </w:pPr>
      <w:r w:rsidRPr="00486752">
        <w:rPr>
          <w:sz w:val="24"/>
          <w:szCs w:val="24"/>
        </w:rPr>
        <w:t>------------------------------------------------------------------------------------------------</w:t>
      </w:r>
    </w:p>
    <w:p w14:paraId="2E837372" w14:textId="5C39E5D5" w:rsidR="00486752" w:rsidRPr="00486752" w:rsidRDefault="00486752" w:rsidP="00486752">
      <w:pPr>
        <w:spacing w:after="120"/>
        <w:ind w:left="1134"/>
        <w:rPr>
          <w:sz w:val="24"/>
          <w:szCs w:val="24"/>
        </w:rPr>
      </w:pPr>
      <w:r w:rsidRPr="00486752">
        <w:rPr>
          <w:sz w:val="24"/>
          <w:szCs w:val="24"/>
        </w:rPr>
        <w:t>Cena včetně DPH 849</w:t>
      </w:r>
      <w:r>
        <w:rPr>
          <w:sz w:val="24"/>
          <w:szCs w:val="24"/>
        </w:rPr>
        <w:t xml:space="preserve"> </w:t>
      </w:r>
      <w:r w:rsidRPr="00486752">
        <w:rPr>
          <w:sz w:val="24"/>
          <w:szCs w:val="24"/>
        </w:rPr>
        <w:t>420,-  Kč</w:t>
      </w:r>
    </w:p>
    <w:p w14:paraId="03F099C9" w14:textId="51677CCE" w:rsidR="00486752" w:rsidRPr="00E61B71" w:rsidRDefault="00486752" w:rsidP="00486752">
      <w:pPr>
        <w:spacing w:after="120"/>
        <w:ind w:left="1134"/>
        <w:rPr>
          <w:sz w:val="24"/>
          <w:szCs w:val="24"/>
        </w:rPr>
      </w:pPr>
      <w:r w:rsidRPr="00486752">
        <w:rPr>
          <w:sz w:val="24"/>
          <w:szCs w:val="24"/>
        </w:rPr>
        <w:t>(slovy: osm</w:t>
      </w:r>
      <w:r>
        <w:rPr>
          <w:sz w:val="24"/>
          <w:szCs w:val="24"/>
        </w:rPr>
        <w:t xml:space="preserve"> </w:t>
      </w:r>
      <w:r w:rsidRPr="00486752">
        <w:rPr>
          <w:sz w:val="24"/>
          <w:szCs w:val="24"/>
        </w:rPr>
        <w:t>set</w:t>
      </w:r>
      <w:r>
        <w:rPr>
          <w:sz w:val="24"/>
          <w:szCs w:val="24"/>
        </w:rPr>
        <w:t xml:space="preserve"> </w:t>
      </w:r>
      <w:r w:rsidRPr="00486752">
        <w:rPr>
          <w:sz w:val="24"/>
          <w:szCs w:val="24"/>
        </w:rPr>
        <w:t>čtyřicet</w:t>
      </w:r>
      <w:r>
        <w:rPr>
          <w:sz w:val="24"/>
          <w:szCs w:val="24"/>
        </w:rPr>
        <w:t xml:space="preserve"> </w:t>
      </w:r>
      <w:r w:rsidRPr="00486752">
        <w:rPr>
          <w:sz w:val="24"/>
          <w:szCs w:val="24"/>
        </w:rPr>
        <w:t>devět</w:t>
      </w:r>
      <w:r>
        <w:rPr>
          <w:sz w:val="24"/>
          <w:szCs w:val="24"/>
        </w:rPr>
        <w:t xml:space="preserve"> </w:t>
      </w:r>
      <w:r w:rsidRPr="00486752">
        <w:rPr>
          <w:sz w:val="24"/>
          <w:szCs w:val="24"/>
        </w:rPr>
        <w:t>tisíc</w:t>
      </w:r>
      <w:r>
        <w:rPr>
          <w:sz w:val="24"/>
          <w:szCs w:val="24"/>
        </w:rPr>
        <w:t xml:space="preserve"> </w:t>
      </w:r>
      <w:r w:rsidRPr="00486752">
        <w:rPr>
          <w:sz w:val="24"/>
          <w:szCs w:val="24"/>
        </w:rPr>
        <w:t>čtyři</w:t>
      </w:r>
      <w:r>
        <w:rPr>
          <w:sz w:val="24"/>
          <w:szCs w:val="24"/>
        </w:rPr>
        <w:t xml:space="preserve"> </w:t>
      </w:r>
      <w:r w:rsidRPr="00486752">
        <w:rPr>
          <w:sz w:val="24"/>
          <w:szCs w:val="24"/>
        </w:rPr>
        <w:t>sta</w:t>
      </w:r>
      <w:r>
        <w:rPr>
          <w:sz w:val="24"/>
          <w:szCs w:val="24"/>
        </w:rPr>
        <w:t xml:space="preserve"> </w:t>
      </w:r>
      <w:r w:rsidRPr="00486752">
        <w:rPr>
          <w:sz w:val="24"/>
          <w:szCs w:val="24"/>
        </w:rPr>
        <w:t xml:space="preserve">dvacet </w:t>
      </w:r>
      <w:r>
        <w:rPr>
          <w:sz w:val="24"/>
          <w:szCs w:val="24"/>
        </w:rPr>
        <w:t>korun českých</w:t>
      </w:r>
      <w:r w:rsidRPr="00486752">
        <w:rPr>
          <w:sz w:val="24"/>
          <w:szCs w:val="24"/>
        </w:rPr>
        <w:t>)</w:t>
      </w:r>
    </w:p>
    <w:p w14:paraId="48FD9F86" w14:textId="77777777" w:rsidR="002D0111" w:rsidRDefault="002D0111" w:rsidP="002D0111">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14:paraId="753D3BF5" w14:textId="77777777" w:rsidR="006A44E5" w:rsidRPr="00E61B71" w:rsidRDefault="006A44E5" w:rsidP="006A44E5">
      <w:pPr>
        <w:pStyle w:val="slovn2rove"/>
        <w:keepNext w:val="0"/>
        <w:tabs>
          <w:tab w:val="clear" w:pos="567"/>
        </w:tabs>
        <w:spacing w:before="0"/>
        <w:ind w:left="567" w:hanging="567"/>
        <w:rPr>
          <w:rFonts w:ascii="Times New Roman" w:hAnsi="Times New Roman"/>
          <w:sz w:val="24"/>
          <w:szCs w:val="24"/>
        </w:rPr>
      </w:pPr>
      <w:bookmarkStart w:id="1" w:name="_Ref282617162"/>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14:paraId="493215CC" w14:textId="77777777" w:rsidR="006A44E5" w:rsidRPr="00E61B71" w:rsidRDefault="006A44E5" w:rsidP="006A44E5">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Pr>
          <w:rFonts w:ascii="Times New Roman" w:hAnsi="Times New Roman"/>
          <w:sz w:val="24"/>
          <w:szCs w:val="24"/>
        </w:rPr>
        <w:t>zákona o DPH</w:t>
      </w:r>
      <w:r w:rsidRPr="00E61B71">
        <w:rPr>
          <w:rFonts w:ascii="Times New Roman" w:hAnsi="Times New Roman"/>
          <w:sz w:val="24"/>
          <w:szCs w:val="24"/>
        </w:rPr>
        <w:t>.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24870115" w14:textId="77777777" w:rsidR="002D0111" w:rsidRPr="00E61B71" w:rsidRDefault="002D0111" w:rsidP="002D0111">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Platební podmínky a fakturace</w:t>
      </w:r>
    </w:p>
    <w:p w14:paraId="6A413E6C" w14:textId="77777777"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bookmarkStart w:id="2" w:name="_Ref282617217"/>
      <w:bookmarkEnd w:id="1"/>
      <w:r w:rsidRPr="00E61B71">
        <w:rPr>
          <w:rFonts w:ascii="Times New Roman" w:hAnsi="Times New Roman"/>
          <w:sz w:val="24"/>
          <w:szCs w:val="24"/>
        </w:rPr>
        <w:t xml:space="preserve">Kupujícím nebudou za dodání předmětu koupě poskytována jakákoli plnění před dodáním předmětu koupě. </w:t>
      </w:r>
    </w:p>
    <w:p w14:paraId="640498A0" w14:textId="08B7087D" w:rsidR="002D0111" w:rsidRPr="00B17858" w:rsidRDefault="002D0111" w:rsidP="002D0111">
      <w:pPr>
        <w:pStyle w:val="slovn2rove"/>
        <w:keepNext w:val="0"/>
        <w:tabs>
          <w:tab w:val="clear" w:pos="567"/>
        </w:tabs>
        <w:spacing w:before="0"/>
        <w:ind w:left="567" w:hanging="567"/>
        <w:rPr>
          <w:rFonts w:ascii="Times New Roman" w:hAnsi="Times New Roman"/>
          <w:sz w:val="24"/>
          <w:szCs w:val="24"/>
        </w:rPr>
      </w:pPr>
      <w:r w:rsidRPr="00B17858">
        <w:rPr>
          <w:rFonts w:ascii="Times New Roman" w:hAnsi="Times New Roman"/>
          <w:sz w:val="24"/>
          <w:szCs w:val="24"/>
        </w:rPr>
        <w:t xml:space="preserve">Kupní cena bude uhrazena na základě vystavené faktury. Splatnost faktury je smluvními stranami dohodnuta na </w:t>
      </w:r>
      <w:r w:rsidR="00E8039C">
        <w:rPr>
          <w:rFonts w:ascii="Times New Roman" w:hAnsi="Times New Roman"/>
          <w:sz w:val="24"/>
          <w:szCs w:val="24"/>
        </w:rPr>
        <w:t>15</w:t>
      </w:r>
      <w:r w:rsidRPr="00B17858">
        <w:rPr>
          <w:rFonts w:ascii="Times New Roman" w:hAnsi="Times New Roman"/>
          <w:sz w:val="24"/>
          <w:szCs w:val="24"/>
        </w:rPr>
        <w:t xml:space="preserve"> (</w:t>
      </w:r>
      <w:r w:rsidR="00E8039C">
        <w:rPr>
          <w:rFonts w:ascii="Times New Roman" w:hAnsi="Times New Roman"/>
          <w:sz w:val="24"/>
          <w:szCs w:val="24"/>
        </w:rPr>
        <w:t>patnáct</w:t>
      </w:r>
      <w:r w:rsidRPr="00B17858">
        <w:rPr>
          <w:rFonts w:ascii="Times New Roman" w:hAnsi="Times New Roman"/>
          <w:sz w:val="24"/>
          <w:szCs w:val="24"/>
        </w:rPr>
        <w:t>) kalendářních dnů ode dne řádného doručení faktury kupujícímu. Podkladem a podmínkou pro vystavení řádné faktury bude: písemný, odsouhlasený a zástupcem kupujícího podepsaný předávací protokol o odevzdání předmětu koupě bez zjevných vad.</w:t>
      </w:r>
    </w:p>
    <w:p w14:paraId="1F601D20" w14:textId="247900C2" w:rsidR="00B73EB9" w:rsidRPr="00B905D3" w:rsidRDefault="00B73EB9" w:rsidP="00B73EB9">
      <w:pPr>
        <w:pStyle w:val="slovn2rove"/>
        <w:tabs>
          <w:tab w:val="clear" w:pos="567"/>
        </w:tabs>
        <w:spacing w:before="0"/>
        <w:ind w:left="567" w:hanging="567"/>
        <w:rPr>
          <w:rFonts w:ascii="Times New Roman" w:hAnsi="Times New Roman"/>
          <w:sz w:val="24"/>
          <w:szCs w:val="24"/>
        </w:rPr>
      </w:pPr>
      <w:r w:rsidRPr="00B905D3">
        <w:rPr>
          <w:rFonts w:ascii="Times New Roman" w:hAnsi="Times New Roman"/>
          <w:sz w:val="24"/>
          <w:szCs w:val="24"/>
        </w:rPr>
        <w:t xml:space="preserve">Faktura bude vystavena nejpozději do 5 dnů ode dne uskutečnění zdanitelného plnění a bude obsahovat náležitosti daňového dokladu stanovené </w:t>
      </w:r>
      <w:r w:rsidR="008716AF" w:rsidRPr="00B905D3">
        <w:rPr>
          <w:rFonts w:ascii="Times New Roman" w:hAnsi="Times New Roman"/>
          <w:sz w:val="24"/>
          <w:szCs w:val="24"/>
        </w:rPr>
        <w:t xml:space="preserve">zákonem o DPH </w:t>
      </w:r>
      <w:r w:rsidRPr="00B905D3">
        <w:rPr>
          <w:rFonts w:ascii="Times New Roman" w:hAnsi="Times New Roman"/>
          <w:sz w:val="24"/>
          <w:szCs w:val="24"/>
        </w:rPr>
        <w:t xml:space="preserve">a zákonem č. 563/1991 Sb., o účetnictví, ve znění pozdějších předpisů. V případě, že faktura nebude </w:t>
      </w:r>
      <w:r w:rsidRPr="00B905D3">
        <w:rPr>
          <w:rFonts w:ascii="Times New Roman" w:hAnsi="Times New Roman"/>
          <w:sz w:val="24"/>
          <w:szCs w:val="24"/>
        </w:rPr>
        <w:lastRenderedPageBreak/>
        <w:t>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454A16C9" w14:textId="77777777" w:rsidR="002D0111" w:rsidRPr="00E61B7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2"/>
      <w:r w:rsidRPr="00E61B71">
        <w:rPr>
          <w:rFonts w:ascii="Times New Roman" w:hAnsi="Times New Roman"/>
          <w:sz w:val="24"/>
          <w:szCs w:val="24"/>
        </w:rPr>
        <w:t xml:space="preserve"> </w:t>
      </w:r>
    </w:p>
    <w:p w14:paraId="465905C5" w14:textId="77777777" w:rsidR="002D0111" w:rsidRDefault="002D0111" w:rsidP="002D0111">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 nemá vliv na možnost uplatnění práva kupujícího z vad předmětu koupě.</w:t>
      </w:r>
    </w:p>
    <w:p w14:paraId="603F2DDB" w14:textId="77777777"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14:paraId="72CF1BD9"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14:paraId="0E6C4640"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6ACFC6CF" w14:textId="0246CB51"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Prodávající poskytuje kupujícímu záruku za jakost </w:t>
      </w:r>
      <w:r w:rsidRPr="00861E61">
        <w:rPr>
          <w:rFonts w:ascii="Times New Roman" w:hAnsi="Times New Roman"/>
          <w:sz w:val="24"/>
          <w:szCs w:val="24"/>
        </w:rPr>
        <w:t xml:space="preserve">předmětu koupě, a to v délce </w:t>
      </w:r>
      <w:r w:rsidR="00486752">
        <w:rPr>
          <w:rFonts w:ascii="Times New Roman" w:hAnsi="Times New Roman"/>
          <w:sz w:val="24"/>
          <w:szCs w:val="24"/>
        </w:rPr>
        <w:t>24</w:t>
      </w:r>
      <w:r w:rsidR="00080F86" w:rsidRPr="00861E61">
        <w:rPr>
          <w:rFonts w:ascii="Times New Roman" w:hAnsi="Times New Roman"/>
          <w:sz w:val="24"/>
          <w:szCs w:val="24"/>
        </w:rPr>
        <w:t xml:space="preserve"> měsíců</w:t>
      </w:r>
      <w:r w:rsidR="00B73EB9" w:rsidRPr="00861E61">
        <w:rPr>
          <w:rFonts w:ascii="Times New Roman" w:hAnsi="Times New Roman"/>
          <w:sz w:val="24"/>
          <w:szCs w:val="24"/>
        </w:rPr>
        <w:t>, není-li dále uvedeno jinak</w:t>
      </w:r>
      <w:r w:rsidRPr="00861E61">
        <w:rPr>
          <w:rFonts w:ascii="Times New Roman" w:hAnsi="Times New Roman"/>
          <w:sz w:val="24"/>
          <w:szCs w:val="24"/>
        </w:rPr>
        <w:t>. Běh záruční doby počíná ode</w:t>
      </w:r>
      <w:r w:rsidRPr="00E61B71">
        <w:rPr>
          <w:rFonts w:ascii="Times New Roman" w:hAnsi="Times New Roman"/>
          <w:sz w:val="24"/>
          <w:szCs w:val="24"/>
        </w:rPr>
        <w:t xml:space="preserve"> dne odevzdání předmětu koupě kupujícímu.</w:t>
      </w:r>
    </w:p>
    <w:p w14:paraId="04D8D272" w14:textId="77777777" w:rsidR="005154B8" w:rsidRPr="00861E61" w:rsidRDefault="005154B8" w:rsidP="00671593">
      <w:pPr>
        <w:pStyle w:val="slovn2rove"/>
        <w:keepNext w:val="0"/>
        <w:tabs>
          <w:tab w:val="clear" w:pos="567"/>
        </w:tabs>
        <w:spacing w:before="0"/>
        <w:ind w:left="567" w:hanging="567"/>
        <w:rPr>
          <w:rFonts w:ascii="Times New Roman" w:hAnsi="Times New Roman"/>
          <w:sz w:val="24"/>
          <w:szCs w:val="24"/>
        </w:rPr>
      </w:pPr>
      <w:r w:rsidRPr="00861E61">
        <w:rPr>
          <w:rFonts w:ascii="Times New Roman" w:hAnsi="Times New Roman"/>
          <w:sz w:val="24"/>
          <w:szCs w:val="24"/>
        </w:rPr>
        <w:t xml:space="preserve">Záruka dle předcházejícího odst. </w:t>
      </w:r>
      <w:proofErr w:type="gramStart"/>
      <w:r w:rsidRPr="00861E61">
        <w:rPr>
          <w:rFonts w:ascii="Times New Roman" w:hAnsi="Times New Roman"/>
          <w:sz w:val="24"/>
          <w:szCs w:val="24"/>
        </w:rPr>
        <w:t>5.2.</w:t>
      </w:r>
      <w:r w:rsidR="000F21D9" w:rsidRPr="00861E61">
        <w:rPr>
          <w:rFonts w:ascii="Times New Roman" w:hAnsi="Times New Roman"/>
          <w:sz w:val="24"/>
          <w:szCs w:val="24"/>
        </w:rPr>
        <w:t xml:space="preserve"> </w:t>
      </w:r>
      <w:r w:rsidRPr="00861E61">
        <w:rPr>
          <w:rFonts w:ascii="Times New Roman" w:hAnsi="Times New Roman"/>
          <w:sz w:val="24"/>
          <w:szCs w:val="24"/>
        </w:rPr>
        <w:t>se</w:t>
      </w:r>
      <w:proofErr w:type="gramEnd"/>
      <w:r w:rsidRPr="00861E61">
        <w:rPr>
          <w:rFonts w:ascii="Times New Roman" w:hAnsi="Times New Roman"/>
          <w:sz w:val="24"/>
          <w:szCs w:val="24"/>
        </w:rPr>
        <w:t xml:space="preserve"> nevztahuje na spotřební materiál. </w:t>
      </w:r>
    </w:p>
    <w:p w14:paraId="0D0E0089"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14:paraId="6D37462F" w14:textId="77777777" w:rsidR="005154B8"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003"/>
      <w:r w:rsidRPr="00671593">
        <w:rPr>
          <w:rFonts w:ascii="Times New Roman" w:hAnsi="Times New Roman"/>
          <w:sz w:val="24"/>
          <w:szCs w:val="24"/>
        </w:rPr>
        <w:t>Prodávajícím bude kupujícímu poskytován bezplatný záruční servis na kupujícím reklamované vady předmětu koupě vzniklé v době trvání záruční doby</w:t>
      </w:r>
      <w:bookmarkEnd w:id="3"/>
      <w:r w:rsidRPr="00671593">
        <w:rPr>
          <w:rFonts w:ascii="Times New Roman" w:hAnsi="Times New Roman"/>
          <w:sz w:val="24"/>
          <w:szCs w:val="24"/>
        </w:rPr>
        <w:t>.</w:t>
      </w:r>
    </w:p>
    <w:p w14:paraId="7C8C5EAC" w14:textId="77777777" w:rsidR="006E31E2" w:rsidRPr="00B905D3" w:rsidRDefault="006E31E2" w:rsidP="006E31E2">
      <w:pPr>
        <w:pStyle w:val="slovn2rove"/>
        <w:keepNext w:val="0"/>
        <w:widowControl w:val="0"/>
        <w:tabs>
          <w:tab w:val="clear" w:pos="567"/>
        </w:tabs>
        <w:spacing w:before="0"/>
        <w:ind w:left="567" w:hanging="567"/>
        <w:rPr>
          <w:rFonts w:ascii="Times New Roman" w:hAnsi="Times New Roman"/>
          <w:sz w:val="24"/>
          <w:szCs w:val="24"/>
        </w:rPr>
      </w:pPr>
      <w:r w:rsidRPr="00B905D3">
        <w:rPr>
          <w:rFonts w:ascii="Times New Roman" w:hAnsi="Times New Roman"/>
          <w:sz w:val="24"/>
          <w:szCs w:val="24"/>
        </w:rPr>
        <w:t xml:space="preserve">V případě, že budou kupujícím po převzetí předmětu koupě na tomto zjištěny vady, má kupující právo uplatnit vůči prodávajícímu nároky v souladu s </w:t>
      </w:r>
      <w:proofErr w:type="spellStart"/>
      <w:r w:rsidRPr="00B905D3">
        <w:rPr>
          <w:rFonts w:ascii="Times New Roman" w:hAnsi="Times New Roman"/>
          <w:sz w:val="24"/>
          <w:szCs w:val="24"/>
        </w:rPr>
        <w:t>ust</w:t>
      </w:r>
      <w:proofErr w:type="spellEnd"/>
      <w:r w:rsidRPr="00B905D3">
        <w:rPr>
          <w:rFonts w:ascii="Times New Roman" w:hAnsi="Times New Roman"/>
          <w:sz w:val="24"/>
          <w:szCs w:val="24"/>
        </w:rPr>
        <w:t>. § 2099 až 2117 občanského zákoníku.</w:t>
      </w:r>
    </w:p>
    <w:p w14:paraId="3018F860"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14:paraId="48FD5982" w14:textId="626EA62B"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22"/>
      <w:r w:rsidRPr="00E61B71">
        <w:rPr>
          <w:rFonts w:ascii="Times New Roman" w:hAnsi="Times New Roman"/>
          <w:sz w:val="24"/>
          <w:szCs w:val="24"/>
        </w:rPr>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adresu </w:t>
      </w:r>
      <w:r w:rsidR="00486752" w:rsidRPr="00486752">
        <w:rPr>
          <w:rFonts w:ascii="Times New Roman" w:hAnsi="Times New Roman"/>
          <w:sz w:val="24"/>
          <w:szCs w:val="24"/>
        </w:rPr>
        <w:t>obchod@vujo.cz</w:t>
      </w:r>
      <w:r w:rsidRPr="00E61B71">
        <w:rPr>
          <w:rFonts w:ascii="Times New Roman" w:hAnsi="Times New Roman"/>
          <w:sz w:val="24"/>
          <w:szCs w:val="24"/>
        </w:rPr>
        <w:t xml:space="preserve">. 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w:t>
      </w:r>
      <w:r w:rsidRPr="00E61B71">
        <w:rPr>
          <w:rFonts w:ascii="Times New Roman" w:hAnsi="Times New Roman"/>
          <w:sz w:val="24"/>
          <w:szCs w:val="24"/>
        </w:rPr>
        <w:lastRenderedPageBreak/>
        <w:t>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3A5FB9E0"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4"/>
      <w:r w:rsidRPr="00E61B71">
        <w:rPr>
          <w:rFonts w:ascii="Times New Roman" w:hAnsi="Times New Roman"/>
          <w:sz w:val="24"/>
          <w:szCs w:val="24"/>
        </w:rPr>
        <w:t>.</w:t>
      </w:r>
    </w:p>
    <w:p w14:paraId="056AA490"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14:paraId="6737E826"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Práva a povinnosti z prodávajícím poskytnuté záruky nezanikají ani odstoupením kterékoli ze smluvních stran od smlouvy.</w:t>
      </w:r>
    </w:p>
    <w:p w14:paraId="66D1F0B7"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14:paraId="1F0C8070" w14:textId="77777777" w:rsidR="005154B8" w:rsidRPr="00E61B71" w:rsidRDefault="005154B8" w:rsidP="00671593">
      <w:pPr>
        <w:pStyle w:val="BodyText21"/>
        <w:widowControl/>
        <w:spacing w:after="120"/>
        <w:jc w:val="center"/>
        <w:rPr>
          <w:sz w:val="24"/>
          <w:szCs w:val="24"/>
        </w:rPr>
      </w:pPr>
    </w:p>
    <w:p w14:paraId="3DA80801"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14:paraId="7247D47E" w14:textId="708B23F6" w:rsidR="005154B8" w:rsidRPr="00656F12"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porušení ustanovení odst. </w:t>
      </w:r>
      <w:proofErr w:type="gramStart"/>
      <w:r w:rsidRPr="00E61B71">
        <w:rPr>
          <w:rFonts w:ascii="Times New Roman" w:hAnsi="Times New Roman"/>
          <w:sz w:val="24"/>
          <w:szCs w:val="24"/>
        </w:rPr>
        <w:t>2.2. smlouvy</w:t>
      </w:r>
      <w:proofErr w:type="gramEnd"/>
      <w:r w:rsidRPr="00E61B71">
        <w:rPr>
          <w:rFonts w:ascii="Times New Roman" w:hAnsi="Times New Roman"/>
          <w:sz w:val="24"/>
          <w:szCs w:val="24"/>
        </w:rPr>
        <w:t xml:space="preserve"> prodávajícím je kupující oprávněn uplatnit vůči prodávajícímu ve smyslu ustanovení § </w:t>
      </w:r>
      <w:r w:rsidRPr="00B905D3">
        <w:rPr>
          <w:rFonts w:ascii="Times New Roman" w:hAnsi="Times New Roman"/>
          <w:sz w:val="24"/>
          <w:szCs w:val="24"/>
        </w:rPr>
        <w:t xml:space="preserve">2048 a násl. občanského zákoníku smluvní pokutu ve výši </w:t>
      </w:r>
      <w:r w:rsidRPr="00656F12">
        <w:rPr>
          <w:rFonts w:ascii="Times New Roman" w:hAnsi="Times New Roman"/>
          <w:sz w:val="24"/>
          <w:szCs w:val="24"/>
        </w:rPr>
        <w:t>0,</w:t>
      </w:r>
      <w:r w:rsidR="00A464D4" w:rsidRPr="00656F12">
        <w:rPr>
          <w:rFonts w:ascii="Times New Roman" w:hAnsi="Times New Roman"/>
          <w:sz w:val="24"/>
          <w:szCs w:val="24"/>
        </w:rPr>
        <w:t>2</w:t>
      </w:r>
      <w:r w:rsidRPr="00656F12">
        <w:rPr>
          <w:rFonts w:ascii="Times New Roman" w:hAnsi="Times New Roman"/>
          <w:sz w:val="24"/>
          <w:szCs w:val="24"/>
        </w:rPr>
        <w:t xml:space="preserve"> % (slovy: </w:t>
      </w:r>
      <w:r w:rsidR="00A464D4" w:rsidRPr="00656F12">
        <w:rPr>
          <w:rFonts w:ascii="Times New Roman" w:hAnsi="Times New Roman"/>
          <w:sz w:val="24"/>
          <w:szCs w:val="24"/>
        </w:rPr>
        <w:t>dvě</w:t>
      </w:r>
      <w:r w:rsidRPr="00656F12">
        <w:rPr>
          <w:rFonts w:ascii="Times New Roman" w:hAnsi="Times New Roman"/>
          <w:sz w:val="24"/>
          <w:szCs w:val="24"/>
        </w:rPr>
        <w:t xml:space="preserve"> desetin</w:t>
      </w:r>
      <w:r w:rsidR="00A464D4" w:rsidRPr="00656F12">
        <w:rPr>
          <w:rFonts w:ascii="Times New Roman" w:hAnsi="Times New Roman"/>
          <w:sz w:val="24"/>
          <w:szCs w:val="24"/>
        </w:rPr>
        <w:t>y</w:t>
      </w:r>
      <w:r w:rsidRPr="00656F12">
        <w:rPr>
          <w:rFonts w:ascii="Times New Roman" w:hAnsi="Times New Roman"/>
          <w:sz w:val="24"/>
          <w:szCs w:val="24"/>
        </w:rPr>
        <w:t xml:space="preserve"> procenta) z kupní ceny, a to za každý den prodlení.</w:t>
      </w:r>
    </w:p>
    <w:p w14:paraId="48AFE693" w14:textId="24EF9A44" w:rsidR="005154B8" w:rsidRPr="00B905D3" w:rsidRDefault="005154B8" w:rsidP="00671593">
      <w:pPr>
        <w:pStyle w:val="slovn2rove"/>
        <w:keepNext w:val="0"/>
        <w:tabs>
          <w:tab w:val="clear" w:pos="567"/>
        </w:tabs>
        <w:spacing w:before="0"/>
        <w:ind w:left="567" w:hanging="567"/>
        <w:rPr>
          <w:rFonts w:ascii="Times New Roman" w:hAnsi="Times New Roman"/>
          <w:sz w:val="24"/>
          <w:szCs w:val="24"/>
        </w:rPr>
      </w:pPr>
      <w:r w:rsidRPr="00B905D3">
        <w:rPr>
          <w:rFonts w:ascii="Times New Roman" w:hAnsi="Times New Roman"/>
          <w:sz w:val="24"/>
          <w:szCs w:val="24"/>
        </w:rPr>
        <w:t xml:space="preserve">Smluvní strany se dohodly, že v případě porušení ustanovení odst. </w:t>
      </w:r>
      <w:proofErr w:type="gramStart"/>
      <w:r w:rsidRPr="00656F12">
        <w:rPr>
          <w:rFonts w:ascii="Times New Roman" w:hAnsi="Times New Roman"/>
          <w:sz w:val="24"/>
          <w:szCs w:val="24"/>
        </w:rPr>
        <w:t>5.</w:t>
      </w:r>
      <w:r w:rsidR="00721933" w:rsidRPr="00656F12">
        <w:rPr>
          <w:rFonts w:ascii="Times New Roman" w:hAnsi="Times New Roman"/>
          <w:sz w:val="24"/>
          <w:szCs w:val="24"/>
        </w:rPr>
        <w:t>7</w:t>
      </w:r>
      <w:r w:rsidRPr="00656F12">
        <w:rPr>
          <w:rFonts w:ascii="Times New Roman" w:hAnsi="Times New Roman"/>
          <w:sz w:val="24"/>
          <w:szCs w:val="24"/>
        </w:rPr>
        <w:t>. nebo</w:t>
      </w:r>
      <w:proofErr w:type="gramEnd"/>
      <w:r w:rsidRPr="00656F12">
        <w:rPr>
          <w:rFonts w:ascii="Times New Roman" w:hAnsi="Times New Roman"/>
          <w:sz w:val="24"/>
          <w:szCs w:val="24"/>
        </w:rPr>
        <w:t xml:space="preserve"> odst. 5.</w:t>
      </w:r>
      <w:r w:rsidR="00721933" w:rsidRPr="00656F12">
        <w:rPr>
          <w:rFonts w:ascii="Times New Roman" w:hAnsi="Times New Roman"/>
          <w:sz w:val="24"/>
          <w:szCs w:val="24"/>
        </w:rPr>
        <w:t>8</w:t>
      </w:r>
      <w:r w:rsidRPr="00656F12">
        <w:rPr>
          <w:rFonts w:ascii="Times New Roman" w:hAnsi="Times New Roman"/>
          <w:sz w:val="24"/>
          <w:szCs w:val="24"/>
        </w:rPr>
        <w:t xml:space="preserve">. </w:t>
      </w:r>
      <w:r w:rsidR="00A464D4" w:rsidRPr="00656F12">
        <w:rPr>
          <w:rFonts w:ascii="Times New Roman" w:hAnsi="Times New Roman"/>
          <w:sz w:val="24"/>
          <w:szCs w:val="24"/>
        </w:rPr>
        <w:t xml:space="preserve">nebo odst. 5.9. </w:t>
      </w:r>
      <w:r w:rsidRPr="00656F12">
        <w:rPr>
          <w:rFonts w:ascii="Times New Roman" w:hAnsi="Times New Roman"/>
          <w:sz w:val="24"/>
          <w:szCs w:val="24"/>
        </w:rPr>
        <w:t>smlouvy</w:t>
      </w:r>
      <w:r w:rsidRPr="00B905D3">
        <w:rPr>
          <w:rFonts w:ascii="Times New Roman" w:hAnsi="Times New Roman"/>
          <w:sz w:val="24"/>
          <w:szCs w:val="24"/>
        </w:rPr>
        <w:t xml:space="preserve"> prodávajícím je kupující oprávněn uplatnit ve smyslu ustanovení § 2048 a násl. občanského zákoníku smluvní pokutu ve výši </w:t>
      </w:r>
      <w:r w:rsidR="00A464D4" w:rsidRPr="00656F12">
        <w:rPr>
          <w:rFonts w:ascii="Times New Roman" w:hAnsi="Times New Roman"/>
          <w:sz w:val="24"/>
          <w:szCs w:val="24"/>
        </w:rPr>
        <w:t>10</w:t>
      </w:r>
      <w:r w:rsidRPr="00656F12">
        <w:rPr>
          <w:rFonts w:ascii="Times New Roman" w:hAnsi="Times New Roman"/>
          <w:sz w:val="24"/>
          <w:szCs w:val="24"/>
        </w:rPr>
        <w:t xml:space="preserve">.000,- Kč (slovy: </w:t>
      </w:r>
      <w:r w:rsidR="00A464D4" w:rsidRPr="00656F12">
        <w:rPr>
          <w:rFonts w:ascii="Times New Roman" w:hAnsi="Times New Roman"/>
          <w:sz w:val="24"/>
          <w:szCs w:val="24"/>
        </w:rPr>
        <w:t>deset</w:t>
      </w:r>
      <w:r w:rsidRPr="00656F12">
        <w:rPr>
          <w:rFonts w:ascii="Times New Roman" w:hAnsi="Times New Roman"/>
          <w:sz w:val="24"/>
          <w:szCs w:val="24"/>
        </w:rPr>
        <w:t xml:space="preserve"> tisíc korun českých), a to za každé porušení smlouvy zvlášť</w:t>
      </w:r>
      <w:r w:rsidR="00721933" w:rsidRPr="00656F12">
        <w:rPr>
          <w:rFonts w:ascii="Times New Roman" w:hAnsi="Times New Roman"/>
          <w:sz w:val="24"/>
          <w:szCs w:val="24"/>
        </w:rPr>
        <w:t>,</w:t>
      </w:r>
      <w:r w:rsidRPr="00656F12">
        <w:rPr>
          <w:rFonts w:ascii="Times New Roman" w:hAnsi="Times New Roman"/>
          <w:sz w:val="24"/>
          <w:szCs w:val="24"/>
        </w:rPr>
        <w:t xml:space="preserve"> a to</w:t>
      </w:r>
      <w:r w:rsidRPr="00B905D3">
        <w:rPr>
          <w:rFonts w:ascii="Times New Roman" w:hAnsi="Times New Roman"/>
          <w:sz w:val="24"/>
          <w:szCs w:val="24"/>
        </w:rPr>
        <w:t xml:space="preserve"> i opakovaně.</w:t>
      </w:r>
    </w:p>
    <w:p w14:paraId="1D335A1E" w14:textId="77777777" w:rsidR="00F52471" w:rsidRPr="00F52471" w:rsidRDefault="00F52471" w:rsidP="00F52471">
      <w:pPr>
        <w:pStyle w:val="slovn2rove"/>
        <w:tabs>
          <w:tab w:val="clear" w:pos="567"/>
        </w:tabs>
        <w:spacing w:before="0"/>
        <w:ind w:left="567" w:hanging="567"/>
        <w:rPr>
          <w:rFonts w:ascii="Times New Roman" w:hAnsi="Times New Roman"/>
          <w:sz w:val="24"/>
          <w:szCs w:val="24"/>
        </w:rPr>
      </w:pPr>
      <w:r w:rsidRPr="00F52471">
        <w:rPr>
          <w:rFonts w:ascii="Times New Roman" w:hAnsi="Times New Roman"/>
          <w:sz w:val="24"/>
          <w:szCs w:val="24"/>
        </w:rPr>
        <w:t xml:space="preserve">Smluvní strany se dohodly, že pokud se kterákoliv ze smluvních stran dostane do prodlení se splněním jakéhokoli svého peněžitého závazku, který je založen touto smlouvou, vzniká druhé smluvní straně ve smyslu ustanovení § 2048 a násl. občanského zákoníku nárok na úhradu smluvní pokuty ve </w:t>
      </w:r>
      <w:r w:rsidRPr="00656F12">
        <w:rPr>
          <w:rFonts w:ascii="Times New Roman" w:hAnsi="Times New Roman"/>
          <w:sz w:val="24"/>
          <w:szCs w:val="24"/>
        </w:rPr>
        <w:t>výši 0,2 % (slovy: dvě desetiny procenta)</w:t>
      </w:r>
      <w:r w:rsidRPr="00F52471">
        <w:rPr>
          <w:rFonts w:ascii="Times New Roman" w:hAnsi="Times New Roman"/>
          <w:sz w:val="24"/>
          <w:szCs w:val="24"/>
        </w:rPr>
        <w:t xml:space="preserve"> z dlužné částky, a to za každý den prodlení.</w:t>
      </w:r>
    </w:p>
    <w:p w14:paraId="2E75DF29" w14:textId="77777777"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14:paraId="7AFEF4FE"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14:paraId="2209B0F5" w14:textId="77777777" w:rsidR="005154B8" w:rsidRDefault="005154B8" w:rsidP="00671593">
      <w:pPr>
        <w:pStyle w:val="BodyText21"/>
        <w:widowControl/>
        <w:spacing w:after="120"/>
        <w:jc w:val="center"/>
        <w:rPr>
          <w:sz w:val="24"/>
          <w:szCs w:val="24"/>
        </w:rPr>
      </w:pPr>
    </w:p>
    <w:p w14:paraId="6C123E68" w14:textId="77777777" w:rsidR="005C0B5F" w:rsidRDefault="005C0B5F" w:rsidP="00671593">
      <w:pPr>
        <w:pStyle w:val="BodyText21"/>
        <w:widowControl/>
        <w:spacing w:after="120"/>
        <w:jc w:val="center"/>
        <w:rPr>
          <w:sz w:val="24"/>
          <w:szCs w:val="24"/>
        </w:rPr>
      </w:pPr>
    </w:p>
    <w:p w14:paraId="12F1116C" w14:textId="77777777" w:rsidR="005C0B5F" w:rsidRDefault="005C0B5F" w:rsidP="00671593">
      <w:pPr>
        <w:pStyle w:val="BodyText21"/>
        <w:widowControl/>
        <w:spacing w:after="120"/>
        <w:jc w:val="center"/>
        <w:rPr>
          <w:sz w:val="24"/>
          <w:szCs w:val="24"/>
        </w:rPr>
      </w:pPr>
    </w:p>
    <w:p w14:paraId="4536169B" w14:textId="77777777" w:rsidR="005C0B5F" w:rsidRPr="00E61B71" w:rsidRDefault="005C0B5F" w:rsidP="00671593">
      <w:pPr>
        <w:pStyle w:val="BodyText21"/>
        <w:widowControl/>
        <w:spacing w:after="120"/>
        <w:jc w:val="center"/>
        <w:rPr>
          <w:sz w:val="24"/>
          <w:szCs w:val="24"/>
        </w:rPr>
      </w:pPr>
    </w:p>
    <w:p w14:paraId="68D66411" w14:textId="77777777"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14:paraId="03C9E1CE"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72E85873" w14:textId="77777777"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569631F5"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14:paraId="5B075959"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14:paraId="43FB80E6"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14:paraId="228CE208"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14:paraId="11C804A8"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14:paraId="416759E7" w14:textId="16FDECF6"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w:t>
      </w:r>
    </w:p>
    <w:p w14:paraId="03D400BE" w14:textId="15D176EA" w:rsidR="00466ABB" w:rsidRPr="00486752" w:rsidRDefault="00466ABB" w:rsidP="00486752">
      <w:pPr>
        <w:pStyle w:val="slovn2rove"/>
        <w:keepNext w:val="0"/>
        <w:tabs>
          <w:tab w:val="clear" w:pos="567"/>
        </w:tabs>
        <w:spacing w:before="0"/>
        <w:ind w:left="567" w:hanging="567"/>
        <w:rPr>
          <w:rFonts w:ascii="Times New Roman" w:hAnsi="Times New Roman"/>
          <w:b/>
          <w:bCs/>
          <w:sz w:val="24"/>
          <w:szCs w:val="24"/>
        </w:rPr>
      </w:pPr>
      <w:r w:rsidRPr="00486752">
        <w:rPr>
          <w:rFonts w:ascii="Times New Roman" w:hAnsi="Times New Roman"/>
          <w:sz w:val="24"/>
          <w:szCs w:val="24"/>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772D2D65"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14:paraId="1B337A9F" w14:textId="77777777"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14:paraId="20F3F437" w14:textId="77777777" w:rsidR="005154B8" w:rsidRDefault="005154B8" w:rsidP="00671593">
      <w:pPr>
        <w:pStyle w:val="StylZM"/>
        <w:numPr>
          <w:ilvl w:val="0"/>
          <w:numId w:val="0"/>
        </w:numPr>
        <w:spacing w:after="120"/>
        <w:ind w:firstLine="1701"/>
        <w:rPr>
          <w:bCs/>
          <w:sz w:val="24"/>
          <w:szCs w:val="24"/>
        </w:rPr>
      </w:pPr>
      <w:r w:rsidRPr="00E61B71">
        <w:rPr>
          <w:bCs/>
          <w:sz w:val="24"/>
          <w:szCs w:val="24"/>
        </w:rPr>
        <w:t>Příloha č. 1: Specifikace předmětu plnění</w:t>
      </w:r>
      <w:r w:rsidR="001302C4" w:rsidRPr="00E61B71">
        <w:rPr>
          <w:bCs/>
          <w:sz w:val="24"/>
          <w:szCs w:val="24"/>
        </w:rPr>
        <w:t xml:space="preserve"> </w:t>
      </w:r>
    </w:p>
    <w:p w14:paraId="76B9E22C" w14:textId="77777777" w:rsidR="005C0B5F" w:rsidRDefault="005C0B5F" w:rsidP="00671593">
      <w:pPr>
        <w:pStyle w:val="StylZM"/>
        <w:numPr>
          <w:ilvl w:val="0"/>
          <w:numId w:val="0"/>
        </w:numPr>
        <w:spacing w:after="120"/>
        <w:ind w:firstLine="1701"/>
        <w:rPr>
          <w:bCs/>
          <w:sz w:val="24"/>
          <w:szCs w:val="24"/>
        </w:rPr>
      </w:pPr>
    </w:p>
    <w:p w14:paraId="5426B016" w14:textId="77777777" w:rsidR="005C0B5F" w:rsidRDefault="005C0B5F" w:rsidP="00671593">
      <w:pPr>
        <w:pStyle w:val="StylZM"/>
        <w:numPr>
          <w:ilvl w:val="0"/>
          <w:numId w:val="0"/>
        </w:numPr>
        <w:spacing w:after="120"/>
        <w:ind w:firstLine="1701"/>
        <w:rPr>
          <w:bCs/>
          <w:sz w:val="24"/>
          <w:szCs w:val="24"/>
        </w:rPr>
      </w:pPr>
    </w:p>
    <w:p w14:paraId="6B3E30CE" w14:textId="77777777" w:rsidR="005C0B5F" w:rsidRDefault="005C0B5F" w:rsidP="00671593">
      <w:pPr>
        <w:pStyle w:val="StylZM"/>
        <w:numPr>
          <w:ilvl w:val="0"/>
          <w:numId w:val="0"/>
        </w:numPr>
        <w:spacing w:after="120"/>
        <w:ind w:firstLine="1701"/>
        <w:rPr>
          <w:bCs/>
          <w:sz w:val="24"/>
          <w:szCs w:val="24"/>
        </w:rPr>
      </w:pPr>
    </w:p>
    <w:p w14:paraId="4BE32F7E" w14:textId="77777777" w:rsidR="005C0B5F" w:rsidRDefault="005C0B5F" w:rsidP="00671593">
      <w:pPr>
        <w:pStyle w:val="StylZM"/>
        <w:numPr>
          <w:ilvl w:val="0"/>
          <w:numId w:val="0"/>
        </w:numPr>
        <w:spacing w:after="120"/>
        <w:ind w:firstLine="1701"/>
        <w:rPr>
          <w:bCs/>
          <w:sz w:val="24"/>
          <w:szCs w:val="24"/>
        </w:rPr>
      </w:pPr>
    </w:p>
    <w:p w14:paraId="65A1DAE6" w14:textId="77777777" w:rsidR="005C0B5F" w:rsidRPr="00E61B71" w:rsidRDefault="005C0B5F" w:rsidP="00671593">
      <w:pPr>
        <w:pStyle w:val="StylZM"/>
        <w:numPr>
          <w:ilvl w:val="0"/>
          <w:numId w:val="0"/>
        </w:numPr>
        <w:spacing w:after="120"/>
        <w:ind w:firstLine="1701"/>
        <w:rPr>
          <w:sz w:val="24"/>
          <w:szCs w:val="24"/>
        </w:rPr>
      </w:pPr>
    </w:p>
    <w:p w14:paraId="49EC9C46" w14:textId="77777777"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5340F69" w14:textId="77777777" w:rsidR="00671593" w:rsidRPr="00E61B71" w:rsidRDefault="00671593" w:rsidP="00671593">
      <w:pPr>
        <w:pStyle w:val="slovn1rove"/>
        <w:numPr>
          <w:ilvl w:val="0"/>
          <w:numId w:val="0"/>
        </w:numPr>
        <w:ind w:left="360" w:hanging="360"/>
      </w:pPr>
    </w:p>
    <w:p w14:paraId="093FEACB" w14:textId="5D2BF982" w:rsidR="005154B8" w:rsidRPr="00E61B71" w:rsidRDefault="005154B8" w:rsidP="00671593">
      <w:pPr>
        <w:rPr>
          <w:sz w:val="24"/>
          <w:szCs w:val="24"/>
        </w:rPr>
      </w:pPr>
      <w:r w:rsidRPr="00486752">
        <w:rPr>
          <w:sz w:val="24"/>
          <w:szCs w:val="24"/>
        </w:rPr>
        <w:t>V</w:t>
      </w:r>
      <w:r w:rsidR="00DD3620">
        <w:rPr>
          <w:sz w:val="24"/>
          <w:szCs w:val="24"/>
        </w:rPr>
        <w:t xml:space="preserve"> Sokolově </w:t>
      </w:r>
      <w:r w:rsidRPr="00486752">
        <w:rPr>
          <w:sz w:val="24"/>
          <w:szCs w:val="24"/>
        </w:rPr>
        <w:t xml:space="preserve"> dne </w:t>
      </w:r>
      <w:proofErr w:type="gramStart"/>
      <w:r w:rsidR="00DD3620">
        <w:rPr>
          <w:sz w:val="24"/>
          <w:szCs w:val="24"/>
        </w:rPr>
        <w:t>30.9.2022</w:t>
      </w:r>
      <w:proofErr w:type="gramEnd"/>
      <w:r w:rsidR="00DD3620">
        <w:rPr>
          <w:sz w:val="24"/>
          <w:szCs w:val="24"/>
        </w:rPr>
        <w:tab/>
      </w:r>
      <w:r w:rsidR="00DD3620">
        <w:rPr>
          <w:sz w:val="24"/>
          <w:szCs w:val="24"/>
        </w:rPr>
        <w:tab/>
      </w:r>
      <w:r w:rsidRPr="00486752">
        <w:rPr>
          <w:sz w:val="24"/>
          <w:szCs w:val="24"/>
        </w:rPr>
        <w:tab/>
      </w:r>
      <w:r w:rsidRPr="00486752">
        <w:rPr>
          <w:sz w:val="24"/>
          <w:szCs w:val="24"/>
        </w:rPr>
        <w:tab/>
        <w:t>V</w:t>
      </w:r>
      <w:r w:rsidR="00DD3620">
        <w:rPr>
          <w:sz w:val="24"/>
          <w:szCs w:val="24"/>
        </w:rPr>
        <w:t xml:space="preserve"> Karlových Varech </w:t>
      </w:r>
      <w:r w:rsidR="00697106" w:rsidRPr="00486752">
        <w:rPr>
          <w:sz w:val="24"/>
          <w:szCs w:val="24"/>
        </w:rPr>
        <w:t xml:space="preserve"> dne </w:t>
      </w:r>
      <w:r w:rsidR="00DD3620">
        <w:rPr>
          <w:sz w:val="24"/>
          <w:szCs w:val="24"/>
        </w:rPr>
        <w:t>30.9.2022</w:t>
      </w:r>
    </w:p>
    <w:p w14:paraId="741F1156" w14:textId="77777777" w:rsidR="005154B8" w:rsidRPr="00E61B71" w:rsidRDefault="005154B8" w:rsidP="00671593">
      <w:pPr>
        <w:rPr>
          <w:sz w:val="24"/>
          <w:szCs w:val="24"/>
        </w:rPr>
      </w:pPr>
    </w:p>
    <w:p w14:paraId="66E8F4CB" w14:textId="77777777" w:rsidR="005154B8" w:rsidRDefault="005154B8" w:rsidP="00671593">
      <w:pPr>
        <w:rPr>
          <w:sz w:val="24"/>
          <w:szCs w:val="24"/>
        </w:rPr>
      </w:pPr>
    </w:p>
    <w:p w14:paraId="0D579980" w14:textId="77777777" w:rsidR="005C0B5F" w:rsidRDefault="005C0B5F" w:rsidP="00671593">
      <w:pPr>
        <w:rPr>
          <w:sz w:val="24"/>
          <w:szCs w:val="24"/>
        </w:rPr>
      </w:pPr>
    </w:p>
    <w:p w14:paraId="74A88536" w14:textId="77777777" w:rsidR="005C0B5F" w:rsidRDefault="005C0B5F" w:rsidP="00671593">
      <w:pPr>
        <w:rPr>
          <w:sz w:val="24"/>
          <w:szCs w:val="24"/>
        </w:rPr>
      </w:pPr>
    </w:p>
    <w:p w14:paraId="000B4DED" w14:textId="3A291269" w:rsidR="005C0B5F" w:rsidRPr="00E61B71" w:rsidRDefault="00DD3620" w:rsidP="00671593">
      <w:pPr>
        <w:rPr>
          <w:sz w:val="24"/>
          <w:szCs w:val="24"/>
        </w:rPr>
      </w:pPr>
      <w:r>
        <w:rPr>
          <w:sz w:val="24"/>
          <w:szCs w:val="24"/>
        </w:rPr>
        <w:t xml:space="preserve">     otisk razítka a vlastnoruční podpis</w:t>
      </w:r>
      <w:r>
        <w:rPr>
          <w:sz w:val="24"/>
          <w:szCs w:val="24"/>
        </w:rPr>
        <w:tab/>
      </w:r>
      <w:r>
        <w:rPr>
          <w:sz w:val="24"/>
          <w:szCs w:val="24"/>
        </w:rPr>
        <w:tab/>
        <w:t xml:space="preserve">  otisk razítka a v</w:t>
      </w:r>
      <w:bookmarkStart w:id="5" w:name="_GoBack"/>
      <w:bookmarkEnd w:id="5"/>
      <w:r>
        <w:rPr>
          <w:sz w:val="24"/>
          <w:szCs w:val="24"/>
        </w:rPr>
        <w:t>lastnoruční podpis</w:t>
      </w:r>
    </w:p>
    <w:p w14:paraId="120406F6" w14:textId="77777777" w:rsidR="005154B8" w:rsidRPr="00E61B71" w:rsidRDefault="005154B8" w:rsidP="00671593">
      <w:pPr>
        <w:rPr>
          <w:sz w:val="24"/>
          <w:szCs w:val="24"/>
        </w:rPr>
      </w:pPr>
    </w:p>
    <w:p w14:paraId="6BC3CDA3" w14:textId="77777777" w:rsidR="00E8039C" w:rsidRPr="007E1CB6" w:rsidRDefault="00E8039C" w:rsidP="00E8039C">
      <w:pPr>
        <w:tabs>
          <w:tab w:val="left" w:pos="4820"/>
        </w:tabs>
        <w:rPr>
          <w:sz w:val="24"/>
          <w:szCs w:val="24"/>
        </w:rPr>
      </w:pPr>
      <w:r w:rsidRPr="007E1CB6">
        <w:rPr>
          <w:sz w:val="24"/>
          <w:szCs w:val="24"/>
        </w:rPr>
        <w:t>_________________________________</w:t>
      </w:r>
      <w:r w:rsidRPr="007E1CB6">
        <w:rPr>
          <w:sz w:val="24"/>
          <w:szCs w:val="24"/>
        </w:rPr>
        <w:tab/>
        <w:t>_________________________________</w:t>
      </w:r>
    </w:p>
    <w:p w14:paraId="5AA294D6" w14:textId="77777777" w:rsidR="00486752" w:rsidRPr="007E1CB6" w:rsidRDefault="00486752" w:rsidP="00486752">
      <w:pPr>
        <w:tabs>
          <w:tab w:val="left" w:pos="4820"/>
        </w:tabs>
        <w:rPr>
          <w:sz w:val="24"/>
          <w:szCs w:val="24"/>
        </w:rPr>
      </w:pPr>
      <w:r w:rsidRPr="007E1CB6">
        <w:rPr>
          <w:color w:val="000000" w:themeColor="text1"/>
          <w:sz w:val="24"/>
          <w:szCs w:val="24"/>
        </w:rPr>
        <w:t xml:space="preserve">              </w:t>
      </w:r>
      <w:r>
        <w:rPr>
          <w:color w:val="000000" w:themeColor="text1"/>
          <w:sz w:val="24"/>
          <w:szCs w:val="24"/>
        </w:rPr>
        <w:t xml:space="preserve">          VUJO s.r.o. </w:t>
      </w:r>
      <w:r>
        <w:rPr>
          <w:color w:val="000000" w:themeColor="text1"/>
          <w:sz w:val="24"/>
          <w:szCs w:val="24"/>
        </w:rPr>
        <w:tab/>
      </w:r>
      <w:r>
        <w:rPr>
          <w:color w:val="000000" w:themeColor="text1"/>
          <w:sz w:val="24"/>
          <w:szCs w:val="24"/>
        </w:rPr>
        <w:tab/>
        <w:t xml:space="preserve">         </w:t>
      </w:r>
      <w:r w:rsidRPr="007E1CB6">
        <w:rPr>
          <w:color w:val="000000" w:themeColor="text1"/>
          <w:sz w:val="24"/>
          <w:szCs w:val="24"/>
        </w:rPr>
        <w:t>SOŠ stavební Kalovy Vary</w:t>
      </w:r>
      <w:r w:rsidRPr="007E1CB6">
        <w:rPr>
          <w:color w:val="000000" w:themeColor="text1"/>
          <w:sz w:val="24"/>
          <w:szCs w:val="24"/>
        </w:rPr>
        <w:tab/>
        <w:t xml:space="preserve">              </w:t>
      </w:r>
      <w:r w:rsidRPr="007E1CB6">
        <w:rPr>
          <w:color w:val="000000" w:themeColor="text1"/>
          <w:sz w:val="24"/>
          <w:szCs w:val="24"/>
        </w:rPr>
        <w:br/>
        <w:t xml:space="preserve">                 </w:t>
      </w:r>
      <w:r>
        <w:rPr>
          <w:color w:val="000000" w:themeColor="text1"/>
          <w:sz w:val="24"/>
          <w:szCs w:val="24"/>
        </w:rPr>
        <w:t xml:space="preserve">   Ing. Josef Vůjtěch                                              </w:t>
      </w:r>
      <w:r w:rsidRPr="007E1CB6">
        <w:rPr>
          <w:color w:val="000000" w:themeColor="text1"/>
          <w:sz w:val="24"/>
          <w:szCs w:val="24"/>
        </w:rPr>
        <w:t xml:space="preserve">Mgr. Michal </w:t>
      </w:r>
      <w:proofErr w:type="spellStart"/>
      <w:r w:rsidRPr="007E1CB6">
        <w:rPr>
          <w:color w:val="000000" w:themeColor="text1"/>
          <w:sz w:val="24"/>
          <w:szCs w:val="24"/>
        </w:rPr>
        <w:t>Vachovec</w:t>
      </w:r>
      <w:proofErr w:type="spellEnd"/>
      <w:r w:rsidRPr="007E1CB6">
        <w:rPr>
          <w:i/>
          <w:color w:val="000000" w:themeColor="text1"/>
          <w:sz w:val="24"/>
          <w:szCs w:val="24"/>
        </w:rPr>
        <w:tab/>
        <w:t xml:space="preserve">               </w:t>
      </w:r>
    </w:p>
    <w:p w14:paraId="2A34B02F" w14:textId="77777777" w:rsidR="00486752" w:rsidRPr="007E1CB6" w:rsidRDefault="00486752" w:rsidP="00486752">
      <w:pPr>
        <w:tabs>
          <w:tab w:val="left" w:pos="4820"/>
        </w:tabs>
        <w:rPr>
          <w:sz w:val="24"/>
          <w:szCs w:val="24"/>
        </w:rPr>
      </w:pPr>
      <w:r w:rsidRPr="007E1CB6">
        <w:rPr>
          <w:sz w:val="24"/>
          <w:szCs w:val="24"/>
        </w:rPr>
        <w:t xml:space="preserve">                        </w:t>
      </w:r>
      <w:r>
        <w:rPr>
          <w:sz w:val="24"/>
          <w:szCs w:val="24"/>
        </w:rPr>
        <w:t xml:space="preserve">  </w:t>
      </w:r>
      <w:proofErr w:type="gramStart"/>
      <w:r>
        <w:rPr>
          <w:sz w:val="24"/>
          <w:szCs w:val="24"/>
        </w:rPr>
        <w:t>jednatel</w:t>
      </w:r>
      <w:r w:rsidRPr="007E1CB6">
        <w:rPr>
          <w:sz w:val="24"/>
          <w:szCs w:val="24"/>
        </w:rPr>
        <w:t xml:space="preserve">    </w:t>
      </w:r>
      <w:r>
        <w:rPr>
          <w:sz w:val="24"/>
          <w:szCs w:val="24"/>
        </w:rPr>
        <w:t xml:space="preserve">                                                                </w:t>
      </w:r>
      <w:r w:rsidRPr="007E1CB6">
        <w:rPr>
          <w:sz w:val="24"/>
          <w:szCs w:val="24"/>
        </w:rPr>
        <w:t>ředitel</w:t>
      </w:r>
      <w:proofErr w:type="gramEnd"/>
    </w:p>
    <w:p w14:paraId="5A3ACB03" w14:textId="77777777" w:rsidR="00F37043" w:rsidRDefault="00001F7A" w:rsidP="00E8039C"/>
    <w:sectPr w:rsidR="00F37043" w:rsidSect="005C0B5F">
      <w:footerReference w:type="default" r:id="rId7"/>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AB860" w14:textId="77777777" w:rsidR="00001F7A" w:rsidRDefault="00001F7A" w:rsidP="00721933">
      <w:r>
        <w:separator/>
      </w:r>
    </w:p>
  </w:endnote>
  <w:endnote w:type="continuationSeparator" w:id="0">
    <w:p w14:paraId="51CC326E" w14:textId="77777777" w:rsidR="00001F7A" w:rsidRDefault="00001F7A"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017970"/>
      <w:docPartObj>
        <w:docPartGallery w:val="Page Numbers (Bottom of Page)"/>
        <w:docPartUnique/>
      </w:docPartObj>
    </w:sdtPr>
    <w:sdtEndPr/>
    <w:sdtContent>
      <w:p w14:paraId="6A45580D" w14:textId="23C38AE6" w:rsidR="00721933" w:rsidRDefault="00A42A0C">
        <w:pPr>
          <w:pStyle w:val="Zpat"/>
          <w:jc w:val="center"/>
        </w:pPr>
        <w:r>
          <w:fldChar w:fldCharType="begin"/>
        </w:r>
        <w:r w:rsidR="00721933">
          <w:instrText>PAGE   \* MERGEFORMAT</w:instrText>
        </w:r>
        <w:r>
          <w:fldChar w:fldCharType="separate"/>
        </w:r>
        <w:r w:rsidR="00DD3620">
          <w:rPr>
            <w:noProof/>
          </w:rPr>
          <w:t>7</w:t>
        </w:r>
        <w:r>
          <w:fldChar w:fldCharType="end"/>
        </w:r>
      </w:p>
    </w:sdtContent>
  </w:sdt>
  <w:p w14:paraId="014FD3B4" w14:textId="77777777" w:rsidR="00721933" w:rsidRDefault="007219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B6D14" w14:textId="77777777" w:rsidR="00001F7A" w:rsidRDefault="00001F7A" w:rsidP="00721933">
      <w:r>
        <w:separator/>
      </w:r>
    </w:p>
  </w:footnote>
  <w:footnote w:type="continuationSeparator" w:id="0">
    <w:p w14:paraId="70C02C94" w14:textId="77777777" w:rsidR="00001F7A" w:rsidRDefault="00001F7A" w:rsidP="0072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B91808"/>
    <w:multiLevelType w:val="hybridMultilevel"/>
    <w:tmpl w:val="67E40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00BE4"/>
    <w:multiLevelType w:val="multilevel"/>
    <w:tmpl w:val="CA5EF70E"/>
    <w:lvl w:ilvl="0">
      <w:start w:val="1"/>
      <w:numFmt w:val="decimal"/>
      <w:pStyle w:val="slovn1rove"/>
      <w:lvlText w:val="%1."/>
      <w:lvlJc w:val="left"/>
      <w:pPr>
        <w:ind w:left="360" w:hanging="360"/>
      </w:pPr>
    </w:lvl>
    <w:lvl w:ilvl="1">
      <w:start w:val="1"/>
      <w:numFmt w:val="decimal"/>
      <w:pStyle w:val="slovn2rove"/>
      <w:lvlText w:val="%1.%2."/>
      <w:lvlJc w:val="left"/>
      <w:pPr>
        <w:ind w:left="792" w:hanging="432"/>
      </w:pPr>
      <w:rPr>
        <w:b w:val="0"/>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7"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9"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6"/>
  </w:num>
  <w:num w:numId="2">
    <w:abstractNumId w:val="4"/>
  </w:num>
  <w:num w:numId="3">
    <w:abstractNumId w:val="8"/>
  </w:num>
  <w:num w:numId="4">
    <w:abstractNumId w:val="4"/>
  </w:num>
  <w:num w:numId="5">
    <w:abstractNumId w:val="4"/>
  </w:num>
  <w:num w:numId="6">
    <w:abstractNumId w:val="0"/>
  </w:num>
  <w:num w:numId="7">
    <w:abstractNumId w:val="4"/>
  </w:num>
  <w:num w:numId="8">
    <w:abstractNumId w:val="4"/>
  </w:num>
  <w:num w:numId="9">
    <w:abstractNumId w:val="5"/>
  </w:num>
  <w:num w:numId="10">
    <w:abstractNumId w:val="7"/>
  </w:num>
  <w:num w:numId="11">
    <w:abstractNumId w:val="4"/>
  </w:num>
  <w:num w:numId="12">
    <w:abstractNumId w:val="4"/>
  </w:num>
  <w:num w:numId="13">
    <w:abstractNumId w:val="9"/>
  </w:num>
  <w:num w:numId="14">
    <w:abstractNumId w:val="3"/>
  </w:num>
  <w:num w:numId="15">
    <w:abstractNumId w:val="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D5"/>
    <w:rsid w:val="00001F7A"/>
    <w:rsid w:val="00027D60"/>
    <w:rsid w:val="00052E18"/>
    <w:rsid w:val="0007184E"/>
    <w:rsid w:val="00080F86"/>
    <w:rsid w:val="000B33AB"/>
    <w:rsid w:val="000F21D9"/>
    <w:rsid w:val="00101FED"/>
    <w:rsid w:val="001302C4"/>
    <w:rsid w:val="00176123"/>
    <w:rsid w:val="001A6DD5"/>
    <w:rsid w:val="001B27BA"/>
    <w:rsid w:val="001F7E78"/>
    <w:rsid w:val="00203BF7"/>
    <w:rsid w:val="00204E9B"/>
    <w:rsid w:val="00221804"/>
    <w:rsid w:val="00285E9B"/>
    <w:rsid w:val="002D0111"/>
    <w:rsid w:val="002D014E"/>
    <w:rsid w:val="002E1793"/>
    <w:rsid w:val="002E61D9"/>
    <w:rsid w:val="002F6594"/>
    <w:rsid w:val="003167FF"/>
    <w:rsid w:val="00363DFC"/>
    <w:rsid w:val="00376B3C"/>
    <w:rsid w:val="00381C7F"/>
    <w:rsid w:val="00391BAF"/>
    <w:rsid w:val="003B2BE4"/>
    <w:rsid w:val="003B36F2"/>
    <w:rsid w:val="003C442D"/>
    <w:rsid w:val="003C7760"/>
    <w:rsid w:val="00402806"/>
    <w:rsid w:val="00402BE6"/>
    <w:rsid w:val="00457EEC"/>
    <w:rsid w:val="00466ABB"/>
    <w:rsid w:val="00485D6B"/>
    <w:rsid w:val="00486752"/>
    <w:rsid w:val="004B19E4"/>
    <w:rsid w:val="004B2EAB"/>
    <w:rsid w:val="004B5B1B"/>
    <w:rsid w:val="004C4BB8"/>
    <w:rsid w:val="004C6BA2"/>
    <w:rsid w:val="004E4CEA"/>
    <w:rsid w:val="00514DE0"/>
    <w:rsid w:val="005154B8"/>
    <w:rsid w:val="00543946"/>
    <w:rsid w:val="0058094A"/>
    <w:rsid w:val="005A2064"/>
    <w:rsid w:val="005C0B5F"/>
    <w:rsid w:val="00652838"/>
    <w:rsid w:val="00656F12"/>
    <w:rsid w:val="00664392"/>
    <w:rsid w:val="00667E34"/>
    <w:rsid w:val="00670054"/>
    <w:rsid w:val="00671593"/>
    <w:rsid w:val="00697106"/>
    <w:rsid w:val="006A44E5"/>
    <w:rsid w:val="006B44D3"/>
    <w:rsid w:val="006D33F7"/>
    <w:rsid w:val="006E31E2"/>
    <w:rsid w:val="00700746"/>
    <w:rsid w:val="007059A3"/>
    <w:rsid w:val="00705ECB"/>
    <w:rsid w:val="00714E27"/>
    <w:rsid w:val="00721933"/>
    <w:rsid w:val="00736CD8"/>
    <w:rsid w:val="00777A18"/>
    <w:rsid w:val="00785B66"/>
    <w:rsid w:val="00790EC7"/>
    <w:rsid w:val="007D6345"/>
    <w:rsid w:val="008055EE"/>
    <w:rsid w:val="00807A70"/>
    <w:rsid w:val="008414B6"/>
    <w:rsid w:val="00844E71"/>
    <w:rsid w:val="00845DFF"/>
    <w:rsid w:val="00861E61"/>
    <w:rsid w:val="00864B6D"/>
    <w:rsid w:val="008716AF"/>
    <w:rsid w:val="0087643D"/>
    <w:rsid w:val="008830FD"/>
    <w:rsid w:val="009545A1"/>
    <w:rsid w:val="00963C7B"/>
    <w:rsid w:val="00966A6A"/>
    <w:rsid w:val="009A11D7"/>
    <w:rsid w:val="009B795F"/>
    <w:rsid w:val="009D04D9"/>
    <w:rsid w:val="009D56EE"/>
    <w:rsid w:val="009D79AA"/>
    <w:rsid w:val="009E12A0"/>
    <w:rsid w:val="009F159C"/>
    <w:rsid w:val="009F5B7B"/>
    <w:rsid w:val="00A00B53"/>
    <w:rsid w:val="00A40865"/>
    <w:rsid w:val="00A42A0C"/>
    <w:rsid w:val="00A464D4"/>
    <w:rsid w:val="00A92E79"/>
    <w:rsid w:val="00A97954"/>
    <w:rsid w:val="00AA027B"/>
    <w:rsid w:val="00AC3F28"/>
    <w:rsid w:val="00B3053D"/>
    <w:rsid w:val="00B36714"/>
    <w:rsid w:val="00B645E6"/>
    <w:rsid w:val="00B73EB9"/>
    <w:rsid w:val="00B8218D"/>
    <w:rsid w:val="00B905D3"/>
    <w:rsid w:val="00B95AA7"/>
    <w:rsid w:val="00B97EAC"/>
    <w:rsid w:val="00BA26EF"/>
    <w:rsid w:val="00BA44F4"/>
    <w:rsid w:val="00BC578C"/>
    <w:rsid w:val="00C16ACC"/>
    <w:rsid w:val="00C16BA0"/>
    <w:rsid w:val="00C367EE"/>
    <w:rsid w:val="00C424D2"/>
    <w:rsid w:val="00C46E7E"/>
    <w:rsid w:val="00C912A3"/>
    <w:rsid w:val="00CC3097"/>
    <w:rsid w:val="00CC78CB"/>
    <w:rsid w:val="00CD1E27"/>
    <w:rsid w:val="00CE4028"/>
    <w:rsid w:val="00CE4B1B"/>
    <w:rsid w:val="00D04DBD"/>
    <w:rsid w:val="00D73BF1"/>
    <w:rsid w:val="00DA5C73"/>
    <w:rsid w:val="00DD3620"/>
    <w:rsid w:val="00DE2F48"/>
    <w:rsid w:val="00E11270"/>
    <w:rsid w:val="00E15984"/>
    <w:rsid w:val="00E3723F"/>
    <w:rsid w:val="00E477FB"/>
    <w:rsid w:val="00E56244"/>
    <w:rsid w:val="00E6144E"/>
    <w:rsid w:val="00E61B71"/>
    <w:rsid w:val="00E75D47"/>
    <w:rsid w:val="00E8039C"/>
    <w:rsid w:val="00E9076A"/>
    <w:rsid w:val="00E95990"/>
    <w:rsid w:val="00EA0419"/>
    <w:rsid w:val="00EB218C"/>
    <w:rsid w:val="00EC5FC0"/>
    <w:rsid w:val="00ED023F"/>
    <w:rsid w:val="00EF395F"/>
    <w:rsid w:val="00EF3F00"/>
    <w:rsid w:val="00F13B92"/>
    <w:rsid w:val="00F27321"/>
    <w:rsid w:val="00F3623F"/>
    <w:rsid w:val="00F52471"/>
    <w:rsid w:val="00F54767"/>
    <w:rsid w:val="00F92B3B"/>
    <w:rsid w:val="00FA4522"/>
    <w:rsid w:val="00FB4038"/>
    <w:rsid w:val="00FD6BB6"/>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68F1"/>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FontStyle29">
    <w:name w:val="Font Style29"/>
    <w:basedOn w:val="Standardnpsmoodstavce"/>
    <w:rsid w:val="00466ABB"/>
    <w:rPr>
      <w:rFonts w:ascii="Times New Roman" w:hAnsi="Times New Roman" w:cs="Times New Roman"/>
      <w:sz w:val="20"/>
      <w:szCs w:val="20"/>
    </w:rPr>
  </w:style>
  <w:style w:type="character" w:styleId="Hypertextovodkaz">
    <w:name w:val="Hyperlink"/>
    <w:basedOn w:val="Standardnpsmoodstavce"/>
    <w:uiPriority w:val="99"/>
    <w:unhideWhenUsed/>
    <w:rsid w:val="00486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2461</Words>
  <Characters>14526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Uživatel systému Windows</cp:lastModifiedBy>
  <cp:revision>4</cp:revision>
  <dcterms:created xsi:type="dcterms:W3CDTF">2022-10-21T09:19:00Z</dcterms:created>
  <dcterms:modified xsi:type="dcterms:W3CDTF">2022-10-21T09:28:00Z</dcterms:modified>
</cp:coreProperties>
</file>