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A50C" w14:textId="77777777" w:rsidR="00156C98" w:rsidRDefault="00156C98" w:rsidP="00156C98">
      <w:pPr>
        <w:rPr>
          <w:rFonts w:cs="Arial"/>
        </w:rPr>
      </w:pPr>
    </w:p>
    <w:p w14:paraId="1F0771D0" w14:textId="77777777" w:rsidR="00156C98" w:rsidRPr="0010160D" w:rsidRDefault="00156C98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sz w:val="28"/>
          <w:szCs w:val="28"/>
        </w:rPr>
        <w:t>Prováděcí SMLOUVA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>Česká republika - Ministerstvo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Těšnov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„MZe“)</w:t>
      </w:r>
    </w:p>
    <w:p w14:paraId="64CF5AB5" w14:textId="7A1DFD7F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Pr="00FC510B">
        <w:rPr>
          <w:rFonts w:asciiTheme="minorHAnsi" w:hAnsiTheme="minorHAnsi" w:cstheme="minorHAnsi"/>
          <w:i/>
          <w:szCs w:val="22"/>
        </w:rPr>
        <w:t xml:space="preserve">výzvy: </w:t>
      </w:r>
      <w:r w:rsidR="00525EE5" w:rsidRPr="00FC510B">
        <w:rPr>
          <w:rFonts w:asciiTheme="minorHAnsi" w:hAnsiTheme="minorHAnsi" w:cstheme="minorHAnsi"/>
          <w:i/>
          <w:szCs w:val="22"/>
        </w:rPr>
        <w:t>0</w:t>
      </w:r>
      <w:r w:rsidR="002158B6">
        <w:rPr>
          <w:rFonts w:asciiTheme="minorHAnsi" w:hAnsiTheme="minorHAnsi" w:cstheme="minorHAnsi"/>
          <w:i/>
          <w:szCs w:val="22"/>
        </w:rPr>
        <w:t>5</w:t>
      </w:r>
      <w:r w:rsidRPr="00FC510B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FC510B">
        <w:rPr>
          <w:rFonts w:asciiTheme="minorHAnsi" w:hAnsiTheme="minorHAnsi" w:cstheme="minorHAnsi"/>
          <w:i/>
          <w:szCs w:val="22"/>
        </w:rPr>
        <w:t>číslo</w:t>
      </w:r>
      <w:r w:rsidR="00BA5D20">
        <w:rPr>
          <w:rFonts w:asciiTheme="minorHAnsi" w:hAnsiTheme="minorHAnsi" w:cstheme="minorHAnsi"/>
          <w:i/>
          <w:szCs w:val="22"/>
        </w:rPr>
        <w:t xml:space="preserve"> Rámcové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BA5D20">
        <w:rPr>
          <w:rFonts w:asciiTheme="minorHAnsi" w:hAnsiTheme="minorHAnsi" w:cstheme="minorHAnsi"/>
          <w:i/>
          <w:szCs w:val="22"/>
        </w:rPr>
        <w:t>575-2020-10023,</w:t>
      </w:r>
    </w:p>
    <w:p w14:paraId="57B4E109" w14:textId="4D9EBA4A" w:rsidR="00BA5D20" w:rsidRPr="0010160D" w:rsidRDefault="00BA5D2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Číslo smlouvy v DMS </w:t>
      </w:r>
      <w:r w:rsidR="00C0506E" w:rsidRPr="00C0506E">
        <w:rPr>
          <w:rFonts w:asciiTheme="minorHAnsi" w:hAnsiTheme="minorHAnsi" w:cstheme="minorHAnsi"/>
          <w:i/>
          <w:szCs w:val="22"/>
        </w:rPr>
        <w:t>1466-2022-10023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6BD84DF7" w14:textId="77777777" w:rsidR="002752DF" w:rsidRPr="0010160D" w:rsidRDefault="002752DF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proofErr w:type="spellStart"/>
      <w:r w:rsidRPr="0010160D">
        <w:rPr>
          <w:rFonts w:asciiTheme="minorHAnsi" w:hAnsiTheme="minorHAnsi" w:cstheme="minorHAnsi"/>
          <w:sz w:val="22"/>
          <w:lang w:val="cs-CZ"/>
        </w:rPr>
        <w:t>Servodata</w:t>
      </w:r>
      <w:proofErr w:type="spellEnd"/>
      <w:r w:rsidRPr="0010160D">
        <w:rPr>
          <w:rFonts w:asciiTheme="minorHAnsi" w:hAnsiTheme="minorHAnsi" w:cstheme="minorHAnsi"/>
          <w:sz w:val="22"/>
          <w:lang w:val="cs-CZ"/>
        </w:rPr>
        <w:t xml:space="preserve">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10160D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10160D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4EBC9669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zastoupená:</w:t>
      </w:r>
      <w:r w:rsidR="00384DAC">
        <w:rPr>
          <w:rFonts w:asciiTheme="minorHAnsi" w:hAnsiTheme="minorHAnsi" w:cstheme="minorHAnsi"/>
        </w:rPr>
        <w:t xml:space="preserve"> </w:t>
      </w:r>
      <w:r w:rsidR="00384DAC" w:rsidRPr="00FC510B">
        <w:rPr>
          <w:rFonts w:asciiTheme="minorHAnsi" w:hAnsiTheme="minorHAnsi" w:cstheme="minorHAnsi"/>
        </w:rPr>
        <w:t xml:space="preserve">MILOSLAV </w:t>
      </w:r>
      <w:r w:rsidR="00FC510B" w:rsidRPr="00FC510B">
        <w:rPr>
          <w:rFonts w:asciiTheme="minorHAnsi" w:hAnsiTheme="minorHAnsi" w:cstheme="minorHAnsi"/>
        </w:rPr>
        <w:t>RUT, předsedou</w:t>
      </w:r>
      <w:r w:rsidRPr="0010160D">
        <w:rPr>
          <w:rFonts w:asciiTheme="minorHAnsi" w:hAnsiTheme="minorHAnsi" w:cstheme="minorHAnsi"/>
        </w:rPr>
        <w:t xml:space="preserve">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(dále jen „</w:t>
      </w:r>
      <w:r w:rsidRPr="0010160D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7A83B11D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</w:t>
      </w:r>
      <w:r w:rsidR="009E0A02">
        <w:rPr>
          <w:rFonts w:asciiTheme="minorHAnsi" w:hAnsiTheme="minorHAnsi" w:cstheme="minorHAnsi"/>
        </w:rPr>
        <w:t xml:space="preserve"> č. 0</w:t>
      </w:r>
      <w:r w:rsidR="002158B6">
        <w:rPr>
          <w:rFonts w:asciiTheme="minorHAnsi" w:hAnsiTheme="minorHAnsi" w:cstheme="minorHAnsi"/>
        </w:rPr>
        <w:t>5</w:t>
      </w:r>
      <w:r w:rsidR="00D5192E" w:rsidRPr="00DC3FB5">
        <w:rPr>
          <w:rFonts w:asciiTheme="minorHAnsi" w:hAnsiTheme="minorHAnsi" w:cstheme="minorHAnsi"/>
        </w:rPr>
        <w:t xml:space="preserve">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 xml:space="preserve">Rámcové smlouvy uzavřené mezi nimi dne </w:t>
      </w:r>
      <w:r w:rsidR="00E50949" w:rsidRPr="00E50949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ÚVODNÍ USTANOVENÍ</w:t>
      </w:r>
    </w:p>
    <w:p w14:paraId="64BFF260" w14:textId="7290F877" w:rsidR="00156C98" w:rsidRPr="00DC3FB5" w:rsidRDefault="00156C98" w:rsidP="00BC428D">
      <w:pPr>
        <w:pStyle w:val="RLTextlnkuslovan"/>
      </w:pPr>
      <w:r w:rsidRPr="00DC3FB5">
        <w:t xml:space="preserve">Tato Prováděcí smlouva se uzavírá jako prováděcí smlouva k rámcové smlouvě </w:t>
      </w:r>
      <w:r w:rsidR="00B418A8" w:rsidRPr="00DC3FB5">
        <w:t xml:space="preserve">RÁMCOVÁ SMLOUVA O POSKYTOVÁNÍ SLUŽEB </w:t>
      </w:r>
      <w:r w:rsidRPr="00DC3FB5">
        <w:t>uzavřené Obj</w:t>
      </w:r>
      <w:r w:rsidR="00F91639" w:rsidRPr="00DC3FB5">
        <w:t xml:space="preserve">ednatelem a Poskytovatelem dne </w:t>
      </w:r>
      <w:r w:rsidR="00525EE5" w:rsidRPr="00525EE5">
        <w:t>20</w:t>
      </w:r>
      <w:r w:rsidR="00B418A8" w:rsidRPr="00525EE5">
        <w:t xml:space="preserve">. </w:t>
      </w:r>
      <w:r w:rsidR="00525EE5" w:rsidRPr="00525EE5">
        <w:t>05</w:t>
      </w:r>
      <w:r w:rsidR="00F91639" w:rsidRPr="00525EE5">
        <w:t>. 20</w:t>
      </w:r>
      <w:r w:rsidR="00525EE5" w:rsidRPr="00525EE5">
        <w:t>20</w:t>
      </w:r>
      <w:r w:rsidRPr="00DC3FB5">
        <w:t>,</w:t>
      </w:r>
      <w:r w:rsidR="00525EE5">
        <w:t xml:space="preserve"> </w:t>
      </w:r>
      <w:r w:rsidRPr="00DC3FB5">
        <w:t xml:space="preserve">číslo </w:t>
      </w:r>
      <w:proofErr w:type="spellStart"/>
      <w:r w:rsidRPr="00DC3FB5">
        <w:t>sml</w:t>
      </w:r>
      <w:proofErr w:type="spellEnd"/>
      <w:r w:rsidRPr="00DC3FB5">
        <w:t>.</w:t>
      </w:r>
      <w:r w:rsidR="00BC428D">
        <w:t xml:space="preserve"> v</w:t>
      </w:r>
      <w:r w:rsidRPr="00DC3FB5">
        <w:t xml:space="preserve"> DMS </w:t>
      </w:r>
      <w:r w:rsidR="00BC428D" w:rsidRPr="00BC428D">
        <w:rPr>
          <w:rFonts w:asciiTheme="minorHAnsi" w:hAnsiTheme="minorHAnsi" w:cstheme="minorHAnsi"/>
          <w:szCs w:val="22"/>
        </w:rPr>
        <w:t>575-2020-10023</w:t>
      </w:r>
      <w:r w:rsidR="00B418A8" w:rsidRPr="00DC3FB5">
        <w:t xml:space="preserve"> </w:t>
      </w:r>
      <w:r w:rsidRPr="00DC3FB5">
        <w:t>(dále jen “</w:t>
      </w:r>
      <w:r w:rsidRPr="00DC3FB5">
        <w:rPr>
          <w:b/>
        </w:rPr>
        <w:t>Rámcová smlouva</w:t>
      </w:r>
      <w:r w:rsidRPr="00DC3FB5">
        <w:t>”)</w:t>
      </w:r>
      <w:r w:rsidR="00562191">
        <w:t xml:space="preserve">, a to na základě Výzvy objednatele č. </w:t>
      </w:r>
      <w:r w:rsidR="009E0A02">
        <w:t>0</w:t>
      </w:r>
      <w:r w:rsidR="002158B6">
        <w:t>5</w:t>
      </w:r>
      <w:r w:rsidR="00562191">
        <w:t xml:space="preserve"> </w:t>
      </w:r>
      <w:r w:rsidR="00562191" w:rsidRPr="005A1552">
        <w:t xml:space="preserve">ze dne </w:t>
      </w:r>
      <w:r w:rsidR="005A1552">
        <w:t>23</w:t>
      </w:r>
      <w:r w:rsidR="004E79D8" w:rsidRPr="005A1552">
        <w:t xml:space="preserve">. </w:t>
      </w:r>
      <w:r w:rsidR="0034187E" w:rsidRPr="005A1552">
        <w:t>9</w:t>
      </w:r>
      <w:r w:rsidR="004E79D8" w:rsidRPr="005A1552">
        <w:t xml:space="preserve">. </w:t>
      </w:r>
      <w:r w:rsidR="00FC510B" w:rsidRPr="005A1552">
        <w:t>202</w:t>
      </w:r>
      <w:r w:rsidR="002158B6" w:rsidRPr="005A1552">
        <w:t>2</w:t>
      </w:r>
      <w:r w:rsidR="00FC510B">
        <w:t>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596F61A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A91541">
        <w:rPr>
          <w:rFonts w:asciiTheme="minorHAnsi" w:hAnsiTheme="minorHAnsi" w:cstheme="minorHAnsi"/>
          <w:szCs w:val="22"/>
        </w:rPr>
        <w:t>200</w:t>
      </w:r>
      <w:r w:rsidR="00A91541" w:rsidRPr="00DC3FB5">
        <w:rPr>
          <w:rFonts w:asciiTheme="minorHAnsi" w:hAnsiTheme="minorHAnsi" w:cstheme="minorHAnsi"/>
          <w:szCs w:val="22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člověkodnů</w:t>
      </w:r>
      <w:r w:rsidR="00EA5BDE">
        <w:rPr>
          <w:rFonts w:asciiTheme="minorHAnsi" w:hAnsiTheme="minorHAnsi" w:cstheme="minorHAnsi"/>
          <w:szCs w:val="22"/>
        </w:rPr>
        <w:t>,</w:t>
      </w:r>
      <w:r w:rsidR="007C7A28">
        <w:rPr>
          <w:rFonts w:asciiTheme="minorHAnsi" w:hAnsiTheme="minorHAnsi" w:cstheme="minorHAnsi"/>
          <w:szCs w:val="22"/>
        </w:rPr>
        <w:t xml:space="preserve"> tj. </w:t>
      </w:r>
      <w:r w:rsidR="00A91541">
        <w:rPr>
          <w:rFonts w:asciiTheme="minorHAnsi" w:hAnsiTheme="minorHAnsi" w:cstheme="minorHAnsi"/>
          <w:szCs w:val="22"/>
        </w:rPr>
        <w:t xml:space="preserve">1600 </w:t>
      </w:r>
      <w:r w:rsidR="007C7A28">
        <w:rPr>
          <w:rFonts w:asciiTheme="minorHAnsi" w:hAnsiTheme="minorHAnsi" w:cstheme="minorHAnsi"/>
          <w:szCs w:val="22"/>
        </w:rPr>
        <w:t>člověkohodin</w:t>
      </w:r>
      <w:r w:rsidRPr="00DC3FB5">
        <w:rPr>
          <w:rFonts w:asciiTheme="minorHAnsi" w:hAnsiTheme="minorHAnsi" w:cstheme="minorHAnsi"/>
          <w:szCs w:val="22"/>
        </w:rPr>
        <w:t>.</w:t>
      </w:r>
      <w:r w:rsidR="00375F87" w:rsidRPr="00DC3FB5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 xml:space="preserve"> Počet požadovaných </w:t>
      </w:r>
      <w:r w:rsidR="00F478C7">
        <w:rPr>
          <w:rFonts w:asciiTheme="minorHAnsi" w:hAnsiTheme="minorHAnsi" w:cstheme="minorHAnsi"/>
          <w:szCs w:val="22"/>
        </w:rPr>
        <w:t>ČLD</w:t>
      </w:r>
      <w:r w:rsidR="007C7A28">
        <w:rPr>
          <w:rFonts w:asciiTheme="minorHAnsi" w:hAnsiTheme="minorHAnsi" w:cstheme="minorHAnsi"/>
          <w:szCs w:val="22"/>
        </w:rPr>
        <w:t xml:space="preserve"> bude ze strany objednatele v průběhu </w:t>
      </w:r>
      <w:r w:rsidR="0099012A">
        <w:rPr>
          <w:rFonts w:asciiTheme="minorHAnsi" w:hAnsiTheme="minorHAnsi" w:cstheme="minorHAnsi"/>
          <w:szCs w:val="22"/>
        </w:rPr>
        <w:t>trvání</w:t>
      </w:r>
      <w:r w:rsidR="007C7A28">
        <w:rPr>
          <w:rFonts w:asciiTheme="minorHAnsi" w:hAnsiTheme="minorHAnsi" w:cstheme="minorHAnsi"/>
          <w:szCs w:val="22"/>
        </w:rPr>
        <w:t xml:space="preserve"> této Prováděcí smlouvy upřesňová</w:t>
      </w:r>
      <w:r w:rsidR="000519B0">
        <w:rPr>
          <w:rFonts w:asciiTheme="minorHAnsi" w:hAnsiTheme="minorHAnsi" w:cstheme="minorHAnsi"/>
          <w:szCs w:val="22"/>
        </w:rPr>
        <w:t>n, přičemž poskytovatel tímto ber</w:t>
      </w:r>
      <w:r w:rsidR="007C7A28">
        <w:rPr>
          <w:rFonts w:asciiTheme="minorHAnsi" w:hAnsiTheme="minorHAnsi" w:cstheme="minorHAnsi"/>
          <w:szCs w:val="22"/>
        </w:rPr>
        <w:t xml:space="preserve">e na vědomí a souhlasí s tím, že objednatel je oprávněn poskytování plnění dle této Prováděcí smlouvy dle jejího odst. 4.1 pozastavit.  </w:t>
      </w:r>
      <w:r w:rsidR="00375F87" w:rsidRPr="00DC3FB5">
        <w:rPr>
          <w:rFonts w:asciiTheme="minorHAnsi" w:hAnsiTheme="minorHAnsi" w:cstheme="minorHAnsi"/>
          <w:szCs w:val="22"/>
        </w:rPr>
        <w:t xml:space="preserve">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  <w:r w:rsidR="007C7A28">
        <w:rPr>
          <w:rFonts w:asciiTheme="minorHAnsi" w:hAnsiTheme="minorHAnsi" w:cstheme="minorHAnsi"/>
          <w:szCs w:val="22"/>
        </w:rPr>
        <w:t xml:space="preserve"> Pojem člověkohodina nebo zkratka ČLH“ znamená 1 hodinu práce jednoho člověka, přičemž nejnižší účtovatelná jednotka je</w:t>
      </w:r>
      <w:r w:rsidR="009E0A02">
        <w:rPr>
          <w:rFonts w:asciiTheme="minorHAnsi" w:hAnsiTheme="minorHAnsi" w:cstheme="minorHAnsi"/>
          <w:szCs w:val="22"/>
        </w:rPr>
        <w:t xml:space="preserve"> 1/2 </w:t>
      </w:r>
      <w:r w:rsidR="007C7A28">
        <w:rPr>
          <w:rFonts w:asciiTheme="minorHAnsi" w:hAnsiTheme="minorHAnsi" w:cstheme="minorHAnsi"/>
          <w:szCs w:val="22"/>
        </w:rPr>
        <w:t xml:space="preserve">ČLH. </w:t>
      </w:r>
    </w:p>
    <w:p w14:paraId="2F344D3F" w14:textId="521A2180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Poskytovateli uzavřením této Prováděcí smlouvy nevzniká právo na čerpání plnění v předpokládaném rozsahu stanoveném v příloze č. </w:t>
      </w:r>
      <w:r w:rsidR="00702912">
        <w:rPr>
          <w:rFonts w:asciiTheme="minorHAnsi" w:hAnsiTheme="minorHAnsi" w:cstheme="minorHAnsi"/>
          <w:szCs w:val="22"/>
        </w:rPr>
        <w:t>2 této smlouvy</w:t>
      </w:r>
      <w:r w:rsidRPr="00DC3FB5">
        <w:rPr>
          <w:rFonts w:asciiTheme="minorHAnsi" w:hAnsiTheme="minorHAnsi" w:cstheme="minorHAnsi"/>
          <w:szCs w:val="22"/>
        </w:rPr>
        <w:t>.</w:t>
      </w:r>
      <w:r w:rsidR="00EA5BDE">
        <w:rPr>
          <w:rFonts w:asciiTheme="minorHAnsi" w:hAnsiTheme="minorHAnsi" w:cstheme="minorHAnsi"/>
          <w:szCs w:val="22"/>
        </w:rPr>
        <w:t xml:space="preserve">  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6D642598" w14:textId="0D728D08" w:rsidR="00AC3DD0" w:rsidRDefault="00AC3DD0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 dobu zhoršené hygienické situace (</w:t>
      </w:r>
      <w:r w:rsidR="0034187E">
        <w:rPr>
          <w:rFonts w:asciiTheme="minorHAnsi" w:hAnsiTheme="minorHAnsi" w:cstheme="minorHAnsi"/>
          <w:szCs w:val="22"/>
        </w:rPr>
        <w:t>např.</w:t>
      </w:r>
      <w:r>
        <w:rPr>
          <w:rFonts w:asciiTheme="minorHAnsi" w:hAnsiTheme="minorHAnsi" w:cstheme="minorHAnsi"/>
          <w:szCs w:val="22"/>
        </w:rPr>
        <w:t xml:space="preserve"> pandemie COVID-19) umožní objednatel plnění prostřednictvím vzdálených přístupů (VPN+PIM) dle aktuálně platných metodik MZe.</w:t>
      </w:r>
    </w:p>
    <w:p w14:paraId="17FFC872" w14:textId="626A6F94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Služby budou poskytovány </w:t>
      </w:r>
      <w:r w:rsidR="00AC3DD0">
        <w:rPr>
          <w:rFonts w:asciiTheme="minorHAnsi" w:hAnsiTheme="minorHAnsi" w:cstheme="minorHAnsi"/>
          <w:szCs w:val="22"/>
        </w:rPr>
        <w:t>průběžně po dohodě techniků dodavatele a objednatele. Termíny budou domlouvány na pravidelných koordinačních schůzkách, které budou probíhat v týdenním intervalu.</w:t>
      </w: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4599615A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571FE0">
        <w:rPr>
          <w:rFonts w:asciiTheme="minorHAnsi" w:hAnsiTheme="minorHAnsi" w:cstheme="minorHAnsi"/>
          <w:sz w:val="20"/>
          <w:szCs w:val="20"/>
        </w:rPr>
        <w:t>třetím</w:t>
      </w:r>
      <w:r w:rsidRPr="00571FE0">
        <w:rPr>
          <w:rFonts w:asciiTheme="minorHAnsi" w:hAnsiTheme="minorHAnsi" w:cstheme="minorHAnsi"/>
          <w:sz w:val="20"/>
          <w:szCs w:val="20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  <w:r w:rsidR="007C7A28" w:rsidRPr="00571FE0">
        <w:rPr>
          <w:rFonts w:asciiTheme="minorHAnsi" w:hAnsiTheme="minorHAnsi" w:cstheme="minorHAnsi"/>
          <w:sz w:val="20"/>
          <w:szCs w:val="20"/>
        </w:rPr>
        <w:t xml:space="preserve">Taktéž není dotčeno právo objednatele během pozastavení plnění vypovědět jak Prováděcí smlouvu, tak i Rámcovou smlouvu.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2CD7FD98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Tato Prováděcí smlouva nabývá </w:t>
      </w:r>
      <w:r w:rsidR="005F4328" w:rsidRPr="00571FE0">
        <w:rPr>
          <w:rFonts w:asciiTheme="minorHAnsi" w:hAnsiTheme="minorHAnsi" w:cstheme="minorHAnsi"/>
          <w:sz w:val="20"/>
          <w:szCs w:val="20"/>
        </w:rPr>
        <w:t>platnosti dnem jejího p</w:t>
      </w:r>
      <w:r w:rsidR="00446BC3" w:rsidRPr="00571FE0">
        <w:rPr>
          <w:rFonts w:asciiTheme="minorHAnsi" w:hAnsiTheme="minorHAnsi" w:cstheme="minorHAnsi"/>
          <w:sz w:val="20"/>
          <w:szCs w:val="20"/>
        </w:rPr>
        <w:t xml:space="preserve">odpisu oběma smluvními stranami a </w:t>
      </w:r>
      <w:r w:rsidRPr="00571FE0">
        <w:rPr>
          <w:rFonts w:asciiTheme="minorHAnsi" w:hAnsiTheme="minorHAnsi" w:cstheme="minorHAnsi"/>
          <w:sz w:val="20"/>
          <w:szCs w:val="20"/>
        </w:rPr>
        <w:t xml:space="preserve">účinnosti </w:t>
      </w:r>
      <w:r w:rsidR="00446BC3" w:rsidRPr="00571FE0">
        <w:rPr>
          <w:rFonts w:asciiTheme="minorHAnsi" w:hAnsiTheme="minorHAnsi" w:cstheme="minorHAnsi"/>
          <w:sz w:val="20"/>
          <w:szCs w:val="20"/>
        </w:rPr>
        <w:t xml:space="preserve">tato Prováděcí smlouva nabývá </w:t>
      </w:r>
      <w:r w:rsidR="00097773" w:rsidRPr="00571FE0">
        <w:rPr>
          <w:rFonts w:asciiTheme="minorHAnsi" w:hAnsiTheme="minorHAnsi" w:cstheme="minorHAnsi"/>
          <w:sz w:val="20"/>
          <w:szCs w:val="20"/>
        </w:rPr>
        <w:t>dnem jejího uveřejnění v registru smluv</w:t>
      </w:r>
      <w:r w:rsidR="00D5192E" w:rsidRPr="00571FE0">
        <w:rPr>
          <w:rFonts w:asciiTheme="minorHAnsi" w:hAnsiTheme="minorHAnsi" w:cstheme="minorHAnsi"/>
          <w:sz w:val="20"/>
          <w:szCs w:val="20"/>
        </w:rPr>
        <w:t>.</w:t>
      </w:r>
    </w:p>
    <w:p w14:paraId="51E971A9" w14:textId="5E5AEDD1" w:rsidR="00156C98" w:rsidRPr="00571FE0" w:rsidRDefault="00156C98" w:rsidP="00AE4BD7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lastRenderedPageBreak/>
        <w:t xml:space="preserve">Tato Prováděcí smlouva se uzavírá na dobu určitou, a to do na dobu </w:t>
      </w:r>
      <w:r w:rsidR="00571FE0" w:rsidRPr="00571FE0">
        <w:rPr>
          <w:rFonts w:asciiTheme="minorHAnsi" w:hAnsiTheme="minorHAnsi" w:cstheme="minorHAnsi"/>
          <w:sz w:val="20"/>
          <w:szCs w:val="20"/>
        </w:rPr>
        <w:t>3</w:t>
      </w:r>
      <w:r w:rsidR="002158B6">
        <w:rPr>
          <w:rFonts w:asciiTheme="minorHAnsi" w:hAnsiTheme="minorHAnsi" w:cstheme="minorHAnsi"/>
          <w:sz w:val="20"/>
          <w:szCs w:val="20"/>
        </w:rPr>
        <w:t>1</w:t>
      </w:r>
      <w:r w:rsidR="007A5B3E" w:rsidRPr="00571FE0">
        <w:rPr>
          <w:rFonts w:asciiTheme="minorHAnsi" w:hAnsiTheme="minorHAnsi" w:cstheme="minorHAnsi"/>
          <w:sz w:val="20"/>
          <w:szCs w:val="20"/>
        </w:rPr>
        <w:t xml:space="preserve">. </w:t>
      </w:r>
      <w:r w:rsidR="002158B6">
        <w:rPr>
          <w:rFonts w:asciiTheme="minorHAnsi" w:hAnsiTheme="minorHAnsi" w:cstheme="minorHAnsi"/>
          <w:sz w:val="20"/>
          <w:szCs w:val="20"/>
        </w:rPr>
        <w:t>12</w:t>
      </w:r>
      <w:r w:rsidR="007A5B3E" w:rsidRPr="00571FE0">
        <w:rPr>
          <w:rFonts w:asciiTheme="minorHAnsi" w:hAnsiTheme="minorHAnsi" w:cstheme="minorHAnsi"/>
          <w:sz w:val="20"/>
          <w:szCs w:val="20"/>
        </w:rPr>
        <w:t>. 202</w:t>
      </w:r>
      <w:r w:rsidR="002158B6">
        <w:rPr>
          <w:rFonts w:asciiTheme="minorHAnsi" w:hAnsiTheme="minorHAnsi" w:cstheme="minorHAnsi"/>
          <w:sz w:val="20"/>
          <w:szCs w:val="20"/>
        </w:rPr>
        <w:t>3</w:t>
      </w:r>
      <w:r w:rsidR="00F478C7" w:rsidRPr="00571FE0">
        <w:rPr>
          <w:rFonts w:asciiTheme="minorHAnsi" w:hAnsiTheme="minorHAnsi" w:cstheme="minorHAnsi"/>
          <w:sz w:val="20"/>
          <w:szCs w:val="20"/>
        </w:rPr>
        <w:t xml:space="preserve"> nebo do vyčerpání</w:t>
      </w:r>
      <w:r w:rsidR="004627C8" w:rsidRPr="00571FE0">
        <w:rPr>
          <w:rFonts w:asciiTheme="minorHAnsi" w:hAnsiTheme="minorHAnsi" w:cstheme="minorHAnsi"/>
          <w:sz w:val="20"/>
          <w:szCs w:val="20"/>
        </w:rPr>
        <w:t xml:space="preserve"> </w:t>
      </w:r>
      <w:r w:rsidR="00F478C7" w:rsidRPr="00571FE0">
        <w:rPr>
          <w:rFonts w:asciiTheme="minorHAnsi" w:hAnsiTheme="minorHAnsi" w:cstheme="minorHAnsi"/>
          <w:sz w:val="20"/>
          <w:szCs w:val="20"/>
        </w:rPr>
        <w:t>ČLD dle odst. 2.3 této Smlouvy, a to podle toho, která z těchto skutečností nastane dříve</w:t>
      </w:r>
      <w:r w:rsidRPr="00571FE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BA4853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 xml:space="preserve">Objednatel je oprávněn odstoupit od této Prováděcí smlouvy za podmínek uvedených v odst. </w:t>
      </w:r>
      <w:r w:rsidR="00B418A8" w:rsidRPr="00571FE0">
        <w:rPr>
          <w:rFonts w:asciiTheme="minorHAnsi" w:hAnsiTheme="minorHAnsi" w:cstheme="minorHAnsi"/>
          <w:sz w:val="20"/>
          <w:szCs w:val="20"/>
        </w:rPr>
        <w:t>8.6</w:t>
      </w:r>
      <w:r w:rsidRPr="00571FE0">
        <w:rPr>
          <w:rFonts w:asciiTheme="minorHAnsi" w:hAnsiTheme="minorHAnsi" w:cstheme="minorHAnsi"/>
          <w:sz w:val="20"/>
          <w:szCs w:val="20"/>
        </w:rPr>
        <w:t xml:space="preserve"> a </w:t>
      </w:r>
      <w:r w:rsidR="00B418A8" w:rsidRPr="00571FE0">
        <w:rPr>
          <w:rFonts w:asciiTheme="minorHAnsi" w:hAnsiTheme="minorHAnsi" w:cstheme="minorHAnsi"/>
          <w:sz w:val="20"/>
          <w:szCs w:val="20"/>
        </w:rPr>
        <w:t>8.7</w:t>
      </w:r>
      <w:r w:rsidRPr="00571FE0">
        <w:rPr>
          <w:rFonts w:asciiTheme="minorHAnsi" w:hAnsiTheme="minorHAnsi" w:cstheme="minorHAnsi"/>
          <w:sz w:val="20"/>
          <w:szCs w:val="20"/>
        </w:rPr>
        <w:t xml:space="preserve"> Rámcové smlouvy. </w:t>
      </w:r>
    </w:p>
    <w:p w14:paraId="1C754928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571FE0" w:rsidRDefault="00156C98" w:rsidP="00156C98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571FE0">
        <w:rPr>
          <w:rFonts w:asciiTheme="minorHAnsi" w:hAnsiTheme="minorHAnsi" w:cstheme="minorHAnsi"/>
          <w:sz w:val="20"/>
          <w:szCs w:val="20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7350E6C7" w:rsidR="00365B6D" w:rsidRPr="00571FE0" w:rsidRDefault="00365B6D" w:rsidP="00365B6D">
      <w:pPr>
        <w:pStyle w:val="RLTextlnkuslovan"/>
        <w:rPr>
          <w:rFonts w:asciiTheme="minorHAnsi" w:hAnsiTheme="minorHAnsi" w:cstheme="minorHAnsi"/>
          <w:sz w:val="20"/>
          <w:szCs w:val="20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571FE0">
        <w:rPr>
          <w:rFonts w:asciiTheme="minorHAnsi" w:hAnsiTheme="minorHAnsi" w:cstheme="minorHAnsi"/>
          <w:sz w:val="20"/>
          <w:szCs w:val="20"/>
        </w:rPr>
        <w:t xml:space="preserve">Poskytovatel svým podpisem níže potvrzuje, že souhlasí s tím, aby obraz této Prováděcí smlouvy včetně jejích příloh a případných dodatků a </w:t>
      </w:r>
      <w:proofErr w:type="spellStart"/>
      <w:r w:rsidR="002A0753" w:rsidRPr="00571FE0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="002A0753" w:rsidRPr="00571FE0">
        <w:rPr>
          <w:rFonts w:asciiTheme="minorHAnsi" w:hAnsiTheme="minorHAnsi" w:cstheme="minorHAnsi"/>
          <w:sz w:val="20"/>
          <w:szCs w:val="20"/>
        </w:rPr>
        <w:t xml:space="preserve"> k této Prováděcí smlouvě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</w:t>
      </w:r>
      <w:r w:rsidR="00C801AC" w:rsidRPr="00571FE0">
        <w:rPr>
          <w:rFonts w:asciiTheme="minorHAnsi" w:hAnsiTheme="minorHAnsi" w:cstheme="minorHAnsi"/>
          <w:sz w:val="20"/>
          <w:szCs w:val="20"/>
        </w:rPr>
        <w:t>č</w:t>
      </w:r>
      <w:r w:rsidR="002A0753" w:rsidRPr="00571FE0">
        <w:rPr>
          <w:rFonts w:asciiTheme="minorHAnsi" w:hAnsiTheme="minorHAnsi" w:cstheme="minorHAnsi"/>
          <w:sz w:val="20"/>
          <w:szCs w:val="20"/>
        </w:rPr>
        <w:t xml:space="preserve">eno právo Poskytovatele k jejich odeslání. </w:t>
      </w:r>
      <w:r w:rsidR="00DF4D5A" w:rsidRPr="00571FE0">
        <w:rPr>
          <w:rFonts w:asciiTheme="minorHAnsi" w:hAnsiTheme="minorHAnsi" w:cstheme="minorHAnsi"/>
          <w:sz w:val="20"/>
          <w:szCs w:val="20"/>
        </w:rPr>
        <w:t xml:space="preserve"> </w:t>
      </w:r>
      <w:r w:rsidRPr="00571FE0">
        <w:rPr>
          <w:rFonts w:asciiTheme="minorHAnsi" w:hAnsiTheme="minorHAnsi" w:cstheme="minorHAnsi"/>
          <w:sz w:val="20"/>
          <w:szCs w:val="20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01B2551C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7E60D35" w14:textId="3177CD8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</w:p>
        </w:tc>
      </w:tr>
    </w:tbl>
    <w:p w14:paraId="3929B9BD" w14:textId="65E628C2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2E7FC5D1" w14:textId="0A512EC4" w:rsidR="00D85939" w:rsidRPr="005A1552" w:rsidRDefault="00D85939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Termín pro potvrzení </w:t>
      </w:r>
      <w:r w:rsidRPr="005A1552">
        <w:rPr>
          <w:rFonts w:asciiTheme="minorHAnsi" w:hAnsiTheme="minorHAnsi" w:cstheme="minorHAnsi"/>
          <w:szCs w:val="22"/>
        </w:rPr>
        <w:t xml:space="preserve">výzvy je do </w:t>
      </w:r>
      <w:r w:rsidR="008B7A9B" w:rsidRPr="005A1552">
        <w:rPr>
          <w:rFonts w:asciiTheme="minorHAnsi" w:hAnsiTheme="minorHAnsi" w:cstheme="minorHAnsi"/>
          <w:szCs w:val="22"/>
        </w:rPr>
        <w:t>2</w:t>
      </w:r>
      <w:r w:rsidR="005A1552" w:rsidRPr="005A1552">
        <w:rPr>
          <w:rFonts w:asciiTheme="minorHAnsi" w:hAnsiTheme="minorHAnsi" w:cstheme="minorHAnsi"/>
          <w:szCs w:val="22"/>
        </w:rPr>
        <w:t>9</w:t>
      </w:r>
      <w:r w:rsidR="0034187E" w:rsidRPr="005A1552">
        <w:rPr>
          <w:rFonts w:asciiTheme="minorHAnsi" w:hAnsiTheme="minorHAnsi" w:cstheme="minorHAnsi"/>
          <w:szCs w:val="22"/>
        </w:rPr>
        <w:t>. 9</w:t>
      </w:r>
      <w:r w:rsidRPr="005A1552">
        <w:rPr>
          <w:rFonts w:asciiTheme="minorHAnsi" w:hAnsiTheme="minorHAnsi" w:cstheme="minorHAnsi"/>
          <w:szCs w:val="22"/>
        </w:rPr>
        <w:t>. 202</w:t>
      </w:r>
      <w:r w:rsidR="0034187E" w:rsidRPr="005A1552">
        <w:rPr>
          <w:rFonts w:asciiTheme="minorHAnsi" w:hAnsiTheme="minorHAnsi" w:cstheme="minorHAnsi"/>
          <w:szCs w:val="22"/>
        </w:rPr>
        <w:t>2</w:t>
      </w:r>
      <w:r w:rsidRPr="005A1552">
        <w:rPr>
          <w:rFonts w:asciiTheme="minorHAnsi" w:hAnsiTheme="minorHAnsi" w:cstheme="minorHAnsi"/>
          <w:szCs w:val="22"/>
        </w:rPr>
        <w:t>.</w:t>
      </w:r>
    </w:p>
    <w:p w14:paraId="17A57CA3" w14:textId="77777777" w:rsidR="00562191" w:rsidRPr="003D2ABF" w:rsidRDefault="00562191" w:rsidP="00562191">
      <w:pPr>
        <w:pStyle w:val="RLlneksmlouvy"/>
      </w:pPr>
      <w:r w:rsidRPr="003D2ABF">
        <w:t>Smluvní strany prohlašují, že si tuto Smlouvu přečetly, že s jejím obsahem souhlasí a na důkaz toho k ní připojují svoje podpisy.</w:t>
      </w:r>
    </w:p>
    <w:p w14:paraId="6FD630FF" w14:textId="77777777" w:rsidR="00571FE0" w:rsidRDefault="00571FE0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</w:p>
    <w:p w14:paraId="10C7548A" w14:textId="1F29DF18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5A1552">
        <w:rPr>
          <w:rFonts w:asciiTheme="minorHAnsi" w:hAnsiTheme="minorHAnsi" w:cstheme="minorHAnsi"/>
          <w:szCs w:val="22"/>
        </w:rPr>
        <w:t>3. 10. 2022</w:t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5A1552">
        <w:rPr>
          <w:rFonts w:asciiTheme="minorHAnsi" w:hAnsiTheme="minorHAnsi" w:cstheme="minorHAnsi"/>
          <w:szCs w:val="22"/>
        </w:rPr>
        <w:t>27. 9. 2022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4B162CEA" w14:textId="43D32C4E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BD4A5A" w:rsidRPr="00BD4A5A" w14:paraId="7DB41996" w14:textId="77777777" w:rsidTr="00AB5D22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58B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DC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BD4A5A" w:rsidRPr="00BD4A5A" w14:paraId="6AEDC404" w14:textId="77777777" w:rsidTr="00AB5D22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0B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08C48B48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F2EE6E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55D87AE" w14:textId="5E6334F6" w:rsidR="00BD4A5A" w:rsidRPr="00BD4A5A" w:rsidRDefault="005A1552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Petr Kutálek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14E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</w:t>
            </w:r>
            <w:proofErr w:type="spellStart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Servodata</w:t>
            </w:r>
            <w:proofErr w:type="spellEnd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a.s.</w:t>
            </w:r>
          </w:p>
          <w:p w14:paraId="2B4B27FD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D49D9EA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539F161" w14:textId="4EC90238" w:rsidR="00BD4A5A" w:rsidRPr="00BD4A5A" w:rsidRDefault="005A1552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Miloslav Rut</w:t>
            </w:r>
          </w:p>
        </w:tc>
      </w:tr>
      <w:tr w:rsidR="00BD4A5A" w:rsidRPr="00BD4A5A" w14:paraId="73566212" w14:textId="77777777" w:rsidTr="00AB5D22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CCF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2E159905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0D9C1482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37CB81D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AF1" w14:textId="70DF8D2D" w:rsidR="00BD4A5A" w:rsidRPr="00BD4A5A" w:rsidRDefault="0010160D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Miloslav Rut</w:t>
            </w:r>
            <w:r w:rsidR="001F020F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</w:t>
            </w:r>
          </w:p>
          <w:p w14:paraId="741C0E1D" w14:textId="77777777" w:rsidR="00BD4A5A" w:rsidRPr="00BD4A5A" w:rsidRDefault="00BD4A5A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392A60E9" w14:textId="0BEA90A5" w:rsidR="00BF62CF" w:rsidRDefault="00BF62CF" w:rsidP="00156C98">
      <w:pPr>
        <w:rPr>
          <w:rFonts w:eastAsia="Times New Roman" w:cs="Arial"/>
          <w:highlight w:val="yellow"/>
        </w:rPr>
      </w:pPr>
    </w:p>
    <w:p w14:paraId="40BBB4BA" w14:textId="7C11128B" w:rsidR="007A5B3E" w:rsidRDefault="007A5B3E" w:rsidP="00156C98">
      <w:pPr>
        <w:rPr>
          <w:rFonts w:eastAsia="Times New Roman" w:cs="Arial"/>
          <w:highlight w:val="yellow"/>
        </w:rPr>
      </w:pPr>
    </w:p>
    <w:p w14:paraId="2909D00D" w14:textId="77777777" w:rsidR="007A5B3E" w:rsidRPr="005C716A" w:rsidRDefault="007A5B3E" w:rsidP="007A5B3E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 w:val="28"/>
          <w:szCs w:val="28"/>
        </w:rPr>
      </w:pPr>
      <w:r w:rsidRPr="005C716A">
        <w:rPr>
          <w:rFonts w:ascii="Arial" w:hAnsi="Arial" w:cs="Arial"/>
          <w:sz w:val="28"/>
          <w:szCs w:val="28"/>
        </w:rPr>
        <w:t>Příloha č. 1</w:t>
      </w:r>
    </w:p>
    <w:p w14:paraId="787F4ED9" w14:textId="77777777" w:rsidR="007A5B3E" w:rsidRPr="005C716A" w:rsidRDefault="007A5B3E" w:rsidP="007A5B3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sz w:val="24"/>
          <w:szCs w:val="24"/>
          <w:lang w:eastAsia="cs-CZ"/>
        </w:rPr>
      </w:pPr>
      <w:r w:rsidRPr="005C716A">
        <w:rPr>
          <w:rFonts w:asciiTheme="minorHAnsi" w:hAnsiTheme="minorHAnsi" w:cstheme="minorHAnsi"/>
          <w:b/>
          <w:sz w:val="24"/>
          <w:szCs w:val="24"/>
          <w:lang w:eastAsia="cs-CZ"/>
        </w:rPr>
        <w:t>Předmět plnění</w:t>
      </w:r>
    </w:p>
    <w:p w14:paraId="4700D527" w14:textId="77777777" w:rsidR="007A5B3E" w:rsidRPr="00FD38F8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D38F8">
        <w:rPr>
          <w:rFonts w:asciiTheme="minorHAnsi" w:hAnsiTheme="minorHAnsi" w:cstheme="minorHAnsi"/>
          <w:sz w:val="24"/>
          <w:szCs w:val="24"/>
          <w:lang w:eastAsia="cs-CZ"/>
        </w:rPr>
        <w:t xml:space="preserve">Předmětem je zajištění odborných konzultací v oblastech informační bezpečnosti a jednotlivých podoblastech informačních technologií se zaměřením na informační bezpečnost týkající se zajištění odpovídající úrovně zabezpečení systémů, aplikací, infrastruktury provozované v prostředí Ministerstva zemědělství nezávislým externím dodavatelem s velkým důrazem na splnění podmínky nezávislosti. </w:t>
      </w:r>
    </w:p>
    <w:p w14:paraId="05FE1436" w14:textId="77777777" w:rsidR="007A5B3E" w:rsidRPr="00FD38F8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D38F8">
        <w:rPr>
          <w:rFonts w:asciiTheme="minorHAnsi" w:hAnsiTheme="minorHAnsi" w:cstheme="minorHAnsi"/>
          <w:sz w:val="24"/>
          <w:szCs w:val="24"/>
          <w:lang w:eastAsia="cs-CZ"/>
        </w:rPr>
        <w:t>Primárním předmětem této služby je zajištění odborných profesních služeb ICT dle konkrétních potřeb objednatele v oblasti problematiky bezpečnostních informačních konzultací. Tyto služby se skládají z technických, technologických, analytických a metodických prací týkající se zabezpečení informačního prostředí objednatele, příp. celého rezortu MZe v souladu se závaznými standardy a principy objednatele, zejména dle zákona o kybernetické bezpečnosti a o změně souvisejících zákonů (zákon o kybernetické bezpečnosti), a norem ISO 27000 v platném znění. Jedná o následující činnosti, jejichž specifikace je uvedena v bodu 2. této přílohy.</w:t>
      </w:r>
    </w:p>
    <w:p w14:paraId="7F5A0353" w14:textId="77777777" w:rsidR="007A5B3E" w:rsidRPr="00DC3FB5" w:rsidRDefault="007A5B3E" w:rsidP="007A5B3E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3B3E91B2" w14:textId="075BC6A4" w:rsidR="007A5B3E" w:rsidRPr="00B5252A" w:rsidRDefault="007A5B3E" w:rsidP="00B5252A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Specifikace předmětu požadovaného plnění</w:t>
      </w:r>
      <w:r w:rsidRPr="00B5252A">
        <w:rPr>
          <w:rFonts w:asciiTheme="minorHAnsi" w:hAnsiTheme="minorHAnsi" w:cstheme="minorHAnsi"/>
          <w:b/>
          <w:sz w:val="24"/>
          <w:szCs w:val="24"/>
        </w:rPr>
        <w:t>:</w:t>
      </w:r>
    </w:p>
    <w:p w14:paraId="66E04649" w14:textId="3F629167" w:rsidR="00B5252A" w:rsidRPr="00B5252A" w:rsidRDefault="00B5252A" w:rsidP="00B525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Obsah plnění naváže na nedokončené činnosti z PS0</w:t>
      </w:r>
      <w:r w:rsidR="002158B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+ doplňuje činnosti nové. </w:t>
      </w:r>
    </w:p>
    <w:p w14:paraId="04529BDC" w14:textId="77777777" w:rsidR="00FD38F8" w:rsidRDefault="00FD38F8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4100B5" w14:textId="577AF20C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7B3F4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hardenované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Terminálové servery</w:t>
      </w:r>
      <w:r w:rsidR="00FD38F8">
        <w:rPr>
          <w:rFonts w:asciiTheme="minorHAnsi" w:hAnsiTheme="minorHAnsi" w:cstheme="minorHAnsi"/>
          <w:b/>
          <w:bCs/>
          <w:sz w:val="24"/>
          <w:szCs w:val="24"/>
        </w:rPr>
        <w:t xml:space="preserve"> na novém OS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7B3F45">
        <w:rPr>
          <w:rFonts w:asciiTheme="minorHAnsi" w:hAnsiTheme="minorHAnsi" w:cstheme="minorHAnsi"/>
          <w:b/>
          <w:bCs/>
          <w:sz w:val="24"/>
          <w:szCs w:val="24"/>
        </w:rPr>
        <w:t>průběžně</w:t>
      </w:r>
    </w:p>
    <w:p w14:paraId="29E5D46C" w14:textId="22C7BDDD" w:rsidR="00571FE0" w:rsidRDefault="00FD38F8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Pokračování v </w:t>
      </w:r>
      <w:proofErr w:type="spellStart"/>
      <w:r>
        <w:rPr>
          <w:rFonts w:asciiTheme="minorHAnsi" w:hAnsiTheme="minorHAnsi" w:cstheme="minorHAnsi"/>
          <w:sz w:val="24"/>
          <w:szCs w:val="24"/>
        </w:rPr>
        <w:t>hardeningu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sjednocení GPO pro TS</w:t>
      </w:r>
    </w:p>
    <w:p w14:paraId="5CD349EA" w14:textId="205C9096" w:rsidR="003C6CE7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55F78F" w14:textId="60AE3A26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konzultace MS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Patchů</w:t>
      </w:r>
      <w:proofErr w:type="spellEnd"/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</w:p>
    <w:p w14:paraId="7679011C" w14:textId="7C42CF92" w:rsidR="00571FE0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Na základě stoupající znalosti prostředí bude dodavatel analyzovat updaty vyšlé o „MS úterý“ a upozorňovat na případnou kritičnost </w:t>
      </w:r>
      <w:r>
        <w:rPr>
          <w:rFonts w:asciiTheme="minorHAnsi" w:hAnsiTheme="minorHAnsi" w:cstheme="minorHAnsi"/>
          <w:sz w:val="24"/>
          <w:szCs w:val="24"/>
        </w:rPr>
        <w:t xml:space="preserve">při zohlednění ostatních bezpečnostních opatření </w:t>
      </w:r>
      <w:r w:rsidRPr="005C716A">
        <w:rPr>
          <w:rFonts w:asciiTheme="minorHAnsi" w:hAnsiTheme="minorHAnsi" w:cstheme="minorHAnsi"/>
          <w:sz w:val="24"/>
          <w:szCs w:val="24"/>
        </w:rPr>
        <w:t>nebo chybovost.</w:t>
      </w:r>
    </w:p>
    <w:p w14:paraId="6A9E91BB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113068" w14:textId="02D3A11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konzultace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RfC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>, PZ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441C4C">
        <w:rPr>
          <w:rFonts w:asciiTheme="minorHAnsi" w:hAnsiTheme="minorHAnsi" w:cstheme="minorHAnsi"/>
          <w:b/>
          <w:bCs/>
          <w:sz w:val="24"/>
          <w:szCs w:val="24"/>
        </w:rPr>
        <w:t>průběžné</w:t>
      </w:r>
    </w:p>
    <w:p w14:paraId="3B869735" w14:textId="61C5E04A" w:rsidR="00C171CF" w:rsidRDefault="00C171CF" w:rsidP="00C171CF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Průběžné konzultování</w:t>
      </w:r>
      <w:r>
        <w:rPr>
          <w:rFonts w:asciiTheme="minorHAnsi" w:hAnsiTheme="minorHAnsi" w:cstheme="minorHAnsi"/>
          <w:sz w:val="24"/>
          <w:szCs w:val="24"/>
        </w:rPr>
        <w:t xml:space="preserve"> změnových požadavků z pohledu bezpečnosti, v případě, že znalosti interních </w:t>
      </w:r>
      <w:r w:rsidR="00465AC2">
        <w:rPr>
          <w:rFonts w:asciiTheme="minorHAnsi" w:hAnsiTheme="minorHAnsi" w:cstheme="minorHAnsi"/>
          <w:sz w:val="24"/>
          <w:szCs w:val="24"/>
        </w:rPr>
        <w:t>zaměstnanc</w:t>
      </w:r>
      <w:r>
        <w:rPr>
          <w:rFonts w:asciiTheme="minorHAnsi" w:hAnsiTheme="minorHAnsi" w:cstheme="minorHAnsi"/>
          <w:sz w:val="24"/>
          <w:szCs w:val="24"/>
        </w:rPr>
        <w:t>ů MZe nejsou v dané oblasti expertní.</w:t>
      </w:r>
    </w:p>
    <w:p w14:paraId="059E0093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79AA90" w14:textId="69388671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podpora správy </w:t>
      </w:r>
      <w:proofErr w:type="spellStart"/>
      <w:r w:rsidRPr="005C716A">
        <w:rPr>
          <w:rFonts w:asciiTheme="minorHAnsi" w:hAnsiTheme="minorHAnsi" w:cstheme="minorHAnsi"/>
          <w:b/>
          <w:bCs/>
          <w:sz w:val="24"/>
          <w:szCs w:val="24"/>
        </w:rPr>
        <w:t>VMWare</w:t>
      </w:r>
      <w:proofErr w:type="spellEnd"/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prostředí sec</w:t>
      </w:r>
      <w:r w:rsidR="00C171CF"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</w:p>
    <w:p w14:paraId="78911074" w14:textId="388A851E" w:rsidR="007A5B3E" w:rsidRDefault="007A5B3E" w:rsidP="007A5B3E">
      <w:p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Podpora potřebných úprav </w:t>
      </w:r>
      <w:proofErr w:type="spellStart"/>
      <w:r w:rsidRPr="005C716A">
        <w:rPr>
          <w:rFonts w:asciiTheme="minorHAnsi" w:hAnsiTheme="minorHAnsi" w:cstheme="minorHAnsi"/>
          <w:sz w:val="24"/>
          <w:szCs w:val="24"/>
        </w:rPr>
        <w:t>VMWare</w:t>
      </w:r>
      <w:proofErr w:type="spellEnd"/>
      <w:r w:rsidRPr="005C716A">
        <w:rPr>
          <w:rFonts w:asciiTheme="minorHAnsi" w:hAnsiTheme="minorHAnsi" w:cstheme="minorHAnsi"/>
          <w:sz w:val="24"/>
          <w:szCs w:val="24"/>
        </w:rPr>
        <w:t xml:space="preserve"> </w:t>
      </w:r>
      <w:r w:rsidR="003C6CE7">
        <w:rPr>
          <w:rFonts w:asciiTheme="minorHAnsi" w:hAnsiTheme="minorHAnsi" w:cstheme="minorHAnsi"/>
          <w:sz w:val="24"/>
          <w:szCs w:val="24"/>
        </w:rPr>
        <w:t>p</w:t>
      </w:r>
      <w:r w:rsidRPr="005C716A">
        <w:rPr>
          <w:rFonts w:asciiTheme="minorHAnsi" w:hAnsiTheme="minorHAnsi" w:cstheme="minorHAnsi"/>
          <w:sz w:val="24"/>
          <w:szCs w:val="24"/>
        </w:rPr>
        <w:t>rostředí objednatele. Konzultace změn</w:t>
      </w:r>
      <w:r w:rsidR="00571FE0">
        <w:rPr>
          <w:rFonts w:asciiTheme="minorHAnsi" w:hAnsiTheme="minorHAnsi" w:cstheme="minorHAnsi"/>
          <w:sz w:val="24"/>
          <w:szCs w:val="24"/>
        </w:rPr>
        <w:t xml:space="preserve"> včetně kapacitního plánování.</w:t>
      </w:r>
      <w:r w:rsidR="00441C4C">
        <w:rPr>
          <w:rFonts w:asciiTheme="minorHAnsi" w:hAnsiTheme="minorHAnsi" w:cstheme="minorHAnsi"/>
          <w:sz w:val="24"/>
          <w:szCs w:val="24"/>
        </w:rPr>
        <w:t xml:space="preserve"> Součinnost při migraci na nový HW</w:t>
      </w:r>
      <w:r w:rsidR="00967B65">
        <w:rPr>
          <w:rFonts w:asciiTheme="minorHAnsi" w:hAnsiTheme="minorHAnsi" w:cstheme="minorHAnsi"/>
          <w:sz w:val="24"/>
          <w:szCs w:val="24"/>
        </w:rPr>
        <w:t>, implementace VSAN.</w:t>
      </w:r>
    </w:p>
    <w:p w14:paraId="476069B6" w14:textId="77777777" w:rsidR="002158B6" w:rsidRDefault="002158B6" w:rsidP="007A5B3E">
      <w:pPr>
        <w:rPr>
          <w:rFonts w:asciiTheme="minorHAnsi" w:hAnsiTheme="minorHAnsi" w:cstheme="minorHAnsi"/>
          <w:sz w:val="24"/>
          <w:szCs w:val="24"/>
        </w:rPr>
      </w:pPr>
    </w:p>
    <w:p w14:paraId="7D961CA0" w14:textId="66E6EFED" w:rsidR="002158B6" w:rsidRPr="005C716A" w:rsidRDefault="002158B6" w:rsidP="002158B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standart bezpečnosti v oblasti kontejnerizace - </w:t>
      </w:r>
      <w:r w:rsidR="003479BA">
        <w:rPr>
          <w:rFonts w:asciiTheme="minorHAnsi" w:hAnsiTheme="minorHAnsi" w:cstheme="minorHAnsi"/>
          <w:b/>
          <w:bCs/>
          <w:sz w:val="24"/>
          <w:szCs w:val="24"/>
        </w:rPr>
        <w:t>nové</w:t>
      </w:r>
    </w:p>
    <w:p w14:paraId="02D52EB9" w14:textId="777431B1" w:rsidR="002158B6" w:rsidRDefault="002158B6" w:rsidP="002158B6">
      <w:p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Podpora </w:t>
      </w:r>
      <w:r w:rsidR="003479BA">
        <w:rPr>
          <w:rFonts w:asciiTheme="minorHAnsi" w:hAnsiTheme="minorHAnsi" w:cstheme="minorHAnsi"/>
          <w:sz w:val="24"/>
          <w:szCs w:val="24"/>
        </w:rPr>
        <w:t>a konzultace v oblasti kontejnerizace, vytvoření standardu pro rozvoj, správu a provoz kontejnerové platformy z pohledu kybernetické bezpečnosti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FA35A19" w14:textId="77777777" w:rsidR="003479BA" w:rsidRDefault="003479BA" w:rsidP="002158B6">
      <w:pPr>
        <w:rPr>
          <w:rFonts w:asciiTheme="minorHAnsi" w:hAnsiTheme="minorHAnsi" w:cstheme="minorHAnsi"/>
          <w:sz w:val="24"/>
          <w:szCs w:val="24"/>
        </w:rPr>
      </w:pPr>
    </w:p>
    <w:p w14:paraId="1C2DA069" w14:textId="7C14E3D2" w:rsidR="003479BA" w:rsidRPr="005C716A" w:rsidRDefault="003479BA" w:rsidP="003479B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konzultace </w:t>
      </w:r>
      <w:r w:rsidR="004E2E7E">
        <w:rPr>
          <w:rFonts w:asciiTheme="minorHAnsi" w:hAnsiTheme="minorHAnsi" w:cstheme="minorHAnsi"/>
          <w:b/>
          <w:bCs/>
          <w:sz w:val="24"/>
          <w:szCs w:val="24"/>
        </w:rPr>
        <w:t>dokumentace a koncepčních dokumentů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- průběžné</w:t>
      </w:r>
    </w:p>
    <w:p w14:paraId="1BDE7892" w14:textId="4874F9D5" w:rsidR="00F50482" w:rsidRDefault="003479BA" w:rsidP="00F5048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Podpora</w:t>
      </w:r>
      <w:r w:rsidRPr="00F50482">
        <w:rPr>
          <w:rFonts w:asciiTheme="minorHAnsi" w:hAnsiTheme="minorHAnsi" w:cstheme="minorHAnsi"/>
          <w:sz w:val="24"/>
          <w:szCs w:val="24"/>
        </w:rPr>
        <w:t xml:space="preserve"> </w:t>
      </w:r>
      <w:r w:rsidRPr="003479BA">
        <w:rPr>
          <w:rFonts w:asciiTheme="minorHAnsi" w:hAnsiTheme="minorHAnsi" w:cstheme="minorHAnsi"/>
          <w:sz w:val="24"/>
          <w:szCs w:val="24"/>
        </w:rPr>
        <w:t>a připomínkování přípravné a realizační dokumentace projektů a provozní dokumentace, zejména pak popis zabezpečení řešení a jeho soulad s obecnými dokumentačními standardy Objednatele postavenými na doporuče</w:t>
      </w:r>
      <w:r>
        <w:rPr>
          <w:rFonts w:asciiTheme="minorHAnsi" w:hAnsiTheme="minorHAnsi" w:cstheme="minorHAnsi"/>
          <w:sz w:val="24"/>
          <w:szCs w:val="24"/>
        </w:rPr>
        <w:t xml:space="preserve">ních </w:t>
      </w:r>
      <w:proofErr w:type="spellStart"/>
      <w:r>
        <w:rPr>
          <w:rFonts w:asciiTheme="minorHAnsi" w:hAnsiTheme="minorHAnsi" w:cstheme="minorHAnsi"/>
          <w:sz w:val="24"/>
          <w:szCs w:val="24"/>
        </w:rPr>
        <w:t>Togaf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ArchiMate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ITIL.</w:t>
      </w:r>
    </w:p>
    <w:p w14:paraId="09448DFE" w14:textId="31694031" w:rsidR="00C06D19" w:rsidRDefault="00C06D19" w:rsidP="00F5048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Část </w:t>
      </w:r>
      <w:r w:rsidR="000C57AE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5C716A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>Podpora optimalizace správy sec prostředí – průběžné</w:t>
      </w:r>
    </w:p>
    <w:p w14:paraId="79906AB4" w14:textId="360AA1DA" w:rsidR="00C06D19" w:rsidRDefault="00C06D19" w:rsidP="00C06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Konzultace podpůrných </w:t>
      </w:r>
      <w:proofErr w:type="spellStart"/>
      <w:r>
        <w:rPr>
          <w:rFonts w:asciiTheme="minorHAnsi" w:hAnsiTheme="minorHAnsi" w:cstheme="minorHAnsi"/>
          <w:sz w:val="24"/>
          <w:szCs w:val="24"/>
        </w:rPr>
        <w:t>Powershell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scriptů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 zefektivnění správy sec prostředí a AD-hoc dotazování na nastavení a stav prostředí objednatele.</w:t>
      </w:r>
    </w:p>
    <w:p w14:paraId="31138FE4" w14:textId="77777777" w:rsidR="00F5736C" w:rsidRDefault="00F5736C" w:rsidP="00C06D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EFED5A" w14:textId="256E9196" w:rsidR="00F5736C" w:rsidRDefault="00F5736C" w:rsidP="00C06D1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50482">
        <w:rPr>
          <w:rFonts w:asciiTheme="minorHAnsi" w:hAnsiTheme="minorHAnsi" w:cstheme="minorHAnsi"/>
          <w:b/>
          <w:bCs/>
          <w:sz w:val="24"/>
          <w:szCs w:val="24"/>
        </w:rPr>
        <w:t xml:space="preserve">Část 8 – Konzultace nastavení </w:t>
      </w:r>
      <w:r w:rsidR="00F50482">
        <w:rPr>
          <w:rFonts w:asciiTheme="minorHAnsi" w:hAnsiTheme="minorHAnsi" w:cstheme="minorHAnsi"/>
          <w:b/>
          <w:bCs/>
          <w:sz w:val="24"/>
          <w:szCs w:val="24"/>
        </w:rPr>
        <w:t xml:space="preserve">bezpečnostních nástrojů a parametrů </w:t>
      </w:r>
      <w:r w:rsidR="00B7279D">
        <w:rPr>
          <w:rFonts w:asciiTheme="minorHAnsi" w:hAnsiTheme="minorHAnsi" w:cstheme="minorHAnsi"/>
          <w:b/>
          <w:bCs/>
          <w:sz w:val="24"/>
          <w:szCs w:val="24"/>
        </w:rPr>
        <w:t>– nové průběžné</w:t>
      </w:r>
    </w:p>
    <w:p w14:paraId="6F29E881" w14:textId="71D3ECB4" w:rsidR="00B7279D" w:rsidRPr="00F50482" w:rsidRDefault="00B7279D" w:rsidP="00C06D19">
      <w:pPr>
        <w:jc w:val="both"/>
        <w:rPr>
          <w:rFonts w:asciiTheme="minorHAnsi" w:hAnsiTheme="minorHAnsi" w:cstheme="minorHAnsi"/>
          <w:sz w:val="24"/>
          <w:szCs w:val="24"/>
        </w:rPr>
      </w:pPr>
      <w:r w:rsidRPr="00F50482">
        <w:rPr>
          <w:rFonts w:asciiTheme="minorHAnsi" w:hAnsiTheme="minorHAnsi" w:cstheme="minorHAnsi"/>
          <w:sz w:val="24"/>
          <w:szCs w:val="24"/>
        </w:rPr>
        <w:t xml:space="preserve">Konzultace </w:t>
      </w:r>
      <w:r>
        <w:rPr>
          <w:rFonts w:asciiTheme="minorHAnsi" w:hAnsiTheme="minorHAnsi" w:cstheme="minorHAnsi"/>
          <w:sz w:val="24"/>
          <w:szCs w:val="24"/>
        </w:rPr>
        <w:t>bezpečnostních</w:t>
      </w:r>
      <w:r w:rsidR="00F50482">
        <w:rPr>
          <w:rFonts w:asciiTheme="minorHAnsi" w:hAnsiTheme="minorHAnsi" w:cstheme="minorHAnsi"/>
          <w:sz w:val="24"/>
          <w:szCs w:val="24"/>
        </w:rPr>
        <w:t xml:space="preserve"> nástrojů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0482">
        <w:rPr>
          <w:rFonts w:asciiTheme="minorHAnsi" w:hAnsiTheme="minorHAnsi" w:cstheme="minorHAnsi"/>
          <w:sz w:val="24"/>
          <w:szCs w:val="24"/>
        </w:rPr>
        <w:t>nastavení</w:t>
      </w:r>
      <w:r w:rsidR="00F50482">
        <w:rPr>
          <w:rFonts w:asciiTheme="minorHAnsi" w:hAnsiTheme="minorHAnsi" w:cstheme="minorHAnsi"/>
          <w:sz w:val="24"/>
          <w:szCs w:val="24"/>
        </w:rPr>
        <w:t xml:space="preserve"> produktů MS, např.</w:t>
      </w:r>
      <w:r w:rsidRPr="00F50482">
        <w:rPr>
          <w:rFonts w:asciiTheme="minorHAnsi" w:hAnsiTheme="minorHAnsi" w:cstheme="minorHAnsi"/>
          <w:sz w:val="24"/>
          <w:szCs w:val="24"/>
        </w:rPr>
        <w:t xml:space="preserve"> MS </w:t>
      </w:r>
      <w:proofErr w:type="spellStart"/>
      <w:r w:rsidRPr="00F50482">
        <w:rPr>
          <w:rFonts w:asciiTheme="minorHAnsi" w:hAnsiTheme="minorHAnsi" w:cstheme="minorHAnsi"/>
          <w:sz w:val="24"/>
          <w:szCs w:val="24"/>
        </w:rPr>
        <w:t>Defender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Endpoints</w:t>
      </w:r>
      <w:proofErr w:type="spellEnd"/>
      <w:r w:rsidR="00F5048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50482">
        <w:rPr>
          <w:rFonts w:asciiTheme="minorHAnsi" w:hAnsiTheme="minorHAnsi" w:cstheme="minorHAnsi"/>
          <w:sz w:val="24"/>
          <w:szCs w:val="24"/>
        </w:rPr>
        <w:t>Intune</w:t>
      </w:r>
      <w:proofErr w:type="spellEnd"/>
      <w:r w:rsidR="00F5048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50482">
        <w:rPr>
          <w:rFonts w:asciiTheme="minorHAnsi" w:hAnsiTheme="minorHAnsi" w:cstheme="minorHAnsi"/>
          <w:sz w:val="24"/>
          <w:szCs w:val="24"/>
        </w:rPr>
        <w:t>dvoufaktorová</w:t>
      </w:r>
      <w:proofErr w:type="spellEnd"/>
      <w:r w:rsidR="00F50482">
        <w:rPr>
          <w:rFonts w:asciiTheme="minorHAnsi" w:hAnsiTheme="minorHAnsi" w:cstheme="minorHAnsi"/>
          <w:sz w:val="24"/>
          <w:szCs w:val="24"/>
        </w:rPr>
        <w:t xml:space="preserve"> autentizace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8C4423A" w14:textId="77777777" w:rsidR="003479BA" w:rsidRDefault="003479BA" w:rsidP="002158B6">
      <w:pPr>
        <w:rPr>
          <w:rFonts w:asciiTheme="minorHAnsi" w:hAnsiTheme="minorHAnsi" w:cstheme="minorHAnsi"/>
          <w:sz w:val="24"/>
          <w:szCs w:val="24"/>
        </w:rPr>
      </w:pPr>
    </w:p>
    <w:p w14:paraId="2A202ED2" w14:textId="77777777" w:rsidR="007A5B3E" w:rsidRPr="005C716A" w:rsidRDefault="007A5B3E" w:rsidP="007A5B3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Ochrana informací MZe a požadavky na součinnost</w:t>
      </w:r>
    </w:p>
    <w:p w14:paraId="2FB0FE8A" w14:textId="2AE03252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Potřebné informace budou zjišťovány formou konzultací s určenými pracovníky Objednatele a Poskytovatele s tím, že v případě potřeby budou též zpřístupněny vybrané nutné informace a dokumenty. </w:t>
      </w:r>
    </w:p>
    <w:p w14:paraId="75F73559" w14:textId="72F4349A" w:rsidR="007A5B3E" w:rsidRPr="00500ABE" w:rsidRDefault="007A5B3E" w:rsidP="00500AB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00ABE">
        <w:rPr>
          <w:rFonts w:asciiTheme="minorHAnsi" w:hAnsiTheme="minorHAnsi" w:cstheme="minorHAnsi"/>
          <w:b/>
          <w:sz w:val="24"/>
          <w:szCs w:val="24"/>
        </w:rPr>
        <w:t>Provádění změn</w:t>
      </w:r>
      <w:r w:rsidR="00500ABE">
        <w:rPr>
          <w:rFonts w:asciiTheme="minorHAnsi" w:hAnsiTheme="minorHAnsi" w:cstheme="minorHAnsi"/>
          <w:b/>
          <w:sz w:val="24"/>
          <w:szCs w:val="24"/>
        </w:rPr>
        <w:t xml:space="preserve"> prostředí MZe</w:t>
      </w:r>
    </w:p>
    <w:p w14:paraId="3421BC37" w14:textId="37E0A3C6" w:rsidR="007A5B3E" w:rsidRPr="00D13BC5" w:rsidRDefault="007A5B3E" w:rsidP="007A5B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zásahy z částí 1,</w:t>
      </w:r>
      <w:r w:rsidR="002F5BF9">
        <w:rPr>
          <w:rFonts w:asciiTheme="minorHAnsi" w:hAnsiTheme="minorHAnsi" w:cstheme="minorHAnsi"/>
        </w:rPr>
        <w:t xml:space="preserve">2, </w:t>
      </w:r>
      <w:r w:rsidR="00500ABE">
        <w:rPr>
          <w:rFonts w:asciiTheme="minorHAnsi" w:hAnsiTheme="minorHAnsi" w:cstheme="minorHAnsi"/>
        </w:rPr>
        <w:t xml:space="preserve">a </w:t>
      </w:r>
      <w:r w:rsidR="00F42268">
        <w:rPr>
          <w:rFonts w:asciiTheme="minorHAnsi" w:hAnsiTheme="minorHAnsi" w:cstheme="minorHAnsi"/>
        </w:rPr>
        <w:t>4</w:t>
      </w:r>
      <w:r w:rsidR="00500ABE">
        <w:rPr>
          <w:rFonts w:asciiTheme="minorHAnsi" w:hAnsiTheme="minorHAnsi" w:cstheme="minorHAnsi"/>
        </w:rPr>
        <w:t xml:space="preserve"> bude provádět technik OKB MZe za supervize dodavatele. </w:t>
      </w:r>
    </w:p>
    <w:p w14:paraId="0D3E59C8" w14:textId="77777777" w:rsidR="007A5B3E" w:rsidRPr="00555D66" w:rsidRDefault="007A5B3E" w:rsidP="007A5B3E">
      <w:pPr>
        <w:rPr>
          <w:rFonts w:asciiTheme="minorHAnsi" w:hAnsiTheme="minorHAnsi" w:cstheme="minorHAnsi"/>
        </w:rPr>
      </w:pPr>
    </w:p>
    <w:p w14:paraId="26558969" w14:textId="77777777" w:rsidR="007A5B3E" w:rsidRPr="00DC3FB5" w:rsidRDefault="007A5B3E" w:rsidP="007A5B3E">
      <w:pPr>
        <w:rPr>
          <w:rFonts w:asciiTheme="minorHAnsi" w:hAnsiTheme="minorHAnsi" w:cstheme="minorHAnsi"/>
        </w:rPr>
      </w:pPr>
    </w:p>
    <w:p w14:paraId="10CB5F32" w14:textId="77777777" w:rsidR="005A1552" w:rsidRPr="00DC3FB5" w:rsidRDefault="005A1552" w:rsidP="005A1552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>
        <w:rPr>
          <w:rFonts w:asciiTheme="minorHAnsi" w:hAnsiTheme="minorHAnsi" w:cstheme="minorHAnsi"/>
          <w:szCs w:val="22"/>
        </w:rPr>
        <w:t>3. 10. 2022</w:t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  <w:t xml:space="preserve">                      V Praze dne </w:t>
      </w:r>
      <w:r>
        <w:rPr>
          <w:rFonts w:asciiTheme="minorHAnsi" w:hAnsiTheme="minorHAnsi" w:cstheme="minorHAnsi"/>
          <w:szCs w:val="22"/>
        </w:rPr>
        <w:t>27. 9. 2022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300A14BB" w14:textId="77777777" w:rsidR="00722037" w:rsidRPr="005F537A" w:rsidRDefault="00722037" w:rsidP="00722037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722037" w:rsidRPr="00BD4A5A" w14:paraId="4DE9516A" w14:textId="77777777" w:rsidTr="00894663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0B0D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9F48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5A1552" w:rsidRPr="00BD4A5A" w14:paraId="70C49EAC" w14:textId="77777777" w:rsidTr="00894663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6E89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45A8804B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C4EA744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6BFB39C" w14:textId="2073DCBB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Petr Kutálek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CA92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</w:t>
            </w:r>
            <w:proofErr w:type="spellStart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Servodata</w:t>
            </w:r>
            <w:proofErr w:type="spellEnd"/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a.s.</w:t>
            </w:r>
          </w:p>
          <w:p w14:paraId="1D4A0D25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3CE71092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006D00CE" w14:textId="07737980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Ing. Miloslav </w:t>
            </w:r>
            <w:bookmarkStart w:id="0" w:name="_GoBack"/>
            <w:bookmarkEnd w:id="0"/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Rut</w:t>
            </w:r>
          </w:p>
        </w:tc>
      </w:tr>
      <w:tr w:rsidR="005A1552" w:rsidRPr="00BD4A5A" w14:paraId="723BD4C7" w14:textId="77777777" w:rsidTr="00894663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969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1023BDE7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46390B07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43FADEF3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8AE6" w14:textId="7777777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Miloslav Rut </w:t>
            </w:r>
          </w:p>
          <w:p w14:paraId="013891BE" w14:textId="32559497" w:rsidR="005A1552" w:rsidRPr="00BD4A5A" w:rsidRDefault="005A1552" w:rsidP="005A15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3D52045D" w14:textId="3A066600" w:rsidR="00B27E33" w:rsidRDefault="00B27E33" w:rsidP="00571FE0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42894" w16cid:durableId="26C48C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7F09" w14:textId="77777777" w:rsidR="00ED2815" w:rsidRDefault="00ED2815" w:rsidP="00156C98">
      <w:r>
        <w:separator/>
      </w:r>
    </w:p>
  </w:endnote>
  <w:endnote w:type="continuationSeparator" w:id="0">
    <w:p w14:paraId="5058768D" w14:textId="77777777" w:rsidR="00ED2815" w:rsidRDefault="00ED2815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EAB45" w14:textId="1CACC39E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A155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A155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DDC6" w14:textId="77777777" w:rsidR="00414BE7" w:rsidRDefault="00414BE7">
    <w:pPr>
      <w:pStyle w:val="Zpat"/>
      <w:jc w:val="center"/>
    </w:pPr>
    <w:proofErr w:type="gramStart"/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6335">
      <w:rPr>
        <w:b/>
        <w:bCs/>
        <w:noProof/>
      </w:rPr>
      <w:t>7</w:t>
    </w:r>
    <w:proofErr w:type="gramEnd"/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4A0B" w14:textId="77777777" w:rsidR="00ED2815" w:rsidRDefault="00ED2815" w:rsidP="00156C98">
      <w:r>
        <w:separator/>
      </w:r>
    </w:p>
  </w:footnote>
  <w:footnote w:type="continuationSeparator" w:id="0">
    <w:p w14:paraId="76840583" w14:textId="77777777" w:rsidR="00ED2815" w:rsidRDefault="00ED2815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1CA8" w14:textId="673C9443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 xml:space="preserve">číslo </w:t>
    </w:r>
    <w:proofErr w:type="spellStart"/>
    <w:r w:rsidRPr="00B91066">
      <w:rPr>
        <w:bCs/>
      </w:rPr>
      <w:t>sml</w:t>
    </w:r>
    <w:proofErr w:type="spellEnd"/>
    <w:r w:rsidRPr="00FE7A91">
      <w:rPr>
        <w:bCs/>
      </w:rPr>
      <w:t>.</w:t>
    </w:r>
    <w:r w:rsidR="00FE7A91">
      <w:rPr>
        <w:bCs/>
      </w:rPr>
      <w:t xml:space="preserve"> v</w:t>
    </w:r>
    <w:r w:rsidRPr="00FE7A91">
      <w:rPr>
        <w:bCs/>
      </w:rPr>
      <w:t xml:space="preserve"> DMS </w:t>
    </w:r>
    <w:r w:rsidR="00A61729" w:rsidRPr="00A61729">
      <w:rPr>
        <w:rFonts w:asciiTheme="minorHAnsi" w:hAnsiTheme="minorHAnsi" w:cstheme="minorHAnsi"/>
        <w:i/>
        <w:szCs w:val="22"/>
      </w:rPr>
      <w:t>1575-2021-10023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A5C72A6"/>
    <w:multiLevelType w:val="hybridMultilevel"/>
    <w:tmpl w:val="D9EE3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21"/>
  </w:num>
  <w:num w:numId="9">
    <w:abstractNumId w:val="14"/>
  </w:num>
  <w:num w:numId="10">
    <w:abstractNumId w:val="18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2"/>
  </w:num>
  <w:num w:numId="16">
    <w:abstractNumId w:val="16"/>
  </w:num>
  <w:num w:numId="17">
    <w:abstractNumId w:val="26"/>
  </w:num>
  <w:num w:numId="18">
    <w:abstractNumId w:val="27"/>
  </w:num>
  <w:num w:numId="19">
    <w:abstractNumId w:val="16"/>
  </w:num>
  <w:num w:numId="20">
    <w:abstractNumId w:val="0"/>
  </w:num>
  <w:num w:numId="21">
    <w:abstractNumId w:val="17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2"/>
  </w:num>
  <w:num w:numId="27">
    <w:abstractNumId w:val="5"/>
  </w:num>
  <w:num w:numId="28">
    <w:abstractNumId w:val="11"/>
  </w:num>
  <w:num w:numId="29">
    <w:abstractNumId w:val="25"/>
  </w:num>
  <w:num w:numId="30">
    <w:abstractNumId w:val="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32D9D"/>
    <w:rsid w:val="0005056F"/>
    <w:rsid w:val="000519B0"/>
    <w:rsid w:val="0005738A"/>
    <w:rsid w:val="00082C0B"/>
    <w:rsid w:val="00083672"/>
    <w:rsid w:val="00094324"/>
    <w:rsid w:val="00097773"/>
    <w:rsid w:val="000A0251"/>
    <w:rsid w:val="000B0DCF"/>
    <w:rsid w:val="000B66FA"/>
    <w:rsid w:val="000C118B"/>
    <w:rsid w:val="000C57AE"/>
    <w:rsid w:val="000D7163"/>
    <w:rsid w:val="000E508D"/>
    <w:rsid w:val="0010160D"/>
    <w:rsid w:val="00112D96"/>
    <w:rsid w:val="00116284"/>
    <w:rsid w:val="0012746B"/>
    <w:rsid w:val="00156C98"/>
    <w:rsid w:val="00167A80"/>
    <w:rsid w:val="0018634C"/>
    <w:rsid w:val="001C7BBF"/>
    <w:rsid w:val="001D3CBB"/>
    <w:rsid w:val="001F020F"/>
    <w:rsid w:val="002158B6"/>
    <w:rsid w:val="00216D08"/>
    <w:rsid w:val="00225036"/>
    <w:rsid w:val="00234F1B"/>
    <w:rsid w:val="00237B72"/>
    <w:rsid w:val="00253A06"/>
    <w:rsid w:val="00273DBD"/>
    <w:rsid w:val="002746DE"/>
    <w:rsid w:val="002752DF"/>
    <w:rsid w:val="00277379"/>
    <w:rsid w:val="00281E6E"/>
    <w:rsid w:val="0028468E"/>
    <w:rsid w:val="002853F6"/>
    <w:rsid w:val="0029010C"/>
    <w:rsid w:val="00293A63"/>
    <w:rsid w:val="00296390"/>
    <w:rsid w:val="002A0753"/>
    <w:rsid w:val="002A607F"/>
    <w:rsid w:val="002B6C4C"/>
    <w:rsid w:val="002D3DDA"/>
    <w:rsid w:val="002D7F05"/>
    <w:rsid w:val="002E2EDA"/>
    <w:rsid w:val="002F3BF8"/>
    <w:rsid w:val="002F5BF9"/>
    <w:rsid w:val="002F6AB8"/>
    <w:rsid w:val="003168FC"/>
    <w:rsid w:val="0034187E"/>
    <w:rsid w:val="00343786"/>
    <w:rsid w:val="00343B7E"/>
    <w:rsid w:val="003479BA"/>
    <w:rsid w:val="003641AF"/>
    <w:rsid w:val="00365B6D"/>
    <w:rsid w:val="0037220C"/>
    <w:rsid w:val="00375F87"/>
    <w:rsid w:val="00384DAC"/>
    <w:rsid w:val="0039059C"/>
    <w:rsid w:val="003A28EA"/>
    <w:rsid w:val="003B2E76"/>
    <w:rsid w:val="003C6CE7"/>
    <w:rsid w:val="003D074E"/>
    <w:rsid w:val="003D2ABF"/>
    <w:rsid w:val="003F116E"/>
    <w:rsid w:val="00400F61"/>
    <w:rsid w:val="004028EF"/>
    <w:rsid w:val="0040351E"/>
    <w:rsid w:val="00412588"/>
    <w:rsid w:val="00414BE7"/>
    <w:rsid w:val="004167A5"/>
    <w:rsid w:val="00417B93"/>
    <w:rsid w:val="004223F3"/>
    <w:rsid w:val="00440F35"/>
    <w:rsid w:val="00441C4C"/>
    <w:rsid w:val="00446BC3"/>
    <w:rsid w:val="00452735"/>
    <w:rsid w:val="004627C8"/>
    <w:rsid w:val="00465AC2"/>
    <w:rsid w:val="004677C5"/>
    <w:rsid w:val="00474455"/>
    <w:rsid w:val="0047487D"/>
    <w:rsid w:val="0048755A"/>
    <w:rsid w:val="004B2A30"/>
    <w:rsid w:val="004B6FEE"/>
    <w:rsid w:val="004E2E7E"/>
    <w:rsid w:val="004E79D8"/>
    <w:rsid w:val="004E7A98"/>
    <w:rsid w:val="00500ABE"/>
    <w:rsid w:val="005025AC"/>
    <w:rsid w:val="00516686"/>
    <w:rsid w:val="00525EE5"/>
    <w:rsid w:val="00527E46"/>
    <w:rsid w:val="00537950"/>
    <w:rsid w:val="00553DE6"/>
    <w:rsid w:val="00555D66"/>
    <w:rsid w:val="00562191"/>
    <w:rsid w:val="00571FE0"/>
    <w:rsid w:val="00586639"/>
    <w:rsid w:val="005A1552"/>
    <w:rsid w:val="005B4DEA"/>
    <w:rsid w:val="005F4328"/>
    <w:rsid w:val="005F537A"/>
    <w:rsid w:val="00625CFA"/>
    <w:rsid w:val="00627ED5"/>
    <w:rsid w:val="00651607"/>
    <w:rsid w:val="00675912"/>
    <w:rsid w:val="00696202"/>
    <w:rsid w:val="00696451"/>
    <w:rsid w:val="006A5714"/>
    <w:rsid w:val="006B3077"/>
    <w:rsid w:val="006B7470"/>
    <w:rsid w:val="006D7CFC"/>
    <w:rsid w:val="006E5FDD"/>
    <w:rsid w:val="006F16BA"/>
    <w:rsid w:val="006F2158"/>
    <w:rsid w:val="007001D2"/>
    <w:rsid w:val="00702912"/>
    <w:rsid w:val="00702B65"/>
    <w:rsid w:val="00703CB0"/>
    <w:rsid w:val="00712D65"/>
    <w:rsid w:val="00714A44"/>
    <w:rsid w:val="00715FE5"/>
    <w:rsid w:val="00722037"/>
    <w:rsid w:val="00726AD6"/>
    <w:rsid w:val="00747C7A"/>
    <w:rsid w:val="007533C2"/>
    <w:rsid w:val="0075354E"/>
    <w:rsid w:val="007A404E"/>
    <w:rsid w:val="007A5B3E"/>
    <w:rsid w:val="007A7362"/>
    <w:rsid w:val="007B3F45"/>
    <w:rsid w:val="007B7921"/>
    <w:rsid w:val="007C1153"/>
    <w:rsid w:val="007C52B9"/>
    <w:rsid w:val="007C7A28"/>
    <w:rsid w:val="007D7E01"/>
    <w:rsid w:val="007E1C61"/>
    <w:rsid w:val="0080034A"/>
    <w:rsid w:val="00800E91"/>
    <w:rsid w:val="00803050"/>
    <w:rsid w:val="00807857"/>
    <w:rsid w:val="008264D9"/>
    <w:rsid w:val="00847116"/>
    <w:rsid w:val="0084754F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B7A9B"/>
    <w:rsid w:val="008C5B33"/>
    <w:rsid w:val="008D0E27"/>
    <w:rsid w:val="008D32CE"/>
    <w:rsid w:val="008E29A0"/>
    <w:rsid w:val="009128D2"/>
    <w:rsid w:val="00922229"/>
    <w:rsid w:val="0095413A"/>
    <w:rsid w:val="0096613E"/>
    <w:rsid w:val="00967B65"/>
    <w:rsid w:val="009728A6"/>
    <w:rsid w:val="0099012A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47E4"/>
    <w:rsid w:val="00A25927"/>
    <w:rsid w:val="00A304C8"/>
    <w:rsid w:val="00A331EA"/>
    <w:rsid w:val="00A363B4"/>
    <w:rsid w:val="00A61729"/>
    <w:rsid w:val="00A66577"/>
    <w:rsid w:val="00A72B53"/>
    <w:rsid w:val="00A75E37"/>
    <w:rsid w:val="00A86647"/>
    <w:rsid w:val="00A8698D"/>
    <w:rsid w:val="00A91541"/>
    <w:rsid w:val="00AA4738"/>
    <w:rsid w:val="00AA7A64"/>
    <w:rsid w:val="00AB0CD1"/>
    <w:rsid w:val="00AB1DF2"/>
    <w:rsid w:val="00AB67B6"/>
    <w:rsid w:val="00AC134B"/>
    <w:rsid w:val="00AC3DD0"/>
    <w:rsid w:val="00AD16B2"/>
    <w:rsid w:val="00AE3824"/>
    <w:rsid w:val="00AE4BD7"/>
    <w:rsid w:val="00AF7FF8"/>
    <w:rsid w:val="00B24C91"/>
    <w:rsid w:val="00B27E33"/>
    <w:rsid w:val="00B320DA"/>
    <w:rsid w:val="00B348A8"/>
    <w:rsid w:val="00B418A8"/>
    <w:rsid w:val="00B5252A"/>
    <w:rsid w:val="00B571E9"/>
    <w:rsid w:val="00B574F6"/>
    <w:rsid w:val="00B63EA0"/>
    <w:rsid w:val="00B7279D"/>
    <w:rsid w:val="00B74802"/>
    <w:rsid w:val="00B80F74"/>
    <w:rsid w:val="00B85699"/>
    <w:rsid w:val="00B91066"/>
    <w:rsid w:val="00BA5D20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5222"/>
    <w:rsid w:val="00BF62CF"/>
    <w:rsid w:val="00BF6FD2"/>
    <w:rsid w:val="00C0506E"/>
    <w:rsid w:val="00C06070"/>
    <w:rsid w:val="00C06D19"/>
    <w:rsid w:val="00C171CF"/>
    <w:rsid w:val="00C20689"/>
    <w:rsid w:val="00C338FE"/>
    <w:rsid w:val="00C40D6D"/>
    <w:rsid w:val="00C42D03"/>
    <w:rsid w:val="00C5798C"/>
    <w:rsid w:val="00C629DB"/>
    <w:rsid w:val="00C773EE"/>
    <w:rsid w:val="00C801AC"/>
    <w:rsid w:val="00C849C3"/>
    <w:rsid w:val="00C87077"/>
    <w:rsid w:val="00C919FF"/>
    <w:rsid w:val="00C937B4"/>
    <w:rsid w:val="00CB0E4F"/>
    <w:rsid w:val="00CC5499"/>
    <w:rsid w:val="00CD52DF"/>
    <w:rsid w:val="00CE4CE3"/>
    <w:rsid w:val="00CF3BBE"/>
    <w:rsid w:val="00CF6335"/>
    <w:rsid w:val="00CF6F7E"/>
    <w:rsid w:val="00D00718"/>
    <w:rsid w:val="00D02FE5"/>
    <w:rsid w:val="00D0409F"/>
    <w:rsid w:val="00D07A24"/>
    <w:rsid w:val="00D13BC5"/>
    <w:rsid w:val="00D31519"/>
    <w:rsid w:val="00D33D4F"/>
    <w:rsid w:val="00D5192E"/>
    <w:rsid w:val="00D625CC"/>
    <w:rsid w:val="00D71AEC"/>
    <w:rsid w:val="00D778C5"/>
    <w:rsid w:val="00D85939"/>
    <w:rsid w:val="00D969CA"/>
    <w:rsid w:val="00D97760"/>
    <w:rsid w:val="00DB0AE2"/>
    <w:rsid w:val="00DC3FB5"/>
    <w:rsid w:val="00DC6AC1"/>
    <w:rsid w:val="00DD159F"/>
    <w:rsid w:val="00DD253D"/>
    <w:rsid w:val="00DE2FE9"/>
    <w:rsid w:val="00DF0B41"/>
    <w:rsid w:val="00DF4D5A"/>
    <w:rsid w:val="00E06945"/>
    <w:rsid w:val="00E37AC7"/>
    <w:rsid w:val="00E442AD"/>
    <w:rsid w:val="00E50949"/>
    <w:rsid w:val="00E54285"/>
    <w:rsid w:val="00E7098C"/>
    <w:rsid w:val="00E87F43"/>
    <w:rsid w:val="00EA267A"/>
    <w:rsid w:val="00EA2F91"/>
    <w:rsid w:val="00EA5BDE"/>
    <w:rsid w:val="00EA6675"/>
    <w:rsid w:val="00EA7FE6"/>
    <w:rsid w:val="00EB1518"/>
    <w:rsid w:val="00EB57CC"/>
    <w:rsid w:val="00ED2815"/>
    <w:rsid w:val="00ED4F5E"/>
    <w:rsid w:val="00ED72EE"/>
    <w:rsid w:val="00F14229"/>
    <w:rsid w:val="00F21757"/>
    <w:rsid w:val="00F26EFF"/>
    <w:rsid w:val="00F351EA"/>
    <w:rsid w:val="00F368F3"/>
    <w:rsid w:val="00F42268"/>
    <w:rsid w:val="00F478C7"/>
    <w:rsid w:val="00F50482"/>
    <w:rsid w:val="00F53542"/>
    <w:rsid w:val="00F53E32"/>
    <w:rsid w:val="00F5736C"/>
    <w:rsid w:val="00F713F9"/>
    <w:rsid w:val="00F74C34"/>
    <w:rsid w:val="00F83267"/>
    <w:rsid w:val="00F84FF3"/>
    <w:rsid w:val="00F91639"/>
    <w:rsid w:val="00F96F6F"/>
    <w:rsid w:val="00FA3109"/>
    <w:rsid w:val="00FA5E04"/>
    <w:rsid w:val="00FB08ED"/>
    <w:rsid w:val="00FB27C2"/>
    <w:rsid w:val="00FC510B"/>
    <w:rsid w:val="00FC6C26"/>
    <w:rsid w:val="00FD1D9F"/>
    <w:rsid w:val="00FD38F8"/>
    <w:rsid w:val="00FE4182"/>
    <w:rsid w:val="00FE7A91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74C3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E0A47D-3E9C-46AB-A4B5-11F462E1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2022-09-08T13:41:00Z</dcterms:created>
  <dcterms:modified xsi:type="dcterms:W3CDTF">2022-10-03T11:30:00Z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877287-8a52-45a5-ac7b-79f646e5ee8a_Enabled">
    <vt:lpwstr>true</vt:lpwstr>
  </property>
  <property fmtid="{D5CDD505-2E9C-101B-9397-08002B2CF9AE}" pid="3" name="MSIP_Label_44877287-8a52-45a5-ac7b-79f646e5ee8a_SetDate">
    <vt:lpwstr>2021-09-29T10:43:59Z</vt:lpwstr>
  </property>
  <property fmtid="{D5CDD505-2E9C-101B-9397-08002B2CF9AE}" pid="4" name="MSIP_Label_44877287-8a52-45a5-ac7b-79f646e5ee8a_Method">
    <vt:lpwstr>Standard</vt:lpwstr>
  </property>
  <property fmtid="{D5CDD505-2E9C-101B-9397-08002B2CF9AE}" pid="5" name="MSIP_Label_44877287-8a52-45a5-ac7b-79f646e5ee8a_Name">
    <vt:lpwstr>Interní dokument MZE</vt:lpwstr>
  </property>
  <property fmtid="{D5CDD505-2E9C-101B-9397-08002B2CF9AE}" pid="6" name="MSIP_Label_44877287-8a52-45a5-ac7b-79f646e5ee8a_SiteId">
    <vt:lpwstr>e84ea0de-38e7-4864-b153-a909a7746ff0</vt:lpwstr>
  </property>
  <property fmtid="{D5CDD505-2E9C-101B-9397-08002B2CF9AE}" pid="7" name="MSIP_Label_44877287-8a52-45a5-ac7b-79f646e5ee8a_ActionId">
    <vt:lpwstr>4d3f4682-09c1-4bb6-a017-90e957c62abd</vt:lpwstr>
  </property>
  <property fmtid="{D5CDD505-2E9C-101B-9397-08002B2CF9AE}" pid="8" name="MSIP_Label_44877287-8a52-45a5-ac7b-79f646e5ee8a_ContentBits">
    <vt:lpwstr>0</vt:lpwstr>
  </property>
</Properties>
</file>