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162" w:rsidRDefault="00C44F03">
      <w:pPr>
        <w:tabs>
          <w:tab w:val="left" w:pos="2331"/>
        </w:tabs>
        <w:spacing w:before="165"/>
        <w:ind w:right="64"/>
        <w:jc w:val="center"/>
        <w:rPr>
          <w:b/>
          <w:sz w:val="32"/>
        </w:rPr>
      </w:pPr>
      <w:r>
        <w:rPr>
          <w:b/>
          <w:sz w:val="32"/>
        </w:rPr>
        <w:t>D</w:t>
      </w:r>
      <w:r>
        <w:rPr>
          <w:b/>
          <w:spacing w:val="-26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37"/>
          <w:sz w:val="32"/>
        </w:rPr>
        <w:t xml:space="preserve"> </w:t>
      </w:r>
      <w:r>
        <w:rPr>
          <w:b/>
          <w:sz w:val="32"/>
        </w:rPr>
        <w:t>R</w:t>
      </w:r>
      <w:r>
        <w:rPr>
          <w:b/>
          <w:spacing w:val="-29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28"/>
          <w:sz w:val="32"/>
        </w:rPr>
        <w:t xml:space="preserve"> </w:t>
      </w:r>
      <w:r>
        <w:rPr>
          <w:b/>
          <w:sz w:val="32"/>
        </w:rPr>
        <w:t>V</w:t>
      </w:r>
      <w:r>
        <w:rPr>
          <w:b/>
          <w:spacing w:val="-25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37"/>
          <w:sz w:val="32"/>
        </w:rPr>
        <w:t xml:space="preserve"> </w:t>
      </w:r>
      <w:r>
        <w:rPr>
          <w:b/>
          <w:sz w:val="32"/>
        </w:rPr>
        <w:t>C</w:t>
      </w:r>
      <w:r>
        <w:rPr>
          <w:b/>
          <w:spacing w:val="-28"/>
          <w:sz w:val="32"/>
        </w:rPr>
        <w:t xml:space="preserve"> </w:t>
      </w:r>
      <w:r>
        <w:rPr>
          <w:b/>
          <w:sz w:val="32"/>
        </w:rPr>
        <w:t>Í</w:t>
      </w:r>
      <w:r>
        <w:rPr>
          <w:b/>
          <w:sz w:val="32"/>
        </w:rPr>
        <w:tab/>
        <w:t>S</w:t>
      </w:r>
      <w:r>
        <w:rPr>
          <w:b/>
          <w:spacing w:val="-30"/>
          <w:sz w:val="32"/>
        </w:rPr>
        <w:t xml:space="preserve"> </w:t>
      </w:r>
      <w:r>
        <w:rPr>
          <w:b/>
          <w:sz w:val="32"/>
        </w:rPr>
        <w:t>M</w:t>
      </w:r>
      <w:r>
        <w:rPr>
          <w:b/>
          <w:spacing w:val="-29"/>
          <w:sz w:val="32"/>
        </w:rPr>
        <w:t xml:space="preserve"> </w:t>
      </w:r>
      <w:r>
        <w:rPr>
          <w:b/>
          <w:sz w:val="32"/>
        </w:rPr>
        <w:t>L</w:t>
      </w:r>
      <w:r>
        <w:rPr>
          <w:b/>
          <w:spacing w:val="-30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31"/>
          <w:sz w:val="32"/>
        </w:rPr>
        <w:t xml:space="preserve"> </w:t>
      </w:r>
      <w:r>
        <w:rPr>
          <w:b/>
          <w:sz w:val="32"/>
        </w:rPr>
        <w:t>U</w:t>
      </w:r>
      <w:r>
        <w:rPr>
          <w:b/>
          <w:spacing w:val="-30"/>
          <w:sz w:val="32"/>
        </w:rPr>
        <w:t xml:space="preserve"> </w:t>
      </w:r>
      <w:r>
        <w:rPr>
          <w:b/>
          <w:sz w:val="32"/>
        </w:rPr>
        <w:t>V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A</w:t>
      </w:r>
    </w:p>
    <w:p w:rsidR="00F01162" w:rsidRDefault="00F01162">
      <w:pPr>
        <w:pStyle w:val="Zkladntext"/>
        <w:spacing w:before="8"/>
        <w:rPr>
          <w:b/>
          <w:sz w:val="38"/>
        </w:rPr>
      </w:pPr>
    </w:p>
    <w:p w:rsidR="00F01162" w:rsidRDefault="00C44F03">
      <w:pPr>
        <w:spacing w:line="285" w:lineRule="auto"/>
        <w:ind w:left="112" w:right="5652"/>
        <w:jc w:val="both"/>
      </w:pPr>
      <w:r>
        <w:t xml:space="preserve">Dárce: </w:t>
      </w:r>
      <w:r>
        <w:rPr>
          <w:b/>
        </w:rPr>
        <w:t xml:space="preserve">BTL </w:t>
      </w:r>
      <w:proofErr w:type="spellStart"/>
      <w:r>
        <w:rPr>
          <w:b/>
        </w:rPr>
        <w:t>Medical</w:t>
      </w:r>
      <w:proofErr w:type="spellEnd"/>
      <w:r>
        <w:rPr>
          <w:b/>
        </w:rPr>
        <w:t xml:space="preserve"> Technologies s.r.o. </w:t>
      </w:r>
      <w:r>
        <w:t>se sídlem: Evropská 178, Praha 6, 160 00 IČ: 28978404, DIČ: CZ28978404</w:t>
      </w:r>
    </w:p>
    <w:p w:rsidR="00F01162" w:rsidRDefault="00C44F03">
      <w:pPr>
        <w:pStyle w:val="Zkladntext"/>
        <w:spacing w:line="250" w:lineRule="exact"/>
        <w:ind w:left="112"/>
        <w:jc w:val="both"/>
      </w:pPr>
      <w:r>
        <w:t>zastoupený: Tomáš Drbal</w:t>
      </w:r>
    </w:p>
    <w:p w:rsidR="00F01162" w:rsidRDefault="00C44F03">
      <w:pPr>
        <w:pStyle w:val="Zkladntext"/>
        <w:spacing w:before="47" w:line="568" w:lineRule="auto"/>
        <w:ind w:left="112" w:right="6178"/>
      </w:pPr>
      <w:r>
        <w:t>bankovní spojení: 2533890201/2600 (dále jen „Dárce“)</w:t>
      </w:r>
    </w:p>
    <w:p w:rsidR="00F01162" w:rsidRDefault="00C44F03">
      <w:pPr>
        <w:pStyle w:val="Zkladntext"/>
        <w:spacing w:before="2"/>
        <w:ind w:left="112"/>
      </w:pPr>
      <w:r>
        <w:t>a</w:t>
      </w:r>
    </w:p>
    <w:p w:rsidR="00F01162" w:rsidRDefault="00F01162">
      <w:pPr>
        <w:pStyle w:val="Zkladntext"/>
        <w:spacing w:before="2"/>
        <w:rPr>
          <w:sz w:val="30"/>
        </w:rPr>
      </w:pPr>
    </w:p>
    <w:p w:rsidR="00F01162" w:rsidRDefault="00C44F03">
      <w:pPr>
        <w:pStyle w:val="Nadpis1"/>
        <w:ind w:left="112"/>
        <w:jc w:val="left"/>
      </w:pPr>
      <w:r>
        <w:t>České vysoké učení technické v Praze</w:t>
      </w:r>
    </w:p>
    <w:p w:rsidR="00F01162" w:rsidRDefault="00C44F03">
      <w:pPr>
        <w:pStyle w:val="Zkladntext"/>
        <w:spacing w:before="47" w:line="285" w:lineRule="auto"/>
        <w:ind w:left="112" w:right="2950"/>
      </w:pPr>
      <w:r>
        <w:t>se sídlem: Jugoslávských partyzánů 1580/3, 160 00 Praha 6 –Dejvice IČ: 684 077 00, DIČ: CZ68407700</w:t>
      </w:r>
    </w:p>
    <w:p w:rsidR="00F01162" w:rsidRDefault="00C44F03">
      <w:pPr>
        <w:pStyle w:val="Zkladntext"/>
        <w:spacing w:line="285" w:lineRule="auto"/>
        <w:ind w:left="112" w:right="3624"/>
      </w:pPr>
      <w:r>
        <w:t>Statutární zástupce: doc. RNDr. Vojtěch Petráček, CSc., rektor realizací smlouvy pověřená součást: Fakulta elektrotechni</w:t>
      </w:r>
      <w:r>
        <w:t>cká doručovací adresa: Technická 2, 166 27, Praha 6</w:t>
      </w:r>
    </w:p>
    <w:p w:rsidR="00F01162" w:rsidRDefault="00C44F03">
      <w:pPr>
        <w:pStyle w:val="Zkladntext"/>
        <w:spacing w:line="285" w:lineRule="auto"/>
        <w:ind w:left="112" w:right="4430"/>
      </w:pPr>
      <w:r>
        <w:t>zastoupená: XXX</w:t>
      </w:r>
      <w:r>
        <w:t xml:space="preserve"> bankovní spojení: Komerční banka, a.s.</w:t>
      </w:r>
    </w:p>
    <w:p w:rsidR="00F01162" w:rsidRDefault="00C44F03">
      <w:pPr>
        <w:pStyle w:val="Zkladntext"/>
        <w:spacing w:line="251" w:lineRule="exact"/>
        <w:ind w:left="112"/>
      </w:pPr>
      <w:r>
        <w:t>č. účtu: 19-5504540257/0100</w:t>
      </w:r>
    </w:p>
    <w:p w:rsidR="00F01162" w:rsidRDefault="00F01162">
      <w:pPr>
        <w:pStyle w:val="Zkladntext"/>
        <w:spacing w:before="8"/>
        <w:rPr>
          <w:sz w:val="29"/>
        </w:rPr>
      </w:pPr>
      <w:bookmarkStart w:id="0" w:name="_GoBack"/>
      <w:bookmarkEnd w:id="0"/>
    </w:p>
    <w:p w:rsidR="00F01162" w:rsidRDefault="00C44F03">
      <w:pPr>
        <w:pStyle w:val="Zkladntext"/>
        <w:ind w:left="112"/>
      </w:pPr>
      <w:r>
        <w:t>(dále jen „Obdarovaný“)</w:t>
      </w:r>
    </w:p>
    <w:p w:rsidR="00F01162" w:rsidRDefault="00F01162">
      <w:pPr>
        <w:pStyle w:val="Zkladntext"/>
        <w:spacing w:before="2"/>
        <w:rPr>
          <w:sz w:val="30"/>
        </w:rPr>
      </w:pPr>
    </w:p>
    <w:p w:rsidR="00F01162" w:rsidRDefault="00C44F03">
      <w:pPr>
        <w:pStyle w:val="Zkladntext"/>
        <w:spacing w:line="285" w:lineRule="auto"/>
        <w:ind w:left="112" w:right="798"/>
      </w:pPr>
      <w:r>
        <w:t>uzavírají v souladu s § 2055 a násl. zákona č. 89/2012 Sb., občanský zákoník tuto Darovací smlouvu:</w:t>
      </w:r>
    </w:p>
    <w:p w:rsidR="00F01162" w:rsidRDefault="00F01162">
      <w:pPr>
        <w:pStyle w:val="Zkladntext"/>
        <w:spacing w:before="11"/>
        <w:rPr>
          <w:sz w:val="25"/>
        </w:rPr>
      </w:pPr>
    </w:p>
    <w:p w:rsidR="00F01162" w:rsidRDefault="00C44F03">
      <w:pPr>
        <w:pStyle w:val="Nadpis1"/>
      </w:pPr>
      <w:r>
        <w:t>I.</w:t>
      </w:r>
    </w:p>
    <w:p w:rsidR="00F01162" w:rsidRDefault="00C44F03">
      <w:pPr>
        <w:spacing w:before="47"/>
        <w:ind w:left="66" w:right="64"/>
        <w:jc w:val="center"/>
        <w:rPr>
          <w:b/>
        </w:rPr>
      </w:pPr>
      <w:r>
        <w:rPr>
          <w:b/>
        </w:rPr>
        <w:t>Předmět smlouvy</w:t>
      </w:r>
    </w:p>
    <w:p w:rsidR="00F01162" w:rsidRDefault="00F01162">
      <w:pPr>
        <w:pStyle w:val="Zkladntext"/>
        <w:spacing w:before="2"/>
        <w:rPr>
          <w:b/>
          <w:sz w:val="30"/>
        </w:rPr>
      </w:pPr>
    </w:p>
    <w:p w:rsidR="00F01162" w:rsidRDefault="00C44F03">
      <w:pPr>
        <w:pStyle w:val="Odstavecseseznamem"/>
        <w:numPr>
          <w:ilvl w:val="0"/>
          <w:numId w:val="1"/>
        </w:numPr>
        <w:tabs>
          <w:tab w:val="left" w:pos="821"/>
          <w:tab w:val="left" w:pos="822"/>
        </w:tabs>
        <w:spacing w:before="0" w:line="285" w:lineRule="auto"/>
        <w:ind w:right="111"/>
      </w:pPr>
      <w:r>
        <w:t>Dárce</w:t>
      </w:r>
      <w:r>
        <w:rPr>
          <w:spacing w:val="-11"/>
        </w:rPr>
        <w:t xml:space="preserve"> </w:t>
      </w:r>
      <w:r>
        <w:t>touto</w:t>
      </w:r>
      <w:r>
        <w:rPr>
          <w:spacing w:val="-13"/>
        </w:rPr>
        <w:t xml:space="preserve"> </w:t>
      </w:r>
      <w:r>
        <w:t>smlouvou</w:t>
      </w:r>
      <w:r>
        <w:rPr>
          <w:spacing w:val="-12"/>
        </w:rPr>
        <w:t xml:space="preserve"> </w:t>
      </w:r>
      <w:r>
        <w:t>Obdarovanému</w:t>
      </w:r>
      <w:r>
        <w:rPr>
          <w:spacing w:val="-10"/>
        </w:rPr>
        <w:t xml:space="preserve"> </w:t>
      </w:r>
      <w:r>
        <w:t>bezplatně</w:t>
      </w:r>
      <w:r>
        <w:rPr>
          <w:spacing w:val="-13"/>
        </w:rPr>
        <w:t xml:space="preserve"> </w:t>
      </w:r>
      <w:r>
        <w:t>převádí</w:t>
      </w:r>
      <w:r>
        <w:rPr>
          <w:spacing w:val="-14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vlastnictví</w:t>
      </w:r>
      <w:r>
        <w:rPr>
          <w:spacing w:val="-13"/>
        </w:rPr>
        <w:t xml:space="preserve"> </w:t>
      </w:r>
      <w:r>
        <w:t>materiál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laboratorní vybavení v hodnotě 51 416,- Kč s DPH (dále jen</w:t>
      </w:r>
      <w:r>
        <w:rPr>
          <w:spacing w:val="-10"/>
        </w:rPr>
        <w:t xml:space="preserve"> </w:t>
      </w:r>
      <w:r>
        <w:t>„Dar“).</w:t>
      </w:r>
    </w:p>
    <w:p w:rsidR="00F01162" w:rsidRDefault="00C44F03">
      <w:pPr>
        <w:pStyle w:val="Odstavecseseznamem"/>
        <w:numPr>
          <w:ilvl w:val="0"/>
          <w:numId w:val="1"/>
        </w:numPr>
        <w:tabs>
          <w:tab w:val="left" w:pos="821"/>
          <w:tab w:val="left" w:pos="822"/>
        </w:tabs>
        <w:ind w:hanging="710"/>
      </w:pPr>
      <w:r>
        <w:t>Dar bude předán dárcem Obdarovanému nejdéle do 14 dnů od podepsání této</w:t>
      </w:r>
      <w:r>
        <w:rPr>
          <w:spacing w:val="-28"/>
        </w:rPr>
        <w:t xml:space="preserve"> </w:t>
      </w:r>
      <w:r>
        <w:t>smlouvy.</w:t>
      </w:r>
    </w:p>
    <w:p w:rsidR="00F01162" w:rsidRDefault="00F01162">
      <w:pPr>
        <w:pStyle w:val="Zkladntext"/>
        <w:rPr>
          <w:sz w:val="24"/>
        </w:rPr>
      </w:pPr>
    </w:p>
    <w:p w:rsidR="00F01162" w:rsidRDefault="00F01162">
      <w:pPr>
        <w:pStyle w:val="Zkladntext"/>
        <w:rPr>
          <w:sz w:val="24"/>
        </w:rPr>
      </w:pPr>
    </w:p>
    <w:p w:rsidR="00F01162" w:rsidRDefault="00C44F03">
      <w:pPr>
        <w:pStyle w:val="Nadpis1"/>
        <w:spacing w:before="155"/>
        <w:ind w:right="1"/>
      </w:pPr>
      <w:r>
        <w:t>II.</w:t>
      </w:r>
    </w:p>
    <w:p w:rsidR="00F01162" w:rsidRDefault="00C44F03">
      <w:pPr>
        <w:spacing w:before="47"/>
        <w:ind w:left="64" w:right="64"/>
        <w:jc w:val="center"/>
        <w:rPr>
          <w:b/>
        </w:rPr>
      </w:pPr>
      <w:r>
        <w:rPr>
          <w:b/>
        </w:rPr>
        <w:t>Použití daru</w:t>
      </w:r>
    </w:p>
    <w:p w:rsidR="00F01162" w:rsidRDefault="00F01162">
      <w:pPr>
        <w:pStyle w:val="Zkladntext"/>
        <w:spacing w:before="2"/>
        <w:rPr>
          <w:b/>
          <w:sz w:val="30"/>
        </w:rPr>
      </w:pPr>
    </w:p>
    <w:p w:rsidR="00F01162" w:rsidRDefault="00C44F03">
      <w:pPr>
        <w:pStyle w:val="Zkladntext"/>
        <w:spacing w:line="285" w:lineRule="auto"/>
        <w:ind w:left="112" w:right="688"/>
      </w:pPr>
      <w:r>
        <w:t>Obdarovaný se zavazuje Dar použít výhradně v souvislosti s výukou současných i budoucích</w:t>
      </w:r>
      <w:r>
        <w:t xml:space="preserve"> studentů ČVUT FEL.</w:t>
      </w:r>
    </w:p>
    <w:p w:rsidR="00F01162" w:rsidRDefault="00F01162">
      <w:pPr>
        <w:spacing w:line="285" w:lineRule="auto"/>
        <w:sectPr w:rsidR="00F01162">
          <w:headerReference w:type="default" r:id="rId7"/>
          <w:footerReference w:type="default" r:id="rId8"/>
          <w:type w:val="continuous"/>
          <w:pgSz w:w="11910" w:h="16840"/>
          <w:pgMar w:top="1660" w:right="1020" w:bottom="1060" w:left="1020" w:header="624" w:footer="866" w:gutter="0"/>
          <w:pgNumType w:start="1"/>
          <w:cols w:space="708"/>
        </w:sectPr>
      </w:pPr>
    </w:p>
    <w:p w:rsidR="00F01162" w:rsidRDefault="00C44F03">
      <w:pPr>
        <w:pStyle w:val="Nadpis1"/>
        <w:spacing w:before="100"/>
      </w:pPr>
      <w:r>
        <w:lastRenderedPageBreak/>
        <w:t>III.</w:t>
      </w:r>
    </w:p>
    <w:p w:rsidR="00F01162" w:rsidRDefault="00F01162">
      <w:pPr>
        <w:pStyle w:val="Zkladntext"/>
        <w:spacing w:before="1"/>
        <w:rPr>
          <w:b/>
          <w:sz w:val="19"/>
        </w:rPr>
      </w:pPr>
    </w:p>
    <w:p w:rsidR="00F01162" w:rsidRDefault="00C44F03">
      <w:pPr>
        <w:ind w:left="64" w:right="64"/>
        <w:jc w:val="center"/>
        <w:rPr>
          <w:b/>
        </w:rPr>
      </w:pPr>
      <w:r>
        <w:rPr>
          <w:b/>
        </w:rPr>
        <w:t>Další ujednání</w:t>
      </w:r>
    </w:p>
    <w:p w:rsidR="00F01162" w:rsidRDefault="00F01162">
      <w:pPr>
        <w:pStyle w:val="Zkladntext"/>
        <w:spacing w:before="2"/>
        <w:rPr>
          <w:b/>
          <w:sz w:val="30"/>
        </w:rPr>
      </w:pPr>
    </w:p>
    <w:p w:rsidR="00F01162" w:rsidRDefault="00C44F03">
      <w:pPr>
        <w:pStyle w:val="Odstavecseseznamem"/>
        <w:numPr>
          <w:ilvl w:val="1"/>
          <w:numId w:val="1"/>
        </w:numPr>
        <w:tabs>
          <w:tab w:val="left" w:pos="827"/>
        </w:tabs>
        <w:spacing w:before="0" w:line="285" w:lineRule="auto"/>
        <w:ind w:right="115"/>
      </w:pPr>
      <w:r>
        <w:t>Veškeré změny a dodatky k této smlouvě musí být uzavřeny písemně a řádně podepsány oprávněnými zástupci obou smluvních</w:t>
      </w:r>
      <w:r>
        <w:rPr>
          <w:spacing w:val="-2"/>
        </w:rPr>
        <w:t xml:space="preserve"> </w:t>
      </w:r>
      <w:r>
        <w:t>stran.</w:t>
      </w:r>
    </w:p>
    <w:p w:rsidR="00F01162" w:rsidRDefault="00C44F03">
      <w:pPr>
        <w:pStyle w:val="Odstavecseseznamem"/>
        <w:numPr>
          <w:ilvl w:val="1"/>
          <w:numId w:val="1"/>
        </w:numPr>
        <w:tabs>
          <w:tab w:val="left" w:pos="827"/>
        </w:tabs>
        <w:spacing w:line="285" w:lineRule="auto"/>
        <w:ind w:right="515"/>
      </w:pPr>
      <w:r>
        <w:t>Tato smlouva se vyhotovuje ve dvou vyhotoveních, z nichž každé má platnost originálu. Každá smluvní strana obdrží jedno</w:t>
      </w:r>
      <w:r>
        <w:rPr>
          <w:spacing w:val="-8"/>
        </w:rPr>
        <w:t xml:space="preserve"> </w:t>
      </w:r>
      <w:r>
        <w:t>vyhotovení</w:t>
      </w:r>
      <w:r>
        <w:t>.</w:t>
      </w:r>
    </w:p>
    <w:p w:rsidR="00F01162" w:rsidRDefault="00C44F03">
      <w:pPr>
        <w:pStyle w:val="Odstavecseseznamem"/>
        <w:numPr>
          <w:ilvl w:val="1"/>
          <w:numId w:val="1"/>
        </w:numPr>
        <w:tabs>
          <w:tab w:val="left" w:pos="827"/>
        </w:tabs>
        <w:spacing w:line="285" w:lineRule="auto"/>
        <w:ind w:right="113"/>
        <w:jc w:val="both"/>
      </w:pPr>
      <w:r>
        <w:t xml:space="preserve">Smluvní strany souhlasí s uveřejněním této smlouvy v registru smluv podle zákona č. 340/2015 Sb., o registru smluv, které zajistí ČVUT v Praze; pro účely jejího uveřejnění nepovažují smluvní strany nic z obsahu této smlouvy ani z </w:t>
      </w:r>
      <w:proofErr w:type="spellStart"/>
      <w:r>
        <w:t>metadat</w:t>
      </w:r>
      <w:proofErr w:type="spellEnd"/>
      <w:r>
        <w:t xml:space="preserve"> k ní se vážících</w:t>
      </w:r>
      <w:r>
        <w:t xml:space="preserve"> za vyloučené z</w:t>
      </w:r>
      <w:r>
        <w:rPr>
          <w:spacing w:val="-2"/>
        </w:rPr>
        <w:t xml:space="preserve"> </w:t>
      </w:r>
      <w:r>
        <w:t>uveřejnění.</w:t>
      </w:r>
    </w:p>
    <w:p w:rsidR="00F01162" w:rsidRDefault="00F01162">
      <w:pPr>
        <w:pStyle w:val="Zkladntext"/>
        <w:rPr>
          <w:sz w:val="24"/>
        </w:rPr>
      </w:pPr>
    </w:p>
    <w:p w:rsidR="00F01162" w:rsidRDefault="00F01162">
      <w:pPr>
        <w:pStyle w:val="Zkladntext"/>
        <w:rPr>
          <w:sz w:val="24"/>
        </w:rPr>
      </w:pPr>
    </w:p>
    <w:p w:rsidR="00F01162" w:rsidRDefault="00F01162">
      <w:pPr>
        <w:pStyle w:val="Zkladntext"/>
        <w:spacing w:before="2"/>
        <w:rPr>
          <w:sz w:val="35"/>
        </w:rPr>
      </w:pPr>
    </w:p>
    <w:p w:rsidR="00F01162" w:rsidRDefault="00C44F03">
      <w:pPr>
        <w:pStyle w:val="Zkladntext"/>
        <w:tabs>
          <w:tab w:val="left" w:pos="5785"/>
        </w:tabs>
        <w:ind w:left="112"/>
      </w:pPr>
      <w:r>
        <w:t>V ……………………. dne</w:t>
      </w:r>
      <w:r>
        <w:rPr>
          <w:spacing w:val="-1"/>
        </w:rPr>
        <w:t xml:space="preserve"> </w:t>
      </w:r>
      <w:r>
        <w:t>…………………</w:t>
      </w:r>
      <w:r>
        <w:tab/>
        <w:t>V Praze dne …………………</w:t>
      </w:r>
    </w:p>
    <w:p w:rsidR="00F01162" w:rsidRDefault="00F01162">
      <w:pPr>
        <w:pStyle w:val="Zkladntext"/>
        <w:rPr>
          <w:sz w:val="24"/>
        </w:rPr>
      </w:pPr>
    </w:p>
    <w:p w:rsidR="00F01162" w:rsidRDefault="00F01162">
      <w:pPr>
        <w:pStyle w:val="Zkladntext"/>
        <w:rPr>
          <w:sz w:val="24"/>
        </w:rPr>
      </w:pPr>
    </w:p>
    <w:p w:rsidR="00F01162" w:rsidRDefault="00F01162">
      <w:pPr>
        <w:pStyle w:val="Zkladntext"/>
        <w:rPr>
          <w:sz w:val="24"/>
        </w:rPr>
      </w:pPr>
    </w:p>
    <w:p w:rsidR="00F01162" w:rsidRDefault="00F01162">
      <w:pPr>
        <w:pStyle w:val="Zkladntext"/>
        <w:rPr>
          <w:sz w:val="24"/>
        </w:rPr>
      </w:pPr>
    </w:p>
    <w:p w:rsidR="00F01162" w:rsidRDefault="00F01162">
      <w:pPr>
        <w:pStyle w:val="Zkladntext"/>
        <w:rPr>
          <w:sz w:val="24"/>
        </w:rPr>
      </w:pPr>
    </w:p>
    <w:p w:rsidR="00F01162" w:rsidRDefault="00C44F03">
      <w:pPr>
        <w:pStyle w:val="Zkladntext"/>
        <w:tabs>
          <w:tab w:val="left" w:pos="5847"/>
        </w:tabs>
        <w:spacing w:before="168"/>
        <w:ind w:left="112"/>
      </w:pPr>
      <w:r>
        <w:t>.................................................</w:t>
      </w:r>
      <w:r>
        <w:tab/>
        <w:t>................................................</w:t>
      </w:r>
    </w:p>
    <w:p w:rsidR="00F01162" w:rsidRDefault="00C44F03">
      <w:pPr>
        <w:pStyle w:val="Zkladntext"/>
        <w:tabs>
          <w:tab w:val="left" w:pos="5785"/>
        </w:tabs>
        <w:spacing w:before="47"/>
        <w:ind w:left="112"/>
      </w:pPr>
      <w:r>
        <w:t>XXX</w:t>
      </w:r>
      <w:r>
        <w:tab/>
      </w:r>
      <w:proofErr w:type="spellStart"/>
      <w:r>
        <w:t>XXX</w:t>
      </w:r>
      <w:proofErr w:type="spellEnd"/>
    </w:p>
    <w:p w:rsidR="00F01162" w:rsidRDefault="00C44F03">
      <w:pPr>
        <w:pStyle w:val="Zkladntext"/>
        <w:tabs>
          <w:tab w:val="left" w:pos="5785"/>
        </w:tabs>
        <w:spacing w:before="47"/>
        <w:ind w:left="112"/>
      </w:pPr>
      <w:r>
        <w:t>za</w:t>
      </w:r>
      <w:r>
        <w:rPr>
          <w:spacing w:val="-1"/>
        </w:rPr>
        <w:t xml:space="preserve"> </w:t>
      </w:r>
      <w:r>
        <w:t>Dárce</w:t>
      </w:r>
      <w:r>
        <w:tab/>
        <w:t>za Obdarovaného</w:t>
      </w:r>
    </w:p>
    <w:sectPr w:rsidR="00F01162">
      <w:pgSz w:w="11910" w:h="16840"/>
      <w:pgMar w:top="1660" w:right="1020" w:bottom="1060" w:left="1020" w:header="624" w:footer="8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44F03">
      <w:r>
        <w:separator/>
      </w:r>
    </w:p>
  </w:endnote>
  <w:endnote w:type="continuationSeparator" w:id="0">
    <w:p w:rsidR="00000000" w:rsidRDefault="00C4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162" w:rsidRDefault="00C44F0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8.35pt;margin-top:787.6pt;width:25.5pt;height:14.35pt;z-index:-251750400;mso-position-horizontal-relative:page;mso-position-vertical-relative:page" filled="f" stroked="f">
          <v:textbox inset="0,0,0,0">
            <w:txbxContent>
              <w:p w:rsidR="00F01162" w:rsidRDefault="00C44F03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2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466.85pt;margin-top:791.3pt;width:72.7pt;height:9.8pt;z-index:-251749376;mso-position-horizontal-relative:page;mso-position-vertical-relative:page" filled="f" stroked="f">
          <v:textbox inset="0,0,0,0">
            <w:txbxContent>
              <w:p w:rsidR="00F01162" w:rsidRDefault="00C44F03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CVUT.FEL.13932.13.1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44F03">
      <w:r>
        <w:separator/>
      </w:r>
    </w:p>
  </w:footnote>
  <w:footnote w:type="continuationSeparator" w:id="0">
    <w:p w:rsidR="00000000" w:rsidRDefault="00C44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162" w:rsidRDefault="00C44F0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565056" behindDoc="1" locked="0" layoutInCell="1" allowOverlap="1">
          <wp:simplePos x="0" y="0"/>
          <wp:positionH relativeFrom="page">
            <wp:posOffset>719327</wp:posOffset>
          </wp:positionH>
          <wp:positionV relativeFrom="page">
            <wp:posOffset>396239</wp:posOffset>
          </wp:positionV>
          <wp:extent cx="1577340" cy="46786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7340" cy="46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16BA8"/>
    <w:multiLevelType w:val="hybridMultilevel"/>
    <w:tmpl w:val="BD1ED9A6"/>
    <w:lvl w:ilvl="0" w:tplc="5E2E6392">
      <w:start w:val="1"/>
      <w:numFmt w:val="decimal"/>
      <w:lvlText w:val="%1."/>
      <w:lvlJc w:val="left"/>
      <w:pPr>
        <w:ind w:left="821" w:hanging="70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3CD668F0">
      <w:start w:val="1"/>
      <w:numFmt w:val="decimal"/>
      <w:lvlText w:val="%2."/>
      <w:lvlJc w:val="left"/>
      <w:pPr>
        <w:ind w:left="826" w:hanging="35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 w:tplc="1F74F7E0">
      <w:numFmt w:val="bullet"/>
      <w:lvlText w:val="•"/>
      <w:lvlJc w:val="left"/>
      <w:pPr>
        <w:ind w:left="2629" w:hanging="356"/>
      </w:pPr>
      <w:rPr>
        <w:rFonts w:hint="default"/>
        <w:lang w:val="cs-CZ" w:eastAsia="cs-CZ" w:bidi="cs-CZ"/>
      </w:rPr>
    </w:lvl>
    <w:lvl w:ilvl="3" w:tplc="00D2FAEE">
      <w:numFmt w:val="bullet"/>
      <w:lvlText w:val="•"/>
      <w:lvlJc w:val="left"/>
      <w:pPr>
        <w:ind w:left="3533" w:hanging="356"/>
      </w:pPr>
      <w:rPr>
        <w:rFonts w:hint="default"/>
        <w:lang w:val="cs-CZ" w:eastAsia="cs-CZ" w:bidi="cs-CZ"/>
      </w:rPr>
    </w:lvl>
    <w:lvl w:ilvl="4" w:tplc="368AADCA">
      <w:numFmt w:val="bullet"/>
      <w:lvlText w:val="•"/>
      <w:lvlJc w:val="left"/>
      <w:pPr>
        <w:ind w:left="4438" w:hanging="356"/>
      </w:pPr>
      <w:rPr>
        <w:rFonts w:hint="default"/>
        <w:lang w:val="cs-CZ" w:eastAsia="cs-CZ" w:bidi="cs-CZ"/>
      </w:rPr>
    </w:lvl>
    <w:lvl w:ilvl="5" w:tplc="CD54C99A">
      <w:numFmt w:val="bullet"/>
      <w:lvlText w:val="•"/>
      <w:lvlJc w:val="left"/>
      <w:pPr>
        <w:ind w:left="5343" w:hanging="356"/>
      </w:pPr>
      <w:rPr>
        <w:rFonts w:hint="default"/>
        <w:lang w:val="cs-CZ" w:eastAsia="cs-CZ" w:bidi="cs-CZ"/>
      </w:rPr>
    </w:lvl>
    <w:lvl w:ilvl="6" w:tplc="8E32A86C">
      <w:numFmt w:val="bullet"/>
      <w:lvlText w:val="•"/>
      <w:lvlJc w:val="left"/>
      <w:pPr>
        <w:ind w:left="6247" w:hanging="356"/>
      </w:pPr>
      <w:rPr>
        <w:rFonts w:hint="default"/>
        <w:lang w:val="cs-CZ" w:eastAsia="cs-CZ" w:bidi="cs-CZ"/>
      </w:rPr>
    </w:lvl>
    <w:lvl w:ilvl="7" w:tplc="B2586598">
      <w:numFmt w:val="bullet"/>
      <w:lvlText w:val="•"/>
      <w:lvlJc w:val="left"/>
      <w:pPr>
        <w:ind w:left="7152" w:hanging="356"/>
      </w:pPr>
      <w:rPr>
        <w:rFonts w:hint="default"/>
        <w:lang w:val="cs-CZ" w:eastAsia="cs-CZ" w:bidi="cs-CZ"/>
      </w:rPr>
    </w:lvl>
    <w:lvl w:ilvl="8" w:tplc="15AE02A2">
      <w:numFmt w:val="bullet"/>
      <w:lvlText w:val="•"/>
      <w:lvlJc w:val="left"/>
      <w:pPr>
        <w:ind w:left="8057" w:hanging="356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162"/>
    <w:rsid w:val="00C44F03"/>
    <w:rsid w:val="00F0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A077F"/>
  <w15:docId w15:val="{CB9E5BE4-1C5C-4D65-B4BC-978C4A1F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58"/>
      <w:ind w:left="826" w:hanging="35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1591</Characters>
  <Application>Microsoft Office Word</Application>
  <DocSecurity>0</DocSecurity>
  <Lines>13</Lines>
  <Paragraphs>3</Paragraphs>
  <ScaleCrop>false</ScaleCrop>
  <Company>ČVUT v Praze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smlova - věcný dar</dc:title>
  <dc:subject>CVUT.FEL.13932.13.1</dc:subject>
  <dc:creator>sankodan</dc:creator>
  <cp:lastModifiedBy>Pospisilikova, Hana</cp:lastModifiedBy>
  <cp:revision>2</cp:revision>
  <dcterms:created xsi:type="dcterms:W3CDTF">2022-10-20T06:54:00Z</dcterms:created>
  <dcterms:modified xsi:type="dcterms:W3CDTF">2022-10-20T06:55:00Z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2022-10-20T00:00:00Z</vt:filetime>
  </property>
</Properties>
</file>