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FA" w:rsidRDefault="00637038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962FA" w:rsidRDefault="00637038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3204200017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962FA" w:rsidRDefault="00637038">
      <w:pPr>
        <w:spacing w:before="1"/>
        <w:ind w:left="557" w:right="572"/>
        <w:jc w:val="center"/>
        <w:rPr>
          <w:sz w:val="32"/>
        </w:rPr>
      </w:pPr>
      <w:r>
        <w:rPr>
          <w:color w:val="808080"/>
          <w:sz w:val="32"/>
        </w:rPr>
        <w:t>z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Programu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klimatu“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podporovaného z Norských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fondů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2014-2021</w:t>
      </w:r>
    </w:p>
    <w:p w:rsidR="00B962FA" w:rsidRDefault="00B962FA">
      <w:pPr>
        <w:pStyle w:val="Zkladntext"/>
        <w:rPr>
          <w:sz w:val="42"/>
        </w:rPr>
      </w:pPr>
    </w:p>
    <w:p w:rsidR="00B962FA" w:rsidRDefault="00B962FA">
      <w:pPr>
        <w:pStyle w:val="Zkladntext"/>
        <w:spacing w:before="10"/>
        <w:rPr>
          <w:sz w:val="37"/>
        </w:rPr>
      </w:pPr>
    </w:p>
    <w:p w:rsidR="00B962FA" w:rsidRDefault="00637038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962FA" w:rsidRDefault="00B962FA">
      <w:pPr>
        <w:pStyle w:val="Zkladntext"/>
        <w:rPr>
          <w:sz w:val="26"/>
        </w:rPr>
      </w:pPr>
    </w:p>
    <w:p w:rsidR="00B962FA" w:rsidRDefault="00637038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962FA" w:rsidRDefault="00637038">
      <w:pPr>
        <w:pStyle w:val="Zkladntext"/>
        <w:tabs>
          <w:tab w:val="left" w:pos="2982"/>
        </w:tabs>
        <w:spacing w:before="12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962FA" w:rsidRDefault="0063703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962FA" w:rsidRDefault="00637038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962FA" w:rsidRDefault="00637038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962FA" w:rsidRDefault="00B962FA">
      <w:pPr>
        <w:pStyle w:val="Zkladntext"/>
        <w:spacing w:before="1"/>
      </w:pPr>
    </w:p>
    <w:p w:rsidR="00B962FA" w:rsidRDefault="00637038">
      <w:pPr>
        <w:pStyle w:val="Zkladntext"/>
        <w:ind w:left="102"/>
      </w:pPr>
      <w:r>
        <w:rPr>
          <w:w w:val="99"/>
        </w:rPr>
        <w:t>a</w:t>
      </w:r>
    </w:p>
    <w:p w:rsidR="00B962FA" w:rsidRDefault="00B962FA">
      <w:pPr>
        <w:pStyle w:val="Zkladntext"/>
        <w:spacing w:before="12"/>
        <w:rPr>
          <w:sz w:val="19"/>
        </w:rPr>
      </w:pPr>
    </w:p>
    <w:p w:rsidR="00B962FA" w:rsidRDefault="00637038">
      <w:pPr>
        <w:pStyle w:val="Nadpis1"/>
      </w:pPr>
      <w:r>
        <w:t>Institut</w:t>
      </w:r>
      <w:r>
        <w:rPr>
          <w:spacing w:val="-3"/>
        </w:rPr>
        <w:t xml:space="preserve"> </w:t>
      </w:r>
      <w:r>
        <w:t>plánování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rozvoje</w:t>
      </w:r>
      <w:r>
        <w:rPr>
          <w:spacing w:val="-4"/>
        </w:rPr>
        <w:t xml:space="preserve"> </w:t>
      </w:r>
      <w:r>
        <w:t>hlavního</w:t>
      </w:r>
      <w:r>
        <w:rPr>
          <w:spacing w:val="-4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Prahy</w:t>
      </w:r>
    </w:p>
    <w:p w:rsidR="00B962FA" w:rsidRDefault="00637038">
      <w:pPr>
        <w:pStyle w:val="Zkladntext"/>
        <w:spacing w:before="1"/>
        <w:ind w:left="10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B962FA" w:rsidRDefault="00637038">
      <w:pPr>
        <w:pStyle w:val="Zkladntext"/>
        <w:tabs>
          <w:tab w:val="left" w:pos="2982"/>
        </w:tabs>
        <w:spacing w:before="120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Praha,</w:t>
      </w:r>
      <w:r>
        <w:rPr>
          <w:spacing w:val="-2"/>
        </w:rPr>
        <w:t xml:space="preserve"> </w:t>
      </w:r>
      <w:r>
        <w:t>Nové</w:t>
      </w:r>
      <w:r>
        <w:rPr>
          <w:spacing w:val="-2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Vyšehradská</w:t>
      </w:r>
      <w:r>
        <w:rPr>
          <w:spacing w:val="-2"/>
        </w:rPr>
        <w:t xml:space="preserve"> </w:t>
      </w:r>
      <w:r>
        <w:t>2077/57,</w:t>
      </w:r>
      <w:r>
        <w:rPr>
          <w:spacing w:val="-3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2</w:t>
      </w:r>
    </w:p>
    <w:p w:rsidR="00B962FA" w:rsidRDefault="00637038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708</w:t>
      </w:r>
      <w:r>
        <w:rPr>
          <w:spacing w:val="-1"/>
        </w:rPr>
        <w:t xml:space="preserve"> </w:t>
      </w:r>
      <w:r>
        <w:t>83 858</w:t>
      </w:r>
    </w:p>
    <w:p w:rsidR="00B962FA" w:rsidRDefault="00637038">
      <w:pPr>
        <w:pStyle w:val="Zkladntext"/>
        <w:tabs>
          <w:tab w:val="left" w:pos="2982"/>
        </w:tabs>
        <w:spacing w:before="1"/>
        <w:ind w:left="102" w:right="3158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Ondřejem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ředitelem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962FA" w:rsidRDefault="00B962FA">
      <w:pPr>
        <w:pStyle w:val="Zkladntext"/>
        <w:rPr>
          <w:sz w:val="26"/>
        </w:rPr>
      </w:pPr>
    </w:p>
    <w:p w:rsidR="00B962FA" w:rsidRDefault="00B962FA">
      <w:pPr>
        <w:pStyle w:val="Zkladntext"/>
        <w:spacing w:before="13"/>
        <w:rPr>
          <w:sz w:val="33"/>
        </w:rPr>
      </w:pPr>
    </w:p>
    <w:p w:rsidR="00B962FA" w:rsidRDefault="00637038">
      <w:pPr>
        <w:pStyle w:val="Zkladntext"/>
        <w:ind w:left="102" w:right="111"/>
        <w:jc w:val="both"/>
      </w:pPr>
      <w:r>
        <w:t>se dohodly na této změně a doplnění smlouvy č. 3204200017 o poskytnutí podpory z Programu „Životní</w:t>
      </w:r>
      <w:r>
        <w:rPr>
          <w:spacing w:val="1"/>
        </w:rPr>
        <w:t xml:space="preserve"> </w:t>
      </w:r>
      <w:r>
        <w:t>prostředí, ekosystémy a změna klimatu“ podporovaného z Norských fondů 2014-2021 ze dne 29. 11. 2021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B962FA" w:rsidRDefault="00B962FA">
      <w:pPr>
        <w:pStyle w:val="Zkladntext"/>
        <w:rPr>
          <w:sz w:val="26"/>
        </w:rPr>
      </w:pPr>
    </w:p>
    <w:p w:rsidR="00B962FA" w:rsidRDefault="00637038">
      <w:pPr>
        <w:pStyle w:val="Odstavecseseznamem"/>
        <w:numPr>
          <w:ilvl w:val="0"/>
          <w:numId w:val="1"/>
        </w:numPr>
        <w:tabs>
          <w:tab w:val="left" w:pos="530"/>
        </w:tabs>
        <w:spacing w:before="186"/>
        <w:ind w:right="116"/>
        <w:jc w:val="both"/>
        <w:rPr>
          <w:sz w:val="20"/>
        </w:rPr>
      </w:pPr>
      <w:r>
        <w:rPr>
          <w:spacing w:val="-1"/>
          <w:sz w:val="20"/>
        </w:rPr>
        <w:t>Článek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4)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odrážka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zní:</w:t>
      </w:r>
      <w:r>
        <w:rPr>
          <w:spacing w:val="-13"/>
          <w:sz w:val="20"/>
        </w:rPr>
        <w:t xml:space="preserve"> </w:t>
      </w:r>
      <w:r>
        <w:rPr>
          <w:sz w:val="20"/>
        </w:rPr>
        <w:t>„-</w:t>
      </w:r>
      <w:r>
        <w:rPr>
          <w:spacing w:val="-13"/>
          <w:sz w:val="20"/>
        </w:rPr>
        <w:t xml:space="preserve"> </w:t>
      </w:r>
      <w:r>
        <w:rPr>
          <w:sz w:val="20"/>
        </w:rPr>
        <w:t>Zrealizuje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kterým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koncepční</w:t>
      </w:r>
      <w:r>
        <w:rPr>
          <w:spacing w:val="-13"/>
          <w:sz w:val="20"/>
        </w:rPr>
        <w:t xml:space="preserve"> </w:t>
      </w:r>
      <w:r>
        <w:rPr>
          <w:sz w:val="20"/>
        </w:rPr>
        <w:t>příprava</w:t>
      </w:r>
      <w:r>
        <w:rPr>
          <w:spacing w:val="-52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3"/>
          <w:sz w:val="20"/>
        </w:rPr>
        <w:t xml:space="preserve"> </w:t>
      </w:r>
      <w:r>
        <w:rPr>
          <w:sz w:val="20"/>
        </w:rPr>
        <w:t>parku</w:t>
      </w:r>
      <w:r>
        <w:rPr>
          <w:spacing w:val="-4"/>
          <w:sz w:val="20"/>
        </w:rPr>
        <w:t xml:space="preserve"> </w:t>
      </w:r>
      <w:r>
        <w:rPr>
          <w:sz w:val="20"/>
        </w:rPr>
        <w:t>Soutok.</w:t>
      </w:r>
      <w:r>
        <w:rPr>
          <w:spacing w:val="-2"/>
          <w:sz w:val="20"/>
        </w:rPr>
        <w:t xml:space="preserve"> </w:t>
      </w:r>
      <w:r>
        <w:rPr>
          <w:sz w:val="20"/>
        </w:rPr>
        <w:t>Plánovanými</w:t>
      </w:r>
      <w:r>
        <w:rPr>
          <w:spacing w:val="-5"/>
          <w:sz w:val="20"/>
        </w:rPr>
        <w:t xml:space="preserve"> </w:t>
      </w:r>
      <w:r>
        <w:rPr>
          <w:sz w:val="20"/>
        </w:rPr>
        <w:t>výstupy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Návrh</w:t>
      </w:r>
      <w:r>
        <w:rPr>
          <w:spacing w:val="-4"/>
          <w:sz w:val="20"/>
        </w:rPr>
        <w:t xml:space="preserve"> </w:t>
      </w:r>
      <w:r>
        <w:rPr>
          <w:sz w:val="20"/>
        </w:rPr>
        <w:t>revitalizace</w:t>
      </w:r>
      <w:r>
        <w:rPr>
          <w:spacing w:val="-5"/>
          <w:sz w:val="20"/>
        </w:rPr>
        <w:t xml:space="preserve"> </w:t>
      </w:r>
      <w:r>
        <w:rPr>
          <w:sz w:val="20"/>
        </w:rPr>
        <w:t>krajiny</w:t>
      </w:r>
      <w:r>
        <w:rPr>
          <w:spacing w:val="-4"/>
          <w:sz w:val="20"/>
        </w:rPr>
        <w:t xml:space="preserve"> </w:t>
      </w:r>
      <w:r>
        <w:rPr>
          <w:sz w:val="20"/>
        </w:rPr>
        <w:t>podél</w:t>
      </w:r>
      <w:r>
        <w:rPr>
          <w:spacing w:val="-5"/>
          <w:sz w:val="20"/>
        </w:rPr>
        <w:t xml:space="preserve"> </w:t>
      </w:r>
      <w:r>
        <w:rPr>
          <w:sz w:val="20"/>
        </w:rPr>
        <w:t>vodotečí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koncepční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revitalizaci,</w:t>
      </w:r>
      <w:r>
        <w:rPr>
          <w:spacing w:val="-3"/>
          <w:sz w:val="20"/>
        </w:rPr>
        <w:t xml:space="preserve"> </w:t>
      </w:r>
      <w:r>
        <w:rPr>
          <w:sz w:val="20"/>
        </w:rPr>
        <w:t>rozvoj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koordinaci</w:t>
      </w:r>
      <w:r>
        <w:rPr>
          <w:spacing w:val="-3"/>
          <w:sz w:val="20"/>
        </w:rPr>
        <w:t xml:space="preserve"> </w:t>
      </w:r>
      <w:r>
        <w:rPr>
          <w:sz w:val="20"/>
        </w:rPr>
        <w:t>správy</w:t>
      </w:r>
      <w:r>
        <w:rPr>
          <w:spacing w:val="-3"/>
          <w:sz w:val="20"/>
        </w:rPr>
        <w:t xml:space="preserve"> </w:t>
      </w:r>
      <w:r>
        <w:rPr>
          <w:sz w:val="20"/>
        </w:rPr>
        <w:t>území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formě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2"/>
          <w:sz w:val="20"/>
        </w:rPr>
        <w:t xml:space="preserve"> </w:t>
      </w:r>
      <w:r>
        <w:rPr>
          <w:sz w:val="20"/>
        </w:rPr>
        <w:t>Guide</w:t>
      </w:r>
      <w:r>
        <w:rPr>
          <w:spacing w:val="-3"/>
          <w:sz w:val="20"/>
        </w:rPr>
        <w:t xml:space="preserve"> </w:t>
      </w:r>
      <w:r>
        <w:rPr>
          <w:sz w:val="20"/>
        </w:rPr>
        <w:t>plánu.“.</w:t>
      </w:r>
    </w:p>
    <w:p w:rsidR="00B962FA" w:rsidRDefault="00B962FA">
      <w:pPr>
        <w:pStyle w:val="Zkladntext"/>
        <w:spacing w:before="4"/>
      </w:pPr>
    </w:p>
    <w:p w:rsidR="00B962FA" w:rsidRDefault="00637038">
      <w:pPr>
        <w:pStyle w:val="Odstavecseseznamem"/>
        <w:numPr>
          <w:ilvl w:val="0"/>
          <w:numId w:val="1"/>
        </w:numPr>
        <w:tabs>
          <w:tab w:val="left" w:pos="530"/>
        </w:tabs>
        <w:spacing w:line="237" w:lineRule="auto"/>
        <w:jc w:val="both"/>
        <w:rPr>
          <w:sz w:val="20"/>
        </w:rPr>
      </w:pPr>
      <w:r>
        <w:rPr>
          <w:sz w:val="20"/>
        </w:rPr>
        <w:t>Článek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</w:t>
      </w:r>
      <w:r>
        <w:rPr>
          <w:spacing w:val="1"/>
          <w:sz w:val="20"/>
        </w:rPr>
        <w:t xml:space="preserve"> </w:t>
      </w:r>
      <w:r>
        <w:rPr>
          <w:sz w:val="20"/>
        </w:rPr>
        <w:t>4)</w:t>
      </w:r>
      <w:r>
        <w:rPr>
          <w:spacing w:val="1"/>
          <w:sz w:val="20"/>
        </w:rPr>
        <w:t xml:space="preserve"> </w:t>
      </w:r>
      <w:r>
        <w:rPr>
          <w:sz w:val="20"/>
        </w:rPr>
        <w:t>odrážka</w:t>
      </w:r>
      <w:r>
        <w:rPr>
          <w:spacing w:val="1"/>
          <w:sz w:val="20"/>
        </w:rPr>
        <w:t xml:space="preserve"> </w:t>
      </w:r>
      <w:r>
        <w:rPr>
          <w:sz w:val="20"/>
        </w:rPr>
        <w:t>druhá,</w:t>
      </w:r>
      <w:r>
        <w:rPr>
          <w:spacing w:val="1"/>
          <w:sz w:val="20"/>
        </w:rPr>
        <w:t xml:space="preserve"> </w:t>
      </w:r>
      <w:r>
        <w:rPr>
          <w:sz w:val="20"/>
        </w:rPr>
        <w:t>pododrážka</w:t>
      </w:r>
      <w:r>
        <w:rPr>
          <w:spacing w:val="1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zní:</w:t>
      </w:r>
      <w:r>
        <w:rPr>
          <w:spacing w:val="1"/>
          <w:sz w:val="20"/>
        </w:rPr>
        <w:t xml:space="preserve"> </w:t>
      </w:r>
      <w:r>
        <w:rPr>
          <w:sz w:val="20"/>
        </w:rPr>
        <w:t>„-</w:t>
      </w:r>
      <w:r>
        <w:rPr>
          <w:spacing w:val="1"/>
          <w:sz w:val="20"/>
        </w:rPr>
        <w:t xml:space="preserve"> </w:t>
      </w:r>
      <w:r>
        <w:rPr>
          <w:sz w:val="20"/>
        </w:rPr>
        <w:t>Počet</w:t>
      </w:r>
      <w:r>
        <w:rPr>
          <w:spacing w:val="1"/>
          <w:sz w:val="20"/>
        </w:rPr>
        <w:t xml:space="preserve"> </w:t>
      </w:r>
      <w:r>
        <w:rPr>
          <w:sz w:val="20"/>
        </w:rPr>
        <w:t>implementovaných</w:t>
      </w:r>
      <w:r>
        <w:rPr>
          <w:spacing w:val="1"/>
          <w:sz w:val="20"/>
        </w:rPr>
        <w:t xml:space="preserve"> </w:t>
      </w:r>
      <w:r>
        <w:rPr>
          <w:sz w:val="20"/>
        </w:rPr>
        <w:t>mitigačních/adaptačních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4"/>
          <w:sz w:val="20"/>
        </w:rPr>
        <w:t xml:space="preserve"> </w:t>
      </w:r>
      <w:r>
        <w:rPr>
          <w:sz w:val="20"/>
        </w:rPr>
        <w:t>1 opatření,“.</w:t>
      </w:r>
    </w:p>
    <w:p w:rsidR="00B962FA" w:rsidRDefault="00B962FA">
      <w:pPr>
        <w:pStyle w:val="Zkladntext"/>
        <w:spacing w:before="2"/>
      </w:pPr>
    </w:p>
    <w:p w:rsidR="00B962FA" w:rsidRDefault="00637038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bod</w:t>
      </w:r>
      <w:r>
        <w:rPr>
          <w:spacing w:val="1"/>
          <w:sz w:val="20"/>
        </w:rPr>
        <w:t xml:space="preserve"> </w:t>
      </w:r>
      <w:r>
        <w:rPr>
          <w:sz w:val="20"/>
        </w:rPr>
        <w:t>4)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doplňuje</w:t>
      </w:r>
      <w:r>
        <w:rPr>
          <w:spacing w:val="1"/>
          <w:sz w:val="20"/>
        </w:rPr>
        <w:t xml:space="preserve"> </w:t>
      </w:r>
      <w:r>
        <w:rPr>
          <w:sz w:val="20"/>
        </w:rPr>
        <w:t>bod</w:t>
      </w:r>
      <w:r>
        <w:rPr>
          <w:spacing w:val="1"/>
          <w:sz w:val="20"/>
        </w:rPr>
        <w:t xml:space="preserve"> </w:t>
      </w:r>
      <w:r>
        <w:rPr>
          <w:sz w:val="20"/>
        </w:rPr>
        <w:t>5),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zní:</w:t>
      </w:r>
      <w:r>
        <w:rPr>
          <w:spacing w:val="1"/>
          <w:sz w:val="20"/>
        </w:rPr>
        <w:t xml:space="preserve"> </w:t>
      </w:r>
      <w:r>
        <w:rPr>
          <w:sz w:val="20"/>
        </w:rPr>
        <w:t>„5)</w:t>
      </w:r>
      <w:r>
        <w:rPr>
          <w:spacing w:val="1"/>
          <w:sz w:val="20"/>
        </w:rPr>
        <w:t xml:space="preserve"> </w:t>
      </w:r>
      <w:r>
        <w:rPr>
          <w:sz w:val="20"/>
        </w:rPr>
        <w:t>Implementovaným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mitigačním/adaptačním</w:t>
      </w:r>
      <w:r>
        <w:rPr>
          <w:spacing w:val="-13"/>
          <w:sz w:val="20"/>
        </w:rPr>
        <w:t xml:space="preserve"> </w:t>
      </w:r>
      <w:r>
        <w:rPr>
          <w:sz w:val="20"/>
        </w:rPr>
        <w:t>opatřením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opatření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úrovni</w:t>
      </w:r>
      <w:r>
        <w:rPr>
          <w:spacing w:val="-12"/>
          <w:sz w:val="20"/>
        </w:rPr>
        <w:t xml:space="preserve"> </w:t>
      </w:r>
      <w:r>
        <w:rPr>
          <w:sz w:val="20"/>
        </w:rPr>
        <w:t>koncepčního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slo</w:t>
      </w:r>
      <w:r>
        <w:rPr>
          <w:sz w:val="20"/>
        </w:rPr>
        <w:t>užit jako rámec pro následnou revitalizaci území. Naplněním indikátorů počet obcí/regionů, na</w:t>
      </w:r>
      <w:r>
        <w:rPr>
          <w:spacing w:val="1"/>
          <w:sz w:val="20"/>
        </w:rPr>
        <w:t xml:space="preserve"> </w:t>
      </w:r>
      <w:r>
        <w:rPr>
          <w:sz w:val="20"/>
        </w:rPr>
        <w:t>jejichž</w:t>
      </w:r>
      <w:r>
        <w:rPr>
          <w:spacing w:val="10"/>
          <w:sz w:val="20"/>
        </w:rPr>
        <w:t xml:space="preserve"> </w:t>
      </w:r>
      <w:r>
        <w:rPr>
          <w:sz w:val="20"/>
        </w:rPr>
        <w:t>území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9"/>
          <w:sz w:val="20"/>
        </w:rPr>
        <w:t xml:space="preserve"> </w:t>
      </w:r>
      <w:r>
        <w:rPr>
          <w:sz w:val="20"/>
        </w:rPr>
        <w:t>implementována</w:t>
      </w:r>
      <w:r>
        <w:rPr>
          <w:spacing w:val="15"/>
          <w:sz w:val="20"/>
        </w:rPr>
        <w:t xml:space="preserve"> </w:t>
      </w:r>
      <w:r>
        <w:rPr>
          <w:sz w:val="20"/>
        </w:rPr>
        <w:t>mitigační/adaptační</w:t>
      </w:r>
      <w:r>
        <w:rPr>
          <w:spacing w:val="1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počet</w:t>
      </w:r>
      <w:r>
        <w:rPr>
          <w:spacing w:val="10"/>
          <w:sz w:val="20"/>
        </w:rPr>
        <w:t xml:space="preserve"> </w:t>
      </w:r>
      <w:r>
        <w:rPr>
          <w:sz w:val="20"/>
        </w:rPr>
        <w:t>osob</w:t>
      </w:r>
      <w:r>
        <w:rPr>
          <w:spacing w:val="11"/>
          <w:sz w:val="20"/>
        </w:rPr>
        <w:t xml:space="preserve"> </w:t>
      </w:r>
      <w:r>
        <w:rPr>
          <w:sz w:val="20"/>
        </w:rPr>
        <w:t>pozitivně</w:t>
      </w:r>
      <w:r>
        <w:rPr>
          <w:spacing w:val="9"/>
          <w:sz w:val="20"/>
        </w:rPr>
        <w:t xml:space="preserve"> </w:t>
      </w:r>
      <w:r>
        <w:rPr>
          <w:sz w:val="20"/>
        </w:rPr>
        <w:t>ovlivněných</w:t>
      </w:r>
    </w:p>
    <w:p w:rsidR="00B962FA" w:rsidRDefault="00B962FA">
      <w:pPr>
        <w:jc w:val="both"/>
        <w:rPr>
          <w:sz w:val="20"/>
        </w:rPr>
        <w:sectPr w:rsidR="00B962FA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B962FA" w:rsidRDefault="00637038">
      <w:pPr>
        <w:pStyle w:val="Zkladntext"/>
        <w:spacing w:before="73"/>
        <w:ind w:left="529" w:right="114"/>
      </w:pPr>
      <w:r>
        <w:lastRenderedPageBreak/>
        <w:t>implementací</w:t>
      </w:r>
      <w:r>
        <w:rPr>
          <w:spacing w:val="27"/>
        </w:rPr>
        <w:t xml:space="preserve"> </w:t>
      </w:r>
      <w:r>
        <w:t>mitigačních/adaptačních</w:t>
      </w:r>
      <w:r>
        <w:rPr>
          <w:spacing w:val="79"/>
        </w:rPr>
        <w:t xml:space="preserve"> </w:t>
      </w:r>
      <w:r>
        <w:t>opatření,</w:t>
      </w:r>
      <w:r>
        <w:rPr>
          <w:spacing w:val="81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pak</w:t>
      </w:r>
      <w:r>
        <w:rPr>
          <w:spacing w:val="79"/>
        </w:rPr>
        <w:t xml:space="preserve"> </w:t>
      </w:r>
      <w:r>
        <w:t>rozumí</w:t>
      </w:r>
      <w:r>
        <w:rPr>
          <w:spacing w:val="80"/>
        </w:rPr>
        <w:t xml:space="preserve"> </w:t>
      </w:r>
      <w:r>
        <w:t>naplnění</w:t>
      </w:r>
      <w:r>
        <w:rPr>
          <w:spacing w:val="81"/>
        </w:rPr>
        <w:t xml:space="preserve"> </w:t>
      </w:r>
      <w:r>
        <w:t>uvedených</w:t>
      </w:r>
      <w:r>
        <w:rPr>
          <w:spacing w:val="83"/>
        </w:rPr>
        <w:t xml:space="preserve"> </w:t>
      </w:r>
      <w:r>
        <w:t>indikátorů</w:t>
      </w:r>
      <w:r>
        <w:rPr>
          <w:spacing w:val="-52"/>
        </w:rPr>
        <w:t xml:space="preserve"> </w:t>
      </w:r>
      <w:r>
        <w:t>v koncepčních</w:t>
      </w:r>
      <w:r>
        <w:rPr>
          <w:spacing w:val="1"/>
        </w:rPr>
        <w:t xml:space="preserve"> </w:t>
      </w:r>
      <w:r>
        <w:t>dokumentech.“</w:t>
      </w:r>
    </w:p>
    <w:p w:rsidR="00B962FA" w:rsidRDefault="00B962FA">
      <w:pPr>
        <w:pStyle w:val="Zkladntext"/>
        <w:spacing w:before="1"/>
      </w:pPr>
    </w:p>
    <w:p w:rsidR="00B962FA" w:rsidRDefault="0063703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0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962FA" w:rsidRDefault="00B962FA">
      <w:pPr>
        <w:pStyle w:val="Zkladntext"/>
        <w:spacing w:before="1"/>
      </w:pPr>
    </w:p>
    <w:p w:rsidR="00B962FA" w:rsidRDefault="00637038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zákon ukládá.</w:t>
      </w:r>
    </w:p>
    <w:p w:rsidR="00B962FA" w:rsidRDefault="00B962FA">
      <w:pPr>
        <w:pStyle w:val="Zkladntext"/>
        <w:spacing w:before="13"/>
        <w:rPr>
          <w:sz w:val="19"/>
        </w:rPr>
      </w:pPr>
    </w:p>
    <w:p w:rsidR="00B962FA" w:rsidRDefault="00637038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962FA" w:rsidRDefault="00B962FA">
      <w:pPr>
        <w:pStyle w:val="Zkladntext"/>
        <w:rPr>
          <w:sz w:val="26"/>
        </w:rPr>
      </w:pPr>
    </w:p>
    <w:p w:rsidR="00B962FA" w:rsidRDefault="00B962FA">
      <w:pPr>
        <w:pStyle w:val="Zkladntext"/>
        <w:rPr>
          <w:sz w:val="26"/>
        </w:rPr>
      </w:pPr>
    </w:p>
    <w:p w:rsidR="00B962FA" w:rsidRDefault="00B962FA">
      <w:pPr>
        <w:pStyle w:val="Zkladntext"/>
        <w:spacing w:before="12"/>
        <w:rPr>
          <w:sz w:val="27"/>
        </w:rPr>
      </w:pPr>
    </w:p>
    <w:p w:rsidR="00B962FA" w:rsidRDefault="00637038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B962FA" w:rsidRDefault="00B962FA">
      <w:pPr>
        <w:pStyle w:val="Zkladntext"/>
        <w:rPr>
          <w:sz w:val="26"/>
        </w:rPr>
      </w:pPr>
    </w:p>
    <w:p w:rsidR="00B962FA" w:rsidRDefault="00637038">
      <w:pPr>
        <w:pStyle w:val="Zkladntext"/>
        <w:spacing w:before="187"/>
        <w:ind w:left="102"/>
      </w:pPr>
      <w:r>
        <w:t>dne:</w:t>
      </w:r>
    </w:p>
    <w:p w:rsidR="00B962FA" w:rsidRDefault="00B962FA">
      <w:pPr>
        <w:pStyle w:val="Zkladntext"/>
        <w:rPr>
          <w:sz w:val="26"/>
        </w:rPr>
      </w:pPr>
    </w:p>
    <w:p w:rsidR="00B962FA" w:rsidRDefault="00B962FA">
      <w:pPr>
        <w:pStyle w:val="Zkladntext"/>
        <w:rPr>
          <w:sz w:val="26"/>
        </w:rPr>
      </w:pPr>
    </w:p>
    <w:p w:rsidR="00B962FA" w:rsidRDefault="00B962FA">
      <w:pPr>
        <w:pStyle w:val="Zkladntext"/>
        <w:rPr>
          <w:sz w:val="26"/>
        </w:rPr>
      </w:pPr>
    </w:p>
    <w:p w:rsidR="00B962FA" w:rsidRDefault="00B962FA">
      <w:pPr>
        <w:pStyle w:val="Zkladntext"/>
        <w:rPr>
          <w:sz w:val="22"/>
        </w:rPr>
      </w:pPr>
    </w:p>
    <w:p w:rsidR="00B962FA" w:rsidRDefault="00637038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962FA" w:rsidRDefault="00637038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962FA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38" w:rsidRDefault="00637038">
      <w:r>
        <w:separator/>
      </w:r>
    </w:p>
  </w:endnote>
  <w:endnote w:type="continuationSeparator" w:id="0">
    <w:p w:rsidR="00637038" w:rsidRDefault="0063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FA" w:rsidRDefault="00C4314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2FA" w:rsidRDefault="00637038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314B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B962FA" w:rsidRDefault="00637038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314B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38" w:rsidRDefault="00637038">
      <w:r>
        <w:separator/>
      </w:r>
    </w:p>
  </w:footnote>
  <w:footnote w:type="continuationSeparator" w:id="0">
    <w:p w:rsidR="00637038" w:rsidRDefault="0063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42F84"/>
    <w:multiLevelType w:val="hybridMultilevel"/>
    <w:tmpl w:val="456CC268"/>
    <w:lvl w:ilvl="0" w:tplc="89CA75B6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AED53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8B4588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9A4C49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E7AE7E2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5C1CF67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EA0432A6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8F9E1C6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B1D002F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A"/>
    <w:rsid w:val="00637038"/>
    <w:rsid w:val="00B962FA"/>
    <w:rsid w:val="00C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CDA01-2FDE-47A8-BC65-8D85868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right="111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2022-10-20T13:38:00Z</dcterms:created>
  <dcterms:modified xsi:type="dcterms:W3CDTF">2022-10-20T13:38:00Z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