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25518" w14:textId="77777777" w:rsidR="00F771E7" w:rsidRPr="00371D04" w:rsidRDefault="00F771E7" w:rsidP="00F771E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x-none" w:eastAsia="x-none"/>
        </w:rPr>
      </w:pPr>
      <w:r w:rsidRPr="00371D04">
        <w:rPr>
          <w:rFonts w:ascii="Arial" w:eastAsia="Times New Roman" w:hAnsi="Arial" w:cs="Arial"/>
          <w:b/>
          <w:bCs/>
          <w:kern w:val="32"/>
          <w:sz w:val="24"/>
          <w:szCs w:val="24"/>
          <w:lang w:val="x-none" w:eastAsia="x-none"/>
        </w:rPr>
        <w:t>Plzeňský kraj</w:t>
      </w:r>
    </w:p>
    <w:p w14:paraId="2A9739B6" w14:textId="77777777" w:rsidR="00F771E7" w:rsidRPr="00371D04" w:rsidRDefault="00F771E7" w:rsidP="00F771E7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D04">
        <w:rPr>
          <w:rFonts w:ascii="Arial" w:eastAsia="Times New Roman" w:hAnsi="Arial" w:cs="Arial"/>
          <w:sz w:val="24"/>
          <w:szCs w:val="24"/>
        </w:rPr>
        <w:t xml:space="preserve">Sídlo: </w:t>
      </w:r>
      <w:r w:rsidRPr="00371D04">
        <w:rPr>
          <w:rFonts w:ascii="Arial" w:eastAsia="Times New Roman" w:hAnsi="Arial" w:cs="Arial"/>
          <w:sz w:val="24"/>
          <w:szCs w:val="24"/>
        </w:rPr>
        <w:tab/>
        <w:t>Škroupova 18, 306 13  Plzeň</w:t>
      </w:r>
    </w:p>
    <w:p w14:paraId="068DB33E" w14:textId="328EBEF4" w:rsidR="00F771E7" w:rsidRPr="00371D04" w:rsidRDefault="00F771E7" w:rsidP="00F771E7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371D04">
        <w:rPr>
          <w:rFonts w:ascii="Arial" w:eastAsia="Times New Roman" w:hAnsi="Arial" w:cs="Arial"/>
          <w:sz w:val="24"/>
          <w:szCs w:val="24"/>
        </w:rPr>
        <w:t xml:space="preserve">K podpisu </w:t>
      </w:r>
      <w:r w:rsidR="0086476A">
        <w:rPr>
          <w:rFonts w:ascii="Arial" w:eastAsia="Times New Roman" w:hAnsi="Arial" w:cs="Arial"/>
          <w:sz w:val="24"/>
          <w:szCs w:val="24"/>
        </w:rPr>
        <w:t>dohod</w:t>
      </w:r>
      <w:r w:rsidRPr="00371D04">
        <w:rPr>
          <w:rFonts w:ascii="Arial" w:eastAsia="Times New Roman" w:hAnsi="Arial" w:cs="Arial"/>
          <w:sz w:val="24"/>
          <w:szCs w:val="24"/>
        </w:rPr>
        <w:t>y oprávněn:</w:t>
      </w:r>
      <w:r w:rsidRPr="00371D04">
        <w:rPr>
          <w:rFonts w:ascii="Arial" w:eastAsia="Times New Roman" w:hAnsi="Arial" w:cs="Arial"/>
          <w:sz w:val="24"/>
          <w:szCs w:val="24"/>
        </w:rPr>
        <w:tab/>
      </w:r>
      <w:r w:rsidR="00F7633C" w:rsidRPr="00121AF7">
        <w:rPr>
          <w:rFonts w:ascii="Arial" w:eastAsia="Times New Roman" w:hAnsi="Arial" w:cs="Arial"/>
          <w:sz w:val="24"/>
          <w:szCs w:val="24"/>
        </w:rPr>
        <w:t>Martin Záhoř, náměstek hejtmana pro oblast sociálních věcí</w:t>
      </w:r>
    </w:p>
    <w:p w14:paraId="052206E0" w14:textId="77777777" w:rsidR="00F771E7" w:rsidRPr="00371D04" w:rsidRDefault="00F771E7" w:rsidP="00F771E7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D04">
        <w:rPr>
          <w:rFonts w:ascii="Arial" w:eastAsia="Times New Roman" w:hAnsi="Arial" w:cs="Arial"/>
          <w:sz w:val="24"/>
          <w:szCs w:val="24"/>
        </w:rPr>
        <w:t xml:space="preserve">IČO: </w:t>
      </w:r>
      <w:r w:rsidRPr="00371D04">
        <w:rPr>
          <w:rFonts w:ascii="Arial" w:eastAsia="Times New Roman" w:hAnsi="Arial" w:cs="Arial"/>
          <w:sz w:val="24"/>
          <w:szCs w:val="24"/>
        </w:rPr>
        <w:tab/>
        <w:t>70890366</w:t>
      </w:r>
    </w:p>
    <w:p w14:paraId="056E7F71" w14:textId="77777777" w:rsidR="00F771E7" w:rsidRPr="00371D04" w:rsidRDefault="00F771E7" w:rsidP="00F771E7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371D04">
        <w:rPr>
          <w:rFonts w:ascii="Arial" w:eastAsia="Times New Roman" w:hAnsi="Arial" w:cs="Arial"/>
          <w:sz w:val="24"/>
          <w:szCs w:val="24"/>
        </w:rPr>
        <w:t>DIČ:</w:t>
      </w:r>
      <w:r w:rsidRPr="00371D04">
        <w:rPr>
          <w:rFonts w:ascii="Arial" w:eastAsia="Times New Roman" w:hAnsi="Arial" w:cs="Arial"/>
          <w:sz w:val="24"/>
          <w:szCs w:val="24"/>
        </w:rPr>
        <w:tab/>
        <w:t>CZ70890366</w:t>
      </w:r>
    </w:p>
    <w:p w14:paraId="7B1BD123" w14:textId="77777777" w:rsidR="00F771E7" w:rsidRPr="00371D04" w:rsidRDefault="00F771E7" w:rsidP="00F771E7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371D04">
        <w:rPr>
          <w:rFonts w:ascii="Arial" w:eastAsia="Times New Roman" w:hAnsi="Arial" w:cs="Arial"/>
          <w:sz w:val="24"/>
          <w:szCs w:val="24"/>
        </w:rPr>
        <w:t>Bankovní spojení:</w:t>
      </w:r>
      <w:r w:rsidRPr="00371D04">
        <w:rPr>
          <w:rFonts w:ascii="Arial" w:eastAsia="Times New Roman" w:hAnsi="Arial" w:cs="Arial"/>
          <w:sz w:val="24"/>
          <w:szCs w:val="24"/>
        </w:rPr>
        <w:tab/>
        <w:t>Česká národní banka, pobočka Plzeň</w:t>
      </w:r>
    </w:p>
    <w:p w14:paraId="753329AB" w14:textId="69BB5BBC" w:rsidR="00F771E7" w:rsidRPr="00371D04" w:rsidRDefault="00F771E7" w:rsidP="00F771E7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371D04">
        <w:rPr>
          <w:rFonts w:ascii="Arial" w:eastAsia="Times New Roman" w:hAnsi="Arial" w:cs="Arial"/>
          <w:sz w:val="24"/>
          <w:szCs w:val="24"/>
        </w:rPr>
        <w:t xml:space="preserve">Číslo účtu:                        </w:t>
      </w:r>
      <w:r w:rsidR="007A668F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371D04">
        <w:rPr>
          <w:rFonts w:ascii="Arial" w:eastAsia="Times New Roman" w:hAnsi="Arial" w:cs="Arial"/>
          <w:sz w:val="24"/>
          <w:szCs w:val="24"/>
        </w:rPr>
        <w:t>94-24621311/0710</w:t>
      </w:r>
    </w:p>
    <w:p w14:paraId="46D26BFF" w14:textId="77777777" w:rsidR="00F771E7" w:rsidRPr="00371D04" w:rsidRDefault="00F771E7" w:rsidP="00F77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85FE9D" w14:textId="77777777" w:rsidR="00F771E7" w:rsidRPr="00371D04" w:rsidRDefault="00F771E7" w:rsidP="00F77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D04">
        <w:rPr>
          <w:rFonts w:ascii="Arial" w:eastAsia="Times New Roman" w:hAnsi="Arial" w:cs="Arial"/>
          <w:sz w:val="24"/>
          <w:szCs w:val="24"/>
        </w:rPr>
        <w:t xml:space="preserve">na straně jedné jako poskytovatel </w:t>
      </w:r>
      <w:r w:rsidR="00E15BB9" w:rsidRPr="00371D04">
        <w:rPr>
          <w:rFonts w:ascii="Arial" w:eastAsia="Times New Roman" w:hAnsi="Arial" w:cs="Arial"/>
          <w:sz w:val="24"/>
          <w:szCs w:val="24"/>
        </w:rPr>
        <w:t>finančních prostředků</w:t>
      </w:r>
    </w:p>
    <w:p w14:paraId="5C8592DE" w14:textId="77777777" w:rsidR="00F771E7" w:rsidRPr="00371D04" w:rsidRDefault="00F771E7" w:rsidP="00F77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D04">
        <w:rPr>
          <w:rFonts w:ascii="Arial" w:eastAsia="Times New Roman" w:hAnsi="Arial" w:cs="Arial"/>
          <w:sz w:val="24"/>
          <w:szCs w:val="24"/>
        </w:rPr>
        <w:t>/dále jen „Plzeňský kraj“/</w:t>
      </w:r>
    </w:p>
    <w:p w14:paraId="0B603395" w14:textId="77777777" w:rsidR="008C0A84" w:rsidRPr="00371D04" w:rsidRDefault="008C0A84" w:rsidP="008C0A84">
      <w:pPr>
        <w:spacing w:after="0"/>
        <w:ind w:left="2124" w:hanging="2124"/>
        <w:rPr>
          <w:rFonts w:ascii="Arial" w:hAnsi="Arial" w:cs="Arial"/>
          <w:i/>
          <w:sz w:val="24"/>
          <w:szCs w:val="24"/>
        </w:rPr>
      </w:pPr>
    </w:p>
    <w:p w14:paraId="2930D7D7" w14:textId="261C09CC" w:rsidR="008C0A84" w:rsidRPr="00CD1F90" w:rsidRDefault="008C0A84" w:rsidP="008C0A84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 w:rsidRPr="00371D04">
        <w:rPr>
          <w:rFonts w:ascii="Arial" w:hAnsi="Arial" w:cs="Arial"/>
          <w:sz w:val="24"/>
          <w:szCs w:val="24"/>
        </w:rPr>
        <w:t>a</w:t>
      </w:r>
    </w:p>
    <w:p w14:paraId="51D50C0D" w14:textId="77777777" w:rsidR="008C0A84" w:rsidRPr="00371D04" w:rsidRDefault="008C0A84" w:rsidP="008C0A84">
      <w:pPr>
        <w:spacing w:after="0"/>
        <w:ind w:left="2124" w:hanging="2124"/>
        <w:rPr>
          <w:rFonts w:ascii="Arial" w:hAnsi="Arial" w:cs="Arial"/>
          <w:sz w:val="24"/>
          <w:szCs w:val="24"/>
        </w:rPr>
      </w:pPr>
    </w:p>
    <w:p w14:paraId="08798797" w14:textId="77777777" w:rsidR="00E87FAD" w:rsidRPr="000B2051" w:rsidRDefault="00E87FAD" w:rsidP="00E87FAD">
      <w:pPr>
        <w:spacing w:after="0"/>
        <w:ind w:left="2124" w:hanging="2124"/>
        <w:rPr>
          <w:rFonts w:ascii="Arial" w:hAnsi="Arial" w:cs="Arial"/>
          <w:b/>
          <w:sz w:val="24"/>
          <w:szCs w:val="24"/>
        </w:rPr>
      </w:pPr>
      <w:r w:rsidRPr="000B2051">
        <w:rPr>
          <w:rFonts w:ascii="Arial" w:hAnsi="Arial" w:cs="Arial"/>
          <w:b/>
          <w:sz w:val="24"/>
          <w:szCs w:val="24"/>
        </w:rPr>
        <w:t>Dům seniorů Kdyně, příspěvková organizace</w:t>
      </w:r>
    </w:p>
    <w:p w14:paraId="395357C4" w14:textId="77777777" w:rsidR="00E87FAD" w:rsidRPr="000B2051" w:rsidRDefault="00E87FAD" w:rsidP="00E87FAD">
      <w:pPr>
        <w:spacing w:after="0"/>
        <w:ind w:left="3544" w:hanging="3544"/>
        <w:rPr>
          <w:rFonts w:ascii="Arial" w:hAnsi="Arial" w:cs="Arial"/>
          <w:sz w:val="24"/>
          <w:szCs w:val="24"/>
        </w:rPr>
      </w:pPr>
      <w:r w:rsidRPr="000B2051">
        <w:rPr>
          <w:rFonts w:ascii="Arial" w:hAnsi="Arial" w:cs="Arial"/>
          <w:sz w:val="24"/>
          <w:szCs w:val="24"/>
        </w:rPr>
        <w:t xml:space="preserve">Sídlo: </w:t>
      </w:r>
      <w:r w:rsidRPr="000B20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2051">
        <w:rPr>
          <w:rFonts w:ascii="Arial" w:hAnsi="Arial" w:cs="Arial"/>
          <w:sz w:val="24"/>
          <w:szCs w:val="24"/>
        </w:rPr>
        <w:tab/>
        <w:t>Pod Korábem 669, 345 06  Kdyně</w:t>
      </w:r>
    </w:p>
    <w:p w14:paraId="4D5ABE9D" w14:textId="77777777" w:rsidR="00E87FAD" w:rsidRPr="000B2051" w:rsidRDefault="00E87FAD" w:rsidP="00E87FAD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 w:rsidRPr="000B2051">
        <w:rPr>
          <w:rFonts w:ascii="Arial" w:hAnsi="Arial" w:cs="Arial"/>
          <w:sz w:val="24"/>
          <w:szCs w:val="24"/>
        </w:rPr>
        <w:t>Osoba oprávněná k podpisu:</w:t>
      </w:r>
      <w:r>
        <w:rPr>
          <w:rFonts w:ascii="Arial" w:hAnsi="Arial" w:cs="Arial"/>
          <w:sz w:val="24"/>
          <w:szCs w:val="24"/>
        </w:rPr>
        <w:tab/>
      </w:r>
      <w:r w:rsidRPr="000B2051">
        <w:rPr>
          <w:rFonts w:ascii="Arial" w:hAnsi="Arial" w:cs="Arial"/>
          <w:sz w:val="24"/>
          <w:szCs w:val="24"/>
        </w:rPr>
        <w:t xml:space="preserve">   </w:t>
      </w:r>
      <w:r w:rsidRPr="000B2051">
        <w:rPr>
          <w:rFonts w:ascii="Arial" w:hAnsi="Arial" w:cs="Arial"/>
          <w:sz w:val="24"/>
          <w:szCs w:val="24"/>
        </w:rPr>
        <w:tab/>
        <w:t xml:space="preserve">Mgr. Lucie </w:t>
      </w:r>
      <w:proofErr w:type="spellStart"/>
      <w:r w:rsidRPr="000B2051">
        <w:rPr>
          <w:rFonts w:ascii="Arial" w:hAnsi="Arial" w:cs="Arial"/>
          <w:sz w:val="24"/>
          <w:szCs w:val="24"/>
        </w:rPr>
        <w:t>Vísnerová</w:t>
      </w:r>
      <w:proofErr w:type="spellEnd"/>
      <w:r w:rsidRPr="000B2051">
        <w:rPr>
          <w:rFonts w:ascii="Arial" w:hAnsi="Arial" w:cs="Arial"/>
          <w:sz w:val="24"/>
          <w:szCs w:val="24"/>
        </w:rPr>
        <w:t>, ředitel</w:t>
      </w:r>
    </w:p>
    <w:p w14:paraId="2D4F60A8" w14:textId="77777777" w:rsidR="00E87FAD" w:rsidRPr="000B2051" w:rsidRDefault="00E87FAD" w:rsidP="00E87FAD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 w:rsidRPr="000B2051">
        <w:rPr>
          <w:rFonts w:ascii="Arial" w:hAnsi="Arial" w:cs="Arial"/>
          <w:sz w:val="24"/>
          <w:szCs w:val="24"/>
        </w:rPr>
        <w:t>IČO:</w:t>
      </w:r>
      <w:r w:rsidRPr="000B2051">
        <w:rPr>
          <w:rFonts w:ascii="Arial" w:hAnsi="Arial" w:cs="Arial"/>
          <w:sz w:val="24"/>
          <w:szCs w:val="24"/>
        </w:rPr>
        <w:tab/>
      </w:r>
      <w:r w:rsidRPr="000B2051">
        <w:rPr>
          <w:rFonts w:ascii="Arial" w:hAnsi="Arial" w:cs="Arial"/>
          <w:sz w:val="24"/>
          <w:szCs w:val="24"/>
        </w:rPr>
        <w:tab/>
      </w:r>
      <w:r w:rsidRPr="000B2051">
        <w:rPr>
          <w:rFonts w:ascii="Arial" w:hAnsi="Arial" w:cs="Arial"/>
          <w:sz w:val="24"/>
          <w:szCs w:val="24"/>
        </w:rPr>
        <w:tab/>
      </w:r>
      <w:r w:rsidRPr="000B20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2051">
        <w:rPr>
          <w:rFonts w:ascii="Arial" w:hAnsi="Arial" w:cs="Arial"/>
          <w:sz w:val="24"/>
          <w:szCs w:val="24"/>
        </w:rPr>
        <w:t>75007746</w:t>
      </w:r>
    </w:p>
    <w:p w14:paraId="593BDBC8" w14:textId="77777777" w:rsidR="00E87FAD" w:rsidRPr="000B2051" w:rsidRDefault="00E87FAD" w:rsidP="00E87FAD">
      <w:pPr>
        <w:spacing w:after="0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0B2051">
        <w:rPr>
          <w:rFonts w:ascii="Arial" w:eastAsia="Arial Unicode MS" w:hAnsi="Arial" w:cs="Arial"/>
          <w:bCs/>
          <w:sz w:val="24"/>
          <w:szCs w:val="24"/>
        </w:rPr>
        <w:t xml:space="preserve">Bankovní spojení: </w:t>
      </w:r>
      <w:r w:rsidRPr="000B2051">
        <w:rPr>
          <w:rFonts w:ascii="Arial" w:eastAsia="Arial Unicode MS" w:hAnsi="Arial" w:cs="Arial"/>
          <w:bCs/>
          <w:sz w:val="24"/>
          <w:szCs w:val="24"/>
        </w:rPr>
        <w:tab/>
      </w:r>
      <w:r w:rsidRPr="000B2051">
        <w:rPr>
          <w:rFonts w:ascii="Arial" w:eastAsia="Arial Unicode MS" w:hAnsi="Arial" w:cs="Arial"/>
          <w:bCs/>
          <w:sz w:val="24"/>
          <w:szCs w:val="24"/>
        </w:rPr>
        <w:tab/>
      </w:r>
      <w:r w:rsidRPr="000B2051">
        <w:rPr>
          <w:rFonts w:ascii="Arial" w:eastAsia="Arial Unicode MS" w:hAnsi="Arial" w:cs="Arial"/>
          <w:bCs/>
          <w:sz w:val="24"/>
          <w:szCs w:val="24"/>
        </w:rPr>
        <w:tab/>
      </w:r>
      <w:r w:rsidRPr="000B2051">
        <w:rPr>
          <w:rFonts w:ascii="Arial" w:eastAsia="Arial Unicode MS" w:hAnsi="Arial" w:cs="Arial"/>
          <w:bCs/>
          <w:sz w:val="24"/>
          <w:szCs w:val="24"/>
        </w:rPr>
        <w:tab/>
      </w:r>
      <w:proofErr w:type="spellStart"/>
      <w:r w:rsidRPr="000B2051">
        <w:rPr>
          <w:rFonts w:ascii="Arial" w:hAnsi="Arial" w:cs="Arial"/>
          <w:sz w:val="24"/>
          <w:szCs w:val="24"/>
        </w:rPr>
        <w:t>Raiffeisenbank</w:t>
      </w:r>
      <w:proofErr w:type="spellEnd"/>
      <w:r w:rsidRPr="000B2051">
        <w:rPr>
          <w:rFonts w:ascii="Arial" w:hAnsi="Arial" w:cs="Arial"/>
          <w:sz w:val="24"/>
          <w:szCs w:val="24"/>
        </w:rPr>
        <w:t>, a.s.</w:t>
      </w:r>
    </w:p>
    <w:p w14:paraId="686B5DD2" w14:textId="401B183A" w:rsidR="00E87FAD" w:rsidRDefault="00E87FAD" w:rsidP="00E87F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2051">
        <w:rPr>
          <w:rFonts w:ascii="Arial" w:eastAsia="Arial Unicode MS" w:hAnsi="Arial" w:cs="Arial"/>
          <w:bCs/>
          <w:sz w:val="24"/>
          <w:szCs w:val="24"/>
        </w:rPr>
        <w:t>Číslo účtu:</w:t>
      </w:r>
      <w:r w:rsidRPr="000B2051">
        <w:rPr>
          <w:rFonts w:ascii="Arial" w:eastAsia="Arial Unicode MS" w:hAnsi="Arial" w:cs="Arial"/>
          <w:b/>
          <w:bCs/>
          <w:sz w:val="24"/>
          <w:szCs w:val="24"/>
        </w:rPr>
        <w:t xml:space="preserve">                                     </w:t>
      </w:r>
      <w:r w:rsidRPr="000B2051">
        <w:rPr>
          <w:rFonts w:ascii="Arial" w:eastAsia="Arial Unicode MS" w:hAnsi="Arial" w:cs="Arial"/>
          <w:b/>
          <w:bCs/>
          <w:sz w:val="24"/>
          <w:szCs w:val="24"/>
        </w:rPr>
        <w:tab/>
      </w:r>
      <w:r w:rsidRPr="000B2051">
        <w:rPr>
          <w:rFonts w:ascii="Arial" w:hAnsi="Arial" w:cs="Arial"/>
          <w:sz w:val="24"/>
          <w:szCs w:val="24"/>
        </w:rPr>
        <w:t>1013038280/5500</w:t>
      </w:r>
    </w:p>
    <w:p w14:paraId="6A7D527E" w14:textId="77777777" w:rsidR="00831B1D" w:rsidRDefault="00831B1D" w:rsidP="00E87F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FB3D24" w14:textId="0F67A38A" w:rsidR="00E87FAD" w:rsidRDefault="00E87FAD" w:rsidP="00E87FAD">
      <w:pPr>
        <w:spacing w:after="0"/>
        <w:rPr>
          <w:rFonts w:ascii="Arial" w:hAnsi="Arial" w:cs="Arial"/>
          <w:sz w:val="24"/>
          <w:szCs w:val="24"/>
        </w:rPr>
      </w:pPr>
      <w:r w:rsidRPr="000B2051">
        <w:rPr>
          <w:rFonts w:ascii="Arial" w:hAnsi="Arial" w:cs="Arial"/>
          <w:sz w:val="24"/>
          <w:szCs w:val="24"/>
        </w:rPr>
        <w:t xml:space="preserve">Zapsán v obchodním rejstříku vedeném Krajským soudem v Plzni oddíl </w:t>
      </w:r>
      <w:proofErr w:type="spellStart"/>
      <w:r w:rsidRPr="000B2051">
        <w:rPr>
          <w:rFonts w:ascii="Arial" w:hAnsi="Arial" w:cs="Arial"/>
          <w:sz w:val="24"/>
          <w:szCs w:val="24"/>
        </w:rPr>
        <w:t>Pr</w:t>
      </w:r>
      <w:proofErr w:type="spellEnd"/>
      <w:r w:rsidRPr="000B2051">
        <w:rPr>
          <w:rFonts w:ascii="Arial" w:hAnsi="Arial" w:cs="Arial"/>
          <w:sz w:val="24"/>
          <w:szCs w:val="24"/>
        </w:rPr>
        <w:t>, vložka 489.</w:t>
      </w:r>
    </w:p>
    <w:p w14:paraId="15F9A32D" w14:textId="77777777" w:rsidR="00731B9E" w:rsidRPr="000B2051" w:rsidRDefault="00731B9E" w:rsidP="00E87FAD">
      <w:pPr>
        <w:spacing w:after="0"/>
        <w:rPr>
          <w:rFonts w:ascii="Arial" w:hAnsi="Arial" w:cs="Arial"/>
          <w:sz w:val="24"/>
          <w:szCs w:val="24"/>
        </w:rPr>
      </w:pPr>
    </w:p>
    <w:p w14:paraId="3408D272" w14:textId="742678D1" w:rsidR="00F771E7" w:rsidRPr="00371D04" w:rsidRDefault="00364E15" w:rsidP="00DC3686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 w:rsidRPr="00371D04">
        <w:rPr>
          <w:rFonts w:ascii="Arial" w:hAnsi="Arial" w:cs="Arial"/>
          <w:sz w:val="24"/>
          <w:szCs w:val="24"/>
        </w:rPr>
        <w:t>na straně druhé jako příje</w:t>
      </w:r>
      <w:r w:rsidR="008F7921" w:rsidRPr="00371D04">
        <w:rPr>
          <w:rFonts w:ascii="Arial" w:hAnsi="Arial" w:cs="Arial"/>
          <w:sz w:val="24"/>
          <w:szCs w:val="24"/>
        </w:rPr>
        <w:t xml:space="preserve">mce </w:t>
      </w:r>
      <w:r w:rsidR="002F6891" w:rsidRPr="00371D04">
        <w:rPr>
          <w:rFonts w:ascii="Arial" w:hAnsi="Arial" w:cs="Arial"/>
          <w:sz w:val="24"/>
          <w:szCs w:val="24"/>
        </w:rPr>
        <w:t>finančních prostředků</w:t>
      </w:r>
    </w:p>
    <w:p w14:paraId="517E2852" w14:textId="77777777" w:rsidR="00E70EA5" w:rsidRPr="00371D04" w:rsidRDefault="00F771E7" w:rsidP="00DC3686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 w:rsidRPr="00371D04">
        <w:rPr>
          <w:rFonts w:ascii="Arial" w:hAnsi="Arial" w:cs="Arial"/>
          <w:sz w:val="24"/>
          <w:szCs w:val="24"/>
        </w:rPr>
        <w:t>/</w:t>
      </w:r>
      <w:r w:rsidR="008F7921" w:rsidRPr="00371D04">
        <w:rPr>
          <w:rFonts w:ascii="Arial" w:hAnsi="Arial" w:cs="Arial"/>
          <w:sz w:val="24"/>
          <w:szCs w:val="24"/>
        </w:rPr>
        <w:t xml:space="preserve">dále jen </w:t>
      </w:r>
      <w:r w:rsidR="00E15BB9" w:rsidRPr="00371D04">
        <w:rPr>
          <w:rFonts w:ascii="Arial" w:hAnsi="Arial" w:cs="Arial"/>
          <w:sz w:val="24"/>
          <w:szCs w:val="24"/>
        </w:rPr>
        <w:t>„</w:t>
      </w:r>
      <w:r w:rsidR="00DC3686" w:rsidRPr="00371D04">
        <w:rPr>
          <w:rFonts w:ascii="Arial" w:hAnsi="Arial" w:cs="Arial"/>
          <w:sz w:val="24"/>
          <w:szCs w:val="24"/>
        </w:rPr>
        <w:t>P</w:t>
      </w:r>
      <w:r w:rsidRPr="00371D04">
        <w:rPr>
          <w:rFonts w:ascii="Arial" w:hAnsi="Arial" w:cs="Arial"/>
          <w:sz w:val="24"/>
          <w:szCs w:val="24"/>
        </w:rPr>
        <w:t>říspěvková organizace</w:t>
      </w:r>
      <w:r w:rsidR="00E15BB9" w:rsidRPr="00371D04">
        <w:rPr>
          <w:rFonts w:ascii="Arial" w:hAnsi="Arial" w:cs="Arial"/>
          <w:sz w:val="24"/>
          <w:szCs w:val="24"/>
        </w:rPr>
        <w:t>“</w:t>
      </w:r>
      <w:r w:rsidR="00364E15" w:rsidRPr="00371D04">
        <w:rPr>
          <w:rFonts w:ascii="Arial" w:hAnsi="Arial" w:cs="Arial"/>
          <w:sz w:val="24"/>
          <w:szCs w:val="24"/>
        </w:rPr>
        <w:t>/</w:t>
      </w:r>
    </w:p>
    <w:p w14:paraId="6FDDA183" w14:textId="77777777" w:rsidR="00F771E7" w:rsidRPr="00371D04" w:rsidRDefault="00F771E7" w:rsidP="00DC3686">
      <w:pPr>
        <w:spacing w:after="0"/>
        <w:ind w:left="2124" w:hanging="2124"/>
        <w:rPr>
          <w:rFonts w:ascii="Arial" w:hAnsi="Arial" w:cs="Arial"/>
          <w:sz w:val="24"/>
          <w:szCs w:val="24"/>
        </w:rPr>
      </w:pPr>
    </w:p>
    <w:p w14:paraId="5D93541E" w14:textId="2F1D326D" w:rsidR="00F771E7" w:rsidRDefault="00F771E7" w:rsidP="00F771E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D04">
        <w:rPr>
          <w:rFonts w:ascii="Arial" w:eastAsia="Times New Roman" w:hAnsi="Arial" w:cs="Arial"/>
          <w:sz w:val="24"/>
          <w:szCs w:val="24"/>
        </w:rPr>
        <w:t>uzavírají mezi sebou tento</w:t>
      </w:r>
    </w:p>
    <w:p w14:paraId="1D4ED5E7" w14:textId="77777777" w:rsidR="002D4D83" w:rsidRPr="00371D04" w:rsidRDefault="002D4D83" w:rsidP="00F771E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80EF23D" w14:textId="1D4FC23D" w:rsidR="00F771E7" w:rsidRPr="00ED6C6E" w:rsidRDefault="00974963" w:rsidP="00F771E7">
      <w:pPr>
        <w:keepNext/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 w:rsidRPr="00ED6C6E"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D O D A T E K č.</w:t>
      </w:r>
      <w:r w:rsidR="003E0BAC" w:rsidRPr="00ED6C6E"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 xml:space="preserve"> 3</w:t>
      </w:r>
    </w:p>
    <w:p w14:paraId="31A1B2EA" w14:textId="28605AD9" w:rsidR="00731B9E" w:rsidRPr="00F174EF" w:rsidRDefault="00F771E7" w:rsidP="00731B9E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D6C6E">
        <w:rPr>
          <w:rFonts w:ascii="Arial" w:eastAsia="Times New Roman" w:hAnsi="Arial" w:cs="Arial"/>
          <w:b/>
          <w:bCs/>
          <w:sz w:val="24"/>
          <w:szCs w:val="24"/>
        </w:rPr>
        <w:t xml:space="preserve">k dohodě </w:t>
      </w:r>
      <w:r w:rsidRPr="00ED6C6E">
        <w:rPr>
          <w:rFonts w:ascii="Arial" w:hAnsi="Arial" w:cs="Arial"/>
          <w:b/>
          <w:bCs/>
        </w:rPr>
        <w:t>o poskytnutí neinvestičního příspěvku na provoz jako vyrovnávací platby za služby obecného</w:t>
      </w:r>
      <w:r w:rsidRPr="00371D04">
        <w:rPr>
          <w:rFonts w:ascii="Arial" w:hAnsi="Arial" w:cs="Arial"/>
          <w:b/>
          <w:bCs/>
        </w:rPr>
        <w:t xml:space="preserve"> hospodářského zájmu</w:t>
      </w:r>
      <w:r w:rsidRPr="00371D0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23159">
        <w:rPr>
          <w:rFonts w:ascii="Arial" w:eastAsia="Times New Roman" w:hAnsi="Arial" w:cs="Arial"/>
          <w:b/>
          <w:bCs/>
          <w:sz w:val="24"/>
          <w:szCs w:val="24"/>
        </w:rPr>
        <w:t>č</w:t>
      </w:r>
      <w:r w:rsidR="00731B9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731B9E" w:rsidRPr="00F174EF">
        <w:rPr>
          <w:rFonts w:ascii="Arial" w:hAnsi="Arial" w:cs="Arial"/>
          <w:b/>
          <w:bCs/>
          <w:sz w:val="24"/>
          <w:szCs w:val="24"/>
        </w:rPr>
        <w:t xml:space="preserve">01692022 </w:t>
      </w:r>
      <w:r w:rsidR="00731B9E" w:rsidRPr="00F174EF">
        <w:rPr>
          <w:rFonts w:ascii="Arial" w:eastAsia="Times New Roman" w:hAnsi="Arial" w:cs="Arial"/>
          <w:b/>
          <w:bCs/>
          <w:sz w:val="24"/>
          <w:szCs w:val="24"/>
        </w:rPr>
        <w:t>ze dne 1. 3. 2022</w:t>
      </w:r>
    </w:p>
    <w:p w14:paraId="46CEB205" w14:textId="5BDB91E5" w:rsidR="00CD1F90" w:rsidRPr="00371D04" w:rsidRDefault="00CD1F90" w:rsidP="00831B1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4942FD6E" w14:textId="51F32D86" w:rsidR="00C20BF4" w:rsidRPr="00ED6C6E" w:rsidRDefault="00371D04" w:rsidP="00C20BF4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371D04">
        <w:rPr>
          <w:rFonts w:ascii="Arial" w:hAnsi="Arial" w:cs="Arial"/>
          <w:b/>
          <w:sz w:val="24"/>
          <w:szCs w:val="24"/>
        </w:rPr>
        <w:t xml:space="preserve"> </w:t>
      </w:r>
      <w:r w:rsidRPr="00ED6C6E">
        <w:rPr>
          <w:rFonts w:ascii="Arial" w:hAnsi="Arial" w:cs="Arial"/>
          <w:b/>
          <w:sz w:val="24"/>
          <w:szCs w:val="24"/>
        </w:rPr>
        <w:t xml:space="preserve">Článek </w:t>
      </w:r>
      <w:r w:rsidR="00C20BF4" w:rsidRPr="00ED6C6E">
        <w:rPr>
          <w:rFonts w:ascii="Arial" w:hAnsi="Arial" w:cs="Arial"/>
          <w:b/>
          <w:sz w:val="24"/>
          <w:szCs w:val="24"/>
        </w:rPr>
        <w:t>I.</w:t>
      </w:r>
    </w:p>
    <w:p w14:paraId="0EE6D839" w14:textId="23310722" w:rsidR="00C20BF4" w:rsidRPr="00ED6C6E" w:rsidRDefault="00C20BF4" w:rsidP="00C20BF4">
      <w:pPr>
        <w:numPr>
          <w:ilvl w:val="0"/>
          <w:numId w:val="3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 w:rsidRPr="00ED6C6E">
        <w:rPr>
          <w:rFonts w:ascii="Arial" w:hAnsi="Arial" w:cs="Arial"/>
          <w:sz w:val="24"/>
          <w:szCs w:val="24"/>
        </w:rPr>
        <w:t>Příspěvková organizace byla v souladu s Roz</w:t>
      </w:r>
      <w:r w:rsidR="000D740E" w:rsidRPr="00ED6C6E">
        <w:rPr>
          <w:rFonts w:ascii="Arial" w:hAnsi="Arial" w:cs="Arial"/>
          <w:sz w:val="24"/>
          <w:szCs w:val="24"/>
        </w:rPr>
        <w:t>hodnutím Komise č. 2012/21/EU o </w:t>
      </w:r>
      <w:r w:rsidRPr="00ED6C6E">
        <w:rPr>
          <w:rFonts w:ascii="Arial" w:hAnsi="Arial" w:cs="Arial"/>
          <w:sz w:val="24"/>
          <w:szCs w:val="24"/>
        </w:rPr>
        <w:t>použití čl. 106 odst. 2 Smlouvy o fungování Evropské unie na státní podporu ve</w:t>
      </w:r>
      <w:r w:rsidR="004C70D8" w:rsidRPr="00ED6C6E">
        <w:rPr>
          <w:rFonts w:ascii="Arial" w:hAnsi="Arial" w:cs="Arial"/>
          <w:sz w:val="24"/>
          <w:szCs w:val="24"/>
        </w:rPr>
        <w:t> </w:t>
      </w:r>
      <w:r w:rsidRPr="00ED6C6E">
        <w:rPr>
          <w:rFonts w:ascii="Arial" w:hAnsi="Arial" w:cs="Arial"/>
          <w:sz w:val="24"/>
          <w:szCs w:val="24"/>
        </w:rPr>
        <w:t xml:space="preserve"> formě vyrovnávací platby za závazek veřejné služby udělené určitým podnikům pověřeným poskytováním služeb obecného hospodářského zájmu pověřena Pověřením výkonem </w:t>
      </w:r>
      <w:r w:rsidR="00B12F65" w:rsidRPr="00ED6C6E">
        <w:rPr>
          <w:rFonts w:ascii="Arial" w:hAnsi="Arial" w:cs="Arial"/>
          <w:sz w:val="24"/>
          <w:szCs w:val="24"/>
        </w:rPr>
        <w:t>služeb</w:t>
      </w:r>
      <w:r w:rsidRPr="00ED6C6E">
        <w:rPr>
          <w:rFonts w:ascii="Arial" w:hAnsi="Arial" w:cs="Arial"/>
          <w:sz w:val="24"/>
          <w:szCs w:val="24"/>
        </w:rPr>
        <w:t xml:space="preserve"> obecného hospodářského zájmu č</w:t>
      </w:r>
      <w:r w:rsidR="008C4743" w:rsidRPr="00ED6C6E">
        <w:rPr>
          <w:rFonts w:ascii="Arial" w:hAnsi="Arial" w:cs="Arial"/>
          <w:sz w:val="24"/>
          <w:szCs w:val="24"/>
        </w:rPr>
        <w:t>.</w:t>
      </w:r>
      <w:r w:rsidR="00D44A89" w:rsidRPr="00ED6C6E">
        <w:rPr>
          <w:rFonts w:ascii="Arial" w:hAnsi="Arial" w:cs="Arial"/>
          <w:sz w:val="24"/>
          <w:szCs w:val="24"/>
        </w:rPr>
        <w:t xml:space="preserve">  </w:t>
      </w:r>
      <w:r w:rsidR="00731B9E" w:rsidRPr="00ED6C6E">
        <w:rPr>
          <w:rFonts w:ascii="Arial" w:hAnsi="Arial" w:cs="Arial"/>
          <w:b/>
          <w:sz w:val="24"/>
          <w:szCs w:val="24"/>
        </w:rPr>
        <w:t>43292021</w:t>
      </w:r>
      <w:r w:rsidR="00D44A89" w:rsidRPr="00ED6C6E">
        <w:rPr>
          <w:rFonts w:ascii="Arial" w:hAnsi="Arial" w:cs="Arial"/>
          <w:b/>
          <w:sz w:val="24"/>
          <w:szCs w:val="24"/>
        </w:rPr>
        <w:t xml:space="preserve"> </w:t>
      </w:r>
      <w:r w:rsidRPr="00ED6C6E">
        <w:rPr>
          <w:rFonts w:ascii="Arial" w:hAnsi="Arial" w:cs="Arial"/>
          <w:sz w:val="24"/>
          <w:szCs w:val="24"/>
        </w:rPr>
        <w:t xml:space="preserve">ze dne </w:t>
      </w:r>
      <w:r w:rsidR="006D60E1" w:rsidRPr="00ED6C6E">
        <w:rPr>
          <w:rFonts w:ascii="Arial" w:hAnsi="Arial" w:cs="Arial"/>
          <w:b/>
          <w:sz w:val="24"/>
          <w:szCs w:val="24"/>
        </w:rPr>
        <w:t>6. 1. 2022</w:t>
      </w:r>
      <w:r w:rsidR="006D60E1" w:rsidRPr="00ED6C6E">
        <w:rPr>
          <w:rFonts w:ascii="Arial" w:hAnsi="Arial" w:cs="Arial"/>
          <w:sz w:val="24"/>
          <w:szCs w:val="24"/>
        </w:rPr>
        <w:t xml:space="preserve"> </w:t>
      </w:r>
      <w:r w:rsidRPr="00ED6C6E">
        <w:rPr>
          <w:rFonts w:ascii="Arial" w:hAnsi="Arial" w:cs="Arial"/>
          <w:sz w:val="24"/>
          <w:szCs w:val="24"/>
        </w:rPr>
        <w:t xml:space="preserve">poskytováním </w:t>
      </w:r>
      <w:r w:rsidR="008C4743" w:rsidRPr="00ED6C6E">
        <w:rPr>
          <w:rFonts w:ascii="Arial" w:hAnsi="Arial" w:cs="Arial"/>
          <w:sz w:val="24"/>
          <w:szCs w:val="24"/>
        </w:rPr>
        <w:t>sociálních služeb uveden</w:t>
      </w:r>
      <w:r w:rsidRPr="00ED6C6E">
        <w:rPr>
          <w:rFonts w:ascii="Arial" w:hAnsi="Arial" w:cs="Arial"/>
          <w:sz w:val="24"/>
          <w:szCs w:val="24"/>
        </w:rPr>
        <w:t>ých v čl.</w:t>
      </w:r>
      <w:r w:rsidR="006D60E1" w:rsidRPr="00ED6C6E">
        <w:rPr>
          <w:rFonts w:ascii="Arial" w:hAnsi="Arial" w:cs="Arial"/>
          <w:sz w:val="24"/>
          <w:szCs w:val="24"/>
        </w:rPr>
        <w:t> </w:t>
      </w:r>
      <w:r w:rsidRPr="00ED6C6E">
        <w:rPr>
          <w:rFonts w:ascii="Arial" w:hAnsi="Arial" w:cs="Arial"/>
          <w:sz w:val="24"/>
          <w:szCs w:val="24"/>
        </w:rPr>
        <w:t xml:space="preserve"> II</w:t>
      </w:r>
      <w:r w:rsidR="00E15BB9" w:rsidRPr="00ED6C6E">
        <w:rPr>
          <w:rFonts w:ascii="Arial" w:hAnsi="Arial" w:cs="Arial"/>
          <w:sz w:val="24"/>
          <w:szCs w:val="24"/>
        </w:rPr>
        <w:t>. odst. 1</w:t>
      </w:r>
      <w:r w:rsidR="0052243D" w:rsidRPr="00ED6C6E">
        <w:rPr>
          <w:rFonts w:ascii="Arial" w:hAnsi="Arial" w:cs="Arial"/>
          <w:sz w:val="24"/>
          <w:szCs w:val="24"/>
        </w:rPr>
        <w:t xml:space="preserve"> tohoto dodatku</w:t>
      </w:r>
      <w:r w:rsidRPr="00ED6C6E">
        <w:rPr>
          <w:rFonts w:ascii="Arial" w:hAnsi="Arial" w:cs="Arial"/>
          <w:sz w:val="24"/>
          <w:szCs w:val="24"/>
        </w:rPr>
        <w:t xml:space="preserve"> jako </w:t>
      </w:r>
      <w:r w:rsidR="00424D4F" w:rsidRPr="00ED6C6E">
        <w:rPr>
          <w:rFonts w:ascii="Arial" w:hAnsi="Arial" w:cs="Arial"/>
          <w:sz w:val="24"/>
          <w:szCs w:val="24"/>
        </w:rPr>
        <w:t>služeb</w:t>
      </w:r>
      <w:r w:rsidRPr="00ED6C6E">
        <w:rPr>
          <w:rFonts w:ascii="Arial" w:hAnsi="Arial" w:cs="Arial"/>
          <w:sz w:val="24"/>
          <w:szCs w:val="24"/>
        </w:rPr>
        <w:t xml:space="preserve"> obecného hospodářského zájmu a byla jí za</w:t>
      </w:r>
      <w:r w:rsidR="004C70D8" w:rsidRPr="00ED6C6E">
        <w:rPr>
          <w:rFonts w:ascii="Arial" w:hAnsi="Arial" w:cs="Arial"/>
          <w:sz w:val="24"/>
          <w:szCs w:val="24"/>
        </w:rPr>
        <w:t> </w:t>
      </w:r>
      <w:r w:rsidRPr="00ED6C6E">
        <w:rPr>
          <w:rFonts w:ascii="Arial" w:hAnsi="Arial" w:cs="Arial"/>
          <w:sz w:val="24"/>
          <w:szCs w:val="24"/>
        </w:rPr>
        <w:t xml:space="preserve"> poskytování těchto služeb stanovena vyrovnávací platba.</w:t>
      </w:r>
    </w:p>
    <w:p w14:paraId="4901BA9A" w14:textId="77777777" w:rsidR="00C20BF4" w:rsidRPr="00371D04" w:rsidRDefault="00C20BF4" w:rsidP="00C20BF4">
      <w:pPr>
        <w:pStyle w:val="Odstavecseseznamem"/>
        <w:spacing w:after="120" w:line="240" w:lineRule="auto"/>
        <w:ind w:left="1259"/>
        <w:jc w:val="both"/>
        <w:rPr>
          <w:rFonts w:ascii="Arial" w:hAnsi="Arial" w:cs="Arial"/>
          <w:sz w:val="24"/>
          <w:szCs w:val="24"/>
        </w:rPr>
      </w:pPr>
    </w:p>
    <w:p w14:paraId="522D0AAA" w14:textId="56F7E902" w:rsidR="00E76FF0" w:rsidRDefault="00C20BF4" w:rsidP="00101B7D">
      <w:pPr>
        <w:numPr>
          <w:ilvl w:val="0"/>
          <w:numId w:val="3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D6C6E">
        <w:rPr>
          <w:rFonts w:ascii="Arial" w:hAnsi="Arial" w:cs="Arial"/>
          <w:sz w:val="24"/>
          <w:szCs w:val="24"/>
        </w:rPr>
        <w:lastRenderedPageBreak/>
        <w:t xml:space="preserve">V rámci dotačního </w:t>
      </w:r>
      <w:r w:rsidR="002D4D83" w:rsidRPr="00ED6C6E">
        <w:rPr>
          <w:rFonts w:ascii="Arial" w:hAnsi="Arial" w:cs="Arial"/>
          <w:sz w:val="24"/>
          <w:szCs w:val="24"/>
        </w:rPr>
        <w:t>programu</w:t>
      </w:r>
      <w:r w:rsidRPr="00ED6C6E">
        <w:rPr>
          <w:rFonts w:ascii="Arial" w:hAnsi="Arial" w:cs="Arial"/>
          <w:sz w:val="24"/>
          <w:szCs w:val="24"/>
        </w:rPr>
        <w:t xml:space="preserve"> „</w:t>
      </w:r>
      <w:r w:rsidR="002D4D83" w:rsidRPr="00ED6C6E">
        <w:rPr>
          <w:rFonts w:ascii="Arial" w:hAnsi="Arial" w:cs="Arial"/>
          <w:sz w:val="24"/>
          <w:szCs w:val="24"/>
        </w:rPr>
        <w:t xml:space="preserve">Podpora sociálních služeb dle § 101a zákona </w:t>
      </w:r>
      <w:r w:rsidR="007A792F" w:rsidRPr="00ED6C6E">
        <w:rPr>
          <w:rFonts w:ascii="Arial" w:hAnsi="Arial" w:cs="Arial"/>
          <w:sz w:val="24"/>
          <w:szCs w:val="24"/>
        </w:rPr>
        <w:br/>
      </w:r>
      <w:r w:rsidR="002D4D83" w:rsidRPr="00ED6C6E">
        <w:rPr>
          <w:rFonts w:ascii="Arial" w:hAnsi="Arial" w:cs="Arial"/>
          <w:sz w:val="24"/>
          <w:szCs w:val="24"/>
        </w:rPr>
        <w:t>o sociálních službách, Plzeňský kraj“ pro rok 202</w:t>
      </w:r>
      <w:r w:rsidR="00F7633C" w:rsidRPr="00ED6C6E">
        <w:rPr>
          <w:rFonts w:ascii="Arial" w:hAnsi="Arial" w:cs="Arial"/>
          <w:sz w:val="24"/>
          <w:szCs w:val="24"/>
        </w:rPr>
        <w:t>2</w:t>
      </w:r>
      <w:r w:rsidR="002D4D83" w:rsidRPr="00ED6C6E">
        <w:rPr>
          <w:rFonts w:ascii="Arial" w:hAnsi="Arial" w:cs="Arial"/>
          <w:sz w:val="24"/>
          <w:szCs w:val="24"/>
        </w:rPr>
        <w:t xml:space="preserve"> </w:t>
      </w:r>
      <w:r w:rsidRPr="00ED6C6E">
        <w:rPr>
          <w:rFonts w:ascii="Arial" w:hAnsi="Arial" w:cs="Arial"/>
          <w:sz w:val="24"/>
          <w:szCs w:val="24"/>
        </w:rPr>
        <w:t xml:space="preserve">(dále jen </w:t>
      </w:r>
      <w:r w:rsidR="00371D04" w:rsidRPr="00ED6C6E">
        <w:rPr>
          <w:rFonts w:ascii="Arial" w:hAnsi="Arial" w:cs="Arial"/>
          <w:sz w:val="24"/>
          <w:szCs w:val="24"/>
        </w:rPr>
        <w:t>„</w:t>
      </w:r>
      <w:r w:rsidRPr="00ED6C6E">
        <w:rPr>
          <w:rFonts w:ascii="Arial" w:hAnsi="Arial" w:cs="Arial"/>
          <w:sz w:val="24"/>
          <w:szCs w:val="24"/>
        </w:rPr>
        <w:t xml:space="preserve">Dotační </w:t>
      </w:r>
      <w:r w:rsidR="002D4D83" w:rsidRPr="00ED6C6E">
        <w:rPr>
          <w:rFonts w:ascii="Arial" w:hAnsi="Arial" w:cs="Arial"/>
          <w:sz w:val="24"/>
          <w:szCs w:val="24"/>
        </w:rPr>
        <w:t>program</w:t>
      </w:r>
      <w:r w:rsidR="00371D04" w:rsidRPr="00ED6C6E">
        <w:rPr>
          <w:rFonts w:ascii="Arial" w:hAnsi="Arial" w:cs="Arial"/>
          <w:sz w:val="24"/>
          <w:szCs w:val="24"/>
        </w:rPr>
        <w:t>“</w:t>
      </w:r>
      <w:r w:rsidRPr="00ED6C6E">
        <w:rPr>
          <w:rFonts w:ascii="Arial" w:hAnsi="Arial" w:cs="Arial"/>
          <w:sz w:val="24"/>
          <w:szCs w:val="24"/>
        </w:rPr>
        <w:t xml:space="preserve">) jí na poskytování </w:t>
      </w:r>
      <w:r w:rsidR="00CE42B2" w:rsidRPr="00ED6C6E">
        <w:rPr>
          <w:rFonts w:ascii="Arial" w:hAnsi="Arial" w:cs="Arial"/>
          <w:sz w:val="24"/>
          <w:szCs w:val="24"/>
        </w:rPr>
        <w:t xml:space="preserve">níže </w:t>
      </w:r>
      <w:r w:rsidRPr="00ED6C6E">
        <w:rPr>
          <w:rFonts w:ascii="Arial" w:hAnsi="Arial" w:cs="Arial"/>
          <w:sz w:val="24"/>
          <w:szCs w:val="24"/>
        </w:rPr>
        <w:t>uvedených služeb byl</w:t>
      </w:r>
      <w:r w:rsidR="00127B82" w:rsidRPr="00ED6C6E">
        <w:rPr>
          <w:rFonts w:ascii="Arial" w:hAnsi="Arial" w:cs="Arial"/>
          <w:sz w:val="24"/>
          <w:szCs w:val="24"/>
        </w:rPr>
        <w:t>y</w:t>
      </w:r>
      <w:r w:rsidRPr="00ED6C6E">
        <w:rPr>
          <w:rFonts w:ascii="Arial" w:hAnsi="Arial" w:cs="Arial"/>
          <w:sz w:val="24"/>
          <w:szCs w:val="24"/>
        </w:rPr>
        <w:t xml:space="preserve"> poskytnut</w:t>
      </w:r>
      <w:r w:rsidR="00127B82" w:rsidRPr="00ED6C6E">
        <w:rPr>
          <w:rFonts w:ascii="Arial" w:hAnsi="Arial" w:cs="Arial"/>
          <w:sz w:val="24"/>
          <w:szCs w:val="24"/>
        </w:rPr>
        <w:t>y</w:t>
      </w:r>
      <w:r w:rsidRPr="00ED6C6E">
        <w:rPr>
          <w:rFonts w:ascii="Arial" w:hAnsi="Arial" w:cs="Arial"/>
          <w:sz w:val="24"/>
          <w:szCs w:val="24"/>
        </w:rPr>
        <w:t xml:space="preserve"> </w:t>
      </w:r>
      <w:r w:rsidR="00127B82" w:rsidRPr="00ED6C6E">
        <w:rPr>
          <w:rFonts w:ascii="Arial" w:hAnsi="Arial" w:cs="Arial"/>
          <w:sz w:val="24"/>
          <w:szCs w:val="24"/>
        </w:rPr>
        <w:t xml:space="preserve">finanční prostředky </w:t>
      </w:r>
      <w:r w:rsidRPr="00ED6C6E">
        <w:rPr>
          <w:rFonts w:ascii="Arial" w:hAnsi="Arial" w:cs="Arial"/>
          <w:sz w:val="24"/>
          <w:szCs w:val="24"/>
        </w:rPr>
        <w:t>na</w:t>
      </w:r>
      <w:r w:rsidR="004C70D8" w:rsidRPr="00ED6C6E">
        <w:rPr>
          <w:rFonts w:ascii="Arial" w:hAnsi="Arial" w:cs="Arial"/>
          <w:sz w:val="24"/>
          <w:szCs w:val="24"/>
        </w:rPr>
        <w:t> </w:t>
      </w:r>
      <w:r w:rsidRPr="00ED6C6E">
        <w:rPr>
          <w:rFonts w:ascii="Arial" w:hAnsi="Arial" w:cs="Arial"/>
          <w:sz w:val="24"/>
          <w:szCs w:val="24"/>
        </w:rPr>
        <w:t xml:space="preserve"> základě Dohody</w:t>
      </w:r>
      <w:r w:rsidR="00A9396F" w:rsidRPr="00ED6C6E">
        <w:rPr>
          <w:rFonts w:ascii="Arial" w:hAnsi="Arial" w:cs="Arial"/>
          <w:sz w:val="24"/>
          <w:szCs w:val="24"/>
        </w:rPr>
        <w:t xml:space="preserve"> o </w:t>
      </w:r>
      <w:r w:rsidRPr="00ED6C6E">
        <w:rPr>
          <w:rFonts w:ascii="Arial" w:hAnsi="Arial" w:cs="Arial"/>
          <w:sz w:val="24"/>
          <w:szCs w:val="24"/>
        </w:rPr>
        <w:t>poskytnutí neinvestičního příspěvku na provoz jako vyrovnávací platby za služby</w:t>
      </w:r>
      <w:r w:rsidR="00B23159" w:rsidRPr="00ED6C6E">
        <w:rPr>
          <w:rFonts w:ascii="Arial" w:hAnsi="Arial" w:cs="Arial"/>
          <w:sz w:val="24"/>
          <w:szCs w:val="24"/>
        </w:rPr>
        <w:t xml:space="preserve"> obecného hospodářského zájmu č</w:t>
      </w:r>
      <w:r w:rsidR="00024965" w:rsidRPr="00ED6C6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731B9E" w:rsidRPr="00ED6C6E">
        <w:rPr>
          <w:rFonts w:ascii="Arial" w:hAnsi="Arial" w:cs="Arial"/>
          <w:b/>
          <w:bCs/>
          <w:sz w:val="24"/>
          <w:szCs w:val="24"/>
        </w:rPr>
        <w:t>01692022</w:t>
      </w:r>
      <w:r w:rsidR="00024965" w:rsidRPr="00ED6C6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24965" w:rsidRPr="00831B1D">
        <w:rPr>
          <w:rFonts w:ascii="Arial" w:eastAsia="Times New Roman" w:hAnsi="Arial" w:cs="Arial"/>
          <w:bCs/>
          <w:sz w:val="24"/>
          <w:szCs w:val="24"/>
        </w:rPr>
        <w:t>ze</w:t>
      </w:r>
      <w:r w:rsidR="0024110E" w:rsidRPr="00831B1D">
        <w:rPr>
          <w:rFonts w:ascii="Arial" w:eastAsia="Times New Roman" w:hAnsi="Arial" w:cs="Arial"/>
          <w:bCs/>
          <w:sz w:val="24"/>
          <w:szCs w:val="24"/>
        </w:rPr>
        <w:t> </w:t>
      </w:r>
      <w:r w:rsidR="00024965" w:rsidRPr="00831B1D">
        <w:rPr>
          <w:rFonts w:ascii="Arial" w:eastAsia="Times New Roman" w:hAnsi="Arial" w:cs="Arial"/>
          <w:bCs/>
          <w:sz w:val="24"/>
          <w:szCs w:val="24"/>
        </w:rPr>
        <w:t xml:space="preserve"> dne</w:t>
      </w:r>
      <w:r w:rsidR="00024965" w:rsidRPr="00ED6C6E">
        <w:rPr>
          <w:rFonts w:ascii="Arial" w:eastAsia="Times New Roman" w:hAnsi="Arial" w:cs="Arial"/>
          <w:b/>
          <w:bCs/>
          <w:sz w:val="24"/>
          <w:szCs w:val="24"/>
        </w:rPr>
        <w:t xml:space="preserve"> 1. 3. 2022</w:t>
      </w:r>
      <w:r w:rsidR="005A03EA" w:rsidRPr="00ED6C6E">
        <w:rPr>
          <w:rFonts w:ascii="Arial" w:hAnsi="Arial" w:cs="Arial"/>
          <w:sz w:val="24"/>
          <w:szCs w:val="24"/>
        </w:rPr>
        <w:t xml:space="preserve"> </w:t>
      </w:r>
      <w:r w:rsidRPr="00ED6C6E">
        <w:rPr>
          <w:rFonts w:ascii="Arial" w:hAnsi="Arial" w:cs="Arial"/>
          <w:sz w:val="24"/>
          <w:szCs w:val="24"/>
        </w:rPr>
        <w:t xml:space="preserve">(dále jen </w:t>
      </w:r>
      <w:r w:rsidR="00371D04" w:rsidRPr="00ED6C6E">
        <w:rPr>
          <w:rFonts w:ascii="Arial" w:hAnsi="Arial" w:cs="Arial"/>
          <w:sz w:val="24"/>
          <w:szCs w:val="24"/>
        </w:rPr>
        <w:t>„</w:t>
      </w:r>
      <w:r w:rsidRPr="00ED6C6E">
        <w:rPr>
          <w:rFonts w:ascii="Arial" w:hAnsi="Arial" w:cs="Arial"/>
          <w:sz w:val="24"/>
          <w:szCs w:val="24"/>
        </w:rPr>
        <w:t>Dohoda</w:t>
      </w:r>
      <w:r w:rsidR="00371D04" w:rsidRPr="00ED6C6E">
        <w:rPr>
          <w:rFonts w:ascii="Arial" w:hAnsi="Arial" w:cs="Arial"/>
          <w:sz w:val="24"/>
          <w:szCs w:val="24"/>
        </w:rPr>
        <w:t>“</w:t>
      </w:r>
      <w:r w:rsidRPr="00ED6C6E">
        <w:rPr>
          <w:rFonts w:ascii="Arial" w:hAnsi="Arial" w:cs="Arial"/>
          <w:sz w:val="24"/>
          <w:szCs w:val="24"/>
        </w:rPr>
        <w:t>).</w:t>
      </w:r>
    </w:p>
    <w:p w14:paraId="7FB2E124" w14:textId="091028D7" w:rsidR="003C3597" w:rsidRPr="00ED6C6E" w:rsidRDefault="003C3597" w:rsidP="003C3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3CF831" w14:textId="5CCE941A" w:rsidR="00E76FF0" w:rsidRPr="00ED6C6E" w:rsidRDefault="006C1C3A" w:rsidP="007A792F">
      <w:pPr>
        <w:numPr>
          <w:ilvl w:val="0"/>
          <w:numId w:val="3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D6C6E">
        <w:rPr>
          <w:rFonts w:ascii="Arial" w:hAnsi="Arial" w:cs="Arial"/>
          <w:sz w:val="24"/>
          <w:szCs w:val="24"/>
        </w:rPr>
        <w:t>Dne 29. 6</w:t>
      </w:r>
      <w:r w:rsidR="00E76FF0" w:rsidRPr="00ED6C6E">
        <w:rPr>
          <w:rFonts w:ascii="Arial" w:hAnsi="Arial" w:cs="Arial"/>
          <w:sz w:val="24"/>
          <w:szCs w:val="24"/>
        </w:rPr>
        <w:t>. 202</w:t>
      </w:r>
      <w:r w:rsidR="009F3E18" w:rsidRPr="00ED6C6E">
        <w:rPr>
          <w:rFonts w:ascii="Arial" w:hAnsi="Arial" w:cs="Arial"/>
          <w:sz w:val="24"/>
          <w:szCs w:val="24"/>
        </w:rPr>
        <w:t>2</w:t>
      </w:r>
      <w:r w:rsidR="00E76FF0" w:rsidRPr="00ED6C6E">
        <w:rPr>
          <w:rFonts w:ascii="Arial" w:hAnsi="Arial" w:cs="Arial"/>
          <w:sz w:val="24"/>
          <w:szCs w:val="24"/>
        </w:rPr>
        <w:t xml:space="preserve"> bylo vyhlášeno další kolo Dotačního programu – „Podpora sociálních služeb dle § 101a zákona o sociálních službách, Plzeňský kraj, další kolo – </w:t>
      </w:r>
      <w:r w:rsidRPr="00ED6C6E">
        <w:rPr>
          <w:rFonts w:ascii="Arial" w:hAnsi="Arial" w:cs="Arial"/>
          <w:sz w:val="24"/>
          <w:szCs w:val="24"/>
        </w:rPr>
        <w:t>dofinancování</w:t>
      </w:r>
      <w:r w:rsidR="00E76FF0" w:rsidRPr="00ED6C6E">
        <w:rPr>
          <w:rFonts w:ascii="Arial" w:hAnsi="Arial" w:cs="Arial"/>
          <w:sz w:val="24"/>
          <w:szCs w:val="24"/>
        </w:rPr>
        <w:t>“ (dále jen „další kolo dotačního programu“).</w:t>
      </w:r>
    </w:p>
    <w:p w14:paraId="2DF8B254" w14:textId="77777777" w:rsidR="00C20BF4" w:rsidRPr="00371D04" w:rsidRDefault="00C20BF4" w:rsidP="00C20BF4">
      <w:pPr>
        <w:spacing w:after="120" w:line="240" w:lineRule="auto"/>
        <w:ind w:left="539"/>
        <w:jc w:val="both"/>
        <w:rPr>
          <w:rFonts w:ascii="Arial" w:hAnsi="Arial" w:cs="Arial"/>
          <w:sz w:val="24"/>
          <w:szCs w:val="24"/>
        </w:rPr>
      </w:pPr>
    </w:p>
    <w:p w14:paraId="283F8E00" w14:textId="6F9D12F7" w:rsidR="00C20BF4" w:rsidRPr="00371D04" w:rsidRDefault="00371D04" w:rsidP="00C20BF4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371D04">
        <w:rPr>
          <w:rFonts w:ascii="Arial" w:hAnsi="Arial" w:cs="Arial"/>
          <w:b/>
          <w:sz w:val="24"/>
          <w:szCs w:val="24"/>
        </w:rPr>
        <w:t xml:space="preserve">Článek </w:t>
      </w:r>
      <w:r w:rsidR="00C20BF4" w:rsidRPr="00371D04">
        <w:rPr>
          <w:rFonts w:ascii="Arial" w:hAnsi="Arial" w:cs="Arial"/>
          <w:b/>
          <w:sz w:val="24"/>
          <w:szCs w:val="24"/>
        </w:rPr>
        <w:t>II.</w:t>
      </w:r>
    </w:p>
    <w:p w14:paraId="29374BF3" w14:textId="30F6761B" w:rsidR="00C20BF4" w:rsidRPr="00831B1D" w:rsidRDefault="00A208C5" w:rsidP="00C20BF4">
      <w:pPr>
        <w:pStyle w:val="Odstavecseseznamem"/>
        <w:numPr>
          <w:ilvl w:val="1"/>
          <w:numId w:val="3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rámci dalšího kola </w:t>
      </w:r>
      <w:r w:rsidR="00B95A46">
        <w:rPr>
          <w:rFonts w:ascii="Arial" w:hAnsi="Arial" w:cs="Arial"/>
          <w:sz w:val="24"/>
          <w:szCs w:val="24"/>
        </w:rPr>
        <w:t>dotačního programu</w:t>
      </w:r>
      <w:r w:rsidR="002D4D83" w:rsidRPr="00FB6C6F">
        <w:rPr>
          <w:rFonts w:ascii="Arial" w:hAnsi="Arial" w:cs="Arial"/>
          <w:sz w:val="24"/>
          <w:szCs w:val="24"/>
        </w:rPr>
        <w:t xml:space="preserve"> rozhodlo Zastupitelstvo Plzeňského kraje usnesením č. </w:t>
      </w:r>
      <w:r w:rsidR="00ED6C6E" w:rsidRPr="00831B1D">
        <w:rPr>
          <w:rFonts w:ascii="Arial" w:hAnsi="Arial" w:cs="Arial"/>
          <w:bCs/>
          <w:sz w:val="24"/>
          <w:szCs w:val="24"/>
        </w:rPr>
        <w:t>906/22</w:t>
      </w:r>
      <w:r w:rsidR="00ED6C6E" w:rsidRPr="00831B1D">
        <w:rPr>
          <w:rFonts w:ascii="Arial" w:hAnsi="Arial" w:cs="Arial"/>
          <w:sz w:val="24"/>
          <w:szCs w:val="24"/>
        </w:rPr>
        <w:t xml:space="preserve"> ze dne 5. 9. 2022</w:t>
      </w:r>
      <w:r w:rsidR="00ED6C6E" w:rsidRPr="0003134F">
        <w:rPr>
          <w:rFonts w:ascii="Arial" w:hAnsi="Arial" w:cs="Arial"/>
          <w:sz w:val="24"/>
          <w:szCs w:val="24"/>
        </w:rPr>
        <w:t xml:space="preserve"> </w:t>
      </w:r>
      <w:r w:rsidR="00A9396F" w:rsidRPr="00371D04">
        <w:rPr>
          <w:rFonts w:ascii="Arial" w:hAnsi="Arial" w:cs="Arial"/>
          <w:sz w:val="24"/>
          <w:szCs w:val="24"/>
        </w:rPr>
        <w:t>o </w:t>
      </w:r>
      <w:r w:rsidR="00C20BF4" w:rsidRPr="00371D04">
        <w:rPr>
          <w:rFonts w:ascii="Arial" w:hAnsi="Arial" w:cs="Arial"/>
          <w:sz w:val="24"/>
          <w:szCs w:val="24"/>
        </w:rPr>
        <w:t xml:space="preserve">navýšení finančních prostředků na poskytování </w:t>
      </w:r>
      <w:r w:rsidR="005A03EA" w:rsidRPr="005A03EA">
        <w:rPr>
          <w:rFonts w:ascii="Arial" w:hAnsi="Arial" w:cs="Arial"/>
          <w:sz w:val="24"/>
          <w:szCs w:val="24"/>
        </w:rPr>
        <w:t xml:space="preserve">sociálních </w:t>
      </w:r>
      <w:r w:rsidR="00C20BF4" w:rsidRPr="005A03EA">
        <w:rPr>
          <w:rFonts w:ascii="Arial" w:hAnsi="Arial" w:cs="Arial"/>
          <w:sz w:val="24"/>
          <w:szCs w:val="24"/>
        </w:rPr>
        <w:t>služeb</w:t>
      </w:r>
      <w:r w:rsidR="006C2AB1" w:rsidRPr="005A03EA">
        <w:rPr>
          <w:rFonts w:ascii="Arial" w:hAnsi="Arial" w:cs="Arial"/>
          <w:sz w:val="24"/>
          <w:szCs w:val="24"/>
        </w:rPr>
        <w:t xml:space="preserve"> a o uzavření tohoto dodatku</w:t>
      </w:r>
      <w:r w:rsidR="00C20BF4" w:rsidRPr="005A03EA">
        <w:rPr>
          <w:rFonts w:ascii="Arial" w:hAnsi="Arial" w:cs="Arial"/>
          <w:sz w:val="24"/>
          <w:szCs w:val="24"/>
        </w:rPr>
        <w:t xml:space="preserve">. V souvislosti s tím mění Plzeňský kraj </w:t>
      </w:r>
      <w:r w:rsidR="00A66B62" w:rsidRPr="005A03EA">
        <w:rPr>
          <w:rFonts w:ascii="Arial" w:hAnsi="Arial" w:cs="Arial"/>
          <w:sz w:val="24"/>
          <w:szCs w:val="24"/>
        </w:rPr>
        <w:t xml:space="preserve">a Příspěvková organizace </w:t>
      </w:r>
      <w:r w:rsidR="00C20BF4" w:rsidRPr="005A03EA">
        <w:rPr>
          <w:rFonts w:ascii="Arial" w:hAnsi="Arial" w:cs="Arial"/>
          <w:sz w:val="24"/>
          <w:szCs w:val="24"/>
        </w:rPr>
        <w:t xml:space="preserve">tímto dodatkem Dohodu, a to tak, že </w:t>
      </w:r>
      <w:r w:rsidR="008F49DB" w:rsidRPr="005A03EA">
        <w:rPr>
          <w:rFonts w:ascii="Arial" w:hAnsi="Arial" w:cs="Arial"/>
          <w:sz w:val="24"/>
          <w:szCs w:val="24"/>
        </w:rPr>
        <w:t>se navyšují</w:t>
      </w:r>
      <w:r w:rsidR="00C20BF4" w:rsidRPr="005A03EA">
        <w:rPr>
          <w:rFonts w:ascii="Arial" w:hAnsi="Arial" w:cs="Arial"/>
          <w:sz w:val="24"/>
          <w:szCs w:val="24"/>
        </w:rPr>
        <w:t xml:space="preserve"> finanční prostředky po</w:t>
      </w:r>
      <w:r w:rsidR="00B0594F" w:rsidRPr="005A03EA">
        <w:rPr>
          <w:rFonts w:ascii="Arial" w:hAnsi="Arial" w:cs="Arial"/>
          <w:sz w:val="24"/>
          <w:szCs w:val="24"/>
        </w:rPr>
        <w:t>skytnuté jako vyrovnávací platba</w:t>
      </w:r>
      <w:r w:rsidR="00C20BF4" w:rsidRPr="005A03EA">
        <w:rPr>
          <w:rFonts w:ascii="Arial" w:hAnsi="Arial" w:cs="Arial"/>
          <w:sz w:val="24"/>
          <w:szCs w:val="24"/>
        </w:rPr>
        <w:t xml:space="preserve"> na </w:t>
      </w:r>
      <w:r w:rsidR="005A03EA" w:rsidRPr="00831B1D">
        <w:rPr>
          <w:rFonts w:ascii="Arial" w:hAnsi="Arial" w:cs="Arial"/>
          <w:sz w:val="24"/>
          <w:szCs w:val="24"/>
        </w:rPr>
        <w:t>jednotlivé služby</w:t>
      </w:r>
      <w:r w:rsidR="00C20BF4" w:rsidRPr="00831B1D">
        <w:rPr>
          <w:rFonts w:ascii="Arial" w:hAnsi="Arial" w:cs="Arial"/>
          <w:sz w:val="24"/>
          <w:szCs w:val="24"/>
        </w:rPr>
        <w:t>, a to:</w:t>
      </w:r>
    </w:p>
    <w:p w14:paraId="49697AB9" w14:textId="77777777" w:rsidR="00C20BF4" w:rsidRPr="00831B1D" w:rsidRDefault="00C20BF4" w:rsidP="00C20BF4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9CB8741" w14:textId="77777777" w:rsidR="004B73FB" w:rsidRPr="00831B1D" w:rsidRDefault="004B73FB" w:rsidP="004B73FB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31B1D">
        <w:rPr>
          <w:rFonts w:ascii="Arial" w:hAnsi="Arial" w:cs="Arial"/>
          <w:sz w:val="24"/>
          <w:szCs w:val="24"/>
        </w:rPr>
        <w:t>navýšení finančních prostředků o:</w:t>
      </w:r>
    </w:p>
    <w:p w14:paraId="3010835C" w14:textId="77777777" w:rsidR="004B73FB" w:rsidRPr="00831B1D" w:rsidRDefault="004B73FB" w:rsidP="004B73FB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048C237D" w14:textId="073086E2" w:rsidR="004B73FB" w:rsidRPr="00831B1D" w:rsidRDefault="00731B9E" w:rsidP="007930E2">
      <w:pPr>
        <w:pStyle w:val="Odstavecseseznamem"/>
        <w:numPr>
          <w:ilvl w:val="0"/>
          <w:numId w:val="10"/>
        </w:numPr>
        <w:spacing w:after="120" w:line="240" w:lineRule="auto"/>
        <w:ind w:left="993"/>
        <w:jc w:val="both"/>
        <w:rPr>
          <w:rFonts w:ascii="Arial" w:hAnsi="Arial" w:cs="Arial"/>
          <w:b/>
          <w:sz w:val="24"/>
          <w:szCs w:val="24"/>
        </w:rPr>
      </w:pPr>
      <w:r w:rsidRPr="00831B1D">
        <w:rPr>
          <w:rFonts w:ascii="Arial" w:hAnsi="Arial" w:cs="Arial"/>
          <w:b/>
          <w:sz w:val="24"/>
          <w:szCs w:val="24"/>
        </w:rPr>
        <w:t>3.038.798</w:t>
      </w:r>
      <w:r w:rsidR="00A639DA" w:rsidRPr="00831B1D">
        <w:rPr>
          <w:rFonts w:ascii="Arial" w:hAnsi="Arial" w:cs="Arial"/>
          <w:b/>
          <w:sz w:val="24"/>
          <w:szCs w:val="24"/>
        </w:rPr>
        <w:t xml:space="preserve"> </w:t>
      </w:r>
      <w:r w:rsidR="004B73FB" w:rsidRPr="00831B1D">
        <w:rPr>
          <w:rFonts w:ascii="Arial" w:hAnsi="Arial" w:cs="Arial"/>
          <w:b/>
          <w:sz w:val="24"/>
          <w:szCs w:val="24"/>
        </w:rPr>
        <w:t xml:space="preserve">Kč </w:t>
      </w:r>
      <w:r w:rsidR="004B73FB" w:rsidRPr="00831B1D">
        <w:rPr>
          <w:rFonts w:ascii="Arial" w:hAnsi="Arial" w:cs="Arial"/>
          <w:sz w:val="24"/>
          <w:szCs w:val="24"/>
        </w:rPr>
        <w:t>(slovy</w:t>
      </w:r>
      <w:r w:rsidR="007C58DE" w:rsidRPr="00831B1D">
        <w:rPr>
          <w:rFonts w:ascii="Arial" w:hAnsi="Arial" w:cs="Arial"/>
          <w:sz w:val="24"/>
          <w:szCs w:val="24"/>
        </w:rPr>
        <w:t>:</w:t>
      </w:r>
      <w:r w:rsidR="00A639DA" w:rsidRPr="00831B1D">
        <w:t xml:space="preserve"> </w:t>
      </w:r>
      <w:r w:rsidRPr="00831B1D">
        <w:rPr>
          <w:rFonts w:ascii="Arial" w:hAnsi="Arial" w:cs="Arial"/>
          <w:sz w:val="24"/>
          <w:szCs w:val="24"/>
        </w:rPr>
        <w:t>tři miliony třicet osm tisíc sedm set devadesát osm korun českých</w:t>
      </w:r>
      <w:r w:rsidR="004B73FB" w:rsidRPr="00831B1D">
        <w:rPr>
          <w:rFonts w:ascii="Arial" w:hAnsi="Arial" w:cs="Arial"/>
          <w:sz w:val="24"/>
          <w:szCs w:val="24"/>
        </w:rPr>
        <w:t>)</w:t>
      </w:r>
      <w:r w:rsidR="004B73FB" w:rsidRPr="00831B1D">
        <w:rPr>
          <w:rFonts w:ascii="Arial" w:hAnsi="Arial" w:cs="Arial"/>
          <w:b/>
          <w:sz w:val="24"/>
          <w:szCs w:val="24"/>
        </w:rPr>
        <w:t xml:space="preserve"> </w:t>
      </w:r>
      <w:r w:rsidR="004B73FB" w:rsidRPr="00831B1D">
        <w:rPr>
          <w:rFonts w:ascii="Arial" w:hAnsi="Arial" w:cs="Arial"/>
          <w:sz w:val="24"/>
          <w:szCs w:val="24"/>
        </w:rPr>
        <w:t>na službu</w:t>
      </w:r>
      <w:r w:rsidR="004B73FB" w:rsidRPr="00831B1D">
        <w:rPr>
          <w:rFonts w:ascii="Arial" w:hAnsi="Arial" w:cs="Arial"/>
          <w:b/>
          <w:sz w:val="24"/>
          <w:szCs w:val="24"/>
        </w:rPr>
        <w:t xml:space="preserve"> </w:t>
      </w:r>
      <w:r w:rsidR="00831B1D" w:rsidRPr="00831B1D">
        <w:rPr>
          <w:rFonts w:ascii="Arial" w:hAnsi="Arial" w:cs="Arial"/>
          <w:b/>
          <w:sz w:val="24"/>
          <w:szCs w:val="24"/>
        </w:rPr>
        <w:t xml:space="preserve">Domovy pro seniory </w:t>
      </w:r>
      <w:r w:rsidRPr="00831B1D">
        <w:rPr>
          <w:rFonts w:ascii="Arial" w:hAnsi="Arial" w:cs="Arial"/>
          <w:b/>
          <w:sz w:val="24"/>
          <w:szCs w:val="24"/>
        </w:rPr>
        <w:t>(ID: 8139724)</w:t>
      </w:r>
      <w:r w:rsidRPr="00831B1D">
        <w:rPr>
          <w:rFonts w:ascii="Arial" w:hAnsi="Arial" w:cs="Arial"/>
          <w:sz w:val="24"/>
          <w:szCs w:val="24"/>
        </w:rPr>
        <w:t>,</w:t>
      </w:r>
      <w:r w:rsidR="00B54CF4" w:rsidRPr="00831B1D">
        <w:rPr>
          <w:rFonts w:ascii="Arial" w:hAnsi="Arial" w:cs="Arial"/>
          <w:sz w:val="24"/>
          <w:szCs w:val="24"/>
        </w:rPr>
        <w:t xml:space="preserve"> </w:t>
      </w:r>
    </w:p>
    <w:p w14:paraId="25575C65" w14:textId="69559D57" w:rsidR="00731B9E" w:rsidRPr="00831B1D" w:rsidRDefault="00731B9E" w:rsidP="00731B9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902FCD3" w14:textId="0723C0A2" w:rsidR="00731B9E" w:rsidRPr="00831B1D" w:rsidRDefault="002B0B43" w:rsidP="00731B9E">
      <w:pPr>
        <w:pStyle w:val="Odstavecseseznamem"/>
        <w:numPr>
          <w:ilvl w:val="0"/>
          <w:numId w:val="10"/>
        </w:numPr>
        <w:spacing w:after="120" w:line="240" w:lineRule="auto"/>
        <w:ind w:left="993"/>
        <w:jc w:val="both"/>
        <w:rPr>
          <w:rFonts w:ascii="Arial" w:hAnsi="Arial" w:cs="Arial"/>
          <w:b/>
          <w:sz w:val="24"/>
          <w:szCs w:val="24"/>
        </w:rPr>
      </w:pPr>
      <w:r w:rsidRPr="00831B1D">
        <w:rPr>
          <w:rFonts w:ascii="Arial" w:hAnsi="Arial" w:cs="Arial"/>
          <w:b/>
          <w:sz w:val="24"/>
          <w:szCs w:val="24"/>
        </w:rPr>
        <w:t xml:space="preserve">63.669 </w:t>
      </w:r>
      <w:r w:rsidR="00731B9E" w:rsidRPr="00831B1D">
        <w:rPr>
          <w:rFonts w:ascii="Arial" w:hAnsi="Arial" w:cs="Arial"/>
          <w:b/>
          <w:sz w:val="24"/>
          <w:szCs w:val="24"/>
        </w:rPr>
        <w:t xml:space="preserve">Kč </w:t>
      </w:r>
      <w:r w:rsidR="00831B1D" w:rsidRPr="00831B1D">
        <w:rPr>
          <w:rFonts w:ascii="Arial" w:hAnsi="Arial" w:cs="Arial"/>
          <w:sz w:val="24"/>
          <w:szCs w:val="24"/>
        </w:rPr>
        <w:t>(</w:t>
      </w:r>
      <w:r w:rsidRPr="00831B1D">
        <w:rPr>
          <w:rFonts w:ascii="Arial" w:hAnsi="Arial" w:cs="Arial"/>
          <w:sz w:val="24"/>
          <w:szCs w:val="24"/>
        </w:rPr>
        <w:t>slovy</w:t>
      </w:r>
      <w:r w:rsidR="007C58DE" w:rsidRPr="00831B1D">
        <w:rPr>
          <w:rFonts w:ascii="Arial" w:hAnsi="Arial" w:cs="Arial"/>
          <w:sz w:val="24"/>
          <w:szCs w:val="24"/>
        </w:rPr>
        <w:t>:</w:t>
      </w:r>
      <w:r w:rsidRPr="00831B1D">
        <w:rPr>
          <w:rFonts w:ascii="Arial" w:hAnsi="Arial" w:cs="Arial"/>
          <w:sz w:val="24"/>
          <w:szCs w:val="24"/>
        </w:rPr>
        <w:t xml:space="preserve"> šedesát tři tisíc šest set šedesát devět korun českých)</w:t>
      </w:r>
      <w:r w:rsidRPr="00831B1D">
        <w:rPr>
          <w:rFonts w:ascii="Arial" w:hAnsi="Arial" w:cs="Arial"/>
          <w:b/>
          <w:sz w:val="24"/>
          <w:szCs w:val="24"/>
        </w:rPr>
        <w:t xml:space="preserve"> </w:t>
      </w:r>
      <w:r w:rsidR="00831B1D" w:rsidRPr="00831B1D">
        <w:rPr>
          <w:rFonts w:ascii="Arial" w:hAnsi="Arial" w:cs="Arial"/>
          <w:b/>
          <w:sz w:val="24"/>
          <w:szCs w:val="24"/>
        </w:rPr>
        <w:br/>
      </w:r>
      <w:r w:rsidRPr="00831B1D">
        <w:rPr>
          <w:rFonts w:ascii="Arial" w:hAnsi="Arial" w:cs="Arial"/>
          <w:sz w:val="24"/>
          <w:szCs w:val="24"/>
        </w:rPr>
        <w:t xml:space="preserve">na službu </w:t>
      </w:r>
      <w:r w:rsidRPr="00831B1D">
        <w:rPr>
          <w:rFonts w:ascii="Arial" w:hAnsi="Arial" w:cs="Arial"/>
          <w:b/>
          <w:sz w:val="24"/>
          <w:szCs w:val="24"/>
        </w:rPr>
        <w:t>Odlehčovací služby (ID: 7836822)</w:t>
      </w:r>
      <w:r w:rsidR="00831B1D" w:rsidRPr="00831B1D">
        <w:rPr>
          <w:rFonts w:ascii="Arial" w:hAnsi="Arial" w:cs="Arial"/>
          <w:sz w:val="24"/>
          <w:szCs w:val="24"/>
        </w:rPr>
        <w:t>.</w:t>
      </w:r>
      <w:r w:rsidR="00AF55C5" w:rsidRPr="00831B1D">
        <w:rPr>
          <w:rFonts w:ascii="Arial" w:hAnsi="Arial" w:cs="Arial"/>
          <w:sz w:val="24"/>
          <w:szCs w:val="24"/>
        </w:rPr>
        <w:t xml:space="preserve"> </w:t>
      </w:r>
    </w:p>
    <w:p w14:paraId="148201A7" w14:textId="77777777" w:rsidR="00731B9E" w:rsidRPr="00831B1D" w:rsidRDefault="00731B9E" w:rsidP="00731B9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F3A1554" w14:textId="77777777" w:rsidR="004B73FB" w:rsidRPr="00831B1D" w:rsidRDefault="004B73FB" w:rsidP="00FC7AE0">
      <w:pPr>
        <w:pStyle w:val="Odstavecseseznamem"/>
        <w:spacing w:after="120" w:line="240" w:lineRule="auto"/>
        <w:ind w:left="993"/>
        <w:jc w:val="both"/>
        <w:rPr>
          <w:rFonts w:ascii="Arial" w:hAnsi="Arial" w:cs="Arial"/>
          <w:b/>
          <w:sz w:val="24"/>
          <w:szCs w:val="24"/>
        </w:rPr>
      </w:pPr>
    </w:p>
    <w:p w14:paraId="3111A57A" w14:textId="367BB7C9" w:rsidR="004B73FB" w:rsidRPr="00831B1D" w:rsidRDefault="004B73FB" w:rsidP="004B73FB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31B1D">
        <w:rPr>
          <w:rFonts w:ascii="Arial" w:hAnsi="Arial" w:cs="Arial"/>
          <w:sz w:val="24"/>
          <w:szCs w:val="24"/>
        </w:rPr>
        <w:t>za splnění podmínky stanovené v bodě II.</w:t>
      </w:r>
      <w:r w:rsidR="00776A73" w:rsidRPr="00831B1D">
        <w:rPr>
          <w:rFonts w:ascii="Arial" w:hAnsi="Arial" w:cs="Arial"/>
          <w:sz w:val="24"/>
          <w:szCs w:val="24"/>
        </w:rPr>
        <w:t xml:space="preserve"> </w:t>
      </w:r>
      <w:r w:rsidRPr="00831B1D">
        <w:rPr>
          <w:rFonts w:ascii="Arial" w:hAnsi="Arial" w:cs="Arial"/>
          <w:sz w:val="24"/>
          <w:szCs w:val="24"/>
        </w:rPr>
        <w:t xml:space="preserve">1. písm. b) </w:t>
      </w:r>
      <w:r w:rsidR="00893118" w:rsidRPr="00831B1D">
        <w:rPr>
          <w:rFonts w:ascii="Arial" w:hAnsi="Arial" w:cs="Arial"/>
          <w:sz w:val="24"/>
          <w:szCs w:val="24"/>
        </w:rPr>
        <w:t xml:space="preserve">výše uvedeného </w:t>
      </w:r>
      <w:r w:rsidRPr="00831B1D">
        <w:rPr>
          <w:rFonts w:ascii="Arial" w:hAnsi="Arial" w:cs="Arial"/>
          <w:sz w:val="24"/>
          <w:szCs w:val="24"/>
        </w:rPr>
        <w:t>usnesení Zastupitelstva Plzeňského kraje navýšení finančních prostředků o dalších:</w:t>
      </w:r>
    </w:p>
    <w:p w14:paraId="0D05F9D6" w14:textId="77777777" w:rsidR="004B73FB" w:rsidRPr="00831B1D" w:rsidRDefault="004B73FB" w:rsidP="004B73FB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394A76E2" w14:textId="18D244DC" w:rsidR="004C70D8" w:rsidRPr="00831B1D" w:rsidRDefault="00BA04E6" w:rsidP="00CD2F8A">
      <w:pPr>
        <w:pStyle w:val="Odstavecseseznamem"/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1B1D">
        <w:rPr>
          <w:rFonts w:ascii="Arial" w:hAnsi="Arial" w:cs="Arial"/>
          <w:b/>
          <w:sz w:val="24"/>
          <w:szCs w:val="24"/>
        </w:rPr>
        <w:t>12.034</w:t>
      </w:r>
      <w:r w:rsidR="004B73FB" w:rsidRPr="00831B1D">
        <w:rPr>
          <w:rFonts w:ascii="Arial" w:hAnsi="Arial" w:cs="Arial"/>
          <w:b/>
          <w:sz w:val="24"/>
          <w:szCs w:val="24"/>
        </w:rPr>
        <w:t xml:space="preserve"> Kč </w:t>
      </w:r>
      <w:r w:rsidR="004B73FB" w:rsidRPr="00831B1D">
        <w:rPr>
          <w:rFonts w:ascii="Arial" w:hAnsi="Arial" w:cs="Arial"/>
          <w:sz w:val="24"/>
          <w:szCs w:val="24"/>
        </w:rPr>
        <w:t>(slovy</w:t>
      </w:r>
      <w:r w:rsidR="007C58DE" w:rsidRPr="00831B1D">
        <w:rPr>
          <w:rFonts w:ascii="Arial" w:hAnsi="Arial" w:cs="Arial"/>
          <w:sz w:val="24"/>
          <w:szCs w:val="24"/>
        </w:rPr>
        <w:t>:</w:t>
      </w:r>
      <w:r w:rsidR="00481429" w:rsidRPr="00831B1D">
        <w:t xml:space="preserve"> </w:t>
      </w:r>
      <w:r w:rsidRPr="00831B1D">
        <w:rPr>
          <w:rFonts w:ascii="Arial" w:hAnsi="Arial" w:cs="Arial"/>
          <w:sz w:val="24"/>
          <w:szCs w:val="24"/>
        </w:rPr>
        <w:t>dvanáct tisíc třicet čtyři korun českých</w:t>
      </w:r>
      <w:r w:rsidR="004B73FB" w:rsidRPr="00831B1D">
        <w:rPr>
          <w:rFonts w:ascii="Arial" w:hAnsi="Arial" w:cs="Arial"/>
          <w:sz w:val="24"/>
          <w:szCs w:val="24"/>
        </w:rPr>
        <w:t>)</w:t>
      </w:r>
      <w:r w:rsidR="004B73FB" w:rsidRPr="00831B1D">
        <w:rPr>
          <w:rFonts w:ascii="Arial" w:hAnsi="Arial" w:cs="Arial"/>
          <w:b/>
          <w:sz w:val="24"/>
          <w:szCs w:val="24"/>
        </w:rPr>
        <w:t xml:space="preserve"> </w:t>
      </w:r>
      <w:r w:rsidR="004B73FB" w:rsidRPr="00831B1D">
        <w:rPr>
          <w:rFonts w:ascii="Arial" w:hAnsi="Arial" w:cs="Arial"/>
          <w:sz w:val="24"/>
          <w:szCs w:val="24"/>
        </w:rPr>
        <w:t xml:space="preserve">na </w:t>
      </w:r>
      <w:r w:rsidRPr="00831B1D">
        <w:rPr>
          <w:rFonts w:ascii="Arial" w:hAnsi="Arial" w:cs="Arial"/>
          <w:b/>
          <w:sz w:val="24"/>
          <w:szCs w:val="24"/>
        </w:rPr>
        <w:t>Domovy pro seniory (ID: 8139724)</w:t>
      </w:r>
      <w:r w:rsidRPr="00831B1D">
        <w:rPr>
          <w:rFonts w:ascii="Arial" w:hAnsi="Arial" w:cs="Arial"/>
          <w:sz w:val="24"/>
          <w:szCs w:val="24"/>
        </w:rPr>
        <w:t>,</w:t>
      </w:r>
    </w:p>
    <w:p w14:paraId="7BFB0037" w14:textId="77777777" w:rsidR="00BA04E6" w:rsidRPr="00831B1D" w:rsidRDefault="00BA04E6" w:rsidP="00BA04E6">
      <w:pPr>
        <w:pStyle w:val="Odstavecseseznamem"/>
        <w:spacing w:after="120" w:line="240" w:lineRule="auto"/>
        <w:ind w:left="1069"/>
        <w:jc w:val="both"/>
        <w:rPr>
          <w:rFonts w:ascii="Arial" w:hAnsi="Arial" w:cs="Arial"/>
          <w:b/>
          <w:sz w:val="24"/>
          <w:szCs w:val="24"/>
        </w:rPr>
      </w:pPr>
    </w:p>
    <w:p w14:paraId="0A05CAAC" w14:textId="20E1AA5C" w:rsidR="00481429" w:rsidRPr="004C70D8" w:rsidRDefault="00BA04E6" w:rsidP="00AF209F">
      <w:pPr>
        <w:pStyle w:val="Odstavecseseznamem"/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31B1D">
        <w:rPr>
          <w:rFonts w:ascii="Arial" w:hAnsi="Arial" w:cs="Arial"/>
          <w:b/>
          <w:sz w:val="24"/>
          <w:szCs w:val="24"/>
        </w:rPr>
        <w:t>252</w:t>
      </w:r>
      <w:r w:rsidR="006D4741" w:rsidRPr="00831B1D">
        <w:rPr>
          <w:rFonts w:ascii="Arial" w:hAnsi="Arial" w:cs="Arial"/>
          <w:b/>
          <w:sz w:val="24"/>
          <w:szCs w:val="24"/>
        </w:rPr>
        <w:t xml:space="preserve"> Kč </w:t>
      </w:r>
      <w:r w:rsidR="006D4741" w:rsidRPr="00831B1D">
        <w:rPr>
          <w:rFonts w:ascii="Arial" w:hAnsi="Arial" w:cs="Arial"/>
          <w:sz w:val="24"/>
          <w:szCs w:val="24"/>
        </w:rPr>
        <w:t>(</w:t>
      </w:r>
      <w:r w:rsidR="006D4741" w:rsidRPr="004C70D8">
        <w:rPr>
          <w:rFonts w:ascii="Arial" w:hAnsi="Arial" w:cs="Arial"/>
          <w:sz w:val="24"/>
          <w:szCs w:val="24"/>
        </w:rPr>
        <w:t>slovy</w:t>
      </w:r>
      <w:r w:rsidR="007C58DE">
        <w:rPr>
          <w:rFonts w:ascii="Arial" w:hAnsi="Arial" w:cs="Arial"/>
          <w:sz w:val="24"/>
          <w:szCs w:val="24"/>
        </w:rPr>
        <w:t>:</w:t>
      </w:r>
      <w:r w:rsidR="006D4741" w:rsidRPr="00481429">
        <w:t xml:space="preserve"> </w:t>
      </w:r>
      <w:r w:rsidR="004C70D8" w:rsidRPr="004C70D8">
        <w:rPr>
          <w:rFonts w:ascii="Arial" w:hAnsi="Arial" w:cs="Arial"/>
          <w:sz w:val="24"/>
          <w:szCs w:val="24"/>
        </w:rPr>
        <w:t>dvě stě padesát dva korun českých</w:t>
      </w:r>
      <w:r w:rsidR="006D4741" w:rsidRPr="004C70D8">
        <w:rPr>
          <w:rFonts w:ascii="Arial" w:hAnsi="Arial" w:cs="Arial"/>
          <w:sz w:val="24"/>
          <w:szCs w:val="24"/>
        </w:rPr>
        <w:t>)</w:t>
      </w:r>
      <w:r w:rsidR="006D4741" w:rsidRPr="004C70D8">
        <w:rPr>
          <w:rFonts w:ascii="Arial" w:hAnsi="Arial" w:cs="Arial"/>
          <w:b/>
          <w:sz w:val="24"/>
          <w:szCs w:val="24"/>
        </w:rPr>
        <w:t xml:space="preserve"> </w:t>
      </w:r>
      <w:r w:rsidR="006D4741" w:rsidRPr="004C70D8">
        <w:rPr>
          <w:rFonts w:ascii="Arial" w:hAnsi="Arial" w:cs="Arial"/>
          <w:sz w:val="24"/>
          <w:szCs w:val="24"/>
        </w:rPr>
        <w:t>na službu</w:t>
      </w:r>
      <w:r w:rsidR="006D4741" w:rsidRPr="004C70D8">
        <w:rPr>
          <w:rFonts w:ascii="Arial" w:hAnsi="Arial" w:cs="Arial"/>
          <w:b/>
          <w:sz w:val="24"/>
          <w:szCs w:val="24"/>
        </w:rPr>
        <w:t xml:space="preserve"> </w:t>
      </w:r>
      <w:r w:rsidR="004C70D8" w:rsidRPr="004C70D8">
        <w:rPr>
          <w:rFonts w:ascii="Arial" w:hAnsi="Arial" w:cs="Arial"/>
          <w:b/>
          <w:sz w:val="24"/>
          <w:szCs w:val="24"/>
        </w:rPr>
        <w:t xml:space="preserve">Odlehčovací služby </w:t>
      </w:r>
      <w:r w:rsidRPr="00731B9E">
        <w:rPr>
          <w:rFonts w:ascii="Arial" w:hAnsi="Arial" w:cs="Arial"/>
          <w:b/>
          <w:sz w:val="24"/>
          <w:szCs w:val="24"/>
        </w:rPr>
        <w:t>(ID: 7836822)</w:t>
      </w:r>
      <w:r>
        <w:rPr>
          <w:rFonts w:ascii="Arial" w:hAnsi="Arial" w:cs="Arial"/>
          <w:sz w:val="24"/>
          <w:szCs w:val="24"/>
        </w:rPr>
        <w:t>.</w:t>
      </w:r>
    </w:p>
    <w:p w14:paraId="6D2E141A" w14:textId="77777777" w:rsidR="00481429" w:rsidRPr="003E0BAC" w:rsidRDefault="00481429" w:rsidP="00481429">
      <w:pPr>
        <w:pStyle w:val="Odstavecseseznamem"/>
        <w:tabs>
          <w:tab w:val="left" w:pos="5387"/>
        </w:tabs>
        <w:spacing w:after="120" w:line="240" w:lineRule="auto"/>
        <w:ind w:left="993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A818BFF" w14:textId="006D0C68" w:rsidR="002C3575" w:rsidRDefault="002C3575" w:rsidP="00924BBF">
      <w:pPr>
        <w:pStyle w:val="Odstavecseseznamem"/>
        <w:spacing w:after="120" w:line="240" w:lineRule="auto"/>
        <w:ind w:left="927"/>
        <w:jc w:val="both"/>
        <w:rPr>
          <w:rFonts w:ascii="Arial" w:hAnsi="Arial" w:cs="Arial"/>
          <w:sz w:val="24"/>
          <w:szCs w:val="24"/>
        </w:rPr>
      </w:pPr>
    </w:p>
    <w:p w14:paraId="2E9321F3" w14:textId="163B6B7A" w:rsidR="004B73FB" w:rsidRDefault="004B73FB" w:rsidP="004B73FB">
      <w:pPr>
        <w:pStyle w:val="Odstavecseseznamem"/>
        <w:numPr>
          <w:ilvl w:val="1"/>
          <w:numId w:val="3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Finanční prostředky uvedené v čl. II.  odst. 1</w:t>
      </w:r>
      <w:r>
        <w:rPr>
          <w:rFonts w:ascii="Arial" w:hAnsi="Arial" w:cs="Arial"/>
          <w:sz w:val="24"/>
          <w:szCs w:val="24"/>
        </w:rPr>
        <w:t xml:space="preserve"> bodě 1.</w:t>
      </w:r>
      <w:r w:rsidR="008672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</w:t>
      </w:r>
      <w:r w:rsidRPr="00FB6C6F">
        <w:rPr>
          <w:rFonts w:ascii="Arial" w:hAnsi="Arial" w:cs="Arial"/>
          <w:sz w:val="24"/>
          <w:szCs w:val="24"/>
        </w:rPr>
        <w:t xml:space="preserve"> tohoto dodatku budou Příjemci poukázány na účet uvedený v záhlaví tohoto dodatku do </w:t>
      </w:r>
      <w:r>
        <w:rPr>
          <w:rFonts w:ascii="Arial" w:hAnsi="Arial" w:cs="Arial"/>
          <w:sz w:val="24"/>
          <w:szCs w:val="24"/>
        </w:rPr>
        <w:t>14 dnů po</w:t>
      </w:r>
      <w:r w:rsidR="004C70D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uzavření tohoto dodatku</w:t>
      </w:r>
      <w:r w:rsidRPr="00FB6C6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Finanční prostředky uvedené v čl. II. odst. 1 bodě 1.</w:t>
      </w:r>
      <w:r w:rsidR="008672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</w:t>
      </w:r>
      <w:r w:rsidR="00043B6E">
        <w:rPr>
          <w:rFonts w:ascii="Arial" w:hAnsi="Arial" w:cs="Arial"/>
          <w:sz w:val="24"/>
          <w:szCs w:val="24"/>
        </w:rPr>
        <w:t xml:space="preserve"> tohoto dodatku</w:t>
      </w:r>
      <w:r>
        <w:rPr>
          <w:rFonts w:ascii="Arial" w:hAnsi="Arial" w:cs="Arial"/>
          <w:sz w:val="24"/>
          <w:szCs w:val="24"/>
        </w:rPr>
        <w:t xml:space="preserve"> budou Příjemci poukázány do 30 dnů od splnění podmínky uvedené </w:t>
      </w:r>
      <w:r w:rsidR="00025D42">
        <w:rPr>
          <w:rFonts w:ascii="Arial" w:hAnsi="Arial" w:cs="Arial"/>
          <w:sz w:val="24"/>
          <w:szCs w:val="24"/>
        </w:rPr>
        <w:t xml:space="preserve">v bodě </w:t>
      </w:r>
      <w:r>
        <w:rPr>
          <w:rFonts w:ascii="Arial" w:hAnsi="Arial" w:cs="Arial"/>
          <w:sz w:val="24"/>
          <w:szCs w:val="24"/>
        </w:rPr>
        <w:t>II.</w:t>
      </w:r>
      <w:r w:rsidR="008672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 písm. b) </w:t>
      </w:r>
      <w:r w:rsidR="00893118">
        <w:rPr>
          <w:rFonts w:ascii="Arial" w:hAnsi="Arial" w:cs="Arial"/>
          <w:sz w:val="24"/>
          <w:szCs w:val="24"/>
        </w:rPr>
        <w:t xml:space="preserve">výše uvedeného </w:t>
      </w:r>
      <w:r>
        <w:rPr>
          <w:rFonts w:ascii="Arial" w:hAnsi="Arial" w:cs="Arial"/>
          <w:sz w:val="24"/>
          <w:szCs w:val="24"/>
        </w:rPr>
        <w:t>usnesení Zastupitelstva Plzeňského kraje</w:t>
      </w:r>
      <w:r w:rsidR="00893118">
        <w:rPr>
          <w:rFonts w:ascii="Arial" w:hAnsi="Arial" w:cs="Arial"/>
          <w:sz w:val="24"/>
          <w:szCs w:val="24"/>
        </w:rPr>
        <w:t>.</w:t>
      </w:r>
    </w:p>
    <w:p w14:paraId="1E32753C" w14:textId="4690FDA8" w:rsidR="00C20BF4" w:rsidRDefault="00C20BF4" w:rsidP="004B73FB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0D48E94" w14:textId="77777777" w:rsidR="005B265C" w:rsidRDefault="005B265C" w:rsidP="005B265C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80C17BF" w14:textId="5E7D2B56" w:rsidR="00D774C2" w:rsidRDefault="00D774C2" w:rsidP="00C20BF4">
      <w:pPr>
        <w:pStyle w:val="Odstavecseseznamem"/>
        <w:numPr>
          <w:ilvl w:val="1"/>
          <w:numId w:val="3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Příspěvková organizace se zavazuje</w:t>
      </w:r>
      <w:r w:rsidR="00FB5F58">
        <w:rPr>
          <w:rFonts w:ascii="Arial" w:hAnsi="Arial" w:cs="Arial"/>
          <w:sz w:val="24"/>
          <w:szCs w:val="24"/>
        </w:rPr>
        <w:t xml:space="preserve"> použít finanční prostředky uvedené v čl.</w:t>
      </w:r>
      <w:r w:rsidR="00ED6C6E">
        <w:rPr>
          <w:rFonts w:ascii="Arial" w:hAnsi="Arial" w:cs="Arial"/>
          <w:sz w:val="24"/>
          <w:szCs w:val="24"/>
        </w:rPr>
        <w:t> </w:t>
      </w:r>
      <w:r w:rsidR="00FB5F58">
        <w:rPr>
          <w:rFonts w:ascii="Arial" w:hAnsi="Arial" w:cs="Arial"/>
          <w:sz w:val="24"/>
          <w:szCs w:val="24"/>
        </w:rPr>
        <w:t xml:space="preserve"> II.</w:t>
      </w:r>
      <w:r w:rsidR="00ED6C6E">
        <w:rPr>
          <w:rFonts w:ascii="Arial" w:hAnsi="Arial" w:cs="Arial"/>
          <w:sz w:val="24"/>
          <w:szCs w:val="24"/>
        </w:rPr>
        <w:t> </w:t>
      </w:r>
      <w:r w:rsidR="00FB5F58">
        <w:rPr>
          <w:rFonts w:ascii="Arial" w:hAnsi="Arial" w:cs="Arial"/>
          <w:sz w:val="24"/>
          <w:szCs w:val="24"/>
        </w:rPr>
        <w:t xml:space="preserve"> odst. 1 tohoto dodatku v souladu s podmínkami uvedenými ve vyhlášení dalšího kola dotačního programu, které je zveřejněno na internetových stránkách </w:t>
      </w:r>
      <w:r w:rsidR="00CE1B29">
        <w:rPr>
          <w:rFonts w:ascii="Arial" w:hAnsi="Arial" w:cs="Arial"/>
          <w:sz w:val="24"/>
          <w:szCs w:val="24"/>
        </w:rPr>
        <w:t>P</w:t>
      </w:r>
      <w:r w:rsidR="00D52069">
        <w:rPr>
          <w:rFonts w:ascii="Arial" w:hAnsi="Arial" w:cs="Arial"/>
          <w:sz w:val="24"/>
          <w:szCs w:val="24"/>
        </w:rPr>
        <w:t>lzeňského kraje</w:t>
      </w:r>
      <w:r w:rsidR="00FB5F58">
        <w:rPr>
          <w:rFonts w:ascii="Arial" w:hAnsi="Arial" w:cs="Arial"/>
          <w:sz w:val="24"/>
          <w:szCs w:val="24"/>
        </w:rPr>
        <w:t xml:space="preserve"> (</w:t>
      </w:r>
      <w:hyperlink r:id="rId8" w:history="1">
        <w:r w:rsidR="00FB5F58" w:rsidRPr="009B4BC8"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 w:rsidR="00FB5F58">
        <w:rPr>
          <w:rFonts w:ascii="Arial" w:hAnsi="Arial" w:cs="Arial"/>
          <w:sz w:val="24"/>
          <w:szCs w:val="24"/>
        </w:rPr>
        <w:t>, v sekci Financování sociálních služeb).</w:t>
      </w:r>
    </w:p>
    <w:p w14:paraId="59506F6B" w14:textId="77777777" w:rsidR="00BD3FFC" w:rsidRPr="00BD3FFC" w:rsidRDefault="00BD3FFC" w:rsidP="00BD3FFC">
      <w:pPr>
        <w:pStyle w:val="Odstavecseseznamem"/>
        <w:rPr>
          <w:rFonts w:ascii="Arial" w:hAnsi="Arial" w:cs="Arial"/>
          <w:sz w:val="24"/>
          <w:szCs w:val="24"/>
        </w:rPr>
      </w:pPr>
    </w:p>
    <w:p w14:paraId="10C84874" w14:textId="06F3A0C8" w:rsidR="00C20BF4" w:rsidRPr="00551955" w:rsidRDefault="00081872" w:rsidP="0072106D">
      <w:pPr>
        <w:pStyle w:val="Odstavecseseznamem"/>
        <w:numPr>
          <w:ilvl w:val="1"/>
          <w:numId w:val="3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51955">
        <w:rPr>
          <w:rFonts w:ascii="Arial" w:hAnsi="Arial" w:cs="Arial"/>
          <w:sz w:val="24"/>
          <w:szCs w:val="24"/>
        </w:rPr>
        <w:t>Rozpočet čerpání finančních prostředků pro účely čl. V. odst. 7 a 8 Dohody je chápán jako součet požadavků uvedených u jednotlivých položek rozpočtu v žádosti do Dotačního programu (po provedení případných změn)</w:t>
      </w:r>
      <w:r w:rsidR="00565F08" w:rsidRPr="00551955">
        <w:rPr>
          <w:rFonts w:ascii="Arial" w:hAnsi="Arial" w:cs="Arial"/>
          <w:sz w:val="24"/>
          <w:szCs w:val="24"/>
        </w:rPr>
        <w:t xml:space="preserve"> </w:t>
      </w:r>
      <w:r w:rsidRPr="00551955">
        <w:rPr>
          <w:rFonts w:ascii="Arial" w:hAnsi="Arial" w:cs="Arial"/>
          <w:sz w:val="24"/>
          <w:szCs w:val="24"/>
        </w:rPr>
        <w:t xml:space="preserve">a požadavků uvedených u jednotlivých položek </w:t>
      </w:r>
      <w:r w:rsidR="00C70623" w:rsidRPr="00551955">
        <w:rPr>
          <w:rFonts w:ascii="Arial" w:hAnsi="Arial" w:cs="Arial"/>
          <w:sz w:val="24"/>
          <w:szCs w:val="24"/>
        </w:rPr>
        <w:t xml:space="preserve">rozpočtu </w:t>
      </w:r>
      <w:r w:rsidRPr="00551955">
        <w:rPr>
          <w:rFonts w:ascii="Arial" w:hAnsi="Arial" w:cs="Arial"/>
          <w:sz w:val="24"/>
          <w:szCs w:val="24"/>
        </w:rPr>
        <w:t>v žádosti do dalšího kola dotačního programu.</w:t>
      </w:r>
    </w:p>
    <w:p w14:paraId="01B5AE03" w14:textId="77777777" w:rsidR="00C20BF4" w:rsidRPr="00371D04" w:rsidRDefault="00C20BF4" w:rsidP="00C20BF4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6E7EEBA" w14:textId="112D8AB5" w:rsidR="00C20BF4" w:rsidRPr="00371D04" w:rsidRDefault="00371D04" w:rsidP="00C20BF4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371D04">
        <w:rPr>
          <w:rFonts w:ascii="Arial" w:hAnsi="Arial" w:cs="Arial"/>
          <w:b/>
          <w:sz w:val="24"/>
          <w:szCs w:val="24"/>
        </w:rPr>
        <w:t xml:space="preserve">Článek </w:t>
      </w:r>
      <w:r w:rsidR="00C20BF4" w:rsidRPr="00371D04">
        <w:rPr>
          <w:rFonts w:ascii="Arial" w:hAnsi="Arial" w:cs="Arial"/>
          <w:b/>
          <w:sz w:val="24"/>
          <w:szCs w:val="24"/>
        </w:rPr>
        <w:t>I</w:t>
      </w:r>
      <w:r w:rsidR="002D4D83">
        <w:rPr>
          <w:rFonts w:ascii="Arial" w:hAnsi="Arial" w:cs="Arial"/>
          <w:b/>
          <w:sz w:val="24"/>
          <w:szCs w:val="24"/>
        </w:rPr>
        <w:t>II</w:t>
      </w:r>
      <w:r w:rsidR="00C20BF4" w:rsidRPr="00371D04">
        <w:rPr>
          <w:rFonts w:ascii="Arial" w:hAnsi="Arial" w:cs="Arial"/>
          <w:b/>
          <w:sz w:val="24"/>
          <w:szCs w:val="24"/>
        </w:rPr>
        <w:t>.</w:t>
      </w:r>
    </w:p>
    <w:p w14:paraId="685AE81C" w14:textId="19AF4569" w:rsidR="001C159F" w:rsidRDefault="00B768B9" w:rsidP="00831B1D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71D04">
        <w:rPr>
          <w:rFonts w:ascii="Arial" w:hAnsi="Arial" w:cs="Arial"/>
          <w:sz w:val="24"/>
          <w:szCs w:val="24"/>
        </w:rPr>
        <w:t>Strany Dohody</w:t>
      </w:r>
      <w:r w:rsidR="00C20BF4" w:rsidRPr="00371D04">
        <w:rPr>
          <w:rFonts w:ascii="Arial" w:hAnsi="Arial" w:cs="Arial"/>
          <w:sz w:val="24"/>
          <w:szCs w:val="24"/>
        </w:rPr>
        <w:t xml:space="preserve"> souhlasí se zveřejněním tohoto dodatku v plném znění včetně všech obsažených údajů a informací podle § 10d zákona č. 250/2000 Sb., </w:t>
      </w:r>
      <w:r w:rsidR="00C20BF4" w:rsidRPr="00371D04">
        <w:rPr>
          <w:rFonts w:ascii="Arial" w:hAnsi="Arial" w:cs="Arial"/>
          <w:sz w:val="24"/>
          <w:szCs w:val="24"/>
        </w:rPr>
        <w:br/>
        <w:t xml:space="preserve">o rozpočtových pravidlech územních rozpočtů, ve znění pozdějších předpisů, </w:t>
      </w:r>
      <w:r w:rsidR="00C20BF4" w:rsidRPr="00371D04">
        <w:rPr>
          <w:rFonts w:ascii="Arial" w:hAnsi="Arial" w:cs="Arial"/>
          <w:sz w:val="24"/>
          <w:szCs w:val="24"/>
        </w:rPr>
        <w:br/>
        <w:t xml:space="preserve">a podle zákona č. 340/2015 Sb., o zvláštních podmínkách účinnosti některých smluv, uveřejňování těchto smluv a o registru smluv (zákon o registru smluv), popřípadě obdobně podle příslušných ustanovení uvedených zákonů. </w:t>
      </w:r>
    </w:p>
    <w:p w14:paraId="740687F6" w14:textId="77777777" w:rsidR="00831B1D" w:rsidRPr="00831B1D" w:rsidRDefault="00831B1D" w:rsidP="00831B1D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CC64D9E" w14:textId="4EF93163" w:rsidR="001C159F" w:rsidRPr="00371D04" w:rsidRDefault="001C159F" w:rsidP="00C20BF4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D0457">
        <w:rPr>
          <w:rFonts w:ascii="Arial" w:hAnsi="Arial" w:cs="Arial"/>
          <w:sz w:val="24"/>
          <w:szCs w:val="24"/>
        </w:rPr>
        <w:t>Plzeňský kraj se zavazuje zveřejnit tento dodatek v registru smluv ve smyslu zákona č. 340/2015 Sb., o zvláštních podmínkách účinnosti některých smluv, uveřejňování těchto smluv a o registru smluv (zákon o registru smluv), nejpozději do 30 dnů od jeho uzavření</w:t>
      </w:r>
      <w:r>
        <w:rPr>
          <w:rFonts w:ascii="Arial" w:hAnsi="Arial" w:cs="Arial"/>
          <w:sz w:val="24"/>
          <w:szCs w:val="24"/>
        </w:rPr>
        <w:t>.</w:t>
      </w:r>
    </w:p>
    <w:p w14:paraId="36964CBB" w14:textId="77777777" w:rsidR="00C20BF4" w:rsidRPr="00371D04" w:rsidRDefault="00C20BF4" w:rsidP="00C20BF4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71D04">
        <w:rPr>
          <w:rFonts w:ascii="Arial" w:hAnsi="Arial" w:cs="Arial"/>
          <w:sz w:val="24"/>
          <w:szCs w:val="24"/>
        </w:rPr>
        <w:t xml:space="preserve">Ostatní ujednání </w:t>
      </w:r>
      <w:r w:rsidR="00B768B9" w:rsidRPr="00371D04">
        <w:rPr>
          <w:rFonts w:ascii="Arial" w:hAnsi="Arial" w:cs="Arial"/>
          <w:sz w:val="24"/>
          <w:szCs w:val="24"/>
        </w:rPr>
        <w:t>Dohody</w:t>
      </w:r>
      <w:r w:rsidRPr="00371D04">
        <w:rPr>
          <w:rFonts w:ascii="Arial" w:hAnsi="Arial" w:cs="Arial"/>
          <w:sz w:val="24"/>
          <w:szCs w:val="24"/>
        </w:rPr>
        <w:t>, tímto dodatkem nedotčená, zůstávají v platnosti.</w:t>
      </w:r>
    </w:p>
    <w:p w14:paraId="3F0A7D7F" w14:textId="77777777" w:rsidR="00C20BF4" w:rsidRPr="00371D04" w:rsidRDefault="00C20BF4" w:rsidP="00C20BF4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71D04">
        <w:rPr>
          <w:rFonts w:ascii="Arial" w:hAnsi="Arial" w:cs="Arial"/>
          <w:sz w:val="24"/>
          <w:szCs w:val="24"/>
        </w:rPr>
        <w:t xml:space="preserve">Tento dodatek nabývá platnosti podpisem obou smluvních stran. </w:t>
      </w:r>
    </w:p>
    <w:p w14:paraId="1F992B96" w14:textId="77777777" w:rsidR="00E310A9" w:rsidRPr="00A14ACA" w:rsidRDefault="00E310A9" w:rsidP="00E310A9">
      <w:pPr>
        <w:numPr>
          <w:ilvl w:val="0"/>
          <w:numId w:val="5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A14ACA">
        <w:rPr>
          <w:rFonts w:ascii="Arial" w:hAnsi="Arial" w:cs="Arial"/>
          <w:sz w:val="24"/>
          <w:szCs w:val="24"/>
        </w:rPr>
        <w:t>Tento dodatek se vyhotovuje v elektronické podobě.</w:t>
      </w:r>
    </w:p>
    <w:p w14:paraId="38EC16CA" w14:textId="274C8AD8" w:rsidR="006D4741" w:rsidRDefault="006D4741" w:rsidP="006D4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773FA2" w14:textId="2942EED3" w:rsidR="006D4741" w:rsidRDefault="006D4741" w:rsidP="006D4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02C620" w14:textId="77777777" w:rsidR="00AF55C5" w:rsidRDefault="00AF55C5" w:rsidP="00AF55C5">
      <w:pPr>
        <w:pStyle w:val="Odstavecseseznamem"/>
        <w:tabs>
          <w:tab w:val="left" w:pos="5245"/>
          <w:tab w:val="left" w:pos="538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anizace: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Plzeňský kraj:</w:t>
      </w:r>
      <w:r>
        <w:rPr>
          <w:rFonts w:ascii="Arial" w:hAnsi="Arial" w:cs="Arial"/>
          <w:sz w:val="24"/>
          <w:szCs w:val="24"/>
        </w:rPr>
        <w:tab/>
      </w:r>
    </w:p>
    <w:p w14:paraId="07D0D5C5" w14:textId="77777777" w:rsidR="006D4741" w:rsidRPr="00551955" w:rsidRDefault="006D4741" w:rsidP="006D4741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6652EDE" w14:textId="77777777" w:rsidR="00551955" w:rsidRDefault="00551955" w:rsidP="00984355">
      <w:pPr>
        <w:pStyle w:val="Odstavecseseznamem"/>
        <w:tabs>
          <w:tab w:val="left" w:pos="5245"/>
          <w:tab w:val="left" w:pos="538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E405160" w14:textId="47CB4504" w:rsidR="00C20BF4" w:rsidRDefault="00C20BF4" w:rsidP="00C20BF4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5C239094" w14:textId="6A662C00" w:rsidR="00601A4D" w:rsidRDefault="00601A4D" w:rsidP="00C20BF4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47E932A" w14:textId="28153F7E" w:rsidR="00C20BF4" w:rsidRDefault="00C20BF4" w:rsidP="00831B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3199F7" w14:textId="77777777" w:rsidR="00831B1D" w:rsidRPr="00831B1D" w:rsidRDefault="00831B1D" w:rsidP="00831B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E06A15" w14:textId="77777777" w:rsidR="00C20BF4" w:rsidRPr="00371D04" w:rsidRDefault="00C20BF4" w:rsidP="00C20BF4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B235E69" w14:textId="77777777" w:rsidR="00E87FAD" w:rsidRPr="00FB6C6F" w:rsidRDefault="00E87FAD" w:rsidP="00E87FAD">
      <w:pPr>
        <w:pStyle w:val="Zkladntext"/>
        <w:tabs>
          <w:tab w:val="center" w:pos="1080"/>
          <w:tab w:val="left" w:pos="5387"/>
          <w:tab w:val="center" w:pos="5940"/>
        </w:tabs>
      </w:pPr>
      <w:r w:rsidRPr="00FB6C6F">
        <w:t xml:space="preserve">…………………………………  </w:t>
      </w:r>
      <w:r w:rsidRPr="00FB6C6F">
        <w:tab/>
        <w:t xml:space="preserve">…………………………………  </w:t>
      </w:r>
    </w:p>
    <w:p w14:paraId="66E9970B" w14:textId="77777777" w:rsidR="00E87FAD" w:rsidRPr="00FB6C6F" w:rsidRDefault="00E87FAD" w:rsidP="00E87FAD">
      <w:pPr>
        <w:pStyle w:val="Zkladntext"/>
        <w:tabs>
          <w:tab w:val="center" w:pos="1080"/>
          <w:tab w:val="left" w:pos="5160"/>
          <w:tab w:val="center" w:pos="5940"/>
        </w:tabs>
      </w:pPr>
      <w:r>
        <w:rPr>
          <w:lang w:val="cs-CZ"/>
        </w:rPr>
        <w:t xml:space="preserve">      </w:t>
      </w:r>
      <w:r>
        <w:rPr>
          <w:rFonts w:ascii="Arial" w:hAnsi="Arial" w:cs="Arial"/>
        </w:rPr>
        <w:t xml:space="preserve">Mgr. Lucie </w:t>
      </w:r>
      <w:proofErr w:type="spellStart"/>
      <w:r>
        <w:rPr>
          <w:rFonts w:ascii="Arial" w:hAnsi="Arial" w:cs="Arial"/>
        </w:rPr>
        <w:t>Vísnerová</w:t>
      </w:r>
      <w:proofErr w:type="spellEnd"/>
      <w:r>
        <w:rPr>
          <w:lang w:val="cs-CZ"/>
        </w:rPr>
        <w:tab/>
      </w:r>
      <w:r>
        <w:rPr>
          <w:lang w:val="cs-CZ"/>
        </w:rPr>
        <w:tab/>
        <w:t xml:space="preserve">                   </w:t>
      </w:r>
      <w:r>
        <w:rPr>
          <w:rFonts w:ascii="Arial" w:hAnsi="Arial" w:cs="Arial"/>
        </w:rPr>
        <w:t>Martin Záhoř</w:t>
      </w:r>
    </w:p>
    <w:p w14:paraId="2A5463FA" w14:textId="77777777" w:rsidR="00E87FAD" w:rsidRPr="00FB6C6F" w:rsidRDefault="00E87FAD" w:rsidP="00E87FAD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 w:rsidRPr="00EB2186">
        <w:rPr>
          <w:lang w:val="cs-CZ"/>
        </w:rPr>
        <w:t xml:space="preserve">              </w:t>
      </w:r>
      <w:r>
        <w:rPr>
          <w:lang w:val="cs-CZ"/>
        </w:rPr>
        <w:t xml:space="preserve">     </w:t>
      </w:r>
      <w:r w:rsidRPr="000B2051">
        <w:rPr>
          <w:rFonts w:ascii="Arial" w:hAnsi="Arial" w:cs="Arial"/>
        </w:rPr>
        <w:t>ředitel</w:t>
      </w:r>
      <w:r w:rsidRPr="00584800">
        <w:rPr>
          <w:lang w:val="cs-CZ"/>
        </w:rPr>
        <w:tab/>
      </w:r>
      <w:r w:rsidRPr="00584800">
        <w:rPr>
          <w:lang w:val="cs-CZ"/>
        </w:rPr>
        <w:tab/>
        <w:t xml:space="preserve">           </w:t>
      </w:r>
      <w:r>
        <w:rPr>
          <w:lang w:val="cs-CZ"/>
        </w:rPr>
        <w:t xml:space="preserve"> </w:t>
      </w:r>
      <w:r w:rsidRPr="00584800">
        <w:rPr>
          <w:rFonts w:ascii="Arial" w:hAnsi="Arial" w:cs="Arial"/>
        </w:rPr>
        <w:t>náměstek</w:t>
      </w:r>
      <w:r w:rsidRPr="00FB6C6F">
        <w:rPr>
          <w:rFonts w:ascii="Arial" w:hAnsi="Arial" w:cs="Arial"/>
        </w:rPr>
        <w:t xml:space="preserve"> hejtman</w:t>
      </w:r>
      <w:r>
        <w:rPr>
          <w:rFonts w:ascii="Arial" w:hAnsi="Arial" w:cs="Arial"/>
        </w:rPr>
        <w:t>a</w:t>
      </w:r>
    </w:p>
    <w:p w14:paraId="028C45A4" w14:textId="77777777" w:rsidR="00E87FAD" w:rsidRDefault="00E87FAD" w:rsidP="00E87FAD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 w:rsidRPr="00FB6C6F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  <w:lang w:val="cs-CZ"/>
        </w:rPr>
        <w:t xml:space="preserve">   </w:t>
      </w:r>
      <w:r w:rsidRPr="00FB6C6F">
        <w:rPr>
          <w:rFonts w:ascii="Arial" w:hAnsi="Arial" w:cs="Arial"/>
        </w:rPr>
        <w:t>pro oblast sociálních věcí</w:t>
      </w:r>
    </w:p>
    <w:p w14:paraId="5A58538F" w14:textId="77777777" w:rsidR="00E87FAD" w:rsidRPr="00592576" w:rsidRDefault="00E87FAD" w:rsidP="00E87F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A07B56" w14:textId="45730F66" w:rsidR="00CB5B9D" w:rsidRPr="00F2537D" w:rsidRDefault="00CB5B9D" w:rsidP="004767B3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</w:pPr>
    </w:p>
    <w:sectPr w:rsidR="00CB5B9D" w:rsidRPr="00F2537D" w:rsidSect="003D68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62041" w14:textId="77777777" w:rsidR="00702551" w:rsidRDefault="00702551" w:rsidP="00E70EA5">
      <w:pPr>
        <w:spacing w:after="0" w:line="240" w:lineRule="auto"/>
      </w:pPr>
      <w:r>
        <w:separator/>
      </w:r>
    </w:p>
  </w:endnote>
  <w:endnote w:type="continuationSeparator" w:id="0">
    <w:p w14:paraId="720B29D3" w14:textId="77777777" w:rsidR="00702551" w:rsidRDefault="00702551" w:rsidP="00E7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506"/>
      <w:docPartObj>
        <w:docPartGallery w:val="Page Numbers (Bottom of Page)"/>
        <w:docPartUnique/>
      </w:docPartObj>
    </w:sdtPr>
    <w:sdtEndPr/>
    <w:sdtContent>
      <w:p w14:paraId="3BD82CC8" w14:textId="2A57718F" w:rsidR="00F771E7" w:rsidRDefault="00F771E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5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3ADAA2" w14:textId="77777777" w:rsidR="00F771E7" w:rsidRDefault="00F771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D32B2" w14:textId="77777777" w:rsidR="00702551" w:rsidRDefault="00702551" w:rsidP="00E70EA5">
      <w:pPr>
        <w:spacing w:after="0" w:line="240" w:lineRule="auto"/>
      </w:pPr>
      <w:r>
        <w:separator/>
      </w:r>
    </w:p>
  </w:footnote>
  <w:footnote w:type="continuationSeparator" w:id="0">
    <w:p w14:paraId="26F5D012" w14:textId="77777777" w:rsidR="00702551" w:rsidRDefault="00702551" w:rsidP="00E7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5DFDB" w14:textId="4EBA62DC" w:rsidR="007A792F" w:rsidRDefault="007A792F" w:rsidP="007A792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3AA"/>
    <w:multiLevelType w:val="hybridMultilevel"/>
    <w:tmpl w:val="7700AA98"/>
    <w:lvl w:ilvl="0" w:tplc="F4283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2CE5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8ED10D3"/>
    <w:multiLevelType w:val="hybridMultilevel"/>
    <w:tmpl w:val="7206D8BE"/>
    <w:lvl w:ilvl="0" w:tplc="F4283C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1" w:tplc="F4283C2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B6690"/>
    <w:multiLevelType w:val="hybridMultilevel"/>
    <w:tmpl w:val="E3B63B20"/>
    <w:lvl w:ilvl="0" w:tplc="07A2212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0C4261EE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15B03B27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E6314C"/>
    <w:multiLevelType w:val="hybridMultilevel"/>
    <w:tmpl w:val="E5E0447E"/>
    <w:lvl w:ilvl="0" w:tplc="D9A409A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872E0"/>
    <w:multiLevelType w:val="hybridMultilevel"/>
    <w:tmpl w:val="EA7AEC34"/>
    <w:lvl w:ilvl="0" w:tplc="44BEB7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8" w15:restartNumberingAfterBreak="0">
    <w:nsid w:val="17B53FDC"/>
    <w:multiLevelType w:val="hybridMultilevel"/>
    <w:tmpl w:val="D316A622"/>
    <w:lvl w:ilvl="0" w:tplc="9000C25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B4C7B"/>
    <w:multiLevelType w:val="hybridMultilevel"/>
    <w:tmpl w:val="BD8670A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22677C33"/>
    <w:multiLevelType w:val="hybridMultilevel"/>
    <w:tmpl w:val="E20EB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20D0A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E81418F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2FCF46C5"/>
    <w:multiLevelType w:val="hybridMultilevel"/>
    <w:tmpl w:val="809E9978"/>
    <w:lvl w:ilvl="0" w:tplc="D9A409A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D29A5"/>
    <w:multiLevelType w:val="hybridMultilevel"/>
    <w:tmpl w:val="E5EC1428"/>
    <w:lvl w:ilvl="0" w:tplc="B636AAD4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BBB7C66"/>
    <w:multiLevelType w:val="hybridMultilevel"/>
    <w:tmpl w:val="CA08488E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6" w15:restartNumberingAfterBreak="0">
    <w:nsid w:val="4CA76656"/>
    <w:multiLevelType w:val="hybridMultilevel"/>
    <w:tmpl w:val="5D20FE40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7" w15:restartNumberingAfterBreak="0">
    <w:nsid w:val="5E104B65"/>
    <w:multiLevelType w:val="hybridMultilevel"/>
    <w:tmpl w:val="B2AE4260"/>
    <w:lvl w:ilvl="0" w:tplc="F4283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523"/>
    <w:multiLevelType w:val="hybridMultilevel"/>
    <w:tmpl w:val="297AAAA2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9" w15:restartNumberingAfterBreak="0">
    <w:nsid w:val="6C897F98"/>
    <w:multiLevelType w:val="hybridMultilevel"/>
    <w:tmpl w:val="7F1CD380"/>
    <w:lvl w:ilvl="0" w:tplc="F4283C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B1197"/>
    <w:multiLevelType w:val="hybridMultilevel"/>
    <w:tmpl w:val="12105E9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738F0E64"/>
    <w:multiLevelType w:val="hybridMultilevel"/>
    <w:tmpl w:val="D4AEBBEE"/>
    <w:lvl w:ilvl="0" w:tplc="F4283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D05A4"/>
    <w:multiLevelType w:val="multilevel"/>
    <w:tmpl w:val="4B0C6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</w:num>
  <w:num w:numId="5">
    <w:abstractNumId w:val="7"/>
  </w:num>
  <w:num w:numId="6">
    <w:abstractNumId w:val="16"/>
  </w:num>
  <w:num w:numId="7">
    <w:abstractNumId w:val="20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13"/>
  </w:num>
  <w:num w:numId="13">
    <w:abstractNumId w:val="1"/>
  </w:num>
  <w:num w:numId="14">
    <w:abstractNumId w:val="5"/>
  </w:num>
  <w:num w:numId="15">
    <w:abstractNumId w:val="2"/>
  </w:num>
  <w:num w:numId="16">
    <w:abstractNumId w:val="19"/>
  </w:num>
  <w:num w:numId="17">
    <w:abstractNumId w:val="0"/>
  </w:num>
  <w:num w:numId="18">
    <w:abstractNumId w:val="21"/>
  </w:num>
  <w:num w:numId="19">
    <w:abstractNumId w:val="8"/>
  </w:num>
  <w:num w:numId="20">
    <w:abstractNumId w:val="17"/>
  </w:num>
  <w:num w:numId="21">
    <w:abstractNumId w:val="22"/>
  </w:num>
  <w:num w:numId="22">
    <w:abstractNumId w:val="12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4"/>
    <w:rsid w:val="0000237F"/>
    <w:rsid w:val="000160D9"/>
    <w:rsid w:val="00024965"/>
    <w:rsid w:val="00025D42"/>
    <w:rsid w:val="000417A8"/>
    <w:rsid w:val="00043B6E"/>
    <w:rsid w:val="000543FE"/>
    <w:rsid w:val="00071CCA"/>
    <w:rsid w:val="00081872"/>
    <w:rsid w:val="000A11B9"/>
    <w:rsid w:val="000A496A"/>
    <w:rsid w:val="000B02AF"/>
    <w:rsid w:val="000C7841"/>
    <w:rsid w:val="000D1E8B"/>
    <w:rsid w:val="000D37C0"/>
    <w:rsid w:val="000D6E15"/>
    <w:rsid w:val="000D740E"/>
    <w:rsid w:val="000E008E"/>
    <w:rsid w:val="000F793E"/>
    <w:rsid w:val="001028C5"/>
    <w:rsid w:val="0011319B"/>
    <w:rsid w:val="00117025"/>
    <w:rsid w:val="00117219"/>
    <w:rsid w:val="00127B82"/>
    <w:rsid w:val="001336FE"/>
    <w:rsid w:val="00142D9F"/>
    <w:rsid w:val="0014618B"/>
    <w:rsid w:val="00150809"/>
    <w:rsid w:val="001723A2"/>
    <w:rsid w:val="00194040"/>
    <w:rsid w:val="00195D5A"/>
    <w:rsid w:val="001A41EA"/>
    <w:rsid w:val="001A6766"/>
    <w:rsid w:val="001A74E6"/>
    <w:rsid w:val="001C159F"/>
    <w:rsid w:val="001D4DCB"/>
    <w:rsid w:val="001F18E4"/>
    <w:rsid w:val="001F5C1F"/>
    <w:rsid w:val="002117B8"/>
    <w:rsid w:val="00230FDB"/>
    <w:rsid w:val="0024110E"/>
    <w:rsid w:val="002663D4"/>
    <w:rsid w:val="00276561"/>
    <w:rsid w:val="0028214F"/>
    <w:rsid w:val="00291A38"/>
    <w:rsid w:val="002962DD"/>
    <w:rsid w:val="002A7D1E"/>
    <w:rsid w:val="002B0A89"/>
    <w:rsid w:val="002B0B43"/>
    <w:rsid w:val="002C3575"/>
    <w:rsid w:val="002C53C1"/>
    <w:rsid w:val="002C5E68"/>
    <w:rsid w:val="002C7DFF"/>
    <w:rsid w:val="002C7E22"/>
    <w:rsid w:val="002D39D5"/>
    <w:rsid w:val="002D4D83"/>
    <w:rsid w:val="002E5AEB"/>
    <w:rsid w:val="002F32EE"/>
    <w:rsid w:val="002F6891"/>
    <w:rsid w:val="00330ABD"/>
    <w:rsid w:val="0034501A"/>
    <w:rsid w:val="00364E15"/>
    <w:rsid w:val="00371D04"/>
    <w:rsid w:val="00374CB7"/>
    <w:rsid w:val="003805A6"/>
    <w:rsid w:val="00387C98"/>
    <w:rsid w:val="00392B2E"/>
    <w:rsid w:val="003932A0"/>
    <w:rsid w:val="003C3597"/>
    <w:rsid w:val="003C3876"/>
    <w:rsid w:val="003C6409"/>
    <w:rsid w:val="003C7ED4"/>
    <w:rsid w:val="003D23D3"/>
    <w:rsid w:val="003D5CFF"/>
    <w:rsid w:val="003D687C"/>
    <w:rsid w:val="003E0BAC"/>
    <w:rsid w:val="003E0E4D"/>
    <w:rsid w:val="003E66F7"/>
    <w:rsid w:val="00404D68"/>
    <w:rsid w:val="00405DA7"/>
    <w:rsid w:val="00416BD1"/>
    <w:rsid w:val="00424D4F"/>
    <w:rsid w:val="00433679"/>
    <w:rsid w:val="0043582B"/>
    <w:rsid w:val="00436E8B"/>
    <w:rsid w:val="00462561"/>
    <w:rsid w:val="00474E5C"/>
    <w:rsid w:val="00475F45"/>
    <w:rsid w:val="004767B3"/>
    <w:rsid w:val="00481429"/>
    <w:rsid w:val="00491346"/>
    <w:rsid w:val="004A25CB"/>
    <w:rsid w:val="004B73FB"/>
    <w:rsid w:val="004B7E74"/>
    <w:rsid w:val="004C47AF"/>
    <w:rsid w:val="004C70D8"/>
    <w:rsid w:val="004D4D0D"/>
    <w:rsid w:val="004E599A"/>
    <w:rsid w:val="00517B16"/>
    <w:rsid w:val="0052243D"/>
    <w:rsid w:val="005308EB"/>
    <w:rsid w:val="00551955"/>
    <w:rsid w:val="005529D8"/>
    <w:rsid w:val="00563D4A"/>
    <w:rsid w:val="00565F08"/>
    <w:rsid w:val="00566814"/>
    <w:rsid w:val="00586E7F"/>
    <w:rsid w:val="00592364"/>
    <w:rsid w:val="005926A8"/>
    <w:rsid w:val="00595A97"/>
    <w:rsid w:val="005A03EA"/>
    <w:rsid w:val="005B265C"/>
    <w:rsid w:val="005B7EA2"/>
    <w:rsid w:val="005C08AB"/>
    <w:rsid w:val="005D7138"/>
    <w:rsid w:val="005E4271"/>
    <w:rsid w:val="00601A4D"/>
    <w:rsid w:val="00607752"/>
    <w:rsid w:val="00663D0A"/>
    <w:rsid w:val="00665BEB"/>
    <w:rsid w:val="00667D1C"/>
    <w:rsid w:val="00695A31"/>
    <w:rsid w:val="006B2383"/>
    <w:rsid w:val="006C1C3A"/>
    <w:rsid w:val="006C2AB1"/>
    <w:rsid w:val="006D4741"/>
    <w:rsid w:val="006D4E13"/>
    <w:rsid w:val="006D60E1"/>
    <w:rsid w:val="006F1446"/>
    <w:rsid w:val="00702269"/>
    <w:rsid w:val="00702551"/>
    <w:rsid w:val="00703A7F"/>
    <w:rsid w:val="00723621"/>
    <w:rsid w:val="00727197"/>
    <w:rsid w:val="00731B9E"/>
    <w:rsid w:val="007524F7"/>
    <w:rsid w:val="007611F7"/>
    <w:rsid w:val="00762D8B"/>
    <w:rsid w:val="00776A73"/>
    <w:rsid w:val="00786018"/>
    <w:rsid w:val="00797106"/>
    <w:rsid w:val="00797670"/>
    <w:rsid w:val="007A33FA"/>
    <w:rsid w:val="007A5753"/>
    <w:rsid w:val="007A668F"/>
    <w:rsid w:val="007A792F"/>
    <w:rsid w:val="007B687D"/>
    <w:rsid w:val="007B7F2D"/>
    <w:rsid w:val="007C58DE"/>
    <w:rsid w:val="007E6107"/>
    <w:rsid w:val="008016DF"/>
    <w:rsid w:val="00802759"/>
    <w:rsid w:val="00807560"/>
    <w:rsid w:val="0081093A"/>
    <w:rsid w:val="0081141C"/>
    <w:rsid w:val="008303F7"/>
    <w:rsid w:val="00831B1D"/>
    <w:rsid w:val="00834B70"/>
    <w:rsid w:val="0084174B"/>
    <w:rsid w:val="00862D01"/>
    <w:rsid w:val="008631B8"/>
    <w:rsid w:val="0086476A"/>
    <w:rsid w:val="00867210"/>
    <w:rsid w:val="008917E2"/>
    <w:rsid w:val="00893118"/>
    <w:rsid w:val="008A57A4"/>
    <w:rsid w:val="008A5A67"/>
    <w:rsid w:val="008B412A"/>
    <w:rsid w:val="008B5848"/>
    <w:rsid w:val="008C00DE"/>
    <w:rsid w:val="008C0A84"/>
    <w:rsid w:val="008C4743"/>
    <w:rsid w:val="008E50C1"/>
    <w:rsid w:val="008F18B8"/>
    <w:rsid w:val="008F2EB8"/>
    <w:rsid w:val="008F49DB"/>
    <w:rsid w:val="008F7921"/>
    <w:rsid w:val="00901989"/>
    <w:rsid w:val="00910075"/>
    <w:rsid w:val="00911109"/>
    <w:rsid w:val="00924BBF"/>
    <w:rsid w:val="0092632B"/>
    <w:rsid w:val="00934FE6"/>
    <w:rsid w:val="00940559"/>
    <w:rsid w:val="00964E02"/>
    <w:rsid w:val="00974963"/>
    <w:rsid w:val="00982103"/>
    <w:rsid w:val="00984355"/>
    <w:rsid w:val="009A4952"/>
    <w:rsid w:val="009D3CA7"/>
    <w:rsid w:val="009F3E18"/>
    <w:rsid w:val="00A04A44"/>
    <w:rsid w:val="00A0726A"/>
    <w:rsid w:val="00A162B2"/>
    <w:rsid w:val="00A208C5"/>
    <w:rsid w:val="00A40911"/>
    <w:rsid w:val="00A532E3"/>
    <w:rsid w:val="00A639DA"/>
    <w:rsid w:val="00A66B62"/>
    <w:rsid w:val="00A8089C"/>
    <w:rsid w:val="00A85368"/>
    <w:rsid w:val="00A90FDC"/>
    <w:rsid w:val="00A9396F"/>
    <w:rsid w:val="00A94713"/>
    <w:rsid w:val="00AC4AC6"/>
    <w:rsid w:val="00AD1691"/>
    <w:rsid w:val="00AD6ED5"/>
    <w:rsid w:val="00AD79BA"/>
    <w:rsid w:val="00AF011C"/>
    <w:rsid w:val="00AF0CD1"/>
    <w:rsid w:val="00AF3E76"/>
    <w:rsid w:val="00AF4497"/>
    <w:rsid w:val="00AF55C5"/>
    <w:rsid w:val="00AF5A9E"/>
    <w:rsid w:val="00B0594F"/>
    <w:rsid w:val="00B12F65"/>
    <w:rsid w:val="00B12FA3"/>
    <w:rsid w:val="00B23159"/>
    <w:rsid w:val="00B46BF1"/>
    <w:rsid w:val="00B54CF4"/>
    <w:rsid w:val="00B715B9"/>
    <w:rsid w:val="00B768B9"/>
    <w:rsid w:val="00B802B5"/>
    <w:rsid w:val="00B95A46"/>
    <w:rsid w:val="00BA04E6"/>
    <w:rsid w:val="00BB0198"/>
    <w:rsid w:val="00BB2238"/>
    <w:rsid w:val="00BC10AA"/>
    <w:rsid w:val="00BD3FFC"/>
    <w:rsid w:val="00BF023E"/>
    <w:rsid w:val="00C20BF4"/>
    <w:rsid w:val="00C2336E"/>
    <w:rsid w:val="00C27FC8"/>
    <w:rsid w:val="00C30448"/>
    <w:rsid w:val="00C345F9"/>
    <w:rsid w:val="00C42FF1"/>
    <w:rsid w:val="00C564BE"/>
    <w:rsid w:val="00C61308"/>
    <w:rsid w:val="00C672A5"/>
    <w:rsid w:val="00C70623"/>
    <w:rsid w:val="00C70BC4"/>
    <w:rsid w:val="00C713D5"/>
    <w:rsid w:val="00C73803"/>
    <w:rsid w:val="00C9366B"/>
    <w:rsid w:val="00CA4269"/>
    <w:rsid w:val="00CB3763"/>
    <w:rsid w:val="00CB5B9D"/>
    <w:rsid w:val="00CC2A5C"/>
    <w:rsid w:val="00CD1E3A"/>
    <w:rsid w:val="00CD1F90"/>
    <w:rsid w:val="00CE1B29"/>
    <w:rsid w:val="00CE42B2"/>
    <w:rsid w:val="00CF19B6"/>
    <w:rsid w:val="00D2560D"/>
    <w:rsid w:val="00D33A51"/>
    <w:rsid w:val="00D420EC"/>
    <w:rsid w:val="00D44A89"/>
    <w:rsid w:val="00D50CCC"/>
    <w:rsid w:val="00D52069"/>
    <w:rsid w:val="00D6545C"/>
    <w:rsid w:val="00D735DE"/>
    <w:rsid w:val="00D753A9"/>
    <w:rsid w:val="00D774C2"/>
    <w:rsid w:val="00D776DC"/>
    <w:rsid w:val="00D826F5"/>
    <w:rsid w:val="00D94A8D"/>
    <w:rsid w:val="00D950A6"/>
    <w:rsid w:val="00DC3686"/>
    <w:rsid w:val="00DD188B"/>
    <w:rsid w:val="00DE1074"/>
    <w:rsid w:val="00DE3070"/>
    <w:rsid w:val="00DE31F3"/>
    <w:rsid w:val="00E00E9E"/>
    <w:rsid w:val="00E0572A"/>
    <w:rsid w:val="00E06F70"/>
    <w:rsid w:val="00E15BB9"/>
    <w:rsid w:val="00E22C04"/>
    <w:rsid w:val="00E310A9"/>
    <w:rsid w:val="00E52C67"/>
    <w:rsid w:val="00E70EA5"/>
    <w:rsid w:val="00E74C14"/>
    <w:rsid w:val="00E76FF0"/>
    <w:rsid w:val="00E809E6"/>
    <w:rsid w:val="00E856AB"/>
    <w:rsid w:val="00E87FAD"/>
    <w:rsid w:val="00E94F79"/>
    <w:rsid w:val="00EA2D66"/>
    <w:rsid w:val="00EA3BCB"/>
    <w:rsid w:val="00EA6CEF"/>
    <w:rsid w:val="00EB0A2B"/>
    <w:rsid w:val="00EC3AED"/>
    <w:rsid w:val="00ED6C6E"/>
    <w:rsid w:val="00ED6F2F"/>
    <w:rsid w:val="00ED7DFC"/>
    <w:rsid w:val="00EE4FF4"/>
    <w:rsid w:val="00F14D35"/>
    <w:rsid w:val="00F16AE8"/>
    <w:rsid w:val="00F24AF3"/>
    <w:rsid w:val="00F2537D"/>
    <w:rsid w:val="00F51971"/>
    <w:rsid w:val="00F53DE1"/>
    <w:rsid w:val="00F545AA"/>
    <w:rsid w:val="00F5561D"/>
    <w:rsid w:val="00F5715D"/>
    <w:rsid w:val="00F71493"/>
    <w:rsid w:val="00F7633C"/>
    <w:rsid w:val="00F771E7"/>
    <w:rsid w:val="00F84218"/>
    <w:rsid w:val="00F9651A"/>
    <w:rsid w:val="00FA341B"/>
    <w:rsid w:val="00FA545E"/>
    <w:rsid w:val="00FB5F58"/>
    <w:rsid w:val="00FB7687"/>
    <w:rsid w:val="00FC2B28"/>
    <w:rsid w:val="00FC394A"/>
    <w:rsid w:val="00FC7AE0"/>
    <w:rsid w:val="00FD6497"/>
    <w:rsid w:val="00FE12CA"/>
    <w:rsid w:val="00FF00AB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4729"/>
  <w15:docId w15:val="{E7C63F59-236D-4641-BF9D-A0F7B2A8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0417A8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4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EA5"/>
  </w:style>
  <w:style w:type="paragraph" w:styleId="Zpat">
    <w:name w:val="footer"/>
    <w:basedOn w:val="Normln"/>
    <w:link w:val="Zpat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EA5"/>
  </w:style>
  <w:style w:type="character" w:customStyle="1" w:styleId="Nadpis1Char">
    <w:name w:val="Nadpis 1 Char"/>
    <w:basedOn w:val="Standardnpsmoodstavce"/>
    <w:link w:val="Nadpis1"/>
    <w:uiPriority w:val="99"/>
    <w:rsid w:val="000417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9821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1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1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21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210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10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CA42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A42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E6107"/>
  </w:style>
  <w:style w:type="character" w:styleId="Hypertextovodkaz">
    <w:name w:val="Hyperlink"/>
    <w:basedOn w:val="Standardnpsmoodstavce"/>
    <w:uiPriority w:val="99"/>
    <w:unhideWhenUsed/>
    <w:rsid w:val="00FB5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704BE-108D-4F60-83D4-FCE203A3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Hrnčiříková</dc:creator>
  <cp:lastModifiedBy>Strnadová Julie</cp:lastModifiedBy>
  <cp:revision>3</cp:revision>
  <dcterms:created xsi:type="dcterms:W3CDTF">2022-09-14T14:21:00Z</dcterms:created>
  <dcterms:modified xsi:type="dcterms:W3CDTF">2022-09-22T10:45:00Z</dcterms:modified>
</cp:coreProperties>
</file>