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425" w14:textId="77777777" w:rsidR="004B10CF" w:rsidRDefault="004B10CF" w:rsidP="00804F52">
      <w:bookmarkStart w:id="0" w:name="OLE_LINK1"/>
      <w:bookmarkStart w:id="1" w:name="OLE_LINK2"/>
      <w:bookmarkEnd w:id="0"/>
      <w:bookmarkEnd w:id="1"/>
    </w:p>
    <w:p w14:paraId="5FE104D1" w14:textId="26C09200" w:rsidR="004B10CF" w:rsidRDefault="00C22BD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Smlouva o poskytnutí pronájmu prostor DK POKLAD - 4000</w:t>
      </w:r>
      <w:r w:rsidR="0015077F">
        <w:rPr>
          <w:rFonts w:cstheme="minorHAnsi"/>
          <w:b/>
          <w:bCs/>
          <w:sz w:val="28"/>
          <w:szCs w:val="28"/>
        </w:rPr>
        <w:t>67</w:t>
      </w:r>
    </w:p>
    <w:p w14:paraId="5682BCE9" w14:textId="77777777" w:rsidR="004B10CF" w:rsidRDefault="004B10C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70962191" w14:textId="77777777" w:rsidR="004B10CF" w:rsidRDefault="004B10C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4A92993B" w14:textId="77777777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Nájemce: 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Pronajímatel: </w:t>
      </w:r>
    </w:p>
    <w:p w14:paraId="750D5974" w14:textId="0F5ABFB9" w:rsidR="004B10CF" w:rsidRDefault="0015077F">
      <w:pPr>
        <w:pStyle w:val="Default"/>
        <w:rPr>
          <w:b/>
          <w:bCs/>
        </w:rPr>
      </w:pPr>
      <w:r>
        <w:rPr>
          <w:b/>
          <w:bCs/>
        </w:rPr>
        <w:t>Patrioti MSK, z.s.</w:t>
      </w:r>
      <w:r w:rsidR="00C22BD3">
        <w:rPr>
          <w:b/>
          <w:bCs/>
        </w:rPr>
        <w:tab/>
      </w:r>
      <w:r w:rsidR="00C22BD3">
        <w:rPr>
          <w:b/>
          <w:bCs/>
        </w:rPr>
        <w:tab/>
      </w:r>
      <w:r w:rsidR="00C22BD3">
        <w:rPr>
          <w:b/>
          <w:bCs/>
        </w:rPr>
        <w:tab/>
      </w:r>
      <w:r w:rsidR="00C22BD3">
        <w:rPr>
          <w:b/>
          <w:bCs/>
        </w:rPr>
        <w:tab/>
        <w:t>AKORD &amp; POKLAD, s r.o.</w:t>
      </w:r>
    </w:p>
    <w:p w14:paraId="1C2D9BFF" w14:textId="183A4AF8" w:rsidR="004B10CF" w:rsidRDefault="0015077F">
      <w:pPr>
        <w:pStyle w:val="Default"/>
      </w:pPr>
      <w:r>
        <w:t>Zastoupený: Lucie Buchwaldková</w:t>
      </w:r>
      <w:r w:rsidR="00C22BD3">
        <w:tab/>
      </w:r>
      <w:r w:rsidR="00C22BD3">
        <w:tab/>
        <w:t>Zastoupený: Mgr. Darina Daňková, jednatelka</w:t>
      </w:r>
    </w:p>
    <w:p w14:paraId="1CC64BFF" w14:textId="74B4D83C" w:rsidR="004B10CF" w:rsidRDefault="0015077F">
      <w:pPr>
        <w:pStyle w:val="Default"/>
      </w:pPr>
      <w:r>
        <w:t>Nádražní 416/120, 702 00 Ostrava</w:t>
      </w:r>
      <w:r>
        <w:tab/>
      </w:r>
      <w:r w:rsidR="00C22BD3">
        <w:tab/>
        <w:t>Náměstí SNP 1, 700 30</w:t>
      </w:r>
      <w:r w:rsidR="00C22BD3">
        <w:rPr>
          <w:b/>
          <w:bCs/>
        </w:rPr>
        <w:t xml:space="preserve"> </w:t>
      </w:r>
      <w:r w:rsidR="00C22BD3">
        <w:t>Ostrava-Zábřeh</w:t>
      </w:r>
    </w:p>
    <w:p w14:paraId="7E5E3E9D" w14:textId="6DDB3910" w:rsidR="004B10CF" w:rsidRDefault="00C22BD3">
      <w:pPr>
        <w:pStyle w:val="Default"/>
        <w:ind w:left="3540" w:hanging="3540"/>
      </w:pPr>
      <w:r>
        <w:t>IČ:</w:t>
      </w:r>
      <w:r w:rsidR="0015077F">
        <w:t xml:space="preserve"> 02711818</w:t>
      </w:r>
      <w:r>
        <w:tab/>
      </w:r>
      <w:r>
        <w:tab/>
        <w:t>IČ: 47973145   DIČ: CZ47973145</w:t>
      </w:r>
    </w:p>
    <w:p w14:paraId="00950A18" w14:textId="16278BE1" w:rsidR="004B10CF" w:rsidRDefault="0015077F">
      <w:pPr>
        <w:pStyle w:val="Default"/>
        <w:ind w:left="3540" w:hanging="3540"/>
      </w:pPr>
      <w:r>
        <w:t>Tel: +420 775 218 693</w:t>
      </w:r>
      <w:r w:rsidR="00C22BD3">
        <w:tab/>
      </w:r>
      <w:r w:rsidR="00C22BD3">
        <w:tab/>
        <w:t xml:space="preserve">Čs. spořitelna Ostrava, </w:t>
      </w:r>
      <w:r w:rsidR="00C22BD3">
        <w:rPr>
          <w:rFonts w:cstheme="minorHAnsi"/>
          <w:sz w:val="23"/>
          <w:szCs w:val="23"/>
        </w:rPr>
        <w:t>1645833389/0800</w:t>
      </w:r>
    </w:p>
    <w:p w14:paraId="70B0F456" w14:textId="4934FB28" w:rsidR="004B10CF" w:rsidRDefault="0015077F">
      <w:pPr>
        <w:pStyle w:val="Default"/>
        <w:ind w:left="3540" w:hanging="3540"/>
      </w:pPr>
      <w:r>
        <w:t>Email: lucie.buchwaldkova@patriotimsk.cz</w:t>
      </w:r>
      <w:r w:rsidR="00C22BD3">
        <w:tab/>
      </w:r>
      <w:r w:rsidR="00C22BD3">
        <w:rPr>
          <w:rFonts w:cstheme="minorHAnsi"/>
          <w:sz w:val="23"/>
          <w:szCs w:val="23"/>
        </w:rPr>
        <w:t xml:space="preserve">Tel: </w:t>
      </w:r>
      <w:r>
        <w:rPr>
          <w:rFonts w:cstheme="minorHAnsi"/>
          <w:sz w:val="23"/>
          <w:szCs w:val="23"/>
        </w:rPr>
        <w:t xml:space="preserve">+420 </w:t>
      </w:r>
      <w:r w:rsidR="00C22BD3">
        <w:rPr>
          <w:rFonts w:cstheme="minorHAnsi"/>
          <w:sz w:val="23"/>
          <w:szCs w:val="23"/>
        </w:rPr>
        <w:t>702 255 919</w:t>
      </w:r>
    </w:p>
    <w:p w14:paraId="4F9A7B3B" w14:textId="29B90849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>Email: p.bordovska@akord-poklad.cz</w:t>
      </w:r>
      <w:r>
        <w:rPr>
          <w:rFonts w:cstheme="minorHAnsi"/>
          <w:sz w:val="23"/>
          <w:szCs w:val="23"/>
        </w:rPr>
        <w:tab/>
        <w:t xml:space="preserve">             </w:t>
      </w:r>
    </w:p>
    <w:p w14:paraId="747672B4" w14:textId="502A6688" w:rsidR="004B10CF" w:rsidRDefault="00C22BD3">
      <w:pPr>
        <w:pStyle w:val="Defaul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15077F"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ab/>
        <w:t>Vyřizuje: Ing. Petra Bordovská</w:t>
      </w:r>
    </w:p>
    <w:p w14:paraId="7006E67D" w14:textId="77777777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</w:t>
      </w:r>
    </w:p>
    <w:p w14:paraId="53C532AF" w14:textId="77777777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</w:t>
      </w:r>
      <w:r>
        <w:rPr>
          <w:rFonts w:cstheme="minorHAnsi"/>
          <w:sz w:val="23"/>
          <w:szCs w:val="23"/>
        </w:rPr>
        <w:tab/>
        <w:t xml:space="preserve">            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</w:p>
    <w:p w14:paraId="4F36455B" w14:textId="77777777" w:rsidR="004B10CF" w:rsidRDefault="00C22BD3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>I. Podrobnosti akce</w:t>
      </w:r>
    </w:p>
    <w:p w14:paraId="700F8F78" w14:textId="6824BE88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Název akce: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>Patrioti MSK</w:t>
      </w:r>
    </w:p>
    <w:p w14:paraId="1FFFDF83" w14:textId="277EE024" w:rsidR="004B10CF" w:rsidRDefault="00C22BD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Časový rozvrh akce: 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15077F">
        <w:rPr>
          <w:rFonts w:cstheme="minorHAnsi"/>
          <w:sz w:val="23"/>
          <w:szCs w:val="23"/>
        </w:rPr>
        <w:t>20</w:t>
      </w:r>
      <w:r>
        <w:rPr>
          <w:rFonts w:cstheme="minorHAnsi"/>
          <w:sz w:val="23"/>
          <w:szCs w:val="23"/>
        </w:rPr>
        <w:t>.10.2022</w:t>
      </w:r>
    </w:p>
    <w:p w14:paraId="362E743D" w14:textId="52B6EB67" w:rsidR="004B10CF" w:rsidRDefault="00C22BD3">
      <w:pPr>
        <w:pStyle w:val="Default"/>
        <w:ind w:left="2832" w:hanging="2832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Dne:</w:t>
      </w:r>
      <w:r>
        <w:rPr>
          <w:rFonts w:cstheme="minorHAnsi"/>
          <w:sz w:val="23"/>
          <w:szCs w:val="23"/>
        </w:rPr>
        <w:tab/>
        <w:t>1</w:t>
      </w:r>
      <w:r w:rsidR="0015077F">
        <w:rPr>
          <w:rFonts w:cstheme="minorHAnsi"/>
          <w:sz w:val="23"/>
          <w:szCs w:val="23"/>
        </w:rPr>
        <w:t>9</w:t>
      </w:r>
      <w:r>
        <w:rPr>
          <w:rFonts w:cstheme="minorHAnsi"/>
          <w:sz w:val="23"/>
          <w:szCs w:val="23"/>
        </w:rPr>
        <w:t>.10. 2022 příprava</w:t>
      </w:r>
      <w:r w:rsidR="0015077F">
        <w:rPr>
          <w:rFonts w:cstheme="minorHAnsi"/>
          <w:sz w:val="23"/>
          <w:szCs w:val="23"/>
        </w:rPr>
        <w:t xml:space="preserve"> prostor</w:t>
      </w:r>
      <w:r>
        <w:rPr>
          <w:rFonts w:cstheme="minorHAnsi"/>
          <w:sz w:val="23"/>
          <w:szCs w:val="23"/>
        </w:rPr>
        <w:t xml:space="preserve">; </w:t>
      </w:r>
      <w:r w:rsidR="0015077F">
        <w:rPr>
          <w:rFonts w:cstheme="minorHAnsi"/>
          <w:sz w:val="23"/>
          <w:szCs w:val="23"/>
        </w:rPr>
        <w:t>20</w:t>
      </w:r>
      <w:r>
        <w:rPr>
          <w:rFonts w:cstheme="minorHAnsi"/>
          <w:sz w:val="23"/>
          <w:szCs w:val="23"/>
        </w:rPr>
        <w:t>.10.2022 průběh samotné akce</w:t>
      </w:r>
    </w:p>
    <w:p w14:paraId="2F2E2539" w14:textId="78E7E6D0" w:rsidR="004B10CF" w:rsidRDefault="00C22BD3">
      <w:pPr>
        <w:pStyle w:val="Default"/>
        <w:ind w:left="2832" w:hanging="283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Místnost:</w:t>
      </w:r>
      <w:r>
        <w:rPr>
          <w:rFonts w:cstheme="minorHAnsi"/>
          <w:sz w:val="23"/>
          <w:szCs w:val="23"/>
        </w:rPr>
        <w:tab/>
        <w:t xml:space="preserve">Společenský sál, Společenské foyer, Divadelní sál, Červené foyer, </w:t>
      </w:r>
      <w:r w:rsidR="0015077F">
        <w:rPr>
          <w:rFonts w:cstheme="minorHAnsi"/>
          <w:sz w:val="23"/>
          <w:szCs w:val="23"/>
        </w:rPr>
        <w:t>Salonek Oblo</w:t>
      </w:r>
      <w:r>
        <w:rPr>
          <w:rFonts w:cstheme="minorHAnsi"/>
          <w:sz w:val="23"/>
          <w:szCs w:val="23"/>
        </w:rPr>
        <w:t>uk, Foyer šatna, Hudební klub</w:t>
      </w:r>
    </w:p>
    <w:p w14:paraId="1856C61D" w14:textId="77777777" w:rsidR="004B10CF" w:rsidRDefault="004B10CF">
      <w:pPr>
        <w:pStyle w:val="Default"/>
        <w:ind w:left="2832" w:hanging="2832"/>
        <w:rPr>
          <w:rFonts w:asciiTheme="minorHAnsi" w:hAnsiTheme="minorHAnsi" w:cstheme="minorHAnsi"/>
          <w:sz w:val="23"/>
          <w:szCs w:val="23"/>
        </w:rPr>
      </w:pPr>
    </w:p>
    <w:p w14:paraId="53FB082C" w14:textId="77777777" w:rsidR="004B10CF" w:rsidRDefault="004B10CF">
      <w:pPr>
        <w:pStyle w:val="Default"/>
        <w:rPr>
          <w:rFonts w:cstheme="minorHAnsi"/>
          <w:sz w:val="23"/>
          <w:szCs w:val="23"/>
          <w:u w:val="single"/>
        </w:rPr>
      </w:pPr>
    </w:p>
    <w:p w14:paraId="60755E51" w14:textId="77777777" w:rsidR="004B10CF" w:rsidRDefault="00C22BD3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 xml:space="preserve">II. Uspořádání prostor a organizační zajištění: </w:t>
      </w:r>
    </w:p>
    <w:p w14:paraId="11B03D91" w14:textId="77777777" w:rsidR="004B10CF" w:rsidRDefault="00C22BD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Pronájem prostorů: POKLAD Ostrava-Poruba (specifikace cenové nabídky)</w:t>
      </w:r>
    </w:p>
    <w:p w14:paraId="3136ABFC" w14:textId="77777777" w:rsidR="004B10CF" w:rsidRDefault="00C22BD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Technické a personální: technické zabezpečení veškerých místností určených k pronájmu (specifikace cenové nabídky)</w:t>
      </w:r>
    </w:p>
    <w:p w14:paraId="1970A0E4" w14:textId="506B0BA1" w:rsidR="004B10CF" w:rsidRDefault="00C22BD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Služby restaurace dle zadání </w:t>
      </w:r>
      <w:r w:rsidR="00BA13FA">
        <w:rPr>
          <w:rFonts w:cstheme="minorHAnsi"/>
          <w:sz w:val="23"/>
          <w:szCs w:val="23"/>
        </w:rPr>
        <w:t>nájemce</w:t>
      </w:r>
      <w:r>
        <w:rPr>
          <w:rFonts w:cstheme="minorHAnsi"/>
          <w:sz w:val="23"/>
          <w:szCs w:val="23"/>
        </w:rPr>
        <w:t>: nabídka catering pronajímatele, kontaktní osoba: Martina Bečicová, vedoucí restaurace pronajímatele, tel: +420 778 963 791, email: restaurace@dkpoklad.cz.</w:t>
      </w:r>
    </w:p>
    <w:p w14:paraId="10D9031A" w14:textId="77777777" w:rsidR="004B10CF" w:rsidRDefault="00C22BD3">
      <w:pPr>
        <w:pStyle w:val="Default"/>
        <w:jc w:val="both"/>
        <w:rPr>
          <w:rFonts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br/>
      </w:r>
    </w:p>
    <w:p w14:paraId="7058BFBA" w14:textId="77777777" w:rsidR="004B10CF" w:rsidRDefault="00C22BD3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 xml:space="preserve">III. Cenové podmínky </w:t>
      </w:r>
    </w:p>
    <w:p w14:paraId="17C0471F" w14:textId="7C8801E2" w:rsidR="004B10CF" w:rsidRDefault="00C22BD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sz w:val="23"/>
          <w:szCs w:val="23"/>
        </w:rPr>
        <w:t xml:space="preserve">Pronájem prostor dle cenové nabídky činí </w:t>
      </w:r>
      <w:r w:rsidR="00B91694">
        <w:rPr>
          <w:rFonts w:cstheme="minorHAnsi"/>
          <w:sz w:val="23"/>
          <w:szCs w:val="23"/>
        </w:rPr>
        <w:t>xxx</w:t>
      </w:r>
      <w:r>
        <w:rPr>
          <w:rFonts w:cstheme="minorHAnsi"/>
          <w:sz w:val="23"/>
          <w:szCs w:val="23"/>
        </w:rPr>
        <w:t xml:space="preserve"> Kč bez DPH.</w:t>
      </w:r>
    </w:p>
    <w:p w14:paraId="4675302D" w14:textId="541F75FC" w:rsidR="004B10CF" w:rsidRDefault="00C22BD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sz w:val="23"/>
          <w:szCs w:val="23"/>
        </w:rPr>
        <w:t xml:space="preserve">Technické a personální zajištění dle cenové nabídky činí </w:t>
      </w:r>
      <w:r w:rsidR="00600E69">
        <w:rPr>
          <w:rFonts w:cstheme="minorHAnsi"/>
          <w:sz w:val="23"/>
          <w:szCs w:val="23"/>
        </w:rPr>
        <w:t>xxx</w:t>
      </w:r>
      <w:r>
        <w:rPr>
          <w:rFonts w:cstheme="minorHAnsi"/>
          <w:sz w:val="23"/>
          <w:szCs w:val="23"/>
        </w:rPr>
        <w:t xml:space="preserve"> Kč bez DPH.</w:t>
      </w:r>
    </w:p>
    <w:p w14:paraId="0BBDBEB1" w14:textId="77777777" w:rsidR="00C22BD3" w:rsidRDefault="00C22BD3" w:rsidP="00C22BD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Služby restaurace dle zadání nájemce: nabídka catering pronajímatele, kontaktní osoba: Martina Bečicová, vedoucí restaurace pronajímatele, tel: +420 778 963 791, email: restaurace@dkpoklad.cz.</w:t>
      </w:r>
    </w:p>
    <w:p w14:paraId="7FDBCF1D" w14:textId="77777777" w:rsidR="004B10CF" w:rsidRDefault="004B10CF">
      <w:pPr>
        <w:pStyle w:val="Default"/>
        <w:jc w:val="both"/>
        <w:rPr>
          <w:rFonts w:cstheme="minorHAnsi"/>
          <w:sz w:val="23"/>
          <w:szCs w:val="23"/>
          <w:u w:val="single"/>
        </w:rPr>
      </w:pPr>
    </w:p>
    <w:p w14:paraId="2EA597F4" w14:textId="77777777" w:rsidR="004B10CF" w:rsidRDefault="00C22BD3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 xml:space="preserve">IV. Platební podmínky: </w:t>
      </w:r>
    </w:p>
    <w:p w14:paraId="21C32E67" w14:textId="77777777" w:rsidR="004B10CF" w:rsidRDefault="00C22BD3">
      <w:pPr>
        <w:pStyle w:val="Default"/>
        <w:numPr>
          <w:ilvl w:val="0"/>
          <w:numId w:val="1"/>
        </w:numPr>
        <w:spacing w:after="13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Nájemce se zavazuje k úhradě celkové ceny po ukončení akce na základě faktury vystavené pronajímatelem v termínu splatnosti do 14ti dnů od obdržení faktury.</w:t>
      </w:r>
    </w:p>
    <w:p w14:paraId="1DD6308E" w14:textId="77777777" w:rsidR="004B10CF" w:rsidRDefault="004B10CF">
      <w:pPr>
        <w:pStyle w:val="Default"/>
        <w:spacing w:after="13"/>
        <w:jc w:val="both"/>
        <w:rPr>
          <w:rFonts w:asciiTheme="minorHAnsi" w:hAnsiTheme="minorHAnsi" w:cstheme="minorHAnsi"/>
          <w:sz w:val="23"/>
          <w:szCs w:val="23"/>
        </w:rPr>
      </w:pPr>
    </w:p>
    <w:p w14:paraId="3D116777" w14:textId="77777777" w:rsidR="004B10CF" w:rsidRDefault="00C22BD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t xml:space="preserve">Při nedodržení lhůty splatnosti bude nájemci účtována smluvní pokuta ve výši 0,05% </w:t>
      </w:r>
      <w:r>
        <w:rPr>
          <w:rFonts w:cstheme="minorHAnsi"/>
          <w:sz w:val="23"/>
          <w:szCs w:val="23"/>
        </w:rPr>
        <w:br/>
        <w:t>z dlužné částky za každý den prodlení.</w:t>
      </w:r>
    </w:p>
    <w:p w14:paraId="5FBB1CB1" w14:textId="77777777" w:rsidR="004B10CF" w:rsidRDefault="004B10CF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 w14:paraId="284891B0" w14:textId="77777777" w:rsidR="004B10CF" w:rsidRDefault="004B10CF">
      <w:pPr>
        <w:pStyle w:val="Default"/>
        <w:jc w:val="both"/>
        <w:rPr>
          <w:rFonts w:cstheme="minorHAnsi"/>
          <w:sz w:val="23"/>
          <w:szCs w:val="23"/>
          <w:u w:val="single"/>
        </w:rPr>
      </w:pPr>
    </w:p>
    <w:p w14:paraId="0309C92F" w14:textId="77777777" w:rsidR="004B10CF" w:rsidRDefault="00C22BD3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 xml:space="preserve">V. Další ujednání: </w:t>
      </w:r>
    </w:p>
    <w:p w14:paraId="2977C50D" w14:textId="77777777" w:rsidR="004B10CF" w:rsidRDefault="00C22BD3">
      <w:pPr>
        <w:pStyle w:val="Default"/>
        <w:numPr>
          <w:ilvl w:val="0"/>
          <w:numId w:val="5"/>
        </w:numPr>
        <w:spacing w:after="15"/>
        <w:jc w:val="both"/>
      </w:pPr>
      <w:r>
        <w:rPr>
          <w:rFonts w:cstheme="minorHAnsi"/>
          <w:sz w:val="23"/>
          <w:szCs w:val="23"/>
        </w:rPr>
        <w:lastRenderedPageBreak/>
        <w:t xml:space="preserve">Ceny sjednané v této smlouvě jsou předběžné. Pronajímatel si vyhrazuje právo upravit konečnou cenu dle skutečně poskytnutých služeb. </w:t>
      </w:r>
    </w:p>
    <w:p w14:paraId="72CF474F" w14:textId="77777777" w:rsidR="004B10CF" w:rsidRDefault="00C22BD3">
      <w:pPr>
        <w:pStyle w:val="Default"/>
        <w:numPr>
          <w:ilvl w:val="0"/>
          <w:numId w:val="5"/>
        </w:numPr>
        <w:jc w:val="both"/>
      </w:pPr>
      <w:r>
        <w:rPr>
          <w:rFonts w:cstheme="minorHAnsi"/>
          <w:sz w:val="23"/>
          <w:szCs w:val="23"/>
        </w:rPr>
        <w:t>V případě zrušení akce ze strany nájemce, bude nájemci účtován stornovací poplatek:</w:t>
      </w:r>
    </w:p>
    <w:p w14:paraId="14EF8C66" w14:textId="77777777" w:rsidR="004B10CF" w:rsidRDefault="00C22BD3">
      <w:pPr>
        <w:pStyle w:val="Default"/>
        <w:ind w:left="720"/>
        <w:jc w:val="both"/>
        <w:rPr>
          <w:b/>
          <w:bCs/>
        </w:rPr>
      </w:pPr>
      <w:r>
        <w:rPr>
          <w:rFonts w:cstheme="minorHAnsi"/>
          <w:sz w:val="23"/>
          <w:szCs w:val="23"/>
        </w:rPr>
        <w:t xml:space="preserve">- </w:t>
      </w:r>
      <w:r>
        <w:rPr>
          <w:rFonts w:cstheme="minorHAnsi"/>
        </w:rPr>
        <w:t>Zrušení do měsíce před konáním akce = 20% ceny dle bodu III. 1.</w:t>
      </w:r>
    </w:p>
    <w:p w14:paraId="44E9F1B5" w14:textId="77777777" w:rsidR="004B10CF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- Zrušení do týdne před konáním akce = 50 % ceny dle bodu III. 1,2. </w:t>
      </w:r>
    </w:p>
    <w:p w14:paraId="5DEA7FA0" w14:textId="77777777" w:rsidR="004B10CF" w:rsidRDefault="00C22BD3">
      <w:pPr>
        <w:pStyle w:val="Default"/>
        <w:ind w:left="720"/>
        <w:jc w:val="both"/>
      </w:pPr>
      <w:r>
        <w:rPr>
          <w:rFonts w:cstheme="minorHAnsi"/>
          <w:sz w:val="23"/>
          <w:szCs w:val="23"/>
        </w:rPr>
        <w:t>- Zrušení v den konání akce =100% předběžné smluvní ceny celkem dle bodu III.1,2,3.</w:t>
      </w:r>
    </w:p>
    <w:p w14:paraId="082EF2EC" w14:textId="77777777" w:rsidR="004B10CF" w:rsidRDefault="00C22BD3">
      <w:pPr>
        <w:pStyle w:val="Default"/>
        <w:numPr>
          <w:ilvl w:val="0"/>
          <w:numId w:val="5"/>
        </w:numPr>
        <w:jc w:val="both"/>
      </w:pPr>
      <w:r>
        <w:rPr>
          <w:rFonts w:cstheme="minorHAnsi"/>
          <w:sz w:val="23"/>
          <w:szCs w:val="23"/>
        </w:rPr>
        <w:t xml:space="preserve">Nájemce se zavazuje příslušný stornovací poplatek zaplatit na základě faktury vystavené pronajímatelem. </w:t>
      </w:r>
    </w:p>
    <w:p w14:paraId="0C29FA64" w14:textId="74336741" w:rsidR="004B10CF" w:rsidRPr="00804F52" w:rsidRDefault="00C22BD3">
      <w:pPr>
        <w:pStyle w:val="Default"/>
        <w:numPr>
          <w:ilvl w:val="0"/>
          <w:numId w:val="5"/>
        </w:numPr>
        <w:jc w:val="both"/>
      </w:pPr>
      <w:r>
        <w:rPr>
          <w:rFonts w:cstheme="minorHAnsi"/>
          <w:sz w:val="23"/>
          <w:szCs w:val="23"/>
        </w:rPr>
        <w:t xml:space="preserve">Nájemce se zavazuje odstranit na své náklady veškeré případné škody a závady vzniklé na zařízení domu kultury v souvislosti s užíváním prostorů společnosti AKORD &amp; POKLAD do tří dnů. </w:t>
      </w:r>
    </w:p>
    <w:p w14:paraId="730D1ABA" w14:textId="787425B6" w:rsidR="00804F52" w:rsidRDefault="00804F52">
      <w:pPr>
        <w:pStyle w:val="Default"/>
        <w:numPr>
          <w:ilvl w:val="0"/>
          <w:numId w:val="5"/>
        </w:numPr>
        <w:jc w:val="both"/>
      </w:pPr>
      <w:r>
        <w:rPr>
          <w:rFonts w:cstheme="minorHAnsi"/>
          <w:sz w:val="23"/>
          <w:szCs w:val="23"/>
        </w:rPr>
        <w:t>Součástí smlouvy je Příloha č.1 – Online dokument_</w:t>
      </w:r>
      <w:r w:rsidR="00C22BD3">
        <w:rPr>
          <w:rFonts w:cstheme="minorHAnsi"/>
          <w:sz w:val="23"/>
          <w:szCs w:val="23"/>
        </w:rPr>
        <w:t>Požadavky na prostor Setkání</w:t>
      </w:r>
      <w:r>
        <w:rPr>
          <w:rFonts w:cstheme="minorHAnsi"/>
          <w:sz w:val="23"/>
          <w:szCs w:val="23"/>
        </w:rPr>
        <w:t>.</w:t>
      </w:r>
    </w:p>
    <w:p w14:paraId="417779B6" w14:textId="085B4CEC" w:rsidR="004B10CF" w:rsidRPr="00804F52" w:rsidRDefault="004B10CF" w:rsidP="00804F52">
      <w:pPr>
        <w:pStyle w:val="Odstavecseseznamem"/>
      </w:pPr>
    </w:p>
    <w:p w14:paraId="4F7A0C62" w14:textId="77777777" w:rsidR="00431B30" w:rsidRDefault="00431B30">
      <w:pPr>
        <w:pStyle w:val="Defaul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3B83DEBA" w14:textId="77777777" w:rsidR="004B10CF" w:rsidRDefault="00C22BD3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cstheme="minorHAnsi"/>
          <w:sz w:val="23"/>
          <w:szCs w:val="23"/>
          <w:u w:val="single"/>
        </w:rPr>
        <w:t xml:space="preserve">VI. Závěrečná ustanovení: </w:t>
      </w:r>
    </w:p>
    <w:p w14:paraId="4D044E07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Nájemce je zároveň pořadatelem akce a je si vědom povinností vyplývajících </w:t>
      </w:r>
      <w:r>
        <w:rPr>
          <w:rFonts w:cstheme="minorHAnsi"/>
          <w:sz w:val="23"/>
          <w:szCs w:val="23"/>
        </w:rPr>
        <w:br/>
        <w:t>z autorského zákona, z obecně závazných vyhlášek o místních poplatcích. Nájemce je povinen dodržovat zákony a vyhlášky České republiky.</w:t>
      </w:r>
    </w:p>
    <w:p w14:paraId="39322ED2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Nájemce nese také plnou zodpovědnost za zapůjčení majetku, který je ve vlastnictví společnosti AKORD &amp; POKLAD, s r.o. a podpisem smlouvy se zavazuje případné škody neprodleně uhradit, dále se zavazuje odstranit na své náklady veškeré případně škody </w:t>
      </w:r>
      <w:r>
        <w:rPr>
          <w:rFonts w:cstheme="minorHAnsi"/>
          <w:sz w:val="23"/>
          <w:szCs w:val="23"/>
        </w:rPr>
        <w:br/>
        <w:t>a závady vzniklé na zařízení společnosti AKORD &amp; POKLAD, s.r.o. v souvislosti s užíváním prostor.</w:t>
      </w:r>
    </w:p>
    <w:p w14:paraId="553B04AE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Tato smlouva nabývá platnosti a účinnosti podpisem obou smluvních stran.</w:t>
      </w:r>
    </w:p>
    <w:p w14:paraId="542F719C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Pokud není ve smlouvě uvedeno jinak, je nájemce povinen řídit se nájemním řádem společnosti AKORD &amp; POKLAD, s r.o. a dbát na dodržování bezpečnostních a protipožárních předpisu obecně. </w:t>
      </w:r>
    </w:p>
    <w:p w14:paraId="3B2644D0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 budově POKLADu. </w:t>
      </w:r>
    </w:p>
    <w:p w14:paraId="462AC2EB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Podpisem smlouvy nájemce potvrzuje, že byl seznámen s místními podmínkami a riziky na pracovištích budově POKLADu a je si vědom plné zodpovědnosti za nedodržení protipožárních a bezpečnostních opatření při konání akce. Mimo jiné bude organizátor respektovat nařízení MSK č.4/2004-6 (vyhláška pojednává o zajištění hromadných akcí). </w:t>
      </w:r>
    </w:p>
    <w:p w14:paraId="718485AA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 otázkách touto smlouvou a všeobecnými podmínkami/nájemním řádem výslovně neupravených se obě strany řídí ustanoveními občanského zákoníku.</w:t>
      </w:r>
    </w:p>
    <w:p w14:paraId="0408B1DD" w14:textId="77777777" w:rsidR="004B10CF" w:rsidRDefault="00C22B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</w:t>
      </w:r>
      <w:r>
        <w:rPr>
          <w:rFonts w:cstheme="minorHAnsi"/>
          <w:sz w:val="23"/>
          <w:szCs w:val="23"/>
        </w:rPr>
        <w:br/>
        <w:t>a vážnou vůli a že nebyla uzavřena v tísni ani za nápadně nevýhodných podmínek a na důkaz tohoto tvrzení připojují své podpisy.</w:t>
      </w:r>
    </w:p>
    <w:p w14:paraId="5C9C1C5D" w14:textId="77777777" w:rsidR="004B10CF" w:rsidRDefault="004B10CF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6BF8F4A6" w14:textId="77777777" w:rsidR="004B10CF" w:rsidRDefault="004B10CF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48CE6E7A" w14:textId="77777777" w:rsidR="004B10CF" w:rsidRDefault="004B10CF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327126FF" w14:textId="77777777" w:rsidR="004B10CF" w:rsidRDefault="004B10CF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5F41E650" w14:textId="77777777" w:rsidR="00C22BD3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301A115B" w14:textId="77777777" w:rsidR="00C22BD3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1354B893" w14:textId="77777777" w:rsidR="00C22BD3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2322EC9D" w14:textId="77777777" w:rsidR="00C22BD3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</w:p>
    <w:p w14:paraId="39F1D4F6" w14:textId="6B7069F6" w:rsidR="004B10CF" w:rsidRDefault="00C22BD3">
      <w:pPr>
        <w:pStyle w:val="Default"/>
        <w:ind w:left="72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 Ostravě dne 17.10.2022</w:t>
      </w:r>
    </w:p>
    <w:p w14:paraId="0D83B06C" w14:textId="77777777" w:rsidR="004B10CF" w:rsidRDefault="004B10CF">
      <w:pPr>
        <w:pStyle w:val="Defaul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1013C48D" w14:textId="77777777" w:rsidR="004B10CF" w:rsidRDefault="004B10CF">
      <w:pPr>
        <w:pStyle w:val="Default"/>
        <w:tabs>
          <w:tab w:val="left" w:pos="2988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61681A3B" w14:textId="77777777" w:rsidR="004B10CF" w:rsidRDefault="004B10CF">
      <w:pPr>
        <w:pStyle w:val="Default"/>
        <w:tabs>
          <w:tab w:val="left" w:pos="2988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71C32E6F" w14:textId="77777777" w:rsidR="004B10CF" w:rsidRDefault="00C22BD3">
      <w:pPr>
        <w:pStyle w:val="Default"/>
        <w:tabs>
          <w:tab w:val="left" w:pos="2988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-------------------------------------------                                        ----------------------------------------</w:t>
      </w:r>
    </w:p>
    <w:p w14:paraId="67D952D4" w14:textId="77777777" w:rsidR="004B10CF" w:rsidRDefault="00C22BD3">
      <w:pPr>
        <w:pStyle w:val="Default"/>
        <w:tabs>
          <w:tab w:val="left" w:pos="2988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za pronajímatele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za nájemce</w:t>
      </w:r>
    </w:p>
    <w:p w14:paraId="174B8E9F" w14:textId="4FEFDD61" w:rsidR="004B10CF" w:rsidRDefault="00C22BD3">
      <w:pPr>
        <w:pStyle w:val="Default"/>
        <w:tabs>
          <w:tab w:val="left" w:pos="2988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Ing. Matěj Ostárek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Lucie Buchwaldková</w:t>
      </w:r>
      <w:r>
        <w:rPr>
          <w:rFonts w:cstheme="minorHAnsi"/>
          <w:sz w:val="23"/>
          <w:szCs w:val="23"/>
        </w:rPr>
        <w:tab/>
      </w:r>
    </w:p>
    <w:p w14:paraId="48AB2A0D" w14:textId="77777777" w:rsidR="004B10CF" w:rsidRDefault="004B10CF">
      <w:pPr>
        <w:pStyle w:val="Default"/>
        <w:tabs>
          <w:tab w:val="left" w:pos="2988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697908B7" w14:textId="77777777" w:rsidR="004B10CF" w:rsidRDefault="004B10CF">
      <w:pPr>
        <w:pStyle w:val="Default"/>
        <w:tabs>
          <w:tab w:val="left" w:pos="2988"/>
        </w:tabs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63504612" w14:textId="77777777" w:rsidR="004B10CF" w:rsidRDefault="004B10CF">
      <w:pPr>
        <w:pStyle w:val="Default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sectPr w:rsidR="004B1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2E52" w14:textId="77777777" w:rsidR="002B5106" w:rsidRDefault="002B5106">
      <w:r>
        <w:separator/>
      </w:r>
    </w:p>
  </w:endnote>
  <w:endnote w:type="continuationSeparator" w:id="0">
    <w:p w14:paraId="2D54784E" w14:textId="77777777" w:rsidR="002B5106" w:rsidRDefault="002B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CC7" w14:textId="77777777" w:rsidR="004B10CF" w:rsidRDefault="00C22B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1111377B" wp14:editId="5C8A26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5590"/>
              <wp:effectExtent l="0" t="0" r="0" b="12700"/>
              <wp:wrapNone/>
              <wp:docPr id="2" name="MSIPCMb4f44b9080efec3a02201d5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160" cy="27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EC1D89" w14:textId="77777777" w:rsidR="004B10CF" w:rsidRDefault="00C22BD3">
                          <w:pPr>
                            <w:pStyle w:val="Obsahrmce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11377B" id="MSIPCMb4f44b9080efec3a02201d55" o:spid="_x0000_s1026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5pt;height:21.7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" o:allowincell="f" filled="f" stroked="f" strokeweight=".5pt">
              <v:textbox inset="7.06mm,0,,0">
                <w:txbxContent>
                  <w:p w14:paraId="08EC1D89" w14:textId="77777777" w:rsidR="004B10CF" w:rsidRDefault="00C22BD3">
                    <w:pPr>
                      <w:pStyle w:val="Obsahrmce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114300" simplePos="0" relativeHeight="7" behindDoc="1" locked="0" layoutInCell="0" allowOverlap="1" wp14:anchorId="3AE3902D" wp14:editId="471EF00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009900" cy="533400"/>
          <wp:effectExtent l="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55B2" w14:textId="77777777" w:rsidR="002B5106" w:rsidRDefault="002B5106">
      <w:r>
        <w:separator/>
      </w:r>
    </w:p>
  </w:footnote>
  <w:footnote w:type="continuationSeparator" w:id="0">
    <w:p w14:paraId="50E7F70A" w14:textId="77777777" w:rsidR="002B5106" w:rsidRDefault="002B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D56C" w14:textId="77777777" w:rsidR="004B10CF" w:rsidRDefault="00C22BD3">
    <w:pPr>
      <w:pStyle w:val="Zhlav"/>
    </w:pPr>
    <w:r>
      <w:rPr>
        <w:noProof/>
      </w:rPr>
      <w:drawing>
        <wp:anchor distT="0" distB="0" distL="114300" distR="114300" simplePos="0" relativeHeight="4" behindDoc="1" locked="0" layoutInCell="0" allowOverlap="1" wp14:anchorId="6DFA1267" wp14:editId="2DA0E8D6">
          <wp:simplePos x="0" y="0"/>
          <wp:positionH relativeFrom="margin">
            <wp:posOffset>-395605</wp:posOffset>
          </wp:positionH>
          <wp:positionV relativeFrom="page">
            <wp:align>top</wp:align>
          </wp:positionV>
          <wp:extent cx="2371090" cy="96012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CA3"/>
    <w:multiLevelType w:val="multilevel"/>
    <w:tmpl w:val="A98A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A31E95"/>
    <w:multiLevelType w:val="multilevel"/>
    <w:tmpl w:val="C226E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C40A8C"/>
    <w:multiLevelType w:val="multilevel"/>
    <w:tmpl w:val="7A6A9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A66992"/>
    <w:multiLevelType w:val="multilevel"/>
    <w:tmpl w:val="8260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0668E3"/>
    <w:multiLevelType w:val="multilevel"/>
    <w:tmpl w:val="451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0E6EC8"/>
    <w:multiLevelType w:val="multilevel"/>
    <w:tmpl w:val="933C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3617465">
    <w:abstractNumId w:val="0"/>
  </w:num>
  <w:num w:numId="2" w16cid:durableId="300966363">
    <w:abstractNumId w:val="1"/>
  </w:num>
  <w:num w:numId="3" w16cid:durableId="1915778474">
    <w:abstractNumId w:val="4"/>
  </w:num>
  <w:num w:numId="4" w16cid:durableId="1858033915">
    <w:abstractNumId w:val="5"/>
  </w:num>
  <w:num w:numId="5" w16cid:durableId="326521298">
    <w:abstractNumId w:val="3"/>
  </w:num>
  <w:num w:numId="6" w16cid:durableId="32455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CF"/>
    <w:rsid w:val="0015077F"/>
    <w:rsid w:val="002A6B66"/>
    <w:rsid w:val="002B5106"/>
    <w:rsid w:val="00431B30"/>
    <w:rsid w:val="004B10CF"/>
    <w:rsid w:val="00600E69"/>
    <w:rsid w:val="006B6F22"/>
    <w:rsid w:val="006E57B6"/>
    <w:rsid w:val="00804F52"/>
    <w:rsid w:val="009340F7"/>
    <w:rsid w:val="00A733EC"/>
    <w:rsid w:val="00B91694"/>
    <w:rsid w:val="00BA13FA"/>
    <w:rsid w:val="00BB5789"/>
    <w:rsid w:val="00C22BD3"/>
    <w:rsid w:val="00D1014A"/>
    <w:rsid w:val="00D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A9F"/>
  <w15:docId w15:val="{6FD8DA13-C412-46EF-A468-5CD06A3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9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D39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F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80B1F"/>
  </w:style>
  <w:style w:type="character" w:customStyle="1" w:styleId="ZpatChar">
    <w:name w:val="Zápatí Char"/>
    <w:basedOn w:val="Standardnpsmoodstavce"/>
    <w:link w:val="Zpat"/>
    <w:uiPriority w:val="99"/>
    <w:qFormat/>
    <w:rsid w:val="00880B1F"/>
  </w:style>
  <w:style w:type="character" w:customStyle="1" w:styleId="Nadpis2Char">
    <w:name w:val="Nadpis 2 Char"/>
    <w:basedOn w:val="Standardnpsmoodstavce"/>
    <w:link w:val="Nadpis2"/>
    <w:uiPriority w:val="99"/>
    <w:qFormat/>
    <w:rsid w:val="001F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2D39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styleId="Zdraznnjemn">
    <w:name w:val="Subtle Emphasis"/>
    <w:basedOn w:val="Standardnpsmoodstavce"/>
    <w:uiPriority w:val="19"/>
    <w:qFormat/>
    <w:rsid w:val="006C3710"/>
    <w:rPr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10FE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0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0F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0237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3C4B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3C4BE7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B1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F4A7D"/>
    <w:pPr>
      <w:ind w:left="720"/>
      <w:contextualSpacing/>
    </w:pPr>
  </w:style>
  <w:style w:type="paragraph" w:customStyle="1" w:styleId="Text">
    <w:name w:val="Text"/>
    <w:uiPriority w:val="99"/>
    <w:qFormat/>
    <w:rsid w:val="002D397C"/>
    <w:pPr>
      <w:widowControl w:val="0"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qFormat/>
    <w:rsid w:val="002D397C"/>
    <w:pPr>
      <w:keepNext/>
      <w:spacing w:before="360" w:after="120"/>
      <w:jc w:val="center"/>
    </w:pPr>
    <w:rPr>
      <w:b/>
      <w:sz w:val="24"/>
    </w:rPr>
  </w:style>
  <w:style w:type="paragraph" w:customStyle="1" w:styleId="Default">
    <w:name w:val="Default"/>
    <w:qFormat/>
    <w:rsid w:val="00F61469"/>
    <w:rPr>
      <w:rFonts w:ascii="Calibri" w:eastAsia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0F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10FE9"/>
    <w:rPr>
      <w:b/>
      <w:bCs/>
    </w:rPr>
  </w:style>
  <w:style w:type="paragraph" w:customStyle="1" w:styleId="Smlouva-slo">
    <w:name w:val="Smlouva-číslo"/>
    <w:basedOn w:val="Normln"/>
    <w:qFormat/>
    <w:rsid w:val="00A10FE9"/>
    <w:pPr>
      <w:spacing w:before="120"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qFormat/>
    <w:rsid w:val="000237E4"/>
    <w:pPr>
      <w:tabs>
        <w:tab w:val="left" w:pos="360"/>
      </w:tabs>
      <w:ind w:left="360"/>
      <w:jc w:val="both"/>
    </w:pPr>
    <w:rPr>
      <w:sz w:val="24"/>
      <w:szCs w:val="24"/>
    </w:rPr>
  </w:style>
  <w:style w:type="paragraph" w:customStyle="1" w:styleId="CharCharChar">
    <w:name w:val="Char Char Char"/>
    <w:basedOn w:val="Normln"/>
    <w:qFormat/>
    <w:rsid w:val="003946C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Revize">
    <w:name w:val="Revision"/>
    <w:uiPriority w:val="99"/>
    <w:semiHidden/>
    <w:qFormat/>
    <w:rsid w:val="005072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1F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ABB-BA66-410B-8D9D-D18BA1A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Zgabajová Tereza</dc:creator>
  <dc:description/>
  <cp:lastModifiedBy>Pivčíková Michaela</cp:lastModifiedBy>
  <cp:revision>3</cp:revision>
  <cp:lastPrinted>2022-02-08T13:42:00Z</cp:lastPrinted>
  <dcterms:created xsi:type="dcterms:W3CDTF">2022-10-20T05:26:00Z</dcterms:created>
  <dcterms:modified xsi:type="dcterms:W3CDTF">2022-10-20T05:43:00Z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3ff9749-f68b-40ec-aa05-229831920469_ActionId">
    <vt:lpwstr>a8c05159-b666-489c-8f02-c2cf34c1dc5c</vt:lpwstr>
  </property>
  <property fmtid="{D5CDD505-2E9C-101B-9397-08002B2CF9AE}" pid="7" name="MSIP_Label_63ff9749-f68b-40ec-aa05-229831920469_ContentBits">
    <vt:lpwstr>2</vt:lpwstr>
  </property>
  <property fmtid="{D5CDD505-2E9C-101B-9397-08002B2CF9AE}" pid="8" name="MSIP_Label_63ff9749-f68b-40ec-aa05-229831920469_Enabled">
    <vt:lpwstr>true</vt:lpwstr>
  </property>
  <property fmtid="{D5CDD505-2E9C-101B-9397-08002B2CF9AE}" pid="9" name="MSIP_Label_63ff9749-f68b-40ec-aa05-229831920469_Method">
    <vt:lpwstr>Standard</vt:lpwstr>
  </property>
  <property fmtid="{D5CDD505-2E9C-101B-9397-08002B2CF9AE}" pid="10" name="MSIP_Label_63ff9749-f68b-40ec-aa05-229831920469_Name">
    <vt:lpwstr>Neveřejná informace</vt:lpwstr>
  </property>
  <property fmtid="{D5CDD505-2E9C-101B-9397-08002B2CF9AE}" pid="11" name="MSIP_Label_63ff9749-f68b-40ec-aa05-229831920469_SetDate">
    <vt:lpwstr>2022-02-16T15:24:02Z</vt:lpwstr>
  </property>
  <property fmtid="{D5CDD505-2E9C-101B-9397-08002B2CF9AE}" pid="12" name="MSIP_Label_63ff9749-f68b-40ec-aa05-229831920469_SiteId">
    <vt:lpwstr>39f24d0b-aa30-4551-8e81-43c77cf1000e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