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FC50" w14:textId="77777777" w:rsidR="00996905" w:rsidRDefault="00071316">
      <w:pPr>
        <w:pStyle w:val="NoList1"/>
        <w:jc w:val="right"/>
        <w:rPr>
          <w:rFonts w:ascii="Arial" w:eastAsia="Arial" w:hAnsi="Arial" w:cs="Arial"/>
          <w:b/>
          <w:spacing w:val="8"/>
          <w:sz w:val="22"/>
          <w:szCs w:val="22"/>
          <w:lang w:val="cs-CZ"/>
        </w:rPr>
      </w:pPr>
      <w:r>
        <w:rPr>
          <w:rFonts w:ascii="Arial" w:eastAsia="Arial" w:hAnsi="Arial" w:cs="Arial"/>
          <w:lang w:val="cs-CZ"/>
        </w:rPr>
        <w:pict w14:anchorId="4D88AA17">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342A62">
        <w:rPr>
          <w:rFonts w:ascii="Arial" w:eastAsia="Arial" w:hAnsi="Arial" w:cs="Arial"/>
          <w:spacing w:val="14"/>
          <w:lang w:val="cs-CZ"/>
        </w:rPr>
        <w:t xml:space="preserve"> </w:t>
      </w:r>
      <w:r w:rsidR="00342A62">
        <w:rPr>
          <w:rFonts w:ascii="Arial" w:eastAsia="Arial" w:hAnsi="Arial" w:cs="Arial"/>
          <w:b/>
          <w:i/>
          <w:spacing w:val="8"/>
          <w:sz w:val="28"/>
          <w:lang w:val="cs-CZ"/>
        </w:rPr>
        <w:t xml:space="preserve"> </w:t>
      </w:r>
      <w:r w:rsidR="00342A62">
        <w:rPr>
          <w:noProof/>
        </w:rPr>
        <mc:AlternateContent>
          <mc:Choice Requires="wps">
            <w:drawing>
              <wp:inline distT="0" distB="0" distL="0" distR="0" wp14:anchorId="0EF219BD" wp14:editId="78D211EB">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3545F36F" w14:textId="77777777" w:rsidR="00996905" w:rsidRDefault="00342A62">
                            <w:pPr>
                              <w:spacing w:after="60"/>
                              <w:jc w:val="center"/>
                            </w:pPr>
                            <w:r>
                              <w:rPr>
                                <w:sz w:val="18"/>
                              </w:rPr>
                              <w:t>MZE-57300/2022-12122</w:t>
                            </w:r>
                          </w:p>
                          <w:p w14:paraId="5798A7BD" w14:textId="77777777" w:rsidR="00996905" w:rsidRDefault="00342A62">
                            <w:pPr>
                              <w:jc w:val="center"/>
                            </w:pPr>
                            <w:r>
                              <w:rPr>
                                <w:noProof/>
                              </w:rPr>
                              <w:drawing>
                                <wp:inline distT="0" distB="0" distL="0" distR="0" wp14:anchorId="23CF35DC" wp14:editId="5F51F024">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1667E344" w14:textId="77777777" w:rsidR="00996905" w:rsidRDefault="00342A62">
                            <w:pPr>
                              <w:jc w:val="center"/>
                            </w:pPr>
                            <w:r>
                              <w:rPr>
                                <w:sz w:val="18"/>
                              </w:rPr>
                              <w:t>mzedms024508501</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0EF219BD"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3545F36F" w14:textId="77777777" w:rsidR="00996905" w:rsidRDefault="00342A62">
                      <w:pPr>
                        <w:spacing w:after="60"/>
                        <w:jc w:val="center"/>
                      </w:pPr>
                      <w:r>
                        <w:rPr>
                          <w:sz w:val="18"/>
                        </w:rPr>
                        <w:t>MZE-57300/2022-12122</w:t>
                      </w:r>
                    </w:p>
                    <w:p w14:paraId="5798A7BD" w14:textId="77777777" w:rsidR="00996905" w:rsidRDefault="00342A62">
                      <w:pPr>
                        <w:jc w:val="center"/>
                      </w:pPr>
                      <w:r>
                        <w:rPr>
                          <w:noProof/>
                        </w:rPr>
                        <w:drawing>
                          <wp:inline distT="0" distB="0" distL="0" distR="0" wp14:anchorId="23CF35DC" wp14:editId="5F51F024">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1667E344" w14:textId="77777777" w:rsidR="00996905" w:rsidRDefault="00342A62">
                      <w:pPr>
                        <w:jc w:val="center"/>
                      </w:pPr>
                      <w:r>
                        <w:rPr>
                          <w:sz w:val="18"/>
                        </w:rPr>
                        <w:t>mzedms024508501</w:t>
                      </w:r>
                    </w:p>
                  </w:txbxContent>
                </v:textbox>
                <w10:anchorlock/>
              </v:rect>
            </w:pict>
          </mc:Fallback>
        </mc:AlternateContent>
      </w:r>
    </w:p>
    <w:p w14:paraId="05E34B91" w14:textId="77777777" w:rsidR="00996905" w:rsidRDefault="00342A62">
      <w:pPr>
        <w:rPr>
          <w:szCs w:val="22"/>
        </w:rPr>
      </w:pPr>
      <w:r>
        <w:rPr>
          <w:szCs w:val="22"/>
        </w:rPr>
        <w:t xml:space="preserve"> </w:t>
      </w:r>
    </w:p>
    <w:p w14:paraId="7BD6A1DF" w14:textId="77777777" w:rsidR="00996905" w:rsidRDefault="00342A62">
      <w:pPr>
        <w:tabs>
          <w:tab w:val="left" w:pos="6946"/>
        </w:tabs>
        <w:jc w:val="center"/>
        <w:rPr>
          <w:b/>
          <w:sz w:val="36"/>
          <w:szCs w:val="36"/>
        </w:rPr>
      </w:pPr>
      <w:r>
        <w:rPr>
          <w:szCs w:val="22"/>
        </w:rPr>
        <w:t xml:space="preserve"> </w:t>
      </w: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Z35039</w:t>
      </w:r>
    </w:p>
    <w:p w14:paraId="740CE64D" w14:textId="77777777" w:rsidR="00996905" w:rsidRDefault="00996905">
      <w:pPr>
        <w:tabs>
          <w:tab w:val="left" w:pos="6946"/>
        </w:tabs>
        <w:jc w:val="center"/>
        <w:rPr>
          <w:b/>
          <w:caps/>
          <w:szCs w:val="22"/>
        </w:rPr>
      </w:pPr>
    </w:p>
    <w:p w14:paraId="2DEC0AFD" w14:textId="77777777" w:rsidR="00996905" w:rsidRDefault="00996905">
      <w:pPr>
        <w:jc w:val="center"/>
        <w:rPr>
          <w:b/>
          <w:caps/>
          <w:szCs w:val="22"/>
        </w:rPr>
      </w:pPr>
    </w:p>
    <w:p w14:paraId="536E5EDB" w14:textId="77777777" w:rsidR="00996905" w:rsidRDefault="00342A62">
      <w:pPr>
        <w:rPr>
          <w:b/>
          <w:caps/>
          <w:szCs w:val="22"/>
        </w:rPr>
      </w:pPr>
      <w:r>
        <w:rPr>
          <w:b/>
          <w:caps/>
          <w:szCs w:val="22"/>
        </w:rPr>
        <w:t>a – věcné zadání</w:t>
      </w:r>
    </w:p>
    <w:p w14:paraId="4C39D452" w14:textId="77777777" w:rsidR="00996905" w:rsidRDefault="00342A62">
      <w:pPr>
        <w:pStyle w:val="Nadpis1"/>
        <w:numPr>
          <w:ilvl w:val="0"/>
          <w:numId w:val="6"/>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96905" w14:paraId="5E983A80" w14:textId="77777777">
        <w:tc>
          <w:tcPr>
            <w:tcW w:w="1701" w:type="dxa"/>
            <w:tcBorders>
              <w:top w:val="single" w:sz="8" w:space="0" w:color="auto"/>
              <w:left w:val="single" w:sz="8" w:space="0" w:color="auto"/>
              <w:bottom w:val="single" w:sz="8" w:space="0" w:color="auto"/>
            </w:tcBorders>
            <w:vAlign w:val="center"/>
          </w:tcPr>
          <w:p w14:paraId="619322AE" w14:textId="77777777" w:rsidR="00996905" w:rsidRDefault="00342A62">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64A665B2" w14:textId="77777777" w:rsidR="00996905" w:rsidRDefault="00342A62">
            <w:pPr>
              <w:pStyle w:val="Tabulka"/>
              <w:rPr>
                <w:b/>
                <w:bCs w:val="0"/>
                <w:szCs w:val="22"/>
              </w:rPr>
            </w:pPr>
            <w:r>
              <w:rPr>
                <w:b/>
                <w:bCs w:val="0"/>
                <w:szCs w:val="22"/>
              </w:rPr>
              <w:t>704</w:t>
            </w:r>
          </w:p>
        </w:tc>
      </w:tr>
    </w:tbl>
    <w:p w14:paraId="11091C5E" w14:textId="77777777" w:rsidR="00996905" w:rsidRDefault="0099690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996905" w14:paraId="6AB02CC6" w14:textId="77777777">
        <w:tc>
          <w:tcPr>
            <w:tcW w:w="2246" w:type="dxa"/>
            <w:tcBorders>
              <w:top w:val="single" w:sz="8" w:space="0" w:color="auto"/>
              <w:left w:val="single" w:sz="8" w:space="0" w:color="auto"/>
            </w:tcBorders>
            <w:vAlign w:val="center"/>
          </w:tcPr>
          <w:p w14:paraId="2591E9CA" w14:textId="77777777" w:rsidR="00996905" w:rsidRDefault="00342A62">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69C2A13A" w14:textId="77777777" w:rsidR="00996905" w:rsidRDefault="00342A62">
            <w:pPr>
              <w:pStyle w:val="Tabulka"/>
              <w:rPr>
                <w:b/>
                <w:szCs w:val="22"/>
              </w:rPr>
            </w:pPr>
            <w:r>
              <w:t>Doplnění funkcionality hodnocení CC do MZK2</w:t>
            </w:r>
          </w:p>
        </w:tc>
      </w:tr>
      <w:tr w:rsidR="00996905" w14:paraId="1608F9AF" w14:textId="77777777">
        <w:tc>
          <w:tcPr>
            <w:tcW w:w="3392" w:type="dxa"/>
            <w:gridSpan w:val="2"/>
            <w:tcBorders>
              <w:left w:val="single" w:sz="8" w:space="0" w:color="auto"/>
              <w:bottom w:val="single" w:sz="8" w:space="0" w:color="auto"/>
            </w:tcBorders>
            <w:vAlign w:val="center"/>
          </w:tcPr>
          <w:p w14:paraId="03B287B1" w14:textId="77777777" w:rsidR="00996905" w:rsidRDefault="00342A62">
            <w:pPr>
              <w:pStyle w:val="Tabulka"/>
              <w:rPr>
                <w:rStyle w:val="Siln"/>
                <w:b w:val="0"/>
                <w:szCs w:val="22"/>
              </w:rPr>
            </w:pPr>
            <w:r>
              <w:rPr>
                <w:rStyle w:val="Siln"/>
                <w:szCs w:val="22"/>
              </w:rPr>
              <w:t>Datum předložení požadavku:</w:t>
            </w:r>
          </w:p>
        </w:tc>
        <w:sdt>
          <w:sdtPr>
            <w:rPr>
              <w:szCs w:val="22"/>
            </w:rPr>
            <w:id w:val="1670597228"/>
            <w:date w:fullDate="2022-08-2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730C4A05" w14:textId="77777777" w:rsidR="00996905" w:rsidRDefault="00342A62">
                <w:pPr>
                  <w:pStyle w:val="Tabulka"/>
                  <w:rPr>
                    <w:szCs w:val="22"/>
                  </w:rPr>
                </w:pPr>
                <w:r>
                  <w:rPr>
                    <w:szCs w:val="22"/>
                  </w:rPr>
                  <w:t>29.8.2022</w:t>
                </w:r>
              </w:p>
            </w:tc>
          </w:sdtContent>
        </w:sdt>
        <w:tc>
          <w:tcPr>
            <w:tcW w:w="3383" w:type="dxa"/>
            <w:tcBorders>
              <w:left w:val="dotted" w:sz="4" w:space="0" w:color="auto"/>
              <w:bottom w:val="single" w:sz="8" w:space="0" w:color="auto"/>
            </w:tcBorders>
            <w:vAlign w:val="center"/>
          </w:tcPr>
          <w:p w14:paraId="39808EEA" w14:textId="77777777" w:rsidR="00996905" w:rsidRDefault="00342A62">
            <w:pPr>
              <w:pStyle w:val="Tabulka"/>
              <w:rPr>
                <w:rStyle w:val="Siln"/>
                <w:b w:val="0"/>
                <w:szCs w:val="22"/>
              </w:rPr>
            </w:pPr>
            <w:r>
              <w:rPr>
                <w:rStyle w:val="Siln"/>
                <w:szCs w:val="22"/>
              </w:rPr>
              <w:t>Požadované datum nasazení:</w:t>
            </w:r>
          </w:p>
        </w:tc>
        <w:sdt>
          <w:sdtPr>
            <w:rPr>
              <w:szCs w:val="22"/>
            </w:rPr>
            <w:id w:val="-1745104504"/>
            <w:date w:fullDate="2022-11-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F76C78" w14:textId="77777777" w:rsidR="00996905" w:rsidRDefault="00342A62">
                <w:pPr>
                  <w:pStyle w:val="Tabulka"/>
                  <w:rPr>
                    <w:szCs w:val="22"/>
                  </w:rPr>
                </w:pPr>
                <w:r>
                  <w:rPr>
                    <w:szCs w:val="22"/>
                  </w:rPr>
                  <w:t>30.11.2022</w:t>
                </w:r>
              </w:p>
            </w:tc>
          </w:sdtContent>
        </w:sdt>
      </w:tr>
    </w:tbl>
    <w:p w14:paraId="715F69FD" w14:textId="77777777" w:rsidR="00996905" w:rsidRDefault="0099690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996905" w14:paraId="391F6504" w14:textId="77777777">
        <w:tc>
          <w:tcPr>
            <w:tcW w:w="2258" w:type="dxa"/>
            <w:tcBorders>
              <w:top w:val="single" w:sz="8" w:space="0" w:color="auto"/>
              <w:left w:val="single" w:sz="8" w:space="0" w:color="auto"/>
              <w:bottom w:val="single" w:sz="8" w:space="0" w:color="auto"/>
            </w:tcBorders>
            <w:vAlign w:val="center"/>
          </w:tcPr>
          <w:p w14:paraId="747210AF" w14:textId="77777777" w:rsidR="00996905" w:rsidRDefault="00342A62">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56F6FA7D" w14:textId="77777777" w:rsidR="00996905" w:rsidRDefault="00342A62">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BF4836C" w14:textId="77777777" w:rsidR="00996905" w:rsidRDefault="00342A62">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4E62A34B" w14:textId="77777777" w:rsidR="00996905" w:rsidRDefault="00342A62">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4730C18" w14:textId="77777777" w:rsidR="00996905" w:rsidRDefault="0099690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996905" w14:paraId="678F37A8" w14:textId="77777777">
        <w:tc>
          <w:tcPr>
            <w:tcW w:w="983" w:type="dxa"/>
            <w:vMerge w:val="restart"/>
            <w:tcBorders>
              <w:top w:val="single" w:sz="8" w:space="0" w:color="auto"/>
              <w:left w:val="single" w:sz="8" w:space="0" w:color="auto"/>
            </w:tcBorders>
            <w:vAlign w:val="center"/>
          </w:tcPr>
          <w:p w14:paraId="4CA3ACB1" w14:textId="77777777" w:rsidR="00996905" w:rsidRDefault="00342A62">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3E24D014" w14:textId="77777777" w:rsidR="00996905" w:rsidRDefault="00342A62">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254F5793" w14:textId="77777777" w:rsidR="00996905" w:rsidRDefault="00342A62">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6FDF60BD" w14:textId="77777777" w:rsidR="00996905" w:rsidRDefault="00342A62">
            <w:pPr>
              <w:pStyle w:val="Tabulka"/>
              <w:rPr>
                <w:szCs w:val="22"/>
              </w:rPr>
            </w:pPr>
            <w:r>
              <w:rPr>
                <w:szCs w:val="22"/>
              </w:rPr>
              <w:t>MZK2</w:t>
            </w:r>
          </w:p>
        </w:tc>
      </w:tr>
      <w:tr w:rsidR="00996905" w14:paraId="123CBCC5" w14:textId="77777777">
        <w:tc>
          <w:tcPr>
            <w:tcW w:w="983" w:type="dxa"/>
            <w:vMerge/>
            <w:tcBorders>
              <w:left w:val="single" w:sz="8" w:space="0" w:color="auto"/>
            </w:tcBorders>
            <w:vAlign w:val="center"/>
          </w:tcPr>
          <w:p w14:paraId="7C5711C0" w14:textId="77777777" w:rsidR="00996905" w:rsidRDefault="00996905">
            <w:pPr>
              <w:pStyle w:val="Tabulka"/>
              <w:rPr>
                <w:szCs w:val="22"/>
              </w:rPr>
            </w:pPr>
          </w:p>
        </w:tc>
        <w:tc>
          <w:tcPr>
            <w:tcW w:w="1911" w:type="dxa"/>
            <w:vMerge/>
            <w:tcBorders>
              <w:bottom w:val="dotted" w:sz="4" w:space="0" w:color="auto"/>
            </w:tcBorders>
            <w:vAlign w:val="center"/>
          </w:tcPr>
          <w:p w14:paraId="3350FE45" w14:textId="77777777" w:rsidR="00996905" w:rsidRDefault="00996905">
            <w:pPr>
              <w:pStyle w:val="Tabulka"/>
              <w:rPr>
                <w:szCs w:val="22"/>
              </w:rPr>
            </w:pPr>
          </w:p>
        </w:tc>
        <w:tc>
          <w:tcPr>
            <w:tcW w:w="1491" w:type="dxa"/>
            <w:tcBorders>
              <w:bottom w:val="dotted" w:sz="4" w:space="0" w:color="auto"/>
            </w:tcBorders>
            <w:vAlign w:val="center"/>
          </w:tcPr>
          <w:p w14:paraId="453758EF" w14:textId="77777777" w:rsidR="00996905" w:rsidRDefault="00342A62">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775BA7AE" w14:textId="77777777" w:rsidR="00996905" w:rsidRDefault="00342A62">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96905" w14:paraId="7F512C90" w14:textId="77777777">
        <w:tc>
          <w:tcPr>
            <w:tcW w:w="983" w:type="dxa"/>
            <w:vMerge/>
            <w:tcBorders>
              <w:left w:val="single" w:sz="8" w:space="0" w:color="auto"/>
              <w:bottom w:val="single" w:sz="8" w:space="0" w:color="auto"/>
            </w:tcBorders>
            <w:vAlign w:val="center"/>
          </w:tcPr>
          <w:p w14:paraId="3F227D1A" w14:textId="77777777" w:rsidR="00996905" w:rsidRDefault="00996905">
            <w:pPr>
              <w:pStyle w:val="Tabulka"/>
              <w:rPr>
                <w:szCs w:val="22"/>
              </w:rPr>
            </w:pPr>
          </w:p>
        </w:tc>
        <w:tc>
          <w:tcPr>
            <w:tcW w:w="1911" w:type="dxa"/>
            <w:tcBorders>
              <w:top w:val="dotted" w:sz="4" w:space="0" w:color="auto"/>
              <w:bottom w:val="single" w:sz="8" w:space="0" w:color="auto"/>
            </w:tcBorders>
            <w:vAlign w:val="center"/>
          </w:tcPr>
          <w:p w14:paraId="29261661" w14:textId="77777777" w:rsidR="00996905" w:rsidRDefault="00342A62">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3535491A" w14:textId="77777777" w:rsidR="00996905" w:rsidRDefault="00342A62">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58423752" w14:textId="77777777" w:rsidR="00996905" w:rsidRDefault="00342A62">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827801A" w14:textId="77777777" w:rsidR="00996905" w:rsidRDefault="00996905">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418"/>
        <w:gridCol w:w="1276"/>
        <w:gridCol w:w="2693"/>
      </w:tblGrid>
      <w:tr w:rsidR="00996905" w14:paraId="76EF034F" w14:textId="77777777">
        <w:tc>
          <w:tcPr>
            <w:tcW w:w="2679" w:type="dxa"/>
            <w:tcBorders>
              <w:top w:val="single" w:sz="8" w:space="0" w:color="auto"/>
              <w:left w:val="single" w:sz="8" w:space="0" w:color="auto"/>
              <w:bottom w:val="single" w:sz="8" w:space="0" w:color="auto"/>
            </w:tcBorders>
            <w:vAlign w:val="center"/>
          </w:tcPr>
          <w:p w14:paraId="4E6A65F2" w14:textId="77777777" w:rsidR="00996905" w:rsidRDefault="00342A62">
            <w:pPr>
              <w:pStyle w:val="Tabulka"/>
              <w:rPr>
                <w:b/>
                <w:szCs w:val="22"/>
              </w:rPr>
            </w:pPr>
            <w:r>
              <w:rPr>
                <w:b/>
                <w:szCs w:val="22"/>
              </w:rPr>
              <w:t>Role</w:t>
            </w:r>
          </w:p>
        </w:tc>
        <w:tc>
          <w:tcPr>
            <w:tcW w:w="1842" w:type="dxa"/>
            <w:tcBorders>
              <w:top w:val="single" w:sz="8" w:space="0" w:color="auto"/>
              <w:bottom w:val="single" w:sz="8" w:space="0" w:color="auto"/>
            </w:tcBorders>
            <w:vAlign w:val="center"/>
          </w:tcPr>
          <w:p w14:paraId="62D5E275" w14:textId="77777777" w:rsidR="00996905" w:rsidRDefault="00342A62">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425D91C6" w14:textId="77777777" w:rsidR="00996905" w:rsidRDefault="00342A62">
            <w:pPr>
              <w:pStyle w:val="Tabulka"/>
              <w:rPr>
                <w:rStyle w:val="Siln"/>
                <w:b w:val="0"/>
                <w:szCs w:val="22"/>
              </w:rPr>
            </w:pPr>
            <w:r>
              <w:rPr>
                <w:b/>
                <w:szCs w:val="22"/>
              </w:rPr>
              <w:t>Organizace /útvar</w:t>
            </w:r>
          </w:p>
        </w:tc>
        <w:tc>
          <w:tcPr>
            <w:tcW w:w="1276" w:type="dxa"/>
            <w:tcBorders>
              <w:top w:val="single" w:sz="8" w:space="0" w:color="auto"/>
              <w:bottom w:val="single" w:sz="8" w:space="0" w:color="auto"/>
            </w:tcBorders>
            <w:vAlign w:val="center"/>
          </w:tcPr>
          <w:p w14:paraId="1AAE28A8" w14:textId="77777777" w:rsidR="00996905" w:rsidRDefault="00342A62">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265A72B3" w14:textId="77777777" w:rsidR="00996905" w:rsidRDefault="00342A62">
            <w:pPr>
              <w:pStyle w:val="Tabulka"/>
              <w:rPr>
                <w:b/>
                <w:szCs w:val="22"/>
              </w:rPr>
            </w:pPr>
            <w:r>
              <w:rPr>
                <w:b/>
                <w:szCs w:val="22"/>
              </w:rPr>
              <w:t>E-mail</w:t>
            </w:r>
          </w:p>
        </w:tc>
      </w:tr>
      <w:tr w:rsidR="00996905" w14:paraId="5F8F92FB" w14:textId="77777777">
        <w:trPr>
          <w:trHeight w:hRule="exact" w:val="20"/>
        </w:trPr>
        <w:tc>
          <w:tcPr>
            <w:tcW w:w="2679" w:type="dxa"/>
            <w:tcBorders>
              <w:top w:val="single" w:sz="8" w:space="0" w:color="auto"/>
              <w:left w:val="dotted" w:sz="4" w:space="0" w:color="auto"/>
            </w:tcBorders>
            <w:vAlign w:val="center"/>
          </w:tcPr>
          <w:p w14:paraId="4A5ED613" w14:textId="77777777" w:rsidR="00996905" w:rsidRDefault="00996905">
            <w:pPr>
              <w:pStyle w:val="Tabulka"/>
              <w:rPr>
                <w:b/>
                <w:szCs w:val="22"/>
              </w:rPr>
            </w:pPr>
          </w:p>
        </w:tc>
        <w:tc>
          <w:tcPr>
            <w:tcW w:w="1842" w:type="dxa"/>
            <w:tcBorders>
              <w:top w:val="single" w:sz="8" w:space="0" w:color="auto"/>
            </w:tcBorders>
            <w:vAlign w:val="center"/>
          </w:tcPr>
          <w:p w14:paraId="334771CB" w14:textId="77777777" w:rsidR="00996905" w:rsidRDefault="00996905">
            <w:pPr>
              <w:pStyle w:val="Tabulka"/>
              <w:rPr>
                <w:sz w:val="20"/>
                <w:szCs w:val="20"/>
              </w:rPr>
            </w:pPr>
          </w:p>
        </w:tc>
        <w:tc>
          <w:tcPr>
            <w:tcW w:w="1418" w:type="dxa"/>
            <w:tcBorders>
              <w:top w:val="single" w:sz="8" w:space="0" w:color="auto"/>
            </w:tcBorders>
            <w:vAlign w:val="center"/>
          </w:tcPr>
          <w:p w14:paraId="56E538E2" w14:textId="77777777" w:rsidR="00996905" w:rsidRDefault="00996905">
            <w:pPr>
              <w:pStyle w:val="Tabulka"/>
              <w:rPr>
                <w:rStyle w:val="Siln"/>
                <w:b w:val="0"/>
                <w:sz w:val="20"/>
                <w:szCs w:val="20"/>
              </w:rPr>
            </w:pPr>
          </w:p>
        </w:tc>
        <w:tc>
          <w:tcPr>
            <w:tcW w:w="1276" w:type="dxa"/>
            <w:tcBorders>
              <w:top w:val="single" w:sz="8" w:space="0" w:color="auto"/>
            </w:tcBorders>
            <w:vAlign w:val="center"/>
          </w:tcPr>
          <w:p w14:paraId="32C42286" w14:textId="77777777" w:rsidR="00996905" w:rsidRDefault="00996905">
            <w:pPr>
              <w:pStyle w:val="Tabulka"/>
              <w:rPr>
                <w:sz w:val="20"/>
                <w:szCs w:val="20"/>
              </w:rPr>
            </w:pPr>
          </w:p>
        </w:tc>
        <w:tc>
          <w:tcPr>
            <w:tcW w:w="2693" w:type="dxa"/>
            <w:tcBorders>
              <w:top w:val="single" w:sz="8" w:space="0" w:color="auto"/>
              <w:right w:val="dotted" w:sz="4" w:space="0" w:color="auto"/>
            </w:tcBorders>
            <w:vAlign w:val="center"/>
          </w:tcPr>
          <w:p w14:paraId="296D4227" w14:textId="77777777" w:rsidR="00996905" w:rsidRDefault="00996905">
            <w:pPr>
              <w:pStyle w:val="Tabulka"/>
              <w:rPr>
                <w:sz w:val="20"/>
                <w:szCs w:val="20"/>
              </w:rPr>
            </w:pPr>
          </w:p>
        </w:tc>
      </w:tr>
      <w:tr w:rsidR="00996905" w14:paraId="7920ABB5" w14:textId="77777777">
        <w:tc>
          <w:tcPr>
            <w:tcW w:w="2679" w:type="dxa"/>
            <w:tcBorders>
              <w:top w:val="dotted" w:sz="4" w:space="0" w:color="auto"/>
              <w:left w:val="dotted" w:sz="4" w:space="0" w:color="auto"/>
            </w:tcBorders>
            <w:vAlign w:val="center"/>
          </w:tcPr>
          <w:p w14:paraId="22068598" w14:textId="77777777" w:rsidR="00996905" w:rsidRDefault="00342A62">
            <w:pPr>
              <w:pStyle w:val="Tabulka"/>
              <w:rPr>
                <w:szCs w:val="22"/>
              </w:rPr>
            </w:pPr>
            <w:r>
              <w:rPr>
                <w:sz w:val="20"/>
                <w:szCs w:val="20"/>
              </w:rPr>
              <w:t>Metodický / věcný garant:</w:t>
            </w:r>
          </w:p>
        </w:tc>
        <w:tc>
          <w:tcPr>
            <w:tcW w:w="1842" w:type="dxa"/>
            <w:tcBorders>
              <w:top w:val="dotted" w:sz="4" w:space="0" w:color="auto"/>
            </w:tcBorders>
            <w:vAlign w:val="center"/>
          </w:tcPr>
          <w:p w14:paraId="6F3FECF6" w14:textId="77777777" w:rsidR="00996905" w:rsidRDefault="00342A62">
            <w:pPr>
              <w:pStyle w:val="Tabulka"/>
              <w:rPr>
                <w:b/>
                <w:sz w:val="20"/>
                <w:szCs w:val="20"/>
              </w:rPr>
            </w:pPr>
            <w:r>
              <w:rPr>
                <w:sz w:val="20"/>
                <w:szCs w:val="20"/>
              </w:rPr>
              <w:t xml:space="preserve">Pavla </w:t>
            </w:r>
            <w:proofErr w:type="spellStart"/>
            <w:r>
              <w:rPr>
                <w:sz w:val="20"/>
                <w:szCs w:val="20"/>
              </w:rPr>
              <w:t>Pechačová</w:t>
            </w:r>
            <w:proofErr w:type="spellEnd"/>
          </w:p>
        </w:tc>
        <w:tc>
          <w:tcPr>
            <w:tcW w:w="1418" w:type="dxa"/>
            <w:tcBorders>
              <w:top w:val="dotted" w:sz="4" w:space="0" w:color="auto"/>
            </w:tcBorders>
            <w:vAlign w:val="center"/>
          </w:tcPr>
          <w:p w14:paraId="027283EB" w14:textId="77777777" w:rsidR="00996905" w:rsidRDefault="00342A62">
            <w:pPr>
              <w:pStyle w:val="Tabulka"/>
              <w:rPr>
                <w:rStyle w:val="Siln"/>
                <w:b w:val="0"/>
                <w:sz w:val="20"/>
                <w:szCs w:val="20"/>
              </w:rPr>
            </w:pPr>
            <w:proofErr w:type="spellStart"/>
            <w:r>
              <w:rPr>
                <w:rStyle w:val="Siln"/>
                <w:sz w:val="20"/>
                <w:szCs w:val="20"/>
              </w:rPr>
              <w:t>Mze</w:t>
            </w:r>
            <w:proofErr w:type="spellEnd"/>
          </w:p>
        </w:tc>
        <w:tc>
          <w:tcPr>
            <w:tcW w:w="1276" w:type="dxa"/>
            <w:tcBorders>
              <w:top w:val="dotted" w:sz="4" w:space="0" w:color="auto"/>
            </w:tcBorders>
            <w:vAlign w:val="center"/>
          </w:tcPr>
          <w:p w14:paraId="7E3B8D3C" w14:textId="77777777" w:rsidR="00996905" w:rsidRDefault="00342A62">
            <w:pPr>
              <w:pStyle w:val="Tabulka"/>
              <w:rPr>
                <w:sz w:val="20"/>
                <w:szCs w:val="20"/>
              </w:rPr>
            </w:pPr>
            <w:r>
              <w:rPr>
                <w:sz w:val="20"/>
                <w:szCs w:val="20"/>
              </w:rPr>
              <w:t>221812732</w:t>
            </w:r>
          </w:p>
        </w:tc>
        <w:tc>
          <w:tcPr>
            <w:tcW w:w="2693" w:type="dxa"/>
            <w:tcBorders>
              <w:top w:val="dotted" w:sz="4" w:space="0" w:color="auto"/>
              <w:right w:val="dotted" w:sz="4" w:space="0" w:color="auto"/>
            </w:tcBorders>
            <w:vAlign w:val="center"/>
          </w:tcPr>
          <w:p w14:paraId="4DA61FD9" w14:textId="77777777" w:rsidR="00996905" w:rsidRDefault="00342A62">
            <w:pPr>
              <w:pStyle w:val="Tabulka"/>
              <w:rPr>
                <w:sz w:val="20"/>
                <w:szCs w:val="20"/>
              </w:rPr>
            </w:pPr>
            <w:r>
              <w:rPr>
                <w:sz w:val="20"/>
                <w:szCs w:val="20"/>
              </w:rPr>
              <w:t>Pavla.Pechacova@mze.cz</w:t>
            </w:r>
          </w:p>
        </w:tc>
      </w:tr>
      <w:tr w:rsidR="00996905" w14:paraId="01E376F2" w14:textId="77777777">
        <w:tc>
          <w:tcPr>
            <w:tcW w:w="2679" w:type="dxa"/>
            <w:tcBorders>
              <w:top w:val="dotted" w:sz="4" w:space="0" w:color="auto"/>
              <w:left w:val="dotted" w:sz="4" w:space="0" w:color="auto"/>
            </w:tcBorders>
            <w:vAlign w:val="center"/>
          </w:tcPr>
          <w:p w14:paraId="756843D3" w14:textId="77777777" w:rsidR="00996905" w:rsidRDefault="00342A62">
            <w:pPr>
              <w:pStyle w:val="Tabulka"/>
              <w:rPr>
                <w:szCs w:val="22"/>
              </w:rPr>
            </w:pPr>
            <w:r>
              <w:rPr>
                <w:sz w:val="20"/>
                <w:szCs w:val="20"/>
              </w:rPr>
              <w:t>Žadatel:</w:t>
            </w:r>
          </w:p>
        </w:tc>
        <w:tc>
          <w:tcPr>
            <w:tcW w:w="1842" w:type="dxa"/>
            <w:tcBorders>
              <w:top w:val="dotted" w:sz="4" w:space="0" w:color="auto"/>
            </w:tcBorders>
            <w:vAlign w:val="center"/>
          </w:tcPr>
          <w:p w14:paraId="3BFEE645" w14:textId="77777777" w:rsidR="00996905" w:rsidRDefault="00342A62">
            <w:pPr>
              <w:pStyle w:val="Tabulka"/>
              <w:rPr>
                <w:rFonts w:ascii="ArialMT2" w:hAnsi="ArialMT2" w:cs="ArialMT2"/>
                <w:sz w:val="20"/>
                <w:szCs w:val="20"/>
                <w:lang w:eastAsia="cs-CZ"/>
              </w:rPr>
            </w:pPr>
            <w:r>
              <w:rPr>
                <w:sz w:val="20"/>
                <w:szCs w:val="20"/>
              </w:rPr>
              <w:t>Kateřina Bělinová</w:t>
            </w:r>
          </w:p>
        </w:tc>
        <w:tc>
          <w:tcPr>
            <w:tcW w:w="1418" w:type="dxa"/>
            <w:tcBorders>
              <w:top w:val="dotted" w:sz="4" w:space="0" w:color="auto"/>
            </w:tcBorders>
            <w:vAlign w:val="center"/>
          </w:tcPr>
          <w:p w14:paraId="3CD4BF35" w14:textId="77777777" w:rsidR="00996905" w:rsidRDefault="00342A62">
            <w:pPr>
              <w:pStyle w:val="Tabulka"/>
              <w:rPr>
                <w:rStyle w:val="Siln"/>
                <w:b w:val="0"/>
                <w:sz w:val="20"/>
                <w:szCs w:val="20"/>
              </w:rPr>
            </w:pPr>
            <w:proofErr w:type="spellStart"/>
            <w:r>
              <w:rPr>
                <w:rStyle w:val="Siln"/>
                <w:sz w:val="20"/>
                <w:szCs w:val="20"/>
              </w:rPr>
              <w:t>Mze</w:t>
            </w:r>
            <w:proofErr w:type="spellEnd"/>
          </w:p>
        </w:tc>
        <w:tc>
          <w:tcPr>
            <w:tcW w:w="1276" w:type="dxa"/>
            <w:tcBorders>
              <w:top w:val="dotted" w:sz="4" w:space="0" w:color="auto"/>
            </w:tcBorders>
            <w:vAlign w:val="center"/>
          </w:tcPr>
          <w:p w14:paraId="48B81B70" w14:textId="77777777" w:rsidR="00996905" w:rsidRDefault="00342A62">
            <w:pPr>
              <w:pStyle w:val="Tabulka"/>
              <w:rPr>
                <w:sz w:val="20"/>
                <w:szCs w:val="20"/>
              </w:rPr>
            </w:pPr>
            <w:r>
              <w:rPr>
                <w:sz w:val="20"/>
                <w:szCs w:val="20"/>
              </w:rPr>
              <w:t>221812849</w:t>
            </w:r>
          </w:p>
        </w:tc>
        <w:tc>
          <w:tcPr>
            <w:tcW w:w="2693" w:type="dxa"/>
            <w:tcBorders>
              <w:top w:val="dotted" w:sz="4" w:space="0" w:color="auto"/>
              <w:right w:val="dotted" w:sz="4" w:space="0" w:color="auto"/>
            </w:tcBorders>
            <w:vAlign w:val="center"/>
          </w:tcPr>
          <w:p w14:paraId="5A016097" w14:textId="77777777" w:rsidR="00996905" w:rsidRDefault="00342A62">
            <w:pPr>
              <w:pStyle w:val="Tabulka"/>
              <w:rPr>
                <w:sz w:val="20"/>
                <w:szCs w:val="20"/>
              </w:rPr>
            </w:pPr>
            <w:r>
              <w:rPr>
                <w:sz w:val="20"/>
                <w:szCs w:val="20"/>
              </w:rPr>
              <w:t>Katerina.Belinova@mze.cz</w:t>
            </w:r>
          </w:p>
        </w:tc>
      </w:tr>
      <w:tr w:rsidR="00996905" w14:paraId="41478BFB" w14:textId="77777777">
        <w:tc>
          <w:tcPr>
            <w:tcW w:w="2679" w:type="dxa"/>
            <w:tcBorders>
              <w:left w:val="dotted" w:sz="4" w:space="0" w:color="auto"/>
            </w:tcBorders>
            <w:vAlign w:val="center"/>
          </w:tcPr>
          <w:p w14:paraId="0E56DF95" w14:textId="77777777" w:rsidR="00996905" w:rsidRDefault="00342A62">
            <w:pPr>
              <w:pStyle w:val="Tabulka"/>
              <w:rPr>
                <w:szCs w:val="22"/>
              </w:rPr>
            </w:pPr>
            <w:r>
              <w:rPr>
                <w:sz w:val="20"/>
                <w:szCs w:val="20"/>
              </w:rPr>
              <w:t xml:space="preserve">Koordinátor změny: </w:t>
            </w:r>
          </w:p>
        </w:tc>
        <w:tc>
          <w:tcPr>
            <w:tcW w:w="1842" w:type="dxa"/>
            <w:vAlign w:val="center"/>
          </w:tcPr>
          <w:p w14:paraId="35CC1D6A" w14:textId="77777777" w:rsidR="00996905" w:rsidRDefault="00342A62">
            <w:pPr>
              <w:pStyle w:val="Tabulka"/>
              <w:rPr>
                <w:rFonts w:ascii="ArialMT2" w:hAnsi="ArialMT2" w:cs="ArialMT2"/>
                <w:sz w:val="20"/>
                <w:szCs w:val="20"/>
                <w:lang w:eastAsia="cs-CZ"/>
              </w:rPr>
            </w:pPr>
            <w:r>
              <w:rPr>
                <w:sz w:val="20"/>
                <w:szCs w:val="20"/>
              </w:rPr>
              <w:t>Jaroslav Němec</w:t>
            </w:r>
          </w:p>
        </w:tc>
        <w:tc>
          <w:tcPr>
            <w:tcW w:w="1418" w:type="dxa"/>
            <w:vAlign w:val="center"/>
          </w:tcPr>
          <w:p w14:paraId="72914485" w14:textId="77777777" w:rsidR="00996905" w:rsidRDefault="00342A62">
            <w:pPr>
              <w:pStyle w:val="Tabulka"/>
              <w:rPr>
                <w:rStyle w:val="Siln"/>
                <w:b w:val="0"/>
                <w:sz w:val="20"/>
                <w:szCs w:val="20"/>
              </w:rPr>
            </w:pPr>
            <w:proofErr w:type="spellStart"/>
            <w:r>
              <w:rPr>
                <w:sz w:val="20"/>
                <w:szCs w:val="20"/>
              </w:rPr>
              <w:t>MZe</w:t>
            </w:r>
            <w:proofErr w:type="spellEnd"/>
          </w:p>
        </w:tc>
        <w:tc>
          <w:tcPr>
            <w:tcW w:w="1276" w:type="dxa"/>
            <w:vAlign w:val="center"/>
          </w:tcPr>
          <w:p w14:paraId="49FE9A6D" w14:textId="77777777" w:rsidR="00996905" w:rsidRDefault="00342A62">
            <w:pPr>
              <w:pStyle w:val="Tabulka"/>
              <w:rPr>
                <w:sz w:val="20"/>
                <w:szCs w:val="20"/>
              </w:rPr>
            </w:pPr>
            <w:r>
              <w:rPr>
                <w:sz w:val="20"/>
                <w:szCs w:val="20"/>
              </w:rPr>
              <w:t>221812916</w:t>
            </w:r>
          </w:p>
        </w:tc>
        <w:tc>
          <w:tcPr>
            <w:tcW w:w="2693" w:type="dxa"/>
            <w:tcBorders>
              <w:right w:val="dotted" w:sz="4" w:space="0" w:color="auto"/>
            </w:tcBorders>
            <w:vAlign w:val="center"/>
          </w:tcPr>
          <w:p w14:paraId="47772808" w14:textId="2AA92D1A" w:rsidR="00996905" w:rsidRDefault="00342A62">
            <w:pPr>
              <w:pStyle w:val="Tabulka"/>
              <w:rPr>
                <w:sz w:val="20"/>
                <w:szCs w:val="20"/>
              </w:rPr>
            </w:pPr>
            <w:r w:rsidRPr="006746BC">
              <w:rPr>
                <w:sz w:val="20"/>
                <w:szCs w:val="20"/>
              </w:rPr>
              <w:t>Jaroslav.Nemec@mze.cz</w:t>
            </w:r>
            <w:r>
              <w:rPr>
                <w:sz w:val="20"/>
                <w:szCs w:val="20"/>
              </w:rPr>
              <w:t xml:space="preserve"> </w:t>
            </w:r>
          </w:p>
        </w:tc>
      </w:tr>
      <w:tr w:rsidR="00996905" w14:paraId="6F6AECD3" w14:textId="77777777">
        <w:tc>
          <w:tcPr>
            <w:tcW w:w="2679" w:type="dxa"/>
            <w:tcBorders>
              <w:left w:val="dotted" w:sz="4" w:space="0" w:color="auto"/>
            </w:tcBorders>
            <w:vAlign w:val="center"/>
          </w:tcPr>
          <w:p w14:paraId="70D1E430" w14:textId="77777777" w:rsidR="00996905" w:rsidRDefault="00342A62">
            <w:pPr>
              <w:pStyle w:val="Tabulka"/>
              <w:rPr>
                <w:szCs w:val="22"/>
              </w:rPr>
            </w:pPr>
            <w:r>
              <w:rPr>
                <w:sz w:val="20"/>
                <w:szCs w:val="20"/>
              </w:rPr>
              <w:t>Poskytovatel / dodavatel:</w:t>
            </w:r>
          </w:p>
        </w:tc>
        <w:tc>
          <w:tcPr>
            <w:tcW w:w="1842" w:type="dxa"/>
            <w:vAlign w:val="center"/>
          </w:tcPr>
          <w:p w14:paraId="3F2BF4A2" w14:textId="1303F433" w:rsidR="00996905" w:rsidRDefault="00D549D6">
            <w:pPr>
              <w:pStyle w:val="Tabulka"/>
              <w:rPr>
                <w:sz w:val="20"/>
                <w:szCs w:val="20"/>
              </w:rPr>
            </w:pPr>
            <w:proofErr w:type="spellStart"/>
            <w:r>
              <w:rPr>
                <w:sz w:val="20"/>
                <w:szCs w:val="20"/>
              </w:rPr>
              <w:t>xxx</w:t>
            </w:r>
            <w:proofErr w:type="spellEnd"/>
          </w:p>
        </w:tc>
        <w:tc>
          <w:tcPr>
            <w:tcW w:w="1418" w:type="dxa"/>
            <w:vAlign w:val="center"/>
          </w:tcPr>
          <w:p w14:paraId="1454B39C" w14:textId="77777777" w:rsidR="00996905" w:rsidRDefault="00342A62">
            <w:pPr>
              <w:pStyle w:val="Tabulka"/>
              <w:rPr>
                <w:rStyle w:val="Siln"/>
                <w:b w:val="0"/>
                <w:sz w:val="20"/>
                <w:szCs w:val="20"/>
              </w:rPr>
            </w:pPr>
            <w:r>
              <w:rPr>
                <w:sz w:val="20"/>
                <w:szCs w:val="20"/>
              </w:rPr>
              <w:t>O2ITS</w:t>
            </w:r>
          </w:p>
        </w:tc>
        <w:tc>
          <w:tcPr>
            <w:tcW w:w="1276" w:type="dxa"/>
            <w:vAlign w:val="center"/>
          </w:tcPr>
          <w:p w14:paraId="107B2976" w14:textId="3C0B90DC" w:rsidR="00996905" w:rsidRDefault="00D549D6">
            <w:pPr>
              <w:pStyle w:val="Tabulka"/>
              <w:rPr>
                <w:sz w:val="20"/>
                <w:szCs w:val="20"/>
              </w:rPr>
            </w:pPr>
            <w:proofErr w:type="spellStart"/>
            <w:r>
              <w:rPr>
                <w:sz w:val="20"/>
                <w:szCs w:val="20"/>
              </w:rPr>
              <w:t>xxx</w:t>
            </w:r>
            <w:proofErr w:type="spellEnd"/>
          </w:p>
        </w:tc>
        <w:tc>
          <w:tcPr>
            <w:tcW w:w="2693" w:type="dxa"/>
            <w:tcBorders>
              <w:right w:val="dotted" w:sz="4" w:space="0" w:color="auto"/>
            </w:tcBorders>
            <w:vAlign w:val="center"/>
          </w:tcPr>
          <w:p w14:paraId="5FF259C6" w14:textId="747B36DC" w:rsidR="00996905" w:rsidRDefault="00D549D6">
            <w:pPr>
              <w:pStyle w:val="Tabulka"/>
              <w:rPr>
                <w:sz w:val="20"/>
                <w:szCs w:val="20"/>
              </w:rPr>
            </w:pPr>
            <w:proofErr w:type="spellStart"/>
            <w:r>
              <w:t>xxx</w:t>
            </w:r>
            <w:proofErr w:type="spellEnd"/>
          </w:p>
        </w:tc>
      </w:tr>
    </w:tbl>
    <w:p w14:paraId="740C4A11" w14:textId="77777777" w:rsidR="00996905" w:rsidRDefault="00996905">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820"/>
        <w:gridCol w:w="850"/>
        <w:gridCol w:w="2552"/>
      </w:tblGrid>
      <w:tr w:rsidR="00996905" w14:paraId="6BD1825A" w14:textId="77777777">
        <w:trPr>
          <w:trHeight w:val="397"/>
        </w:trPr>
        <w:tc>
          <w:tcPr>
            <w:tcW w:w="1681" w:type="dxa"/>
            <w:vAlign w:val="center"/>
          </w:tcPr>
          <w:p w14:paraId="16827247" w14:textId="77777777" w:rsidR="00996905" w:rsidRDefault="00342A62">
            <w:pPr>
              <w:pStyle w:val="Tabulka"/>
              <w:rPr>
                <w:szCs w:val="22"/>
              </w:rPr>
            </w:pPr>
            <w:r>
              <w:rPr>
                <w:b/>
                <w:szCs w:val="22"/>
              </w:rPr>
              <w:t>Smlouva č.</w:t>
            </w:r>
            <w:r>
              <w:rPr>
                <w:rStyle w:val="Odkaznavysvtlivky"/>
                <w:szCs w:val="22"/>
              </w:rPr>
              <w:endnoteReference w:id="8"/>
            </w:r>
            <w:r>
              <w:rPr>
                <w:b/>
                <w:szCs w:val="22"/>
              </w:rPr>
              <w:t>:</w:t>
            </w:r>
          </w:p>
        </w:tc>
        <w:tc>
          <w:tcPr>
            <w:tcW w:w="4820" w:type="dxa"/>
            <w:tcBorders>
              <w:top w:val="single" w:sz="8" w:space="0" w:color="auto"/>
              <w:bottom w:val="single" w:sz="8" w:space="0" w:color="auto"/>
              <w:right w:val="dotted" w:sz="4" w:space="0" w:color="auto"/>
            </w:tcBorders>
            <w:vAlign w:val="center"/>
          </w:tcPr>
          <w:p w14:paraId="2566CA43" w14:textId="77777777" w:rsidR="00996905" w:rsidRDefault="00342A62">
            <w:pPr>
              <w:pStyle w:val="Tabulka"/>
              <w:rPr>
                <w:szCs w:val="22"/>
              </w:rPr>
            </w:pPr>
            <w:r>
              <w:rPr>
                <w:szCs w:val="22"/>
              </w:rPr>
              <w:t>S2019-0043; DMS 391-2019-11150;</w:t>
            </w:r>
          </w:p>
        </w:tc>
        <w:tc>
          <w:tcPr>
            <w:tcW w:w="850" w:type="dxa"/>
            <w:tcBorders>
              <w:top w:val="single" w:sz="8" w:space="0" w:color="auto"/>
              <w:left w:val="dotted" w:sz="4" w:space="0" w:color="auto"/>
              <w:bottom w:val="single" w:sz="8" w:space="0" w:color="auto"/>
            </w:tcBorders>
            <w:vAlign w:val="center"/>
          </w:tcPr>
          <w:p w14:paraId="736A3637" w14:textId="77777777" w:rsidR="00996905" w:rsidRDefault="00342A62">
            <w:pPr>
              <w:pStyle w:val="Tabulka"/>
              <w:rPr>
                <w:rStyle w:val="Siln"/>
                <w:b w:val="0"/>
                <w:szCs w:val="22"/>
              </w:rPr>
            </w:pPr>
            <w:r>
              <w:rPr>
                <w:rStyle w:val="Siln"/>
                <w:szCs w:val="22"/>
              </w:rPr>
              <w:t>KL:</w:t>
            </w:r>
          </w:p>
        </w:tc>
        <w:tc>
          <w:tcPr>
            <w:tcW w:w="2552" w:type="dxa"/>
            <w:vAlign w:val="center"/>
          </w:tcPr>
          <w:p w14:paraId="4CAEDFEE" w14:textId="77777777" w:rsidR="00996905" w:rsidRDefault="00342A62">
            <w:pPr>
              <w:pStyle w:val="Tabulka"/>
              <w:rPr>
                <w:szCs w:val="22"/>
              </w:rPr>
            </w:pPr>
            <w:r>
              <w:rPr>
                <w:szCs w:val="22"/>
              </w:rPr>
              <w:t>KL HR-001</w:t>
            </w:r>
          </w:p>
        </w:tc>
      </w:tr>
    </w:tbl>
    <w:p w14:paraId="5F82AF2E" w14:textId="77777777" w:rsidR="00996905" w:rsidRDefault="00996905">
      <w:pPr>
        <w:rPr>
          <w:szCs w:val="22"/>
        </w:rPr>
      </w:pPr>
    </w:p>
    <w:p w14:paraId="3387548C" w14:textId="77777777" w:rsidR="00996905" w:rsidRDefault="00342A62">
      <w:pPr>
        <w:pStyle w:val="Nadpis1"/>
        <w:numPr>
          <w:ilvl w:val="0"/>
          <w:numId w:val="6"/>
        </w:numPr>
        <w:ind w:left="284" w:hanging="284"/>
        <w:rPr>
          <w:szCs w:val="22"/>
        </w:rPr>
      </w:pPr>
      <w:r>
        <w:rPr>
          <w:szCs w:val="22"/>
        </w:rPr>
        <w:t>Stručný popis a odůvodnění požadavku</w:t>
      </w:r>
    </w:p>
    <w:p w14:paraId="69C35AB8" w14:textId="77777777" w:rsidR="00996905" w:rsidRDefault="00342A62">
      <w:pPr>
        <w:pStyle w:val="Nadpis2"/>
      </w:pPr>
      <w:r>
        <w:t>2.1 Popis požadavku</w:t>
      </w:r>
    </w:p>
    <w:p w14:paraId="067C3936" w14:textId="77777777" w:rsidR="00996905" w:rsidRDefault="00342A62">
      <w:pPr>
        <w:spacing w:after="120"/>
      </w:pPr>
      <w:r>
        <w:t xml:space="preserve">Předmětem požadavku je rozšíření aplikace MZK2 o funkcionality, které jsou zapotřebí k napojení delegovaných kontrol v gesci ÚKZÚZ. Protože ÚKZÚZ na rozdíl od ČPI nebo SVS kontroluje tzv. „minimální požadavky“ hodnocené režimem </w:t>
      </w:r>
      <w:proofErr w:type="spellStart"/>
      <w:r>
        <w:t>cross-compliance</w:t>
      </w:r>
      <w:proofErr w:type="spellEnd"/>
      <w:r>
        <w:t xml:space="preserve"> je nezbytné do aplikace doplnit nástroje pro stanovení hodnocení CC. </w:t>
      </w:r>
    </w:p>
    <w:p w14:paraId="66AB8376" w14:textId="77777777" w:rsidR="00996905" w:rsidRDefault="00342A62">
      <w:pPr>
        <w:spacing w:after="120"/>
      </w:pPr>
      <w:r>
        <w:t>Tato změna v rámci aplikace MZK2 představuje:</w:t>
      </w:r>
    </w:p>
    <w:p w14:paraId="5CDF4492" w14:textId="77777777" w:rsidR="00996905" w:rsidRDefault="00342A62">
      <w:pPr>
        <w:pStyle w:val="Odstavecseseznamem"/>
        <w:numPr>
          <w:ilvl w:val="0"/>
          <w:numId w:val="2"/>
        </w:numPr>
        <w:spacing w:after="120"/>
        <w:jc w:val="both"/>
      </w:pPr>
      <w:r>
        <w:t>Rozšíření datových struktur včetně nových číselníků</w:t>
      </w:r>
    </w:p>
    <w:p w14:paraId="7C5674CB" w14:textId="77777777" w:rsidR="00996905" w:rsidRDefault="00342A62">
      <w:pPr>
        <w:pStyle w:val="Odstavecseseznamem"/>
        <w:numPr>
          <w:ilvl w:val="0"/>
          <w:numId w:val="2"/>
        </w:numPr>
        <w:spacing w:after="120"/>
        <w:jc w:val="both"/>
      </w:pPr>
      <w:r>
        <w:t>Ovládací obrazovky pro zadávání nastavení</w:t>
      </w:r>
    </w:p>
    <w:p w14:paraId="1BCB9532" w14:textId="77777777" w:rsidR="00996905" w:rsidRDefault="00342A62">
      <w:pPr>
        <w:pStyle w:val="Odstavecseseznamem"/>
        <w:numPr>
          <w:ilvl w:val="0"/>
          <w:numId w:val="2"/>
        </w:numPr>
        <w:spacing w:after="120"/>
        <w:jc w:val="both"/>
      </w:pPr>
      <w:proofErr w:type="spellStart"/>
      <w:r>
        <w:t>Vypublikování</w:t>
      </w:r>
      <w:proofErr w:type="spellEnd"/>
      <w:r>
        <w:t xml:space="preserve"> číselníků ve službě MZK_GCIS01A</w:t>
      </w:r>
    </w:p>
    <w:p w14:paraId="6C2765F8" w14:textId="77777777" w:rsidR="00996905" w:rsidRDefault="00342A62">
      <w:pPr>
        <w:pStyle w:val="Odstavecseseznamem"/>
        <w:numPr>
          <w:ilvl w:val="0"/>
          <w:numId w:val="2"/>
        </w:numPr>
        <w:spacing w:after="120"/>
        <w:jc w:val="both"/>
      </w:pPr>
      <w:r>
        <w:t>Úprava datové struktury pro přenos zpráv (MZK_PSVK01A a MZK_GSVK01A)</w:t>
      </w:r>
    </w:p>
    <w:p w14:paraId="3E7FCDE2" w14:textId="77777777" w:rsidR="00996905" w:rsidRDefault="00342A62">
      <w:pPr>
        <w:spacing w:after="120"/>
      </w:pPr>
      <w:r>
        <w:t>Současně budou dosavadní „</w:t>
      </w:r>
      <w:proofErr w:type="spellStart"/>
      <w:r>
        <w:t>enumy</w:t>
      </w:r>
      <w:proofErr w:type="spellEnd"/>
      <w:r>
        <w:t>“ přepracovány do režimu standardních číselníků, jedná se o:</w:t>
      </w:r>
    </w:p>
    <w:p w14:paraId="480A3B6E" w14:textId="77777777" w:rsidR="00996905" w:rsidRDefault="00342A62">
      <w:pPr>
        <w:pStyle w:val="Odstavecseseznamem"/>
        <w:numPr>
          <w:ilvl w:val="0"/>
          <w:numId w:val="30"/>
        </w:numPr>
        <w:ind w:left="851" w:hanging="425"/>
      </w:pPr>
      <w:r>
        <w:t>Pozice osob v kontrole</w:t>
      </w:r>
    </w:p>
    <w:p w14:paraId="4B96CD1E" w14:textId="77777777" w:rsidR="00996905" w:rsidRDefault="00342A62">
      <w:pPr>
        <w:pStyle w:val="Odstavecseseznamem"/>
        <w:numPr>
          <w:ilvl w:val="0"/>
          <w:numId w:val="30"/>
        </w:numPr>
        <w:ind w:left="851" w:hanging="425"/>
      </w:pPr>
      <w:r>
        <w:t>Kódy úkonů</w:t>
      </w:r>
    </w:p>
    <w:p w14:paraId="7347CFC9" w14:textId="77777777" w:rsidR="00996905" w:rsidRDefault="00342A62">
      <w:pPr>
        <w:pStyle w:val="Odstavecseseznamem"/>
        <w:numPr>
          <w:ilvl w:val="0"/>
          <w:numId w:val="30"/>
        </w:numPr>
        <w:ind w:left="851" w:hanging="425"/>
      </w:pPr>
      <w:r>
        <w:t>Výchozí klasifikace porušení</w:t>
      </w:r>
    </w:p>
    <w:p w14:paraId="24FB54B2" w14:textId="77777777" w:rsidR="00996905" w:rsidRDefault="00996905">
      <w:pPr>
        <w:spacing w:after="120"/>
      </w:pPr>
    </w:p>
    <w:p w14:paraId="58ED021C" w14:textId="77777777" w:rsidR="00996905" w:rsidRDefault="00342A62">
      <w:pPr>
        <w:pStyle w:val="Nadpis2"/>
        <w:numPr>
          <w:ilvl w:val="1"/>
          <w:numId w:val="34"/>
        </w:numPr>
      </w:pPr>
      <w:r>
        <w:t>Odůvodnění požadované změny (změny právních předpisů, přínosy)</w:t>
      </w:r>
    </w:p>
    <w:p w14:paraId="1776D706" w14:textId="77777777" w:rsidR="00996905" w:rsidRDefault="00342A62">
      <w:r>
        <w:t xml:space="preserve">Důvodem realizace je nutnost implementace SZP 2023+ a zajištění součinnosti při implementaci delegovaných kontrol ÚKZÚZ. </w:t>
      </w:r>
    </w:p>
    <w:p w14:paraId="4523B568" w14:textId="77777777" w:rsidR="00996905" w:rsidRDefault="00342A62">
      <w:pPr>
        <w:pStyle w:val="Nadpis2"/>
        <w:numPr>
          <w:ilvl w:val="1"/>
          <w:numId w:val="34"/>
        </w:numPr>
      </w:pPr>
      <w:r>
        <w:t>Rizika nerealizace</w:t>
      </w:r>
    </w:p>
    <w:p w14:paraId="05F3216A" w14:textId="77777777" w:rsidR="00996905" w:rsidRDefault="00342A62">
      <w:pPr>
        <w:autoSpaceDE w:val="0"/>
        <w:autoSpaceDN w:val="0"/>
        <w:adjustRightInd w:val="0"/>
        <w:rPr>
          <w:szCs w:val="22"/>
          <w:lang w:eastAsia="cs-CZ"/>
        </w:rPr>
      </w:pPr>
      <w:r>
        <w:rPr>
          <w:szCs w:val="22"/>
          <w:lang w:eastAsia="cs-CZ"/>
        </w:rPr>
        <w:t>V případě neprovedení nebude možné zajistit delegované kontroly pro opatření týkající se „minimálních požadavků“ v rámci SZP 2023+</w:t>
      </w:r>
    </w:p>
    <w:p w14:paraId="5B558FAF" w14:textId="77777777" w:rsidR="00996905" w:rsidRDefault="00996905">
      <w:pPr>
        <w:autoSpaceDE w:val="0"/>
        <w:autoSpaceDN w:val="0"/>
        <w:adjustRightInd w:val="0"/>
        <w:rPr>
          <w:b/>
        </w:rPr>
      </w:pPr>
    </w:p>
    <w:p w14:paraId="7C7624E8" w14:textId="77777777" w:rsidR="00996905" w:rsidRDefault="00342A62">
      <w:pPr>
        <w:pStyle w:val="Nadpis1"/>
        <w:numPr>
          <w:ilvl w:val="0"/>
          <w:numId w:val="6"/>
        </w:numPr>
        <w:ind w:left="0" w:hanging="1566"/>
      </w:pPr>
      <w:r>
        <w:t>3 Podrobný popis požadavku</w:t>
      </w:r>
    </w:p>
    <w:p w14:paraId="5B72CD8B" w14:textId="77777777" w:rsidR="00996905" w:rsidRDefault="00342A62">
      <w:pPr>
        <w:pStyle w:val="Nadpis2"/>
      </w:pPr>
      <w:r>
        <w:t xml:space="preserve">3.1 Implementace způsobu hodnocení </w:t>
      </w:r>
      <w:proofErr w:type="spellStart"/>
      <w:r>
        <w:t>cross-compliance</w:t>
      </w:r>
      <w:proofErr w:type="spellEnd"/>
    </w:p>
    <w:p w14:paraId="5E4431AC" w14:textId="77777777" w:rsidR="00996905" w:rsidRDefault="00342A62">
      <w:r>
        <w:t xml:space="preserve">Do datové struktury entity požadavku bude doplněna nová struktura obsluhující způsobu hodnocení </w:t>
      </w:r>
      <w:proofErr w:type="spellStart"/>
      <w:r>
        <w:t>cross-compliance</w:t>
      </w:r>
      <w:proofErr w:type="spellEnd"/>
      <w:r>
        <w:t>. Tato struktura se bude skládat ze 5 číselníkových tabulek:</w:t>
      </w:r>
    </w:p>
    <w:p w14:paraId="79328E10" w14:textId="77777777" w:rsidR="00996905" w:rsidRDefault="00342A62">
      <w:pPr>
        <w:pStyle w:val="Odstavecseseznamem"/>
        <w:numPr>
          <w:ilvl w:val="0"/>
          <w:numId w:val="10"/>
        </w:numPr>
      </w:pPr>
      <w:r>
        <w:t>TYP_HODNOCENI_CC (malý číselník s hodnotami rozsah, závažnost, trvalost, úmysl, opakovanost) – kód + popis</w:t>
      </w:r>
    </w:p>
    <w:p w14:paraId="23810250" w14:textId="77777777" w:rsidR="00996905" w:rsidRDefault="00342A62">
      <w:pPr>
        <w:pStyle w:val="Odstavecseseznamem"/>
        <w:numPr>
          <w:ilvl w:val="0"/>
          <w:numId w:val="10"/>
        </w:numPr>
      </w:pPr>
      <w:r>
        <w:t>STUPEN_HODNOCENI (</w:t>
      </w:r>
      <w:proofErr w:type="spellStart"/>
      <w:r>
        <w:t>podčíselník</w:t>
      </w:r>
      <w:proofErr w:type="spellEnd"/>
      <w:r>
        <w:t xml:space="preserve"> typu hodnocení definující stupně malý, střední apod..) – kód, popis a </w:t>
      </w:r>
      <w:proofErr w:type="gramStart"/>
      <w:r>
        <w:t>cizí  klíč</w:t>
      </w:r>
      <w:proofErr w:type="gramEnd"/>
      <w:r>
        <w:t xml:space="preserve"> na typ hodnocení</w:t>
      </w:r>
    </w:p>
    <w:p w14:paraId="27426C57" w14:textId="77777777" w:rsidR="00996905" w:rsidRDefault="00342A62">
      <w:pPr>
        <w:pStyle w:val="Odstavecseseznamem"/>
        <w:numPr>
          <w:ilvl w:val="0"/>
          <w:numId w:val="10"/>
        </w:numPr>
      </w:pPr>
      <w:r>
        <w:t xml:space="preserve">ZPUSOB_ZADAVANI (nezávislý číselník určující možnosti, jak zadat data pro </w:t>
      </w:r>
      <w:proofErr w:type="gramStart"/>
      <w:r>
        <w:t>hodnocení  určitého</w:t>
      </w:r>
      <w:proofErr w:type="gramEnd"/>
      <w:r>
        <w:t xml:space="preserve"> typu- </w:t>
      </w:r>
      <w:proofErr w:type="spellStart"/>
      <w:r>
        <w:t>např.relativní</w:t>
      </w:r>
      <w:proofErr w:type="spellEnd"/>
      <w:r>
        <w:t>, absolutní)</w:t>
      </w:r>
    </w:p>
    <w:p w14:paraId="3A42FEB4" w14:textId="77777777" w:rsidR="00996905" w:rsidRDefault="00342A62">
      <w:pPr>
        <w:pStyle w:val="Odstavecseseznamem"/>
        <w:numPr>
          <w:ilvl w:val="0"/>
          <w:numId w:val="10"/>
        </w:numPr>
      </w:pPr>
      <w:r>
        <w:t>HODNOCENI_PORUSENI_POZADAVKU</w:t>
      </w:r>
      <w:proofErr w:type="gramStart"/>
      <w:r>
        <w:t>-  definuje</w:t>
      </w:r>
      <w:proofErr w:type="gramEnd"/>
      <w:r>
        <w:t xml:space="preserve"> pro každý požadavek a typ hodnocení jaký způsob zadávání se používá, nepovinně minimální zjištěnou hodnotu a nepovinně nápovědu pro intervalové hodnocení  (Prompt1 pro absolutní interval a Prompt2 pro relativní interval). Číselník je navázán na verzi </w:t>
      </w:r>
      <w:proofErr w:type="gramStart"/>
      <w:r>
        <w:t>požadavku,  tj.</w:t>
      </w:r>
      <w:proofErr w:type="gramEnd"/>
      <w:r>
        <w:t xml:space="preserve"> po dobu platnosti dané verze je hodnocení porušení stabilní.</w:t>
      </w:r>
    </w:p>
    <w:p w14:paraId="3732029A" w14:textId="77777777" w:rsidR="00996905" w:rsidRDefault="00342A62">
      <w:pPr>
        <w:pStyle w:val="Odstavecseseznamem"/>
        <w:numPr>
          <w:ilvl w:val="0"/>
          <w:numId w:val="10"/>
        </w:numPr>
      </w:pPr>
      <w:r>
        <w:t>HODNOCENI_STUPEN</w:t>
      </w:r>
      <w:proofErr w:type="gramStart"/>
      <w:r>
        <w:t>-  definuje</w:t>
      </w:r>
      <w:proofErr w:type="gramEnd"/>
      <w:r>
        <w:t xml:space="preserve"> pro každý stupeň a požadavek za jakých hodnot daný stupeň nastává včetně popisu stupně. Určuje:</w:t>
      </w:r>
    </w:p>
    <w:p w14:paraId="149AA52A" w14:textId="77777777" w:rsidR="00996905" w:rsidRDefault="00342A62">
      <w:pPr>
        <w:pStyle w:val="Odstavecseseznamem"/>
        <w:numPr>
          <w:ilvl w:val="0"/>
          <w:numId w:val="21"/>
        </w:numPr>
        <w:ind w:left="1134" w:hanging="425"/>
      </w:pPr>
      <w:r>
        <w:t>Popis stupně (popis daného stupně porušení, např. porušení se týká do 20 % obhospodařovaných</w:t>
      </w:r>
    </w:p>
    <w:p w14:paraId="0BBF0039" w14:textId="77777777" w:rsidR="00996905" w:rsidRDefault="00342A62">
      <w:pPr>
        <w:pStyle w:val="Odstavecseseznamem"/>
        <w:numPr>
          <w:ilvl w:val="0"/>
          <w:numId w:val="21"/>
        </w:numPr>
        <w:ind w:left="1134" w:hanging="425"/>
      </w:pPr>
      <w:r>
        <w:t xml:space="preserve">Název stupně </w:t>
      </w:r>
    </w:p>
    <w:p w14:paraId="39783485" w14:textId="77777777" w:rsidR="00996905" w:rsidRDefault="00342A62">
      <w:pPr>
        <w:pStyle w:val="Odstavecseseznamem"/>
        <w:numPr>
          <w:ilvl w:val="0"/>
          <w:numId w:val="21"/>
        </w:numPr>
        <w:ind w:left="1134" w:hanging="425"/>
      </w:pPr>
      <w:r>
        <w:t>Posuzovaná hodnota 1 (pro intervalové hodnocení)</w:t>
      </w:r>
    </w:p>
    <w:p w14:paraId="5383936E" w14:textId="77777777" w:rsidR="00996905" w:rsidRDefault="00342A62">
      <w:pPr>
        <w:pStyle w:val="Odstavecseseznamem"/>
        <w:numPr>
          <w:ilvl w:val="0"/>
          <w:numId w:val="21"/>
        </w:numPr>
        <w:ind w:left="1134" w:hanging="425"/>
      </w:pPr>
      <w:r>
        <w:t>Posuzovaná hodnota 2 (pro intervalové hodnocení)</w:t>
      </w:r>
    </w:p>
    <w:p w14:paraId="79BBB6E1" w14:textId="77777777" w:rsidR="00996905" w:rsidRDefault="00342A62">
      <w:pPr>
        <w:pStyle w:val="Odstavecseseznamem"/>
        <w:numPr>
          <w:ilvl w:val="0"/>
          <w:numId w:val="21"/>
        </w:numPr>
        <w:ind w:left="1134" w:hanging="425"/>
      </w:pPr>
      <w:r>
        <w:t>Cizí klíč na stupeň porušení</w:t>
      </w:r>
    </w:p>
    <w:p w14:paraId="3163C05D" w14:textId="77777777" w:rsidR="00996905" w:rsidRDefault="00342A62">
      <w:pPr>
        <w:pStyle w:val="Odstavecseseznamem"/>
        <w:numPr>
          <w:ilvl w:val="0"/>
          <w:numId w:val="21"/>
        </w:numPr>
        <w:ind w:left="1134" w:hanging="425"/>
      </w:pPr>
      <w:r>
        <w:t>Cizí klíč na hodnocení porušení požadavku</w:t>
      </w:r>
    </w:p>
    <w:p w14:paraId="5AD7758B" w14:textId="77777777" w:rsidR="00996905" w:rsidRDefault="00342A62">
      <w:pPr>
        <w:pStyle w:val="Odstavecseseznamem"/>
        <w:numPr>
          <w:ilvl w:val="0"/>
          <w:numId w:val="21"/>
        </w:numPr>
        <w:ind w:left="1134" w:hanging="425"/>
      </w:pPr>
      <w:r>
        <w:t>Poznámka</w:t>
      </w:r>
    </w:p>
    <w:p w14:paraId="16C53376" w14:textId="77777777" w:rsidR="00996905" w:rsidRDefault="00342A62">
      <w:pPr>
        <w:pStyle w:val="Odstavecseseznamem"/>
        <w:numPr>
          <w:ilvl w:val="0"/>
          <w:numId w:val="21"/>
        </w:numPr>
        <w:ind w:left="1134" w:hanging="425"/>
      </w:pPr>
      <w:r>
        <w:t>Přímé nebezpečí (</w:t>
      </w:r>
      <w:proofErr w:type="spellStart"/>
      <w:r>
        <w:t>Boolean</w:t>
      </w:r>
      <w:proofErr w:type="spellEnd"/>
      <w:r>
        <w:t>)</w:t>
      </w:r>
    </w:p>
    <w:p w14:paraId="2653E0CE" w14:textId="77777777" w:rsidR="00996905" w:rsidRDefault="00342A62">
      <w:pPr>
        <w:pStyle w:val="Odstavecseseznamem"/>
        <w:numPr>
          <w:ilvl w:val="0"/>
          <w:numId w:val="21"/>
        </w:numPr>
        <w:ind w:left="1134" w:hanging="425"/>
      </w:pPr>
      <w:r>
        <w:t>Použít pro národní kontroly (</w:t>
      </w:r>
      <w:proofErr w:type="spellStart"/>
      <w:proofErr w:type="gramStart"/>
      <w:r>
        <w:t>boolean</w:t>
      </w:r>
      <w:proofErr w:type="spellEnd"/>
      <w:r>
        <w:t xml:space="preserve"> - pokud</w:t>
      </w:r>
      <w:proofErr w:type="gramEnd"/>
      <w:r>
        <w:t xml:space="preserve"> je použit požadavek pro NK a je vyplněno </w:t>
      </w:r>
      <w:proofErr w:type="spellStart"/>
      <w:r>
        <w:t>true</w:t>
      </w:r>
      <w:proofErr w:type="spellEnd"/>
      <w:r>
        <w:t xml:space="preserve">, použije se hodnocení pro NK) </w:t>
      </w:r>
    </w:p>
    <w:p w14:paraId="7AE3F561" w14:textId="77777777" w:rsidR="00996905" w:rsidRDefault="00342A62">
      <w:r>
        <w:t xml:space="preserve">Veškeré číselníky budou </w:t>
      </w:r>
      <w:proofErr w:type="spellStart"/>
      <w:r>
        <w:t>vypublikovány</w:t>
      </w:r>
      <w:proofErr w:type="spellEnd"/>
      <w:r>
        <w:t xml:space="preserve"> prostřednictvím služby MZK_GCIS01A.</w:t>
      </w:r>
    </w:p>
    <w:p w14:paraId="1649936F" w14:textId="77777777" w:rsidR="00996905" w:rsidRDefault="00342A62">
      <w:pPr>
        <w:pStyle w:val="Nadpis2"/>
        <w:numPr>
          <w:ilvl w:val="1"/>
          <w:numId w:val="35"/>
        </w:numPr>
      </w:pPr>
      <w:r>
        <w:t>Implementace v GUI MZK</w:t>
      </w:r>
    </w:p>
    <w:p w14:paraId="1FA9D348" w14:textId="77777777" w:rsidR="00996905" w:rsidRDefault="00342A62">
      <w:r>
        <w:t>Do pomocných číselníků budou doplněny 2 nové číselníky:</w:t>
      </w:r>
    </w:p>
    <w:p w14:paraId="511B2F59" w14:textId="77777777" w:rsidR="00996905" w:rsidRDefault="00342A62">
      <w:pPr>
        <w:pStyle w:val="Odstavecseseznamem"/>
        <w:numPr>
          <w:ilvl w:val="0"/>
          <w:numId w:val="9"/>
        </w:numPr>
      </w:pPr>
      <w:r>
        <w:t xml:space="preserve">TYP_HODNOCENI_CC včetně podřízeného STUPEN_HODNOCENI (tj. v jedné obrazovce se nadefinuje jaké možné stupně hodnocení jsou pro příslušný typ hodnocení -např. pro rozsah je obecně stupeň malý, střední, velký   </w:t>
      </w:r>
    </w:p>
    <w:p w14:paraId="1AF43A08" w14:textId="77777777" w:rsidR="00996905" w:rsidRDefault="00342A62">
      <w:pPr>
        <w:pStyle w:val="Odstavecseseznamem"/>
        <w:numPr>
          <w:ilvl w:val="0"/>
          <w:numId w:val="9"/>
        </w:numPr>
      </w:pPr>
      <w:r>
        <w:t>ZPUSOB_ZADAVANI (id, kód, popis)</w:t>
      </w:r>
    </w:p>
    <w:p w14:paraId="26631070" w14:textId="77777777" w:rsidR="00996905" w:rsidRDefault="00342A62">
      <w:r>
        <w:t>Na detail požadavku v případě způsobu hodnocení CC bude doplněn panel, v </w:t>
      </w:r>
      <w:proofErr w:type="gramStart"/>
      <w:r>
        <w:t>rámci</w:t>
      </w:r>
      <w:proofErr w:type="gramEnd"/>
      <w:r>
        <w:t xml:space="preserve"> kterého se nadefinuje hodnocení, a to takto:</w:t>
      </w:r>
    </w:p>
    <w:p w14:paraId="417A4FC3" w14:textId="77777777" w:rsidR="00996905" w:rsidRDefault="00342A62">
      <w:pPr>
        <w:pStyle w:val="Odstavecseseznamem"/>
        <w:numPr>
          <w:ilvl w:val="0"/>
          <w:numId w:val="11"/>
        </w:numPr>
      </w:pPr>
      <w:r>
        <w:t>Předvyplněny budou všechny typy hodnocení se všemi dostupnými stupni, a to v grafické Struktuře:</w:t>
      </w:r>
    </w:p>
    <w:p w14:paraId="0C52B2BA" w14:textId="77777777" w:rsidR="00996905" w:rsidRDefault="00342A62">
      <w:pPr>
        <w:pStyle w:val="Odstavecseseznamem"/>
      </w:pPr>
      <w:r>
        <w:t>ROZSAH</w:t>
      </w:r>
    </w:p>
    <w:p w14:paraId="5B9F369A" w14:textId="77777777" w:rsidR="00996905" w:rsidRDefault="00342A62">
      <w:r>
        <w:tab/>
      </w:r>
      <w:r>
        <w:tab/>
        <w:t>MALÝ</w:t>
      </w:r>
    </w:p>
    <w:p w14:paraId="05FE9228" w14:textId="77777777" w:rsidR="00996905" w:rsidRDefault="00342A62">
      <w:r>
        <w:tab/>
      </w:r>
      <w:r>
        <w:tab/>
        <w:t>STŘEDNÍ</w:t>
      </w:r>
    </w:p>
    <w:p w14:paraId="1239C4B4" w14:textId="77777777" w:rsidR="00996905" w:rsidRDefault="00342A62">
      <w:r>
        <w:tab/>
      </w:r>
      <w:r>
        <w:tab/>
        <w:t>VELKÝ</w:t>
      </w:r>
    </w:p>
    <w:p w14:paraId="4D3BDB65" w14:textId="77777777" w:rsidR="00996905" w:rsidRDefault="00342A62">
      <w:r>
        <w:tab/>
      </w:r>
      <w:proofErr w:type="gramStart"/>
      <w:r>
        <w:t>Atd..</w:t>
      </w:r>
      <w:proofErr w:type="gramEnd"/>
    </w:p>
    <w:p w14:paraId="0C5C9FC4" w14:textId="77777777" w:rsidR="00996905" w:rsidRDefault="00342A62">
      <w:pPr>
        <w:tabs>
          <w:tab w:val="left" w:pos="709"/>
        </w:tabs>
        <w:ind w:left="709"/>
        <w:rPr>
          <w:color w:val="FF0000"/>
        </w:rPr>
      </w:pPr>
      <w:bookmarkStart w:id="0" w:name="_Hlk113363877"/>
      <w:r>
        <w:rPr>
          <w:color w:val="FF0000"/>
        </w:rPr>
        <w:t>V případě, že daný typ hodnocení (ROZSAH, ZÁVAŽNOST…) nebude u příslušného požadavku hodnocen, pak nebude v tabulce HODNOCENI_STUPEN pro daná požadavek nadefinován žádný stupeň.</w:t>
      </w:r>
    </w:p>
    <w:bookmarkEnd w:id="0"/>
    <w:p w14:paraId="5869CF29" w14:textId="77777777" w:rsidR="00996905" w:rsidRDefault="00342A62">
      <w:pPr>
        <w:pStyle w:val="Odstavecseseznamem"/>
        <w:numPr>
          <w:ilvl w:val="0"/>
          <w:numId w:val="11"/>
        </w:numPr>
      </w:pPr>
      <w:r>
        <w:lastRenderedPageBreak/>
        <w:t xml:space="preserve">Pro každý typ bude možné zadat definici </w:t>
      </w:r>
      <w:proofErr w:type="spellStart"/>
      <w:r>
        <w:t>HODNOCENI_PORUSENI_</w:t>
      </w:r>
      <w:proofErr w:type="gramStart"/>
      <w:r>
        <w:t>POZADAVKU,a</w:t>
      </w:r>
      <w:proofErr w:type="spellEnd"/>
      <w:proofErr w:type="gramEnd"/>
      <w:r>
        <w:t xml:space="preserve"> to tak, že se zadá:</w:t>
      </w:r>
    </w:p>
    <w:p w14:paraId="6E3D3122" w14:textId="77777777" w:rsidR="00996905" w:rsidRDefault="00342A62">
      <w:pPr>
        <w:pStyle w:val="Odstavecseseznamem"/>
        <w:numPr>
          <w:ilvl w:val="0"/>
          <w:numId w:val="13"/>
        </w:numPr>
      </w:pPr>
      <w:r>
        <w:t xml:space="preserve">Popis stupně porušení (např. porušeno méně než 20% kontrolovaných </w:t>
      </w:r>
      <w:proofErr w:type="gramStart"/>
      <w:r>
        <w:t>pozemků..</w:t>
      </w:r>
      <w:proofErr w:type="gramEnd"/>
      <w:r>
        <w:t>)</w:t>
      </w:r>
    </w:p>
    <w:p w14:paraId="3C92CC01" w14:textId="77777777" w:rsidR="00996905" w:rsidRDefault="00342A62">
      <w:pPr>
        <w:pStyle w:val="Odstavecseseznamem"/>
        <w:numPr>
          <w:ilvl w:val="0"/>
          <w:numId w:val="13"/>
        </w:numPr>
      </w:pPr>
      <w:r>
        <w:t xml:space="preserve">Název stupně (slovní spojení stupeň + typ hodnocení, plní se automaticky) </w:t>
      </w:r>
    </w:p>
    <w:p w14:paraId="66A91681" w14:textId="77777777" w:rsidR="00996905" w:rsidRDefault="00342A62">
      <w:pPr>
        <w:pStyle w:val="Odstavecseseznamem"/>
        <w:numPr>
          <w:ilvl w:val="0"/>
          <w:numId w:val="13"/>
        </w:numPr>
      </w:pPr>
      <w:r>
        <w:t xml:space="preserve">Nepovinně Posuzovaná hodnota 1 (levá strana intervalu) </w:t>
      </w:r>
    </w:p>
    <w:p w14:paraId="7FD15263" w14:textId="77777777" w:rsidR="00996905" w:rsidRDefault="00342A62">
      <w:pPr>
        <w:pStyle w:val="Odstavecseseznamem"/>
        <w:numPr>
          <w:ilvl w:val="0"/>
          <w:numId w:val="13"/>
        </w:numPr>
      </w:pPr>
      <w:r>
        <w:t xml:space="preserve">Nepovinně Posuzovaná hodnota 2 (pravá strana intervalu) </w:t>
      </w:r>
    </w:p>
    <w:p w14:paraId="1C52A604" w14:textId="77777777" w:rsidR="00996905" w:rsidRDefault="00342A62">
      <w:pPr>
        <w:pStyle w:val="Odstavecseseznamem"/>
        <w:numPr>
          <w:ilvl w:val="0"/>
          <w:numId w:val="13"/>
        </w:numPr>
      </w:pPr>
      <w:r>
        <w:t>Nepovinně Poznámka (nápověda do aplikace)</w:t>
      </w:r>
    </w:p>
    <w:p w14:paraId="29B79948" w14:textId="77777777" w:rsidR="00996905" w:rsidRDefault="00342A62">
      <w:pPr>
        <w:pStyle w:val="Odstavecseseznamem"/>
        <w:numPr>
          <w:ilvl w:val="0"/>
          <w:numId w:val="13"/>
        </w:numPr>
      </w:pPr>
      <w:bookmarkStart w:id="1" w:name="_Hlk113364074"/>
      <w:r>
        <w:t xml:space="preserve">Povinný atribut Přímé nebezpečí – </w:t>
      </w:r>
      <w:bookmarkStart w:id="2" w:name="_Hlk113364062"/>
      <w:r>
        <w:rPr>
          <w:color w:val="FF0000"/>
        </w:rPr>
        <w:t>hodnoty ANO/NE/NEHODNOCENO</w:t>
      </w:r>
      <w:bookmarkEnd w:id="2"/>
    </w:p>
    <w:bookmarkEnd w:id="1"/>
    <w:p w14:paraId="038030FB" w14:textId="77777777" w:rsidR="00996905" w:rsidRDefault="00342A62">
      <w:pPr>
        <w:pStyle w:val="Odstavecseseznamem"/>
        <w:numPr>
          <w:ilvl w:val="0"/>
          <w:numId w:val="13"/>
        </w:numPr>
      </w:pPr>
      <w:r>
        <w:t>Povinný atribut Použít pro národní kontroly (</w:t>
      </w:r>
      <w:proofErr w:type="spellStart"/>
      <w:r>
        <w:t>Boolean</w:t>
      </w:r>
      <w:proofErr w:type="spellEnd"/>
      <w:r>
        <w:t>, přednastaveno NE)</w:t>
      </w:r>
    </w:p>
    <w:p w14:paraId="67E3CE25" w14:textId="77777777" w:rsidR="00996905" w:rsidRDefault="00342A62">
      <w:r>
        <w:t xml:space="preserve">Údaje hodnocení se standardně editují s požadavkem, tj. bud se editují v existující verzi (drobné opravy), anebo jsou součástí nové verze požadavku. </w:t>
      </w:r>
    </w:p>
    <w:p w14:paraId="29684DCA" w14:textId="77777777" w:rsidR="00996905" w:rsidRDefault="00342A62">
      <w:pPr>
        <w:pStyle w:val="Nadpis2"/>
        <w:numPr>
          <w:ilvl w:val="1"/>
          <w:numId w:val="35"/>
        </w:numPr>
      </w:pPr>
      <w:r>
        <w:t>Doplnění hodnocení do struktur MZK_PSVK01 a MZK_GSVK01A</w:t>
      </w:r>
    </w:p>
    <w:p w14:paraId="217D0AE3" w14:textId="77777777" w:rsidR="00996905" w:rsidRDefault="00342A62">
      <w:r>
        <w:t xml:space="preserve">Ve struktuře PSVK/GSVK bude doplněn </w:t>
      </w:r>
    </w:p>
    <w:p w14:paraId="55176B66" w14:textId="77777777" w:rsidR="00996905" w:rsidRDefault="00342A62">
      <w:pPr>
        <w:pStyle w:val="Odstavecseseznamem"/>
        <w:numPr>
          <w:ilvl w:val="0"/>
          <w:numId w:val="19"/>
        </w:numPr>
      </w:pPr>
      <w:r>
        <w:t xml:space="preserve">nový element </w:t>
      </w:r>
      <w:proofErr w:type="spellStart"/>
      <w:r>
        <w:t>HodnoceniCC</w:t>
      </w:r>
      <w:proofErr w:type="spellEnd"/>
      <w:r>
        <w:t xml:space="preserve"> do nadřazeného požadavku </w:t>
      </w:r>
      <w:proofErr w:type="spellStart"/>
      <w:r>
        <w:t>HodnoceniPozadavku</w:t>
      </w:r>
      <w:proofErr w:type="spellEnd"/>
    </w:p>
    <w:p w14:paraId="7E800616" w14:textId="77777777" w:rsidR="00996905" w:rsidRDefault="00342A62">
      <w:pPr>
        <w:pStyle w:val="Odstavecseseznamem"/>
        <w:numPr>
          <w:ilvl w:val="0"/>
          <w:numId w:val="19"/>
        </w:numPr>
      </w:pPr>
      <w:r>
        <w:t xml:space="preserve">v rámci samotného požadavku bud doplněn </w:t>
      </w:r>
      <w:proofErr w:type="spellStart"/>
      <w:r>
        <w:t>PopisPorušení</w:t>
      </w:r>
      <w:proofErr w:type="spellEnd"/>
      <w:r>
        <w:t xml:space="preserve">, aby bylo možné ve zprávě zobrazit korektně klasifikaci </w:t>
      </w:r>
      <w:proofErr w:type="gramStart"/>
      <w:r>
        <w:t>porušení</w:t>
      </w:r>
      <w:proofErr w:type="gramEnd"/>
      <w:r>
        <w:t xml:space="preserve"> a nikoliv jen kód</w:t>
      </w:r>
    </w:p>
    <w:p w14:paraId="107678A0" w14:textId="77777777" w:rsidR="00996905" w:rsidRDefault="00342A62">
      <w:r>
        <w:t>Ad a)</w:t>
      </w:r>
    </w:p>
    <w:tbl>
      <w:tblPr>
        <w:tblW w:w="10343" w:type="dxa"/>
        <w:tblLayout w:type="fixed"/>
        <w:tblCellMar>
          <w:left w:w="70" w:type="dxa"/>
          <w:right w:w="70" w:type="dxa"/>
        </w:tblCellMar>
        <w:tblLook w:val="04A0" w:firstRow="1" w:lastRow="0" w:firstColumn="1" w:lastColumn="0" w:noHBand="0" w:noVBand="1"/>
      </w:tblPr>
      <w:tblGrid>
        <w:gridCol w:w="253"/>
        <w:gridCol w:w="252"/>
        <w:gridCol w:w="252"/>
        <w:gridCol w:w="252"/>
        <w:gridCol w:w="2388"/>
        <w:gridCol w:w="2886"/>
        <w:gridCol w:w="658"/>
        <w:gridCol w:w="3402"/>
      </w:tblGrid>
      <w:tr w:rsidR="00996905" w14:paraId="79A1FEFE" w14:textId="77777777">
        <w:trPr>
          <w:trHeight w:val="255"/>
        </w:trPr>
        <w:tc>
          <w:tcPr>
            <w:tcW w:w="3397"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14:paraId="2BFE44B4" w14:textId="77777777" w:rsidR="00996905" w:rsidRDefault="00342A62">
            <w:pPr>
              <w:rPr>
                <w:sz w:val="20"/>
                <w:szCs w:val="20"/>
                <w:lang w:eastAsia="cs-CZ"/>
              </w:rPr>
            </w:pPr>
            <w:proofErr w:type="spellStart"/>
            <w:r>
              <w:rPr>
                <w:sz w:val="20"/>
                <w:szCs w:val="20"/>
                <w:lang w:eastAsia="cs-CZ"/>
              </w:rPr>
              <w:t>HodnoceniCC</w:t>
            </w:r>
            <w:proofErr w:type="spellEnd"/>
          </w:p>
        </w:tc>
        <w:tc>
          <w:tcPr>
            <w:tcW w:w="2886"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9E782B" w14:textId="77777777" w:rsidR="00996905" w:rsidRDefault="00342A62">
            <w:pPr>
              <w:rPr>
                <w:sz w:val="20"/>
                <w:szCs w:val="20"/>
                <w:lang w:eastAsia="cs-CZ"/>
              </w:rPr>
            </w:pPr>
            <w:proofErr w:type="spellStart"/>
            <w:r>
              <w:rPr>
                <w:sz w:val="20"/>
                <w:szCs w:val="20"/>
                <w:lang w:eastAsia="cs-CZ"/>
              </w:rPr>
              <w:t>ArrayOfHodnoceniCC</w:t>
            </w:r>
            <w:proofErr w:type="spellEnd"/>
          </w:p>
        </w:tc>
        <w:tc>
          <w:tcPr>
            <w:tcW w:w="658" w:type="dxa"/>
            <w:tcBorders>
              <w:top w:val="single" w:sz="4" w:space="0" w:color="000000"/>
              <w:left w:val="nil"/>
              <w:bottom w:val="single" w:sz="4" w:space="0" w:color="000000"/>
              <w:right w:val="single" w:sz="4" w:space="0" w:color="000000"/>
            </w:tcBorders>
            <w:shd w:val="clear" w:color="auto" w:fill="auto"/>
            <w:noWrap/>
            <w:hideMark/>
          </w:tcPr>
          <w:p w14:paraId="5E74EE19" w14:textId="77777777" w:rsidR="00996905" w:rsidRDefault="00342A62">
            <w:pPr>
              <w:rPr>
                <w:sz w:val="20"/>
                <w:szCs w:val="20"/>
                <w:lang w:eastAsia="cs-CZ"/>
              </w:rPr>
            </w:pPr>
            <w:proofErr w:type="gramStart"/>
            <w:r>
              <w:rPr>
                <w:sz w:val="20"/>
                <w:szCs w:val="20"/>
                <w:lang w:eastAsia="cs-CZ"/>
              </w:rPr>
              <w:t>0 - 1</w:t>
            </w:r>
            <w:proofErr w:type="gramEnd"/>
          </w:p>
        </w:tc>
        <w:tc>
          <w:tcPr>
            <w:tcW w:w="3402" w:type="dxa"/>
            <w:tcBorders>
              <w:top w:val="single" w:sz="4" w:space="0" w:color="000000"/>
              <w:left w:val="nil"/>
              <w:bottom w:val="single" w:sz="4" w:space="0" w:color="000000"/>
              <w:right w:val="single" w:sz="4" w:space="0" w:color="000000"/>
            </w:tcBorders>
            <w:shd w:val="clear" w:color="auto" w:fill="auto"/>
            <w:hideMark/>
          </w:tcPr>
          <w:p w14:paraId="46DF252D" w14:textId="77777777" w:rsidR="00996905" w:rsidRDefault="00342A62">
            <w:pPr>
              <w:rPr>
                <w:sz w:val="20"/>
                <w:szCs w:val="20"/>
                <w:lang w:eastAsia="cs-CZ"/>
              </w:rPr>
            </w:pPr>
            <w:r>
              <w:rPr>
                <w:sz w:val="20"/>
                <w:szCs w:val="20"/>
                <w:lang w:eastAsia="cs-CZ"/>
              </w:rPr>
              <w:t> </w:t>
            </w:r>
          </w:p>
        </w:tc>
      </w:tr>
      <w:tr w:rsidR="00996905" w14:paraId="644887AA" w14:textId="77777777">
        <w:trPr>
          <w:trHeight w:val="255"/>
        </w:trPr>
        <w:tc>
          <w:tcPr>
            <w:tcW w:w="253"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C059B2" w14:textId="77777777" w:rsidR="00996905" w:rsidRDefault="00342A62">
            <w:pPr>
              <w:rPr>
                <w:sz w:val="20"/>
                <w:szCs w:val="20"/>
                <w:lang w:eastAsia="cs-CZ"/>
              </w:rPr>
            </w:pPr>
            <w:r>
              <w:rPr>
                <w:sz w:val="20"/>
                <w:szCs w:val="20"/>
                <w:lang w:eastAsia="cs-CZ"/>
              </w:rPr>
              <w:t> </w:t>
            </w:r>
          </w:p>
        </w:tc>
        <w:tc>
          <w:tcPr>
            <w:tcW w:w="3144" w:type="dxa"/>
            <w:gridSpan w:val="4"/>
            <w:tcBorders>
              <w:top w:val="single" w:sz="4" w:space="0" w:color="000000"/>
              <w:left w:val="nil"/>
              <w:bottom w:val="single" w:sz="4" w:space="0" w:color="000000"/>
              <w:right w:val="single" w:sz="4" w:space="0" w:color="000000"/>
            </w:tcBorders>
            <w:shd w:val="clear" w:color="auto" w:fill="auto"/>
            <w:noWrap/>
            <w:hideMark/>
          </w:tcPr>
          <w:p w14:paraId="2C3DF295" w14:textId="77777777" w:rsidR="00996905" w:rsidRDefault="00342A62">
            <w:pPr>
              <w:rPr>
                <w:sz w:val="20"/>
                <w:szCs w:val="20"/>
                <w:lang w:eastAsia="cs-CZ"/>
              </w:rPr>
            </w:pPr>
            <w:proofErr w:type="spellStart"/>
            <w:r>
              <w:rPr>
                <w:sz w:val="20"/>
                <w:szCs w:val="20"/>
                <w:lang w:eastAsia="cs-CZ"/>
              </w:rPr>
              <w:t>HodnoceniCC</w:t>
            </w:r>
            <w:proofErr w:type="spellEnd"/>
          </w:p>
        </w:tc>
        <w:tc>
          <w:tcPr>
            <w:tcW w:w="2886" w:type="dxa"/>
            <w:tcBorders>
              <w:top w:val="nil"/>
              <w:left w:val="single" w:sz="4" w:space="0" w:color="000000"/>
              <w:bottom w:val="single" w:sz="4" w:space="0" w:color="000000"/>
              <w:right w:val="single" w:sz="4" w:space="0" w:color="000000"/>
            </w:tcBorders>
            <w:shd w:val="clear" w:color="auto" w:fill="auto"/>
            <w:noWrap/>
            <w:hideMark/>
          </w:tcPr>
          <w:p w14:paraId="5F900DB3" w14:textId="77777777" w:rsidR="00996905" w:rsidRDefault="00342A62">
            <w:pPr>
              <w:rPr>
                <w:sz w:val="20"/>
                <w:szCs w:val="20"/>
                <w:lang w:eastAsia="cs-CZ"/>
              </w:rPr>
            </w:pPr>
            <w:proofErr w:type="spellStart"/>
            <w:r>
              <w:rPr>
                <w:sz w:val="20"/>
                <w:szCs w:val="20"/>
                <w:lang w:eastAsia="cs-CZ"/>
              </w:rPr>
              <w:t>HodnoceniCC</w:t>
            </w:r>
            <w:proofErr w:type="spellEnd"/>
          </w:p>
        </w:tc>
        <w:tc>
          <w:tcPr>
            <w:tcW w:w="658" w:type="dxa"/>
            <w:tcBorders>
              <w:top w:val="nil"/>
              <w:left w:val="nil"/>
              <w:bottom w:val="single" w:sz="4" w:space="0" w:color="000000"/>
              <w:right w:val="single" w:sz="4" w:space="0" w:color="000000"/>
            </w:tcBorders>
            <w:shd w:val="clear" w:color="auto" w:fill="auto"/>
            <w:noWrap/>
            <w:hideMark/>
          </w:tcPr>
          <w:p w14:paraId="346A887C" w14:textId="77777777" w:rsidR="00996905" w:rsidRDefault="00342A62">
            <w:pPr>
              <w:rPr>
                <w:sz w:val="20"/>
                <w:szCs w:val="20"/>
                <w:lang w:eastAsia="cs-CZ"/>
              </w:rPr>
            </w:pPr>
            <w:proofErr w:type="gramStart"/>
            <w:r>
              <w:rPr>
                <w:sz w:val="20"/>
                <w:szCs w:val="20"/>
                <w:lang w:eastAsia="cs-CZ"/>
              </w:rPr>
              <w:t>0 - N</w:t>
            </w:r>
            <w:proofErr w:type="gramEnd"/>
          </w:p>
        </w:tc>
        <w:tc>
          <w:tcPr>
            <w:tcW w:w="3402" w:type="dxa"/>
            <w:tcBorders>
              <w:top w:val="nil"/>
              <w:left w:val="nil"/>
              <w:bottom w:val="single" w:sz="4" w:space="0" w:color="000000"/>
              <w:right w:val="single" w:sz="4" w:space="0" w:color="000000"/>
            </w:tcBorders>
            <w:shd w:val="clear" w:color="auto" w:fill="auto"/>
            <w:hideMark/>
          </w:tcPr>
          <w:p w14:paraId="7602CB92" w14:textId="77777777" w:rsidR="00996905" w:rsidRDefault="00342A62">
            <w:pPr>
              <w:rPr>
                <w:sz w:val="20"/>
                <w:szCs w:val="20"/>
                <w:lang w:eastAsia="cs-CZ"/>
              </w:rPr>
            </w:pPr>
            <w:r>
              <w:rPr>
                <w:sz w:val="20"/>
                <w:szCs w:val="20"/>
                <w:lang w:eastAsia="cs-CZ"/>
              </w:rPr>
              <w:t> </w:t>
            </w:r>
          </w:p>
        </w:tc>
      </w:tr>
      <w:tr w:rsidR="00996905" w14:paraId="5957A604" w14:textId="77777777">
        <w:trPr>
          <w:trHeight w:val="255"/>
        </w:trPr>
        <w:tc>
          <w:tcPr>
            <w:tcW w:w="253" w:type="dxa"/>
            <w:tcBorders>
              <w:top w:val="nil"/>
              <w:left w:val="single" w:sz="4" w:space="0" w:color="000000"/>
              <w:bottom w:val="single" w:sz="4" w:space="0" w:color="000000"/>
              <w:right w:val="single" w:sz="4" w:space="0" w:color="000000"/>
            </w:tcBorders>
            <w:shd w:val="clear" w:color="auto" w:fill="auto"/>
            <w:noWrap/>
            <w:hideMark/>
          </w:tcPr>
          <w:p w14:paraId="4D8966B0" w14:textId="77777777" w:rsidR="00996905" w:rsidRDefault="00342A62">
            <w:pPr>
              <w:rPr>
                <w:sz w:val="20"/>
                <w:szCs w:val="20"/>
                <w:lang w:eastAsia="cs-CZ"/>
              </w:rPr>
            </w:pPr>
            <w:r>
              <w:rPr>
                <w:sz w:val="20"/>
                <w:szCs w:val="20"/>
                <w:lang w:eastAsia="cs-CZ"/>
              </w:rPr>
              <w:t> </w:t>
            </w:r>
          </w:p>
        </w:tc>
        <w:tc>
          <w:tcPr>
            <w:tcW w:w="252" w:type="dxa"/>
            <w:tcBorders>
              <w:top w:val="single" w:sz="4" w:space="0" w:color="000000"/>
              <w:left w:val="nil"/>
              <w:bottom w:val="single" w:sz="4" w:space="0" w:color="000000"/>
              <w:right w:val="single" w:sz="4" w:space="0" w:color="000000"/>
            </w:tcBorders>
            <w:shd w:val="clear" w:color="auto" w:fill="auto"/>
            <w:noWrap/>
            <w:hideMark/>
          </w:tcPr>
          <w:p w14:paraId="2B35574A" w14:textId="77777777" w:rsidR="00996905" w:rsidRDefault="00342A62">
            <w:pPr>
              <w:rPr>
                <w:sz w:val="20"/>
                <w:szCs w:val="20"/>
                <w:lang w:eastAsia="cs-CZ"/>
              </w:rPr>
            </w:pPr>
            <w:r>
              <w:rPr>
                <w:sz w:val="20"/>
                <w:szCs w:val="20"/>
                <w:lang w:eastAsia="cs-CZ"/>
              </w:rPr>
              <w:t> </w:t>
            </w:r>
          </w:p>
        </w:tc>
        <w:tc>
          <w:tcPr>
            <w:tcW w:w="2892" w:type="dxa"/>
            <w:gridSpan w:val="3"/>
            <w:tcBorders>
              <w:top w:val="single" w:sz="4" w:space="0" w:color="000000"/>
              <w:left w:val="nil"/>
              <w:bottom w:val="single" w:sz="4" w:space="0" w:color="000000"/>
              <w:right w:val="single" w:sz="4" w:space="0" w:color="000000"/>
            </w:tcBorders>
            <w:shd w:val="clear" w:color="auto" w:fill="auto"/>
            <w:noWrap/>
            <w:hideMark/>
          </w:tcPr>
          <w:p w14:paraId="38627432" w14:textId="77777777" w:rsidR="00996905" w:rsidRDefault="00342A62">
            <w:pPr>
              <w:rPr>
                <w:sz w:val="20"/>
                <w:szCs w:val="20"/>
                <w:lang w:eastAsia="cs-CZ"/>
              </w:rPr>
            </w:pPr>
            <w:proofErr w:type="spellStart"/>
            <w:r>
              <w:rPr>
                <w:sz w:val="20"/>
                <w:szCs w:val="20"/>
                <w:lang w:eastAsia="cs-CZ"/>
              </w:rPr>
              <w:t>TypHodnoceniID</w:t>
            </w:r>
            <w:proofErr w:type="spellEnd"/>
          </w:p>
        </w:tc>
        <w:tc>
          <w:tcPr>
            <w:tcW w:w="2886" w:type="dxa"/>
            <w:tcBorders>
              <w:top w:val="nil"/>
              <w:left w:val="single" w:sz="4" w:space="0" w:color="000000"/>
              <w:bottom w:val="single" w:sz="4" w:space="0" w:color="000000"/>
              <w:right w:val="single" w:sz="4" w:space="0" w:color="000000"/>
            </w:tcBorders>
            <w:shd w:val="clear" w:color="auto" w:fill="auto"/>
            <w:noWrap/>
            <w:hideMark/>
          </w:tcPr>
          <w:p w14:paraId="3410727D" w14:textId="77777777" w:rsidR="00996905" w:rsidRDefault="00342A62">
            <w:pPr>
              <w:rPr>
                <w:sz w:val="20"/>
                <w:szCs w:val="20"/>
                <w:lang w:eastAsia="cs-CZ"/>
              </w:rPr>
            </w:pPr>
            <w:proofErr w:type="spellStart"/>
            <w:r>
              <w:rPr>
                <w:sz w:val="20"/>
                <w:szCs w:val="20"/>
                <w:lang w:eastAsia="cs-CZ"/>
              </w:rPr>
              <w:t>anonymous</w:t>
            </w:r>
            <w:proofErr w:type="spellEnd"/>
            <w:r>
              <w:rPr>
                <w:sz w:val="20"/>
                <w:szCs w:val="20"/>
                <w:lang w:eastAsia="cs-CZ"/>
              </w:rPr>
              <w:t xml:space="preserve"> type</w:t>
            </w:r>
          </w:p>
        </w:tc>
        <w:tc>
          <w:tcPr>
            <w:tcW w:w="658" w:type="dxa"/>
            <w:tcBorders>
              <w:top w:val="nil"/>
              <w:left w:val="nil"/>
              <w:bottom w:val="single" w:sz="4" w:space="0" w:color="000000"/>
              <w:right w:val="single" w:sz="4" w:space="0" w:color="000000"/>
            </w:tcBorders>
            <w:shd w:val="clear" w:color="auto" w:fill="auto"/>
            <w:noWrap/>
            <w:hideMark/>
          </w:tcPr>
          <w:p w14:paraId="7604F475" w14:textId="77777777" w:rsidR="00996905" w:rsidRDefault="00342A62">
            <w:pPr>
              <w:rPr>
                <w:sz w:val="20"/>
                <w:szCs w:val="20"/>
                <w:lang w:eastAsia="cs-CZ"/>
              </w:rPr>
            </w:pPr>
            <w:proofErr w:type="gramStart"/>
            <w:r>
              <w:rPr>
                <w:sz w:val="20"/>
                <w:szCs w:val="20"/>
                <w:lang w:eastAsia="cs-CZ"/>
              </w:rPr>
              <w:t>1 - 1</w:t>
            </w:r>
            <w:proofErr w:type="gramEnd"/>
          </w:p>
        </w:tc>
        <w:tc>
          <w:tcPr>
            <w:tcW w:w="3402" w:type="dxa"/>
            <w:tcBorders>
              <w:top w:val="nil"/>
              <w:left w:val="nil"/>
              <w:bottom w:val="single" w:sz="4" w:space="0" w:color="000000"/>
              <w:right w:val="single" w:sz="4" w:space="0" w:color="000000"/>
            </w:tcBorders>
            <w:shd w:val="clear" w:color="auto" w:fill="auto"/>
            <w:hideMark/>
          </w:tcPr>
          <w:p w14:paraId="37231E8C" w14:textId="77777777" w:rsidR="00996905" w:rsidRDefault="00342A62">
            <w:pPr>
              <w:rPr>
                <w:sz w:val="20"/>
                <w:szCs w:val="20"/>
                <w:lang w:eastAsia="cs-CZ"/>
              </w:rPr>
            </w:pPr>
            <w:r>
              <w:rPr>
                <w:sz w:val="20"/>
                <w:szCs w:val="20"/>
                <w:lang w:eastAsia="cs-CZ"/>
              </w:rPr>
              <w:t>Id typu hodnocení</w:t>
            </w:r>
          </w:p>
        </w:tc>
      </w:tr>
      <w:tr w:rsidR="00996905" w14:paraId="58594C50" w14:textId="77777777">
        <w:trPr>
          <w:trHeight w:val="255"/>
        </w:trPr>
        <w:tc>
          <w:tcPr>
            <w:tcW w:w="253" w:type="dxa"/>
            <w:tcBorders>
              <w:top w:val="nil"/>
              <w:left w:val="single" w:sz="4" w:space="0" w:color="000000"/>
              <w:bottom w:val="single" w:sz="4" w:space="0" w:color="000000"/>
              <w:right w:val="single" w:sz="4" w:space="0" w:color="000000"/>
            </w:tcBorders>
            <w:shd w:val="clear" w:color="auto" w:fill="auto"/>
            <w:noWrap/>
            <w:hideMark/>
          </w:tcPr>
          <w:p w14:paraId="1288DA65" w14:textId="77777777" w:rsidR="00996905" w:rsidRDefault="00342A62">
            <w:pPr>
              <w:rPr>
                <w:sz w:val="20"/>
                <w:szCs w:val="20"/>
                <w:lang w:eastAsia="cs-CZ"/>
              </w:rPr>
            </w:pPr>
            <w:r>
              <w:rPr>
                <w:sz w:val="20"/>
                <w:szCs w:val="20"/>
                <w:lang w:eastAsia="cs-CZ"/>
              </w:rPr>
              <w:t> </w:t>
            </w:r>
          </w:p>
        </w:tc>
        <w:tc>
          <w:tcPr>
            <w:tcW w:w="252" w:type="dxa"/>
            <w:tcBorders>
              <w:top w:val="nil"/>
              <w:left w:val="nil"/>
              <w:bottom w:val="single" w:sz="4" w:space="0" w:color="000000"/>
              <w:right w:val="single" w:sz="4" w:space="0" w:color="000000"/>
            </w:tcBorders>
            <w:shd w:val="clear" w:color="auto" w:fill="auto"/>
            <w:noWrap/>
            <w:hideMark/>
          </w:tcPr>
          <w:p w14:paraId="272F2098" w14:textId="77777777" w:rsidR="00996905" w:rsidRDefault="00342A62">
            <w:pPr>
              <w:rPr>
                <w:sz w:val="20"/>
                <w:szCs w:val="20"/>
                <w:lang w:eastAsia="cs-CZ"/>
              </w:rPr>
            </w:pPr>
            <w:r>
              <w:rPr>
                <w:sz w:val="20"/>
                <w:szCs w:val="20"/>
                <w:lang w:eastAsia="cs-CZ"/>
              </w:rPr>
              <w:t> </w:t>
            </w:r>
          </w:p>
        </w:tc>
        <w:tc>
          <w:tcPr>
            <w:tcW w:w="2892" w:type="dxa"/>
            <w:gridSpan w:val="3"/>
            <w:tcBorders>
              <w:top w:val="single" w:sz="4" w:space="0" w:color="000000"/>
              <w:left w:val="nil"/>
              <w:bottom w:val="single" w:sz="4" w:space="0" w:color="auto"/>
              <w:right w:val="single" w:sz="4" w:space="0" w:color="000000"/>
            </w:tcBorders>
            <w:shd w:val="clear" w:color="auto" w:fill="auto"/>
            <w:noWrap/>
            <w:hideMark/>
          </w:tcPr>
          <w:p w14:paraId="56024122" w14:textId="77777777" w:rsidR="00996905" w:rsidRDefault="00342A62">
            <w:pPr>
              <w:rPr>
                <w:sz w:val="20"/>
                <w:szCs w:val="20"/>
                <w:lang w:eastAsia="cs-CZ"/>
              </w:rPr>
            </w:pPr>
            <w:proofErr w:type="spellStart"/>
            <w:r>
              <w:rPr>
                <w:sz w:val="20"/>
                <w:szCs w:val="20"/>
                <w:lang w:eastAsia="cs-CZ"/>
              </w:rPr>
              <w:t>TypHodnoceniPopis</w:t>
            </w:r>
            <w:proofErr w:type="spellEnd"/>
          </w:p>
        </w:tc>
        <w:tc>
          <w:tcPr>
            <w:tcW w:w="2886" w:type="dxa"/>
            <w:tcBorders>
              <w:top w:val="nil"/>
              <w:left w:val="single" w:sz="4" w:space="0" w:color="000000"/>
              <w:bottom w:val="single" w:sz="4" w:space="0" w:color="000000"/>
              <w:right w:val="single" w:sz="4" w:space="0" w:color="000000"/>
            </w:tcBorders>
            <w:shd w:val="clear" w:color="auto" w:fill="auto"/>
            <w:noWrap/>
            <w:hideMark/>
          </w:tcPr>
          <w:p w14:paraId="2F898DFE" w14:textId="77777777" w:rsidR="00996905" w:rsidRDefault="00342A62">
            <w:pPr>
              <w:rPr>
                <w:sz w:val="20"/>
                <w:szCs w:val="20"/>
                <w:lang w:eastAsia="cs-CZ"/>
              </w:rPr>
            </w:pPr>
            <w:proofErr w:type="spellStart"/>
            <w:r>
              <w:rPr>
                <w:sz w:val="20"/>
                <w:szCs w:val="20"/>
                <w:lang w:eastAsia="cs-CZ"/>
              </w:rPr>
              <w:t>anonymous</w:t>
            </w:r>
            <w:proofErr w:type="spellEnd"/>
            <w:r>
              <w:rPr>
                <w:sz w:val="20"/>
                <w:szCs w:val="20"/>
                <w:lang w:eastAsia="cs-CZ"/>
              </w:rPr>
              <w:t xml:space="preserve"> type</w:t>
            </w:r>
          </w:p>
        </w:tc>
        <w:tc>
          <w:tcPr>
            <w:tcW w:w="658" w:type="dxa"/>
            <w:tcBorders>
              <w:top w:val="nil"/>
              <w:left w:val="nil"/>
              <w:bottom w:val="single" w:sz="4" w:space="0" w:color="000000"/>
              <w:right w:val="single" w:sz="4" w:space="0" w:color="000000"/>
            </w:tcBorders>
            <w:shd w:val="clear" w:color="auto" w:fill="auto"/>
            <w:noWrap/>
            <w:hideMark/>
          </w:tcPr>
          <w:p w14:paraId="4B191E8B" w14:textId="77777777" w:rsidR="00996905" w:rsidRDefault="00342A62">
            <w:pPr>
              <w:rPr>
                <w:sz w:val="20"/>
                <w:szCs w:val="20"/>
                <w:lang w:eastAsia="cs-CZ"/>
              </w:rPr>
            </w:pPr>
            <w:proofErr w:type="gramStart"/>
            <w:r>
              <w:rPr>
                <w:sz w:val="20"/>
                <w:szCs w:val="20"/>
                <w:lang w:eastAsia="cs-CZ"/>
              </w:rPr>
              <w:t>1 - 1</w:t>
            </w:r>
            <w:proofErr w:type="gramEnd"/>
          </w:p>
        </w:tc>
        <w:tc>
          <w:tcPr>
            <w:tcW w:w="3402" w:type="dxa"/>
            <w:tcBorders>
              <w:top w:val="nil"/>
              <w:left w:val="nil"/>
              <w:bottom w:val="single" w:sz="4" w:space="0" w:color="000000"/>
              <w:right w:val="single" w:sz="4" w:space="0" w:color="000000"/>
            </w:tcBorders>
            <w:shd w:val="clear" w:color="auto" w:fill="auto"/>
            <w:hideMark/>
          </w:tcPr>
          <w:p w14:paraId="1DB58919" w14:textId="77777777" w:rsidR="00996905" w:rsidRDefault="00342A62">
            <w:pPr>
              <w:rPr>
                <w:sz w:val="20"/>
                <w:szCs w:val="20"/>
                <w:lang w:eastAsia="cs-CZ"/>
              </w:rPr>
            </w:pPr>
            <w:r>
              <w:rPr>
                <w:sz w:val="20"/>
                <w:szCs w:val="20"/>
                <w:lang w:eastAsia="cs-CZ"/>
              </w:rPr>
              <w:t>Popis typu hodnocení (rozsah, závažnost, …)</w:t>
            </w:r>
          </w:p>
        </w:tc>
      </w:tr>
      <w:tr w:rsidR="00996905" w14:paraId="15218786" w14:textId="77777777">
        <w:trPr>
          <w:trHeight w:val="255"/>
        </w:trPr>
        <w:tc>
          <w:tcPr>
            <w:tcW w:w="253" w:type="dxa"/>
            <w:tcBorders>
              <w:top w:val="nil"/>
              <w:left w:val="single" w:sz="4" w:space="0" w:color="000000"/>
              <w:bottom w:val="single" w:sz="4" w:space="0" w:color="000000"/>
              <w:right w:val="single" w:sz="4" w:space="0" w:color="000000"/>
            </w:tcBorders>
            <w:shd w:val="clear" w:color="auto" w:fill="auto"/>
            <w:noWrap/>
            <w:hideMark/>
          </w:tcPr>
          <w:p w14:paraId="74D176CB" w14:textId="77777777" w:rsidR="00996905" w:rsidRDefault="00342A62">
            <w:pPr>
              <w:rPr>
                <w:sz w:val="20"/>
                <w:szCs w:val="20"/>
                <w:lang w:eastAsia="cs-CZ"/>
              </w:rPr>
            </w:pPr>
            <w:r>
              <w:rPr>
                <w:sz w:val="20"/>
                <w:szCs w:val="20"/>
                <w:lang w:eastAsia="cs-CZ"/>
              </w:rPr>
              <w:t> </w:t>
            </w:r>
          </w:p>
        </w:tc>
        <w:tc>
          <w:tcPr>
            <w:tcW w:w="252" w:type="dxa"/>
            <w:tcBorders>
              <w:top w:val="nil"/>
              <w:left w:val="nil"/>
              <w:bottom w:val="single" w:sz="4" w:space="0" w:color="000000"/>
              <w:right w:val="single" w:sz="4" w:space="0" w:color="auto"/>
            </w:tcBorders>
            <w:shd w:val="clear" w:color="auto" w:fill="auto"/>
            <w:noWrap/>
            <w:hideMark/>
          </w:tcPr>
          <w:p w14:paraId="22C752DE" w14:textId="77777777" w:rsidR="00996905" w:rsidRDefault="00342A62">
            <w:pPr>
              <w:rPr>
                <w:sz w:val="20"/>
                <w:szCs w:val="20"/>
                <w:lang w:eastAsia="cs-CZ"/>
              </w:rPr>
            </w:pPr>
            <w:r>
              <w:rPr>
                <w:sz w:val="20"/>
                <w:szCs w:val="20"/>
                <w:lang w:eastAsia="cs-CZ"/>
              </w:rPr>
              <w:t> </w:t>
            </w:r>
          </w:p>
        </w:tc>
        <w:tc>
          <w:tcPr>
            <w:tcW w:w="28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3C2D1B5" w14:textId="77777777" w:rsidR="00996905" w:rsidRDefault="00342A62">
            <w:pPr>
              <w:rPr>
                <w:sz w:val="20"/>
                <w:szCs w:val="20"/>
                <w:lang w:eastAsia="cs-CZ"/>
              </w:rPr>
            </w:pPr>
            <w:proofErr w:type="spellStart"/>
            <w:r>
              <w:rPr>
                <w:sz w:val="20"/>
                <w:szCs w:val="20"/>
                <w:lang w:eastAsia="cs-CZ"/>
              </w:rPr>
              <w:t>StupenHodnoceniID</w:t>
            </w:r>
            <w:proofErr w:type="spellEnd"/>
          </w:p>
        </w:tc>
        <w:tc>
          <w:tcPr>
            <w:tcW w:w="2886" w:type="dxa"/>
            <w:tcBorders>
              <w:top w:val="nil"/>
              <w:left w:val="single" w:sz="4" w:space="0" w:color="auto"/>
              <w:bottom w:val="single" w:sz="4" w:space="0" w:color="000000"/>
              <w:right w:val="single" w:sz="4" w:space="0" w:color="000000"/>
            </w:tcBorders>
            <w:shd w:val="clear" w:color="auto" w:fill="auto"/>
            <w:noWrap/>
            <w:hideMark/>
          </w:tcPr>
          <w:p w14:paraId="73F3FC65" w14:textId="77777777" w:rsidR="00996905" w:rsidRDefault="00342A62">
            <w:pPr>
              <w:rPr>
                <w:sz w:val="20"/>
                <w:szCs w:val="20"/>
                <w:lang w:eastAsia="cs-CZ"/>
              </w:rPr>
            </w:pPr>
            <w:proofErr w:type="spellStart"/>
            <w:r>
              <w:rPr>
                <w:sz w:val="20"/>
                <w:szCs w:val="20"/>
                <w:lang w:eastAsia="cs-CZ"/>
              </w:rPr>
              <w:t>boolean</w:t>
            </w:r>
            <w:proofErr w:type="spellEnd"/>
          </w:p>
        </w:tc>
        <w:tc>
          <w:tcPr>
            <w:tcW w:w="658" w:type="dxa"/>
            <w:tcBorders>
              <w:top w:val="nil"/>
              <w:left w:val="nil"/>
              <w:bottom w:val="single" w:sz="4" w:space="0" w:color="000000"/>
              <w:right w:val="single" w:sz="4" w:space="0" w:color="000000"/>
            </w:tcBorders>
            <w:shd w:val="clear" w:color="auto" w:fill="auto"/>
            <w:noWrap/>
            <w:hideMark/>
          </w:tcPr>
          <w:p w14:paraId="7226A141" w14:textId="77777777" w:rsidR="00996905" w:rsidRDefault="00342A62">
            <w:pPr>
              <w:rPr>
                <w:sz w:val="20"/>
                <w:szCs w:val="20"/>
                <w:lang w:eastAsia="cs-CZ"/>
              </w:rPr>
            </w:pPr>
            <w:proofErr w:type="gramStart"/>
            <w:r>
              <w:rPr>
                <w:sz w:val="20"/>
                <w:szCs w:val="20"/>
                <w:lang w:eastAsia="cs-CZ"/>
              </w:rPr>
              <w:t>1 - 1</w:t>
            </w:r>
            <w:proofErr w:type="gramEnd"/>
          </w:p>
        </w:tc>
        <w:tc>
          <w:tcPr>
            <w:tcW w:w="3402" w:type="dxa"/>
            <w:tcBorders>
              <w:top w:val="nil"/>
              <w:left w:val="nil"/>
              <w:bottom w:val="single" w:sz="4" w:space="0" w:color="000000"/>
              <w:right w:val="single" w:sz="4" w:space="0" w:color="000000"/>
            </w:tcBorders>
            <w:shd w:val="clear" w:color="auto" w:fill="auto"/>
            <w:hideMark/>
          </w:tcPr>
          <w:p w14:paraId="4F05307A" w14:textId="77777777" w:rsidR="00996905" w:rsidRDefault="00342A62">
            <w:pPr>
              <w:rPr>
                <w:sz w:val="20"/>
                <w:szCs w:val="20"/>
                <w:lang w:eastAsia="cs-CZ"/>
              </w:rPr>
            </w:pPr>
            <w:r>
              <w:rPr>
                <w:sz w:val="20"/>
                <w:szCs w:val="20"/>
                <w:lang w:eastAsia="cs-CZ"/>
              </w:rPr>
              <w:t>ID stupně hodnocení</w:t>
            </w:r>
          </w:p>
        </w:tc>
      </w:tr>
      <w:tr w:rsidR="00996905" w14:paraId="7499E6B0" w14:textId="77777777">
        <w:trPr>
          <w:trHeight w:val="255"/>
        </w:trPr>
        <w:tc>
          <w:tcPr>
            <w:tcW w:w="253" w:type="dxa"/>
            <w:tcBorders>
              <w:top w:val="nil"/>
              <w:left w:val="single" w:sz="4" w:space="0" w:color="000000"/>
              <w:bottom w:val="single" w:sz="4" w:space="0" w:color="000000"/>
              <w:right w:val="single" w:sz="4" w:space="0" w:color="000000"/>
            </w:tcBorders>
            <w:shd w:val="clear" w:color="auto" w:fill="auto"/>
            <w:noWrap/>
            <w:hideMark/>
          </w:tcPr>
          <w:p w14:paraId="4258D2EE" w14:textId="77777777" w:rsidR="00996905" w:rsidRDefault="00342A62">
            <w:pPr>
              <w:rPr>
                <w:sz w:val="20"/>
                <w:szCs w:val="20"/>
                <w:lang w:eastAsia="cs-CZ"/>
              </w:rPr>
            </w:pPr>
            <w:r>
              <w:rPr>
                <w:sz w:val="20"/>
                <w:szCs w:val="20"/>
                <w:lang w:eastAsia="cs-CZ"/>
              </w:rPr>
              <w:t> </w:t>
            </w:r>
          </w:p>
        </w:tc>
        <w:tc>
          <w:tcPr>
            <w:tcW w:w="252" w:type="dxa"/>
            <w:tcBorders>
              <w:top w:val="nil"/>
              <w:left w:val="nil"/>
              <w:bottom w:val="single" w:sz="4" w:space="0" w:color="000000"/>
              <w:right w:val="single" w:sz="4" w:space="0" w:color="auto"/>
            </w:tcBorders>
            <w:shd w:val="clear" w:color="auto" w:fill="auto"/>
            <w:noWrap/>
            <w:hideMark/>
          </w:tcPr>
          <w:p w14:paraId="64A0D797" w14:textId="77777777" w:rsidR="00996905" w:rsidRDefault="00342A62">
            <w:pPr>
              <w:rPr>
                <w:sz w:val="20"/>
                <w:szCs w:val="20"/>
                <w:lang w:eastAsia="cs-CZ"/>
              </w:rPr>
            </w:pPr>
            <w:r>
              <w:rPr>
                <w:sz w:val="20"/>
                <w:szCs w:val="20"/>
                <w:lang w:eastAsia="cs-CZ"/>
              </w:rPr>
              <w:t> </w:t>
            </w:r>
          </w:p>
        </w:tc>
        <w:tc>
          <w:tcPr>
            <w:tcW w:w="28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97BA19D" w14:textId="77777777" w:rsidR="00996905" w:rsidRDefault="00342A62">
            <w:pPr>
              <w:rPr>
                <w:sz w:val="20"/>
                <w:szCs w:val="20"/>
                <w:lang w:eastAsia="cs-CZ"/>
              </w:rPr>
            </w:pPr>
            <w:proofErr w:type="spellStart"/>
            <w:r>
              <w:rPr>
                <w:sz w:val="20"/>
                <w:szCs w:val="20"/>
                <w:lang w:eastAsia="cs-CZ"/>
              </w:rPr>
              <w:t>StupenHodnoceniPopis</w:t>
            </w:r>
            <w:proofErr w:type="spellEnd"/>
          </w:p>
        </w:tc>
        <w:tc>
          <w:tcPr>
            <w:tcW w:w="2886" w:type="dxa"/>
            <w:tcBorders>
              <w:top w:val="nil"/>
              <w:left w:val="single" w:sz="4" w:space="0" w:color="auto"/>
              <w:bottom w:val="single" w:sz="4" w:space="0" w:color="000000"/>
              <w:right w:val="single" w:sz="4" w:space="0" w:color="000000"/>
            </w:tcBorders>
            <w:shd w:val="clear" w:color="auto" w:fill="auto"/>
            <w:noWrap/>
            <w:hideMark/>
          </w:tcPr>
          <w:p w14:paraId="66F3AAC5" w14:textId="77777777" w:rsidR="00996905" w:rsidRDefault="00342A62">
            <w:pPr>
              <w:rPr>
                <w:sz w:val="20"/>
                <w:szCs w:val="20"/>
                <w:lang w:eastAsia="cs-CZ"/>
              </w:rPr>
            </w:pPr>
            <w:proofErr w:type="spellStart"/>
            <w:r>
              <w:rPr>
                <w:sz w:val="20"/>
                <w:szCs w:val="20"/>
                <w:lang w:eastAsia="cs-CZ"/>
              </w:rPr>
              <w:t>boolean</w:t>
            </w:r>
            <w:proofErr w:type="spellEnd"/>
          </w:p>
        </w:tc>
        <w:tc>
          <w:tcPr>
            <w:tcW w:w="658" w:type="dxa"/>
            <w:tcBorders>
              <w:top w:val="nil"/>
              <w:left w:val="nil"/>
              <w:bottom w:val="single" w:sz="4" w:space="0" w:color="000000"/>
              <w:right w:val="single" w:sz="4" w:space="0" w:color="000000"/>
            </w:tcBorders>
            <w:shd w:val="clear" w:color="auto" w:fill="auto"/>
            <w:noWrap/>
            <w:hideMark/>
          </w:tcPr>
          <w:p w14:paraId="2CEB4440" w14:textId="77777777" w:rsidR="00996905" w:rsidRDefault="00342A62">
            <w:pPr>
              <w:rPr>
                <w:sz w:val="20"/>
                <w:szCs w:val="20"/>
                <w:lang w:eastAsia="cs-CZ"/>
              </w:rPr>
            </w:pPr>
            <w:proofErr w:type="gramStart"/>
            <w:r>
              <w:rPr>
                <w:sz w:val="20"/>
                <w:szCs w:val="20"/>
                <w:lang w:eastAsia="cs-CZ"/>
              </w:rPr>
              <w:t>1 - 1</w:t>
            </w:r>
            <w:proofErr w:type="gramEnd"/>
          </w:p>
        </w:tc>
        <w:tc>
          <w:tcPr>
            <w:tcW w:w="3402" w:type="dxa"/>
            <w:tcBorders>
              <w:top w:val="nil"/>
              <w:left w:val="nil"/>
              <w:bottom w:val="single" w:sz="4" w:space="0" w:color="000000"/>
              <w:right w:val="single" w:sz="4" w:space="0" w:color="000000"/>
            </w:tcBorders>
            <w:shd w:val="clear" w:color="auto" w:fill="auto"/>
            <w:hideMark/>
          </w:tcPr>
          <w:p w14:paraId="58A60851" w14:textId="77777777" w:rsidR="00996905" w:rsidRDefault="00342A62">
            <w:pPr>
              <w:rPr>
                <w:sz w:val="20"/>
                <w:szCs w:val="20"/>
                <w:lang w:eastAsia="cs-CZ"/>
              </w:rPr>
            </w:pPr>
            <w:r>
              <w:rPr>
                <w:sz w:val="20"/>
                <w:szCs w:val="20"/>
                <w:lang w:eastAsia="cs-CZ"/>
              </w:rPr>
              <w:t>Popis stupně hodnocení</w:t>
            </w:r>
          </w:p>
        </w:tc>
      </w:tr>
      <w:tr w:rsidR="00996905" w14:paraId="48E0106E" w14:textId="77777777">
        <w:trPr>
          <w:trHeight w:val="255"/>
        </w:trPr>
        <w:tc>
          <w:tcPr>
            <w:tcW w:w="253" w:type="dxa"/>
            <w:tcBorders>
              <w:top w:val="nil"/>
              <w:left w:val="single" w:sz="4" w:space="0" w:color="000000"/>
              <w:bottom w:val="single" w:sz="4" w:space="0" w:color="000000"/>
              <w:right w:val="single" w:sz="4" w:space="0" w:color="000000"/>
            </w:tcBorders>
            <w:shd w:val="clear" w:color="auto" w:fill="auto"/>
            <w:noWrap/>
            <w:hideMark/>
          </w:tcPr>
          <w:p w14:paraId="4F33D0EB" w14:textId="77777777" w:rsidR="00996905" w:rsidRDefault="00342A62">
            <w:pPr>
              <w:rPr>
                <w:sz w:val="20"/>
                <w:szCs w:val="20"/>
                <w:lang w:eastAsia="cs-CZ"/>
              </w:rPr>
            </w:pPr>
            <w:r>
              <w:rPr>
                <w:sz w:val="20"/>
                <w:szCs w:val="20"/>
                <w:lang w:eastAsia="cs-CZ"/>
              </w:rPr>
              <w:t> </w:t>
            </w:r>
          </w:p>
        </w:tc>
        <w:tc>
          <w:tcPr>
            <w:tcW w:w="252" w:type="dxa"/>
            <w:tcBorders>
              <w:top w:val="nil"/>
              <w:left w:val="nil"/>
              <w:bottom w:val="single" w:sz="4" w:space="0" w:color="000000"/>
              <w:right w:val="single" w:sz="4" w:space="0" w:color="auto"/>
            </w:tcBorders>
            <w:shd w:val="clear" w:color="auto" w:fill="auto"/>
            <w:noWrap/>
            <w:hideMark/>
          </w:tcPr>
          <w:p w14:paraId="11E29F44" w14:textId="77777777" w:rsidR="00996905" w:rsidRDefault="00342A62">
            <w:pPr>
              <w:rPr>
                <w:sz w:val="20"/>
                <w:szCs w:val="20"/>
                <w:lang w:eastAsia="cs-CZ"/>
              </w:rPr>
            </w:pPr>
            <w:r>
              <w:rPr>
                <w:sz w:val="20"/>
                <w:szCs w:val="20"/>
                <w:lang w:eastAsia="cs-CZ"/>
              </w:rPr>
              <w:t> </w:t>
            </w:r>
          </w:p>
        </w:tc>
        <w:tc>
          <w:tcPr>
            <w:tcW w:w="28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E04A9A7" w14:textId="77777777" w:rsidR="00996905" w:rsidRDefault="00342A62">
            <w:pPr>
              <w:rPr>
                <w:sz w:val="20"/>
                <w:szCs w:val="20"/>
                <w:lang w:eastAsia="cs-CZ"/>
              </w:rPr>
            </w:pPr>
            <w:proofErr w:type="spellStart"/>
            <w:r>
              <w:rPr>
                <w:sz w:val="20"/>
                <w:szCs w:val="20"/>
                <w:lang w:eastAsia="cs-CZ"/>
              </w:rPr>
              <w:t>SeznamOpakovanychPoruseni</w:t>
            </w:r>
            <w:proofErr w:type="spellEnd"/>
          </w:p>
        </w:tc>
        <w:tc>
          <w:tcPr>
            <w:tcW w:w="2886" w:type="dxa"/>
            <w:tcBorders>
              <w:top w:val="nil"/>
              <w:left w:val="single" w:sz="4" w:space="0" w:color="auto"/>
              <w:bottom w:val="single" w:sz="4" w:space="0" w:color="000000"/>
              <w:right w:val="single" w:sz="4" w:space="0" w:color="000000"/>
            </w:tcBorders>
            <w:shd w:val="clear" w:color="auto" w:fill="auto"/>
            <w:noWrap/>
            <w:hideMark/>
          </w:tcPr>
          <w:p w14:paraId="53ED3D1D" w14:textId="77777777" w:rsidR="00996905" w:rsidRDefault="00342A62">
            <w:pPr>
              <w:rPr>
                <w:sz w:val="20"/>
                <w:szCs w:val="20"/>
                <w:lang w:eastAsia="cs-CZ"/>
              </w:rPr>
            </w:pPr>
            <w:proofErr w:type="spellStart"/>
            <w:r>
              <w:rPr>
                <w:sz w:val="20"/>
                <w:szCs w:val="20"/>
                <w:lang w:eastAsia="cs-CZ"/>
              </w:rPr>
              <w:t>SeznamOpakovanychPoruseni</w:t>
            </w:r>
            <w:proofErr w:type="spellEnd"/>
          </w:p>
        </w:tc>
        <w:tc>
          <w:tcPr>
            <w:tcW w:w="658" w:type="dxa"/>
            <w:tcBorders>
              <w:top w:val="nil"/>
              <w:left w:val="nil"/>
              <w:bottom w:val="single" w:sz="4" w:space="0" w:color="000000"/>
              <w:right w:val="single" w:sz="4" w:space="0" w:color="000000"/>
            </w:tcBorders>
            <w:shd w:val="clear" w:color="auto" w:fill="auto"/>
            <w:noWrap/>
            <w:hideMark/>
          </w:tcPr>
          <w:p w14:paraId="4F4E6C62" w14:textId="77777777" w:rsidR="00996905" w:rsidRDefault="00342A62">
            <w:pPr>
              <w:rPr>
                <w:sz w:val="20"/>
                <w:szCs w:val="20"/>
                <w:lang w:eastAsia="cs-CZ"/>
              </w:rPr>
            </w:pPr>
            <w:proofErr w:type="gramStart"/>
            <w:r>
              <w:rPr>
                <w:sz w:val="20"/>
                <w:szCs w:val="20"/>
                <w:lang w:eastAsia="cs-CZ"/>
              </w:rPr>
              <w:t>1 - 1</w:t>
            </w:r>
            <w:proofErr w:type="gramEnd"/>
          </w:p>
        </w:tc>
        <w:tc>
          <w:tcPr>
            <w:tcW w:w="3402" w:type="dxa"/>
            <w:tcBorders>
              <w:top w:val="nil"/>
              <w:left w:val="nil"/>
              <w:bottom w:val="single" w:sz="4" w:space="0" w:color="000000"/>
              <w:right w:val="single" w:sz="4" w:space="0" w:color="000000"/>
            </w:tcBorders>
            <w:shd w:val="clear" w:color="auto" w:fill="auto"/>
            <w:noWrap/>
            <w:hideMark/>
          </w:tcPr>
          <w:p w14:paraId="0EA0C631" w14:textId="77777777" w:rsidR="00996905" w:rsidRDefault="00342A62">
            <w:pPr>
              <w:rPr>
                <w:sz w:val="20"/>
                <w:szCs w:val="20"/>
                <w:lang w:eastAsia="cs-CZ"/>
              </w:rPr>
            </w:pPr>
            <w:r>
              <w:rPr>
                <w:sz w:val="20"/>
                <w:szCs w:val="20"/>
                <w:lang w:eastAsia="cs-CZ"/>
              </w:rPr>
              <w:t>Seznam položek pro každé zjištěné dílčí porušení v minulosti.</w:t>
            </w:r>
          </w:p>
        </w:tc>
      </w:tr>
      <w:tr w:rsidR="00996905" w14:paraId="267BCE0B" w14:textId="77777777">
        <w:trPr>
          <w:trHeight w:val="255"/>
        </w:trPr>
        <w:tc>
          <w:tcPr>
            <w:tcW w:w="253" w:type="dxa"/>
            <w:tcBorders>
              <w:top w:val="nil"/>
              <w:left w:val="single" w:sz="4" w:space="0" w:color="000000"/>
              <w:bottom w:val="single" w:sz="4" w:space="0" w:color="000000"/>
              <w:right w:val="single" w:sz="4" w:space="0" w:color="000000"/>
            </w:tcBorders>
            <w:shd w:val="clear" w:color="auto" w:fill="auto"/>
            <w:noWrap/>
            <w:hideMark/>
          </w:tcPr>
          <w:p w14:paraId="56E32281" w14:textId="77777777" w:rsidR="00996905" w:rsidRDefault="00342A62">
            <w:pPr>
              <w:rPr>
                <w:sz w:val="20"/>
                <w:szCs w:val="20"/>
                <w:lang w:eastAsia="cs-CZ"/>
              </w:rPr>
            </w:pPr>
            <w:r>
              <w:rPr>
                <w:sz w:val="20"/>
                <w:szCs w:val="20"/>
                <w:lang w:eastAsia="cs-CZ"/>
              </w:rPr>
              <w:t> </w:t>
            </w:r>
          </w:p>
        </w:tc>
        <w:tc>
          <w:tcPr>
            <w:tcW w:w="252" w:type="dxa"/>
            <w:tcBorders>
              <w:top w:val="nil"/>
              <w:left w:val="nil"/>
              <w:bottom w:val="single" w:sz="4" w:space="0" w:color="000000"/>
              <w:right w:val="single" w:sz="4" w:space="0" w:color="000000"/>
            </w:tcBorders>
            <w:shd w:val="clear" w:color="auto" w:fill="auto"/>
            <w:noWrap/>
            <w:hideMark/>
          </w:tcPr>
          <w:p w14:paraId="62AF80D5" w14:textId="77777777" w:rsidR="00996905" w:rsidRDefault="00342A62">
            <w:pPr>
              <w:rPr>
                <w:sz w:val="20"/>
                <w:szCs w:val="20"/>
                <w:lang w:eastAsia="cs-CZ"/>
              </w:rPr>
            </w:pPr>
            <w:r>
              <w:rPr>
                <w:sz w:val="20"/>
                <w:szCs w:val="20"/>
                <w:lang w:eastAsia="cs-CZ"/>
              </w:rPr>
              <w:t> </w:t>
            </w:r>
          </w:p>
        </w:tc>
        <w:tc>
          <w:tcPr>
            <w:tcW w:w="252" w:type="dxa"/>
            <w:tcBorders>
              <w:top w:val="single" w:sz="4" w:space="0" w:color="000000"/>
              <w:left w:val="nil"/>
              <w:bottom w:val="single" w:sz="4" w:space="0" w:color="000000"/>
              <w:right w:val="single" w:sz="4" w:space="0" w:color="auto"/>
            </w:tcBorders>
            <w:shd w:val="clear" w:color="auto" w:fill="auto"/>
            <w:noWrap/>
            <w:hideMark/>
          </w:tcPr>
          <w:p w14:paraId="01EE60A5" w14:textId="77777777" w:rsidR="00996905" w:rsidRDefault="00342A62">
            <w:pPr>
              <w:rPr>
                <w:sz w:val="20"/>
                <w:szCs w:val="20"/>
                <w:lang w:eastAsia="cs-CZ"/>
              </w:rPr>
            </w:pPr>
            <w:r>
              <w:rPr>
                <w:sz w:val="20"/>
                <w:szCs w:val="20"/>
                <w:lang w:eastAsia="cs-CZ"/>
              </w:rPr>
              <w:t> </w:t>
            </w:r>
          </w:p>
        </w:tc>
        <w:tc>
          <w:tcPr>
            <w:tcW w:w="26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0FE57AF" w14:textId="77777777" w:rsidR="00996905" w:rsidRDefault="00342A62">
            <w:pPr>
              <w:rPr>
                <w:sz w:val="20"/>
                <w:szCs w:val="20"/>
                <w:lang w:eastAsia="cs-CZ"/>
              </w:rPr>
            </w:pPr>
            <w:proofErr w:type="spellStart"/>
            <w:r>
              <w:rPr>
                <w:sz w:val="20"/>
                <w:szCs w:val="20"/>
                <w:lang w:eastAsia="cs-CZ"/>
              </w:rPr>
              <w:t>OpakovanePoruseni</w:t>
            </w:r>
            <w:proofErr w:type="spellEnd"/>
          </w:p>
        </w:tc>
        <w:tc>
          <w:tcPr>
            <w:tcW w:w="2886" w:type="dxa"/>
            <w:tcBorders>
              <w:top w:val="nil"/>
              <w:left w:val="single" w:sz="4" w:space="0" w:color="auto"/>
              <w:bottom w:val="single" w:sz="4" w:space="0" w:color="000000"/>
              <w:right w:val="single" w:sz="4" w:space="0" w:color="000000"/>
            </w:tcBorders>
            <w:shd w:val="clear" w:color="auto" w:fill="auto"/>
            <w:noWrap/>
            <w:hideMark/>
          </w:tcPr>
          <w:p w14:paraId="2876A1D4" w14:textId="77777777" w:rsidR="00996905" w:rsidRDefault="00342A62">
            <w:pPr>
              <w:rPr>
                <w:sz w:val="20"/>
                <w:szCs w:val="20"/>
                <w:lang w:eastAsia="cs-CZ"/>
              </w:rPr>
            </w:pPr>
            <w:proofErr w:type="spellStart"/>
            <w:r>
              <w:rPr>
                <w:sz w:val="20"/>
                <w:szCs w:val="20"/>
                <w:lang w:eastAsia="cs-CZ"/>
              </w:rPr>
              <w:t>OpakovanePoruseni</w:t>
            </w:r>
            <w:proofErr w:type="spellEnd"/>
          </w:p>
        </w:tc>
        <w:tc>
          <w:tcPr>
            <w:tcW w:w="658" w:type="dxa"/>
            <w:tcBorders>
              <w:top w:val="nil"/>
              <w:left w:val="nil"/>
              <w:bottom w:val="single" w:sz="4" w:space="0" w:color="000000"/>
              <w:right w:val="single" w:sz="4" w:space="0" w:color="000000"/>
            </w:tcBorders>
            <w:shd w:val="clear" w:color="auto" w:fill="auto"/>
            <w:noWrap/>
            <w:hideMark/>
          </w:tcPr>
          <w:p w14:paraId="6A2B16E8" w14:textId="77777777" w:rsidR="00996905" w:rsidRDefault="00342A62">
            <w:pPr>
              <w:rPr>
                <w:sz w:val="20"/>
                <w:szCs w:val="20"/>
                <w:lang w:eastAsia="cs-CZ"/>
              </w:rPr>
            </w:pPr>
            <w:proofErr w:type="gramStart"/>
            <w:r>
              <w:rPr>
                <w:sz w:val="20"/>
                <w:szCs w:val="20"/>
                <w:lang w:eastAsia="cs-CZ"/>
              </w:rPr>
              <w:t>0 - N</w:t>
            </w:r>
            <w:proofErr w:type="gramEnd"/>
          </w:p>
        </w:tc>
        <w:tc>
          <w:tcPr>
            <w:tcW w:w="3402" w:type="dxa"/>
            <w:tcBorders>
              <w:top w:val="nil"/>
              <w:left w:val="nil"/>
              <w:bottom w:val="single" w:sz="4" w:space="0" w:color="000000"/>
              <w:right w:val="single" w:sz="4" w:space="0" w:color="000000"/>
            </w:tcBorders>
            <w:shd w:val="clear" w:color="auto" w:fill="auto"/>
            <w:noWrap/>
            <w:hideMark/>
          </w:tcPr>
          <w:p w14:paraId="121ABAC5" w14:textId="77777777" w:rsidR="00996905" w:rsidRDefault="00342A62">
            <w:pPr>
              <w:rPr>
                <w:sz w:val="20"/>
                <w:szCs w:val="20"/>
                <w:lang w:eastAsia="cs-CZ"/>
              </w:rPr>
            </w:pPr>
            <w:r>
              <w:rPr>
                <w:sz w:val="20"/>
                <w:szCs w:val="20"/>
                <w:lang w:eastAsia="cs-CZ"/>
              </w:rPr>
              <w:t>Opakující se element pro každé zjištěné dílčí porušení v minulosti.</w:t>
            </w:r>
          </w:p>
        </w:tc>
      </w:tr>
      <w:tr w:rsidR="00996905" w14:paraId="5FD19F00" w14:textId="77777777">
        <w:trPr>
          <w:trHeight w:val="255"/>
        </w:trPr>
        <w:tc>
          <w:tcPr>
            <w:tcW w:w="253" w:type="dxa"/>
            <w:tcBorders>
              <w:top w:val="nil"/>
              <w:left w:val="single" w:sz="4" w:space="0" w:color="000000"/>
              <w:bottom w:val="single" w:sz="4" w:space="0" w:color="000000"/>
              <w:right w:val="single" w:sz="4" w:space="0" w:color="000000"/>
            </w:tcBorders>
            <w:shd w:val="clear" w:color="auto" w:fill="auto"/>
            <w:noWrap/>
            <w:hideMark/>
          </w:tcPr>
          <w:p w14:paraId="769C317E" w14:textId="77777777" w:rsidR="00996905" w:rsidRDefault="00342A62">
            <w:pPr>
              <w:rPr>
                <w:sz w:val="20"/>
                <w:szCs w:val="20"/>
                <w:lang w:eastAsia="cs-CZ"/>
              </w:rPr>
            </w:pPr>
            <w:r>
              <w:rPr>
                <w:sz w:val="20"/>
                <w:szCs w:val="20"/>
                <w:lang w:eastAsia="cs-CZ"/>
              </w:rPr>
              <w:t> </w:t>
            </w:r>
          </w:p>
        </w:tc>
        <w:tc>
          <w:tcPr>
            <w:tcW w:w="252" w:type="dxa"/>
            <w:tcBorders>
              <w:top w:val="nil"/>
              <w:left w:val="nil"/>
              <w:bottom w:val="single" w:sz="4" w:space="0" w:color="000000"/>
              <w:right w:val="single" w:sz="4" w:space="0" w:color="000000"/>
            </w:tcBorders>
            <w:shd w:val="clear" w:color="auto" w:fill="auto"/>
            <w:noWrap/>
            <w:hideMark/>
          </w:tcPr>
          <w:p w14:paraId="6123A323" w14:textId="77777777" w:rsidR="00996905" w:rsidRDefault="00342A62">
            <w:pPr>
              <w:rPr>
                <w:sz w:val="20"/>
                <w:szCs w:val="20"/>
                <w:lang w:eastAsia="cs-CZ"/>
              </w:rPr>
            </w:pPr>
            <w:r>
              <w:rPr>
                <w:sz w:val="20"/>
                <w:szCs w:val="20"/>
                <w:lang w:eastAsia="cs-CZ"/>
              </w:rPr>
              <w:t> </w:t>
            </w:r>
          </w:p>
        </w:tc>
        <w:tc>
          <w:tcPr>
            <w:tcW w:w="252" w:type="dxa"/>
            <w:tcBorders>
              <w:top w:val="nil"/>
              <w:left w:val="nil"/>
              <w:bottom w:val="single" w:sz="4" w:space="0" w:color="000000"/>
              <w:right w:val="single" w:sz="4" w:space="0" w:color="auto"/>
            </w:tcBorders>
            <w:shd w:val="clear" w:color="auto" w:fill="auto"/>
            <w:noWrap/>
            <w:hideMark/>
          </w:tcPr>
          <w:p w14:paraId="2F365300" w14:textId="77777777" w:rsidR="00996905" w:rsidRDefault="00342A62">
            <w:pPr>
              <w:rPr>
                <w:sz w:val="20"/>
                <w:szCs w:val="20"/>
                <w:lang w:eastAsia="cs-CZ"/>
              </w:rPr>
            </w:pPr>
            <w:r>
              <w:rPr>
                <w:sz w:val="20"/>
                <w:szCs w:val="20"/>
                <w:lang w:eastAsia="cs-CZ"/>
              </w:rPr>
              <w:t> </w:t>
            </w:r>
          </w:p>
        </w:tc>
        <w:tc>
          <w:tcPr>
            <w:tcW w:w="252" w:type="dxa"/>
            <w:tcBorders>
              <w:top w:val="single" w:sz="4" w:space="0" w:color="auto"/>
              <w:left w:val="single" w:sz="4" w:space="0" w:color="auto"/>
              <w:bottom w:val="single" w:sz="4" w:space="0" w:color="auto"/>
              <w:right w:val="single" w:sz="4" w:space="0" w:color="auto"/>
            </w:tcBorders>
            <w:shd w:val="clear" w:color="auto" w:fill="auto"/>
            <w:noWrap/>
            <w:hideMark/>
          </w:tcPr>
          <w:p w14:paraId="521B064F" w14:textId="77777777" w:rsidR="00996905" w:rsidRDefault="00342A62">
            <w:pPr>
              <w:rPr>
                <w:sz w:val="20"/>
                <w:szCs w:val="20"/>
                <w:lang w:eastAsia="cs-CZ"/>
              </w:rPr>
            </w:pPr>
            <w:r>
              <w:rPr>
                <w:sz w:val="20"/>
                <w:szCs w:val="20"/>
                <w:lang w:eastAsia="cs-CZ"/>
              </w:rPr>
              <w:t> </w:t>
            </w:r>
          </w:p>
        </w:tc>
        <w:tc>
          <w:tcPr>
            <w:tcW w:w="2388" w:type="dxa"/>
            <w:tcBorders>
              <w:top w:val="single" w:sz="4" w:space="0" w:color="auto"/>
              <w:left w:val="single" w:sz="4" w:space="0" w:color="auto"/>
              <w:bottom w:val="single" w:sz="4" w:space="0" w:color="auto"/>
              <w:right w:val="single" w:sz="4" w:space="0" w:color="auto"/>
            </w:tcBorders>
            <w:shd w:val="clear" w:color="auto" w:fill="auto"/>
            <w:noWrap/>
            <w:hideMark/>
          </w:tcPr>
          <w:p w14:paraId="71CDE055" w14:textId="77777777" w:rsidR="00996905" w:rsidRDefault="00342A62">
            <w:pPr>
              <w:rPr>
                <w:sz w:val="20"/>
                <w:szCs w:val="20"/>
                <w:lang w:eastAsia="cs-CZ"/>
              </w:rPr>
            </w:pPr>
            <w:proofErr w:type="spellStart"/>
            <w:r>
              <w:rPr>
                <w:sz w:val="20"/>
                <w:szCs w:val="20"/>
                <w:lang w:eastAsia="cs-CZ"/>
              </w:rPr>
              <w:t>RokPoruseni</w:t>
            </w:r>
            <w:proofErr w:type="spellEnd"/>
          </w:p>
        </w:tc>
        <w:tc>
          <w:tcPr>
            <w:tcW w:w="2886" w:type="dxa"/>
            <w:tcBorders>
              <w:top w:val="nil"/>
              <w:left w:val="single" w:sz="4" w:space="0" w:color="auto"/>
              <w:bottom w:val="single" w:sz="4" w:space="0" w:color="000000"/>
              <w:right w:val="single" w:sz="4" w:space="0" w:color="000000"/>
            </w:tcBorders>
            <w:shd w:val="clear" w:color="auto" w:fill="auto"/>
            <w:noWrap/>
            <w:hideMark/>
          </w:tcPr>
          <w:p w14:paraId="022422B4" w14:textId="77777777" w:rsidR="00996905" w:rsidRDefault="00342A62">
            <w:pPr>
              <w:rPr>
                <w:sz w:val="20"/>
                <w:szCs w:val="20"/>
                <w:lang w:eastAsia="cs-CZ"/>
              </w:rPr>
            </w:pPr>
            <w:proofErr w:type="spellStart"/>
            <w:r>
              <w:rPr>
                <w:sz w:val="20"/>
                <w:szCs w:val="20"/>
                <w:lang w:eastAsia="cs-CZ"/>
              </w:rPr>
              <w:t>anonymous</w:t>
            </w:r>
            <w:proofErr w:type="spellEnd"/>
            <w:r>
              <w:rPr>
                <w:sz w:val="20"/>
                <w:szCs w:val="20"/>
                <w:lang w:eastAsia="cs-CZ"/>
              </w:rPr>
              <w:t xml:space="preserve"> type</w:t>
            </w:r>
          </w:p>
        </w:tc>
        <w:tc>
          <w:tcPr>
            <w:tcW w:w="658" w:type="dxa"/>
            <w:tcBorders>
              <w:top w:val="nil"/>
              <w:left w:val="nil"/>
              <w:bottom w:val="single" w:sz="4" w:space="0" w:color="000000"/>
              <w:right w:val="single" w:sz="4" w:space="0" w:color="000000"/>
            </w:tcBorders>
            <w:shd w:val="clear" w:color="auto" w:fill="auto"/>
            <w:noWrap/>
            <w:hideMark/>
          </w:tcPr>
          <w:p w14:paraId="3F5416C0" w14:textId="77777777" w:rsidR="00996905" w:rsidRDefault="00342A62">
            <w:pPr>
              <w:rPr>
                <w:sz w:val="20"/>
                <w:szCs w:val="20"/>
                <w:lang w:eastAsia="cs-CZ"/>
              </w:rPr>
            </w:pPr>
            <w:proofErr w:type="gramStart"/>
            <w:r>
              <w:rPr>
                <w:sz w:val="20"/>
                <w:szCs w:val="20"/>
                <w:lang w:eastAsia="cs-CZ"/>
              </w:rPr>
              <w:t>1 - 1</w:t>
            </w:r>
            <w:proofErr w:type="gramEnd"/>
          </w:p>
        </w:tc>
        <w:tc>
          <w:tcPr>
            <w:tcW w:w="3402" w:type="dxa"/>
            <w:tcBorders>
              <w:top w:val="nil"/>
              <w:left w:val="nil"/>
              <w:bottom w:val="single" w:sz="4" w:space="0" w:color="000000"/>
              <w:right w:val="single" w:sz="4" w:space="0" w:color="000000"/>
            </w:tcBorders>
            <w:shd w:val="clear" w:color="auto" w:fill="auto"/>
            <w:noWrap/>
            <w:hideMark/>
          </w:tcPr>
          <w:p w14:paraId="17F9A8E9" w14:textId="77777777" w:rsidR="00996905" w:rsidRDefault="00342A62">
            <w:pPr>
              <w:rPr>
                <w:sz w:val="20"/>
                <w:szCs w:val="20"/>
                <w:lang w:eastAsia="cs-CZ"/>
              </w:rPr>
            </w:pPr>
            <w:r>
              <w:rPr>
                <w:sz w:val="20"/>
                <w:szCs w:val="20"/>
                <w:lang w:eastAsia="cs-CZ"/>
              </w:rPr>
              <w:t>Rok, ve kterém došlo k opakovanému porušení požadavku.</w:t>
            </w:r>
          </w:p>
        </w:tc>
      </w:tr>
      <w:tr w:rsidR="00996905" w14:paraId="17618389" w14:textId="77777777">
        <w:trPr>
          <w:trHeight w:val="255"/>
        </w:trPr>
        <w:tc>
          <w:tcPr>
            <w:tcW w:w="253" w:type="dxa"/>
            <w:tcBorders>
              <w:top w:val="nil"/>
              <w:left w:val="single" w:sz="4" w:space="0" w:color="000000"/>
              <w:bottom w:val="single" w:sz="4" w:space="0" w:color="000000"/>
              <w:right w:val="single" w:sz="4" w:space="0" w:color="000000"/>
            </w:tcBorders>
            <w:shd w:val="clear" w:color="auto" w:fill="auto"/>
            <w:noWrap/>
            <w:hideMark/>
          </w:tcPr>
          <w:p w14:paraId="07CDB139" w14:textId="77777777" w:rsidR="00996905" w:rsidRDefault="00342A62">
            <w:pPr>
              <w:rPr>
                <w:sz w:val="20"/>
                <w:szCs w:val="20"/>
                <w:lang w:eastAsia="cs-CZ"/>
              </w:rPr>
            </w:pPr>
            <w:r>
              <w:rPr>
                <w:sz w:val="20"/>
                <w:szCs w:val="20"/>
                <w:lang w:eastAsia="cs-CZ"/>
              </w:rPr>
              <w:t> </w:t>
            </w:r>
          </w:p>
        </w:tc>
        <w:tc>
          <w:tcPr>
            <w:tcW w:w="252" w:type="dxa"/>
            <w:tcBorders>
              <w:top w:val="nil"/>
              <w:left w:val="nil"/>
              <w:bottom w:val="single" w:sz="4" w:space="0" w:color="000000"/>
              <w:right w:val="single" w:sz="4" w:space="0" w:color="000000"/>
            </w:tcBorders>
            <w:shd w:val="clear" w:color="auto" w:fill="auto"/>
            <w:noWrap/>
            <w:hideMark/>
          </w:tcPr>
          <w:p w14:paraId="79149299" w14:textId="77777777" w:rsidR="00996905" w:rsidRDefault="00342A62">
            <w:pPr>
              <w:rPr>
                <w:sz w:val="20"/>
                <w:szCs w:val="20"/>
                <w:lang w:eastAsia="cs-CZ"/>
              </w:rPr>
            </w:pPr>
            <w:r>
              <w:rPr>
                <w:sz w:val="20"/>
                <w:szCs w:val="20"/>
                <w:lang w:eastAsia="cs-CZ"/>
              </w:rPr>
              <w:t> </w:t>
            </w:r>
          </w:p>
        </w:tc>
        <w:tc>
          <w:tcPr>
            <w:tcW w:w="2892" w:type="dxa"/>
            <w:gridSpan w:val="3"/>
            <w:tcBorders>
              <w:top w:val="single" w:sz="4" w:space="0" w:color="000000"/>
              <w:left w:val="nil"/>
              <w:bottom w:val="single" w:sz="4" w:space="0" w:color="000000"/>
              <w:right w:val="single" w:sz="4" w:space="0" w:color="000000"/>
            </w:tcBorders>
            <w:shd w:val="clear" w:color="auto" w:fill="auto"/>
            <w:noWrap/>
            <w:hideMark/>
          </w:tcPr>
          <w:p w14:paraId="2548EEF2" w14:textId="77777777" w:rsidR="00996905" w:rsidRDefault="00342A62">
            <w:pPr>
              <w:rPr>
                <w:sz w:val="20"/>
                <w:szCs w:val="20"/>
                <w:lang w:eastAsia="cs-CZ"/>
              </w:rPr>
            </w:pPr>
            <w:proofErr w:type="spellStart"/>
            <w:r>
              <w:rPr>
                <w:sz w:val="20"/>
                <w:szCs w:val="20"/>
                <w:lang w:eastAsia="cs-CZ"/>
              </w:rPr>
              <w:t>PrimeNebezpeci</w:t>
            </w:r>
            <w:proofErr w:type="spellEnd"/>
          </w:p>
        </w:tc>
        <w:tc>
          <w:tcPr>
            <w:tcW w:w="2886" w:type="dxa"/>
            <w:tcBorders>
              <w:top w:val="nil"/>
              <w:left w:val="single" w:sz="4" w:space="0" w:color="000000"/>
              <w:bottom w:val="single" w:sz="4" w:space="0" w:color="000000"/>
              <w:right w:val="single" w:sz="4" w:space="0" w:color="000000"/>
            </w:tcBorders>
            <w:shd w:val="clear" w:color="auto" w:fill="auto"/>
            <w:noWrap/>
            <w:hideMark/>
          </w:tcPr>
          <w:p w14:paraId="7A037B06" w14:textId="77777777" w:rsidR="00996905" w:rsidRDefault="00342A62">
            <w:pPr>
              <w:rPr>
                <w:sz w:val="20"/>
                <w:szCs w:val="20"/>
                <w:lang w:eastAsia="cs-CZ"/>
              </w:rPr>
            </w:pPr>
            <w:proofErr w:type="spellStart"/>
            <w:r>
              <w:rPr>
                <w:sz w:val="20"/>
                <w:szCs w:val="20"/>
                <w:lang w:eastAsia="cs-CZ"/>
              </w:rPr>
              <w:t>boolean</w:t>
            </w:r>
            <w:proofErr w:type="spellEnd"/>
          </w:p>
        </w:tc>
        <w:tc>
          <w:tcPr>
            <w:tcW w:w="658" w:type="dxa"/>
            <w:tcBorders>
              <w:top w:val="nil"/>
              <w:left w:val="nil"/>
              <w:bottom w:val="single" w:sz="4" w:space="0" w:color="000000"/>
              <w:right w:val="single" w:sz="4" w:space="0" w:color="000000"/>
            </w:tcBorders>
            <w:shd w:val="clear" w:color="auto" w:fill="auto"/>
            <w:noWrap/>
            <w:hideMark/>
          </w:tcPr>
          <w:p w14:paraId="72938F76" w14:textId="77777777" w:rsidR="00996905" w:rsidRDefault="00342A62">
            <w:pPr>
              <w:rPr>
                <w:sz w:val="20"/>
                <w:szCs w:val="20"/>
                <w:lang w:eastAsia="cs-CZ"/>
              </w:rPr>
            </w:pPr>
            <w:proofErr w:type="gramStart"/>
            <w:r>
              <w:rPr>
                <w:sz w:val="20"/>
                <w:szCs w:val="20"/>
                <w:lang w:eastAsia="cs-CZ"/>
              </w:rPr>
              <w:t>1 - 1</w:t>
            </w:r>
            <w:proofErr w:type="gramEnd"/>
          </w:p>
        </w:tc>
        <w:tc>
          <w:tcPr>
            <w:tcW w:w="3402" w:type="dxa"/>
            <w:tcBorders>
              <w:top w:val="nil"/>
              <w:left w:val="nil"/>
              <w:bottom w:val="single" w:sz="4" w:space="0" w:color="000000"/>
              <w:right w:val="single" w:sz="4" w:space="0" w:color="000000"/>
            </w:tcBorders>
            <w:shd w:val="clear" w:color="auto" w:fill="auto"/>
            <w:hideMark/>
          </w:tcPr>
          <w:p w14:paraId="21F38C7E" w14:textId="77777777" w:rsidR="00996905" w:rsidRDefault="00342A62">
            <w:pPr>
              <w:rPr>
                <w:sz w:val="20"/>
                <w:szCs w:val="20"/>
                <w:lang w:eastAsia="cs-CZ"/>
              </w:rPr>
            </w:pPr>
            <w:r>
              <w:rPr>
                <w:sz w:val="20"/>
                <w:szCs w:val="20"/>
                <w:lang w:eastAsia="cs-CZ"/>
              </w:rPr>
              <w:t>Hodnota, zda se jedná o přímé nebezpečí pro zdraví lidí</w:t>
            </w:r>
          </w:p>
        </w:tc>
      </w:tr>
    </w:tbl>
    <w:p w14:paraId="12FFD65F" w14:textId="77777777" w:rsidR="00996905" w:rsidRDefault="00996905"/>
    <w:p w14:paraId="7BCFA571" w14:textId="77777777" w:rsidR="00996905" w:rsidRDefault="00342A62">
      <w:r>
        <w:t>Ad b)</w:t>
      </w:r>
    </w:p>
    <w:tbl>
      <w:tblPr>
        <w:tblW w:w="10485" w:type="dxa"/>
        <w:tblCellMar>
          <w:left w:w="70" w:type="dxa"/>
          <w:right w:w="70" w:type="dxa"/>
        </w:tblCellMar>
        <w:tblLook w:val="04A0" w:firstRow="1" w:lastRow="0" w:firstColumn="1" w:lastColumn="0" w:noHBand="0" w:noVBand="1"/>
      </w:tblPr>
      <w:tblGrid>
        <w:gridCol w:w="196"/>
        <w:gridCol w:w="3201"/>
        <w:gridCol w:w="2835"/>
        <w:gridCol w:w="851"/>
        <w:gridCol w:w="3402"/>
      </w:tblGrid>
      <w:tr w:rsidR="00996905" w14:paraId="41D208E5" w14:textId="77777777">
        <w:trPr>
          <w:trHeight w:val="255"/>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680AE353" w14:textId="77777777" w:rsidR="00996905" w:rsidRDefault="00342A62">
            <w:pPr>
              <w:rPr>
                <w:sz w:val="20"/>
                <w:szCs w:val="20"/>
                <w:lang w:eastAsia="cs-CZ"/>
              </w:rPr>
            </w:pPr>
            <w:proofErr w:type="spellStart"/>
            <w:r>
              <w:rPr>
                <w:sz w:val="20"/>
                <w:szCs w:val="20"/>
                <w:lang w:eastAsia="cs-CZ"/>
              </w:rPr>
              <w:t>HodnoceniPozadavku</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BFC9FD" w14:textId="77777777" w:rsidR="00996905" w:rsidRDefault="00342A62">
            <w:pPr>
              <w:rPr>
                <w:sz w:val="20"/>
                <w:szCs w:val="20"/>
                <w:lang w:eastAsia="cs-CZ"/>
              </w:rPr>
            </w:pPr>
            <w:proofErr w:type="spellStart"/>
            <w:r>
              <w:rPr>
                <w:sz w:val="20"/>
                <w:szCs w:val="20"/>
                <w:lang w:eastAsia="cs-CZ"/>
              </w:rPr>
              <w:t>HodnoceniPozadavku</w:t>
            </w:r>
            <w:proofErr w:type="spellEnd"/>
          </w:p>
        </w:tc>
        <w:tc>
          <w:tcPr>
            <w:tcW w:w="851" w:type="dxa"/>
            <w:tcBorders>
              <w:top w:val="single" w:sz="4" w:space="0" w:color="000000"/>
              <w:left w:val="nil"/>
              <w:bottom w:val="single" w:sz="4" w:space="0" w:color="000000"/>
              <w:right w:val="single" w:sz="4" w:space="0" w:color="000000"/>
            </w:tcBorders>
            <w:shd w:val="clear" w:color="auto" w:fill="auto"/>
            <w:noWrap/>
            <w:hideMark/>
          </w:tcPr>
          <w:p w14:paraId="4CB4926D" w14:textId="77777777" w:rsidR="00996905" w:rsidRDefault="00342A62">
            <w:pPr>
              <w:rPr>
                <w:sz w:val="20"/>
                <w:szCs w:val="20"/>
                <w:lang w:eastAsia="cs-CZ"/>
              </w:rPr>
            </w:pPr>
            <w:proofErr w:type="gramStart"/>
            <w:r>
              <w:rPr>
                <w:sz w:val="20"/>
                <w:szCs w:val="20"/>
                <w:lang w:eastAsia="cs-CZ"/>
              </w:rPr>
              <w:t>0 - N</w:t>
            </w:r>
            <w:proofErr w:type="gramEnd"/>
          </w:p>
        </w:tc>
        <w:tc>
          <w:tcPr>
            <w:tcW w:w="3402" w:type="dxa"/>
            <w:tcBorders>
              <w:top w:val="single" w:sz="4" w:space="0" w:color="000000"/>
              <w:left w:val="nil"/>
              <w:bottom w:val="single" w:sz="4" w:space="0" w:color="000000"/>
              <w:right w:val="single" w:sz="4" w:space="0" w:color="000000"/>
            </w:tcBorders>
            <w:shd w:val="clear" w:color="auto" w:fill="auto"/>
            <w:noWrap/>
            <w:hideMark/>
          </w:tcPr>
          <w:p w14:paraId="46623D2F" w14:textId="77777777" w:rsidR="00996905" w:rsidRDefault="00342A62">
            <w:pPr>
              <w:rPr>
                <w:sz w:val="20"/>
                <w:szCs w:val="20"/>
                <w:lang w:eastAsia="cs-CZ"/>
              </w:rPr>
            </w:pPr>
            <w:r>
              <w:rPr>
                <w:sz w:val="20"/>
                <w:szCs w:val="20"/>
                <w:lang w:eastAsia="cs-CZ"/>
              </w:rPr>
              <w:t> </w:t>
            </w:r>
          </w:p>
        </w:tc>
      </w:tr>
      <w:tr w:rsidR="00996905" w14:paraId="40C839C0" w14:textId="77777777">
        <w:trPr>
          <w:trHeight w:val="255"/>
        </w:trPr>
        <w:tc>
          <w:tcPr>
            <w:tcW w:w="196"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AC0458" w14:textId="77777777" w:rsidR="00996905" w:rsidRDefault="00342A62">
            <w:pPr>
              <w:rPr>
                <w:sz w:val="20"/>
                <w:szCs w:val="20"/>
                <w:lang w:eastAsia="cs-CZ"/>
              </w:rPr>
            </w:pPr>
            <w:r>
              <w:rPr>
                <w:sz w:val="20"/>
                <w:szCs w:val="20"/>
                <w:lang w:eastAsia="cs-CZ"/>
              </w:rPr>
              <w:t> </w:t>
            </w:r>
          </w:p>
        </w:tc>
        <w:tc>
          <w:tcPr>
            <w:tcW w:w="3201" w:type="dxa"/>
            <w:tcBorders>
              <w:top w:val="single" w:sz="4" w:space="0" w:color="000000"/>
              <w:left w:val="nil"/>
              <w:bottom w:val="single" w:sz="4" w:space="0" w:color="000000"/>
              <w:right w:val="single" w:sz="4" w:space="0" w:color="000000"/>
            </w:tcBorders>
            <w:shd w:val="clear" w:color="auto" w:fill="auto"/>
            <w:noWrap/>
            <w:hideMark/>
          </w:tcPr>
          <w:p w14:paraId="2F2F84ED" w14:textId="77777777" w:rsidR="00996905" w:rsidRDefault="00342A62">
            <w:pPr>
              <w:rPr>
                <w:sz w:val="20"/>
                <w:szCs w:val="20"/>
                <w:lang w:eastAsia="cs-CZ"/>
              </w:rPr>
            </w:pPr>
            <w:proofErr w:type="spellStart"/>
            <w:r>
              <w:rPr>
                <w:sz w:val="20"/>
                <w:szCs w:val="20"/>
                <w:lang w:eastAsia="cs-CZ"/>
              </w:rPr>
              <w:t>SdruzeneHodnoceni</w:t>
            </w:r>
            <w:proofErr w:type="spellEnd"/>
          </w:p>
        </w:tc>
        <w:tc>
          <w:tcPr>
            <w:tcW w:w="2835" w:type="dxa"/>
            <w:tcBorders>
              <w:top w:val="nil"/>
              <w:left w:val="single" w:sz="4" w:space="0" w:color="000000"/>
              <w:bottom w:val="single" w:sz="4" w:space="0" w:color="000000"/>
              <w:right w:val="single" w:sz="4" w:space="0" w:color="000000"/>
            </w:tcBorders>
            <w:shd w:val="clear" w:color="auto" w:fill="auto"/>
            <w:noWrap/>
            <w:hideMark/>
          </w:tcPr>
          <w:p w14:paraId="4D0B5396" w14:textId="77777777" w:rsidR="00996905" w:rsidRDefault="00342A62">
            <w:pPr>
              <w:rPr>
                <w:sz w:val="20"/>
                <w:szCs w:val="20"/>
                <w:lang w:eastAsia="cs-CZ"/>
              </w:rPr>
            </w:pPr>
            <w:proofErr w:type="spellStart"/>
            <w:r>
              <w:rPr>
                <w:sz w:val="20"/>
                <w:szCs w:val="20"/>
                <w:lang w:eastAsia="cs-CZ"/>
              </w:rPr>
              <w:t>boolean</w:t>
            </w:r>
            <w:proofErr w:type="spellEnd"/>
          </w:p>
        </w:tc>
        <w:tc>
          <w:tcPr>
            <w:tcW w:w="851" w:type="dxa"/>
            <w:tcBorders>
              <w:top w:val="nil"/>
              <w:left w:val="nil"/>
              <w:bottom w:val="single" w:sz="4" w:space="0" w:color="000000"/>
              <w:right w:val="single" w:sz="4" w:space="0" w:color="000000"/>
            </w:tcBorders>
            <w:shd w:val="clear" w:color="auto" w:fill="auto"/>
            <w:noWrap/>
            <w:hideMark/>
          </w:tcPr>
          <w:p w14:paraId="46927304" w14:textId="77777777" w:rsidR="00996905" w:rsidRDefault="00342A62">
            <w:pPr>
              <w:rPr>
                <w:sz w:val="20"/>
                <w:szCs w:val="20"/>
                <w:lang w:eastAsia="cs-CZ"/>
              </w:rPr>
            </w:pPr>
            <w:proofErr w:type="gramStart"/>
            <w:r>
              <w:rPr>
                <w:sz w:val="20"/>
                <w:szCs w:val="20"/>
                <w:lang w:eastAsia="cs-CZ"/>
              </w:rPr>
              <w:t>1 - 1</w:t>
            </w:r>
            <w:proofErr w:type="gramEnd"/>
          </w:p>
        </w:tc>
        <w:tc>
          <w:tcPr>
            <w:tcW w:w="3402" w:type="dxa"/>
            <w:tcBorders>
              <w:top w:val="nil"/>
              <w:left w:val="nil"/>
              <w:bottom w:val="single" w:sz="4" w:space="0" w:color="000000"/>
              <w:right w:val="single" w:sz="4" w:space="0" w:color="000000"/>
            </w:tcBorders>
            <w:shd w:val="clear" w:color="auto" w:fill="auto"/>
            <w:noWrap/>
            <w:hideMark/>
          </w:tcPr>
          <w:p w14:paraId="7B532BE7" w14:textId="77777777" w:rsidR="00996905" w:rsidRDefault="00342A62">
            <w:pPr>
              <w:rPr>
                <w:sz w:val="20"/>
                <w:szCs w:val="20"/>
                <w:lang w:eastAsia="cs-CZ"/>
              </w:rPr>
            </w:pPr>
            <w:r>
              <w:rPr>
                <w:sz w:val="20"/>
                <w:szCs w:val="20"/>
                <w:lang w:eastAsia="cs-CZ"/>
              </w:rPr>
              <w:t>Údaj o tom, zda jsou požadavky hodnoceny sdruženě v rámci společné tabulky</w:t>
            </w:r>
          </w:p>
        </w:tc>
      </w:tr>
      <w:tr w:rsidR="00996905" w14:paraId="144BEF23"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5C5C45E7" w14:textId="77777777" w:rsidR="00996905" w:rsidRDefault="00342A62">
            <w:pPr>
              <w:rPr>
                <w:sz w:val="20"/>
                <w:szCs w:val="20"/>
                <w:lang w:eastAsia="cs-CZ"/>
              </w:rPr>
            </w:pPr>
            <w:r>
              <w:rPr>
                <w:sz w:val="20"/>
                <w:szCs w:val="20"/>
                <w:lang w:eastAsia="cs-CZ"/>
              </w:rPr>
              <w:t> </w:t>
            </w:r>
          </w:p>
        </w:tc>
        <w:tc>
          <w:tcPr>
            <w:tcW w:w="3201" w:type="dxa"/>
            <w:tcBorders>
              <w:top w:val="single" w:sz="4" w:space="0" w:color="000000"/>
              <w:left w:val="nil"/>
              <w:bottom w:val="single" w:sz="4" w:space="0" w:color="000000"/>
              <w:right w:val="single" w:sz="4" w:space="0" w:color="000000"/>
            </w:tcBorders>
            <w:shd w:val="clear" w:color="auto" w:fill="auto"/>
            <w:noWrap/>
            <w:hideMark/>
          </w:tcPr>
          <w:p w14:paraId="5AF28FE0" w14:textId="77777777" w:rsidR="00996905" w:rsidRDefault="00342A62">
            <w:pPr>
              <w:rPr>
                <w:sz w:val="20"/>
                <w:szCs w:val="20"/>
                <w:lang w:eastAsia="cs-CZ"/>
              </w:rPr>
            </w:pPr>
            <w:proofErr w:type="spellStart"/>
            <w:r>
              <w:rPr>
                <w:sz w:val="20"/>
                <w:szCs w:val="20"/>
                <w:lang w:eastAsia="cs-CZ"/>
              </w:rPr>
              <w:t>KodTabulkovehoVyhodnoceni</w:t>
            </w:r>
            <w:proofErr w:type="spellEnd"/>
          </w:p>
        </w:tc>
        <w:tc>
          <w:tcPr>
            <w:tcW w:w="2835" w:type="dxa"/>
            <w:tcBorders>
              <w:top w:val="nil"/>
              <w:left w:val="single" w:sz="4" w:space="0" w:color="000000"/>
              <w:bottom w:val="single" w:sz="4" w:space="0" w:color="000000"/>
              <w:right w:val="single" w:sz="4" w:space="0" w:color="000000"/>
            </w:tcBorders>
            <w:shd w:val="clear" w:color="auto" w:fill="auto"/>
            <w:noWrap/>
            <w:hideMark/>
          </w:tcPr>
          <w:p w14:paraId="26865FDD" w14:textId="77777777" w:rsidR="00996905" w:rsidRDefault="00342A62">
            <w:pPr>
              <w:rPr>
                <w:sz w:val="20"/>
                <w:szCs w:val="20"/>
                <w:lang w:eastAsia="cs-CZ"/>
              </w:rPr>
            </w:pPr>
            <w:proofErr w:type="spellStart"/>
            <w:r>
              <w:rPr>
                <w:sz w:val="20"/>
                <w:szCs w:val="20"/>
                <w:lang w:eastAsia="cs-CZ"/>
              </w:rPr>
              <w:t>anonymous</w:t>
            </w:r>
            <w:proofErr w:type="spellEnd"/>
            <w:r>
              <w:rPr>
                <w:sz w:val="20"/>
                <w:szCs w:val="20"/>
                <w:lang w:eastAsia="cs-CZ"/>
              </w:rPr>
              <w:t xml:space="preserve"> type</w:t>
            </w:r>
          </w:p>
        </w:tc>
        <w:tc>
          <w:tcPr>
            <w:tcW w:w="851" w:type="dxa"/>
            <w:tcBorders>
              <w:top w:val="nil"/>
              <w:left w:val="nil"/>
              <w:bottom w:val="single" w:sz="4" w:space="0" w:color="000000"/>
              <w:right w:val="single" w:sz="4" w:space="0" w:color="000000"/>
            </w:tcBorders>
            <w:shd w:val="clear" w:color="auto" w:fill="auto"/>
            <w:noWrap/>
            <w:hideMark/>
          </w:tcPr>
          <w:p w14:paraId="0C1872D0" w14:textId="77777777" w:rsidR="00996905" w:rsidRDefault="00342A62">
            <w:pPr>
              <w:rPr>
                <w:sz w:val="20"/>
                <w:szCs w:val="20"/>
                <w:lang w:eastAsia="cs-CZ"/>
              </w:rPr>
            </w:pPr>
            <w:proofErr w:type="gramStart"/>
            <w:r>
              <w:rPr>
                <w:sz w:val="20"/>
                <w:szCs w:val="20"/>
                <w:lang w:eastAsia="cs-CZ"/>
              </w:rPr>
              <w:t>0 - 1</w:t>
            </w:r>
            <w:proofErr w:type="gramEnd"/>
          </w:p>
        </w:tc>
        <w:tc>
          <w:tcPr>
            <w:tcW w:w="3402" w:type="dxa"/>
            <w:tcBorders>
              <w:top w:val="nil"/>
              <w:left w:val="nil"/>
              <w:bottom w:val="single" w:sz="4" w:space="0" w:color="000000"/>
              <w:right w:val="single" w:sz="4" w:space="0" w:color="000000"/>
            </w:tcBorders>
            <w:shd w:val="clear" w:color="auto" w:fill="auto"/>
            <w:noWrap/>
            <w:hideMark/>
          </w:tcPr>
          <w:p w14:paraId="20F93AA7" w14:textId="77777777" w:rsidR="00996905" w:rsidRDefault="00342A62">
            <w:pPr>
              <w:rPr>
                <w:sz w:val="20"/>
                <w:szCs w:val="20"/>
                <w:lang w:eastAsia="cs-CZ"/>
              </w:rPr>
            </w:pPr>
            <w:r>
              <w:rPr>
                <w:sz w:val="20"/>
                <w:szCs w:val="20"/>
                <w:lang w:eastAsia="cs-CZ"/>
              </w:rPr>
              <w:t>Kód tabulkové vyhodnocení, pokud je hodnocení sdružené</w:t>
            </w:r>
          </w:p>
        </w:tc>
      </w:tr>
      <w:tr w:rsidR="00996905" w14:paraId="3D74D9C1"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4021DCB8" w14:textId="77777777" w:rsidR="00996905" w:rsidRDefault="00342A62">
            <w:pPr>
              <w:rPr>
                <w:sz w:val="20"/>
                <w:szCs w:val="20"/>
                <w:lang w:eastAsia="cs-CZ"/>
              </w:rPr>
            </w:pPr>
            <w:r>
              <w:rPr>
                <w:sz w:val="20"/>
                <w:szCs w:val="20"/>
                <w:lang w:eastAsia="cs-CZ"/>
              </w:rPr>
              <w:t> </w:t>
            </w:r>
          </w:p>
        </w:tc>
        <w:tc>
          <w:tcPr>
            <w:tcW w:w="3201" w:type="dxa"/>
            <w:tcBorders>
              <w:top w:val="single" w:sz="4" w:space="0" w:color="000000"/>
              <w:left w:val="nil"/>
              <w:bottom w:val="single" w:sz="4" w:space="0" w:color="000000"/>
              <w:right w:val="single" w:sz="4" w:space="0" w:color="000000"/>
            </w:tcBorders>
            <w:shd w:val="clear" w:color="auto" w:fill="auto"/>
            <w:noWrap/>
            <w:hideMark/>
          </w:tcPr>
          <w:p w14:paraId="6E1D51DD" w14:textId="77777777" w:rsidR="00996905" w:rsidRDefault="00342A62">
            <w:pPr>
              <w:rPr>
                <w:sz w:val="20"/>
                <w:szCs w:val="20"/>
                <w:lang w:eastAsia="cs-CZ"/>
              </w:rPr>
            </w:pPr>
            <w:proofErr w:type="spellStart"/>
            <w:r>
              <w:rPr>
                <w:sz w:val="20"/>
                <w:szCs w:val="20"/>
                <w:lang w:eastAsia="cs-CZ"/>
              </w:rPr>
              <w:t>NazevTabulkovehoVyhodnoceni</w:t>
            </w:r>
            <w:proofErr w:type="spellEnd"/>
          </w:p>
        </w:tc>
        <w:tc>
          <w:tcPr>
            <w:tcW w:w="2835" w:type="dxa"/>
            <w:tcBorders>
              <w:top w:val="nil"/>
              <w:left w:val="single" w:sz="4" w:space="0" w:color="000000"/>
              <w:bottom w:val="single" w:sz="4" w:space="0" w:color="000000"/>
              <w:right w:val="single" w:sz="4" w:space="0" w:color="000000"/>
            </w:tcBorders>
            <w:shd w:val="clear" w:color="auto" w:fill="auto"/>
            <w:noWrap/>
            <w:hideMark/>
          </w:tcPr>
          <w:p w14:paraId="75DA6F03" w14:textId="77777777" w:rsidR="00996905" w:rsidRDefault="00342A62">
            <w:pPr>
              <w:rPr>
                <w:sz w:val="20"/>
                <w:szCs w:val="20"/>
                <w:lang w:eastAsia="cs-CZ"/>
              </w:rPr>
            </w:pPr>
            <w:proofErr w:type="spellStart"/>
            <w:r>
              <w:rPr>
                <w:sz w:val="20"/>
                <w:szCs w:val="20"/>
                <w:lang w:eastAsia="cs-CZ"/>
              </w:rPr>
              <w:t>anonymous</w:t>
            </w:r>
            <w:proofErr w:type="spellEnd"/>
            <w:r>
              <w:rPr>
                <w:sz w:val="20"/>
                <w:szCs w:val="20"/>
                <w:lang w:eastAsia="cs-CZ"/>
              </w:rPr>
              <w:t xml:space="preserve"> type</w:t>
            </w:r>
          </w:p>
        </w:tc>
        <w:tc>
          <w:tcPr>
            <w:tcW w:w="851" w:type="dxa"/>
            <w:tcBorders>
              <w:top w:val="nil"/>
              <w:left w:val="nil"/>
              <w:bottom w:val="single" w:sz="4" w:space="0" w:color="000000"/>
              <w:right w:val="single" w:sz="4" w:space="0" w:color="000000"/>
            </w:tcBorders>
            <w:shd w:val="clear" w:color="auto" w:fill="auto"/>
            <w:noWrap/>
            <w:hideMark/>
          </w:tcPr>
          <w:p w14:paraId="57E1BD4D" w14:textId="77777777" w:rsidR="00996905" w:rsidRDefault="00342A62">
            <w:pPr>
              <w:rPr>
                <w:sz w:val="20"/>
                <w:szCs w:val="20"/>
                <w:lang w:eastAsia="cs-CZ"/>
              </w:rPr>
            </w:pPr>
            <w:proofErr w:type="gramStart"/>
            <w:r>
              <w:rPr>
                <w:sz w:val="20"/>
                <w:szCs w:val="20"/>
                <w:lang w:eastAsia="cs-CZ"/>
              </w:rPr>
              <w:t>0 - 1</w:t>
            </w:r>
            <w:proofErr w:type="gramEnd"/>
          </w:p>
        </w:tc>
        <w:tc>
          <w:tcPr>
            <w:tcW w:w="3402" w:type="dxa"/>
            <w:tcBorders>
              <w:top w:val="nil"/>
              <w:left w:val="nil"/>
              <w:bottom w:val="single" w:sz="4" w:space="0" w:color="000000"/>
              <w:right w:val="single" w:sz="4" w:space="0" w:color="000000"/>
            </w:tcBorders>
            <w:shd w:val="clear" w:color="auto" w:fill="auto"/>
            <w:noWrap/>
            <w:hideMark/>
          </w:tcPr>
          <w:p w14:paraId="0A280C84" w14:textId="77777777" w:rsidR="00996905" w:rsidRDefault="00342A62">
            <w:pPr>
              <w:rPr>
                <w:sz w:val="20"/>
                <w:szCs w:val="20"/>
                <w:lang w:eastAsia="cs-CZ"/>
              </w:rPr>
            </w:pPr>
            <w:r>
              <w:rPr>
                <w:sz w:val="20"/>
                <w:szCs w:val="20"/>
                <w:lang w:eastAsia="cs-CZ"/>
              </w:rPr>
              <w:t>Název tabulkové vyhodnocení, pokud je hodnocení sdružené</w:t>
            </w:r>
          </w:p>
        </w:tc>
      </w:tr>
      <w:tr w:rsidR="00996905" w14:paraId="16F47685"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46D284A0" w14:textId="77777777" w:rsidR="00996905" w:rsidRDefault="00342A62">
            <w:pPr>
              <w:rPr>
                <w:sz w:val="20"/>
                <w:szCs w:val="20"/>
                <w:lang w:eastAsia="cs-CZ"/>
              </w:rPr>
            </w:pPr>
            <w:r>
              <w:rPr>
                <w:sz w:val="20"/>
                <w:szCs w:val="20"/>
                <w:lang w:eastAsia="cs-CZ"/>
              </w:rPr>
              <w:t> </w:t>
            </w:r>
          </w:p>
        </w:tc>
        <w:tc>
          <w:tcPr>
            <w:tcW w:w="3201" w:type="dxa"/>
            <w:tcBorders>
              <w:top w:val="single" w:sz="4" w:space="0" w:color="000000"/>
              <w:left w:val="nil"/>
              <w:bottom w:val="single" w:sz="4" w:space="0" w:color="000000"/>
              <w:right w:val="single" w:sz="4" w:space="0" w:color="000000"/>
            </w:tcBorders>
            <w:shd w:val="clear" w:color="auto" w:fill="auto"/>
            <w:noWrap/>
            <w:hideMark/>
          </w:tcPr>
          <w:p w14:paraId="1536BADB" w14:textId="77777777" w:rsidR="00996905" w:rsidRDefault="00342A62">
            <w:pPr>
              <w:rPr>
                <w:sz w:val="20"/>
                <w:szCs w:val="20"/>
                <w:lang w:eastAsia="cs-CZ"/>
              </w:rPr>
            </w:pPr>
            <w:proofErr w:type="spellStart"/>
            <w:r>
              <w:rPr>
                <w:sz w:val="20"/>
                <w:szCs w:val="20"/>
                <w:lang w:eastAsia="cs-CZ"/>
              </w:rPr>
              <w:t>KodOznPozadavku</w:t>
            </w:r>
            <w:proofErr w:type="spellEnd"/>
          </w:p>
        </w:tc>
        <w:tc>
          <w:tcPr>
            <w:tcW w:w="2835" w:type="dxa"/>
            <w:tcBorders>
              <w:top w:val="nil"/>
              <w:left w:val="single" w:sz="4" w:space="0" w:color="000000"/>
              <w:bottom w:val="single" w:sz="4" w:space="0" w:color="000000"/>
              <w:right w:val="single" w:sz="4" w:space="0" w:color="000000"/>
            </w:tcBorders>
            <w:shd w:val="clear" w:color="auto" w:fill="auto"/>
            <w:noWrap/>
            <w:hideMark/>
          </w:tcPr>
          <w:p w14:paraId="6FAB1708" w14:textId="77777777" w:rsidR="00996905" w:rsidRDefault="00342A62">
            <w:pPr>
              <w:rPr>
                <w:sz w:val="20"/>
                <w:szCs w:val="20"/>
                <w:lang w:eastAsia="cs-CZ"/>
              </w:rPr>
            </w:pPr>
            <w:proofErr w:type="spellStart"/>
            <w:r>
              <w:rPr>
                <w:sz w:val="20"/>
                <w:szCs w:val="20"/>
                <w:lang w:eastAsia="cs-CZ"/>
              </w:rPr>
              <w:t>anonymous</w:t>
            </w:r>
            <w:proofErr w:type="spellEnd"/>
            <w:r>
              <w:rPr>
                <w:sz w:val="20"/>
                <w:szCs w:val="20"/>
                <w:lang w:eastAsia="cs-CZ"/>
              </w:rPr>
              <w:t xml:space="preserve"> type</w:t>
            </w:r>
          </w:p>
        </w:tc>
        <w:tc>
          <w:tcPr>
            <w:tcW w:w="851" w:type="dxa"/>
            <w:tcBorders>
              <w:top w:val="nil"/>
              <w:left w:val="nil"/>
              <w:bottom w:val="single" w:sz="4" w:space="0" w:color="000000"/>
              <w:right w:val="single" w:sz="4" w:space="0" w:color="000000"/>
            </w:tcBorders>
            <w:shd w:val="clear" w:color="auto" w:fill="auto"/>
            <w:noWrap/>
            <w:hideMark/>
          </w:tcPr>
          <w:p w14:paraId="119F85F2" w14:textId="77777777" w:rsidR="00996905" w:rsidRDefault="00342A62">
            <w:pPr>
              <w:rPr>
                <w:sz w:val="20"/>
                <w:szCs w:val="20"/>
                <w:lang w:eastAsia="cs-CZ"/>
              </w:rPr>
            </w:pPr>
            <w:proofErr w:type="gramStart"/>
            <w:r>
              <w:rPr>
                <w:sz w:val="20"/>
                <w:szCs w:val="20"/>
                <w:lang w:eastAsia="cs-CZ"/>
              </w:rPr>
              <w:t>0 - 1</w:t>
            </w:r>
            <w:proofErr w:type="gramEnd"/>
          </w:p>
        </w:tc>
        <w:tc>
          <w:tcPr>
            <w:tcW w:w="3402" w:type="dxa"/>
            <w:tcBorders>
              <w:top w:val="nil"/>
              <w:left w:val="nil"/>
              <w:bottom w:val="single" w:sz="4" w:space="0" w:color="000000"/>
              <w:right w:val="single" w:sz="4" w:space="0" w:color="000000"/>
            </w:tcBorders>
            <w:shd w:val="clear" w:color="auto" w:fill="auto"/>
            <w:noWrap/>
            <w:hideMark/>
          </w:tcPr>
          <w:p w14:paraId="2FE24817" w14:textId="77777777" w:rsidR="00996905" w:rsidRDefault="00342A62">
            <w:pPr>
              <w:rPr>
                <w:sz w:val="20"/>
                <w:szCs w:val="20"/>
                <w:lang w:eastAsia="cs-CZ"/>
              </w:rPr>
            </w:pPr>
            <w:r>
              <w:rPr>
                <w:sz w:val="20"/>
                <w:szCs w:val="20"/>
                <w:lang w:eastAsia="cs-CZ"/>
              </w:rPr>
              <w:t>Kódové označení požadavku (pro nesdružené požadavky)</w:t>
            </w:r>
          </w:p>
        </w:tc>
      </w:tr>
      <w:tr w:rsidR="00996905" w14:paraId="259845EB"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3B738FD4" w14:textId="77777777" w:rsidR="00996905" w:rsidRDefault="00342A62">
            <w:pPr>
              <w:rPr>
                <w:sz w:val="20"/>
                <w:szCs w:val="20"/>
                <w:lang w:eastAsia="cs-CZ"/>
              </w:rPr>
            </w:pPr>
            <w:r>
              <w:rPr>
                <w:sz w:val="20"/>
                <w:szCs w:val="20"/>
                <w:lang w:eastAsia="cs-CZ"/>
              </w:rPr>
              <w:t> </w:t>
            </w:r>
          </w:p>
        </w:tc>
        <w:tc>
          <w:tcPr>
            <w:tcW w:w="3201" w:type="dxa"/>
            <w:tcBorders>
              <w:top w:val="single" w:sz="4" w:space="0" w:color="000000"/>
              <w:left w:val="nil"/>
              <w:bottom w:val="single" w:sz="4" w:space="0" w:color="000000"/>
              <w:right w:val="single" w:sz="4" w:space="0" w:color="000000"/>
            </w:tcBorders>
            <w:shd w:val="clear" w:color="auto" w:fill="auto"/>
            <w:noWrap/>
            <w:hideMark/>
          </w:tcPr>
          <w:p w14:paraId="5B6184BE" w14:textId="77777777" w:rsidR="00996905" w:rsidRDefault="00342A62">
            <w:pPr>
              <w:rPr>
                <w:sz w:val="20"/>
                <w:szCs w:val="20"/>
                <w:lang w:eastAsia="cs-CZ"/>
              </w:rPr>
            </w:pPr>
            <w:proofErr w:type="spellStart"/>
            <w:r>
              <w:rPr>
                <w:sz w:val="20"/>
                <w:szCs w:val="20"/>
                <w:lang w:eastAsia="cs-CZ"/>
              </w:rPr>
              <w:t>KodOznPozadavkuVeSkupine</w:t>
            </w:r>
            <w:proofErr w:type="spellEnd"/>
          </w:p>
        </w:tc>
        <w:tc>
          <w:tcPr>
            <w:tcW w:w="2835" w:type="dxa"/>
            <w:tcBorders>
              <w:top w:val="nil"/>
              <w:left w:val="single" w:sz="4" w:space="0" w:color="000000"/>
              <w:bottom w:val="single" w:sz="4" w:space="0" w:color="000000"/>
              <w:right w:val="single" w:sz="4" w:space="0" w:color="000000"/>
            </w:tcBorders>
            <w:shd w:val="clear" w:color="auto" w:fill="auto"/>
            <w:noWrap/>
            <w:hideMark/>
          </w:tcPr>
          <w:p w14:paraId="472E46DD" w14:textId="77777777" w:rsidR="00996905" w:rsidRDefault="00342A62">
            <w:pPr>
              <w:rPr>
                <w:sz w:val="20"/>
                <w:szCs w:val="20"/>
                <w:lang w:eastAsia="cs-CZ"/>
              </w:rPr>
            </w:pPr>
            <w:proofErr w:type="spellStart"/>
            <w:r>
              <w:rPr>
                <w:sz w:val="20"/>
                <w:szCs w:val="20"/>
                <w:lang w:eastAsia="cs-CZ"/>
              </w:rPr>
              <w:t>anonymous</w:t>
            </w:r>
            <w:proofErr w:type="spellEnd"/>
            <w:r>
              <w:rPr>
                <w:sz w:val="20"/>
                <w:szCs w:val="20"/>
                <w:lang w:eastAsia="cs-CZ"/>
              </w:rPr>
              <w:t xml:space="preserve"> type</w:t>
            </w:r>
          </w:p>
        </w:tc>
        <w:tc>
          <w:tcPr>
            <w:tcW w:w="851" w:type="dxa"/>
            <w:tcBorders>
              <w:top w:val="nil"/>
              <w:left w:val="nil"/>
              <w:bottom w:val="single" w:sz="4" w:space="0" w:color="000000"/>
              <w:right w:val="single" w:sz="4" w:space="0" w:color="000000"/>
            </w:tcBorders>
            <w:shd w:val="clear" w:color="auto" w:fill="auto"/>
            <w:noWrap/>
            <w:hideMark/>
          </w:tcPr>
          <w:p w14:paraId="55615DF5" w14:textId="77777777" w:rsidR="00996905" w:rsidRDefault="00342A62">
            <w:pPr>
              <w:rPr>
                <w:sz w:val="20"/>
                <w:szCs w:val="20"/>
                <w:lang w:eastAsia="cs-CZ"/>
              </w:rPr>
            </w:pPr>
            <w:proofErr w:type="gramStart"/>
            <w:r>
              <w:rPr>
                <w:sz w:val="20"/>
                <w:szCs w:val="20"/>
                <w:lang w:eastAsia="cs-CZ"/>
              </w:rPr>
              <w:t>0 - 1</w:t>
            </w:r>
            <w:proofErr w:type="gramEnd"/>
          </w:p>
        </w:tc>
        <w:tc>
          <w:tcPr>
            <w:tcW w:w="3402" w:type="dxa"/>
            <w:tcBorders>
              <w:top w:val="nil"/>
              <w:left w:val="nil"/>
              <w:bottom w:val="single" w:sz="4" w:space="0" w:color="000000"/>
              <w:right w:val="single" w:sz="4" w:space="0" w:color="000000"/>
            </w:tcBorders>
            <w:shd w:val="clear" w:color="auto" w:fill="auto"/>
            <w:noWrap/>
            <w:hideMark/>
          </w:tcPr>
          <w:p w14:paraId="135E5965" w14:textId="77777777" w:rsidR="00996905" w:rsidRDefault="00342A62">
            <w:pPr>
              <w:rPr>
                <w:sz w:val="20"/>
                <w:szCs w:val="20"/>
                <w:lang w:eastAsia="cs-CZ"/>
              </w:rPr>
            </w:pPr>
            <w:r>
              <w:rPr>
                <w:sz w:val="20"/>
                <w:szCs w:val="20"/>
                <w:lang w:eastAsia="cs-CZ"/>
              </w:rPr>
              <w:t>Kódové označení požadavku ve skupině (pro nesdružené požadavky)</w:t>
            </w:r>
          </w:p>
        </w:tc>
      </w:tr>
      <w:tr w:rsidR="00996905" w14:paraId="50092696"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5DBF141F" w14:textId="77777777" w:rsidR="00996905" w:rsidRDefault="00342A62">
            <w:pPr>
              <w:rPr>
                <w:sz w:val="20"/>
                <w:szCs w:val="20"/>
                <w:lang w:eastAsia="cs-CZ"/>
              </w:rPr>
            </w:pPr>
            <w:r>
              <w:rPr>
                <w:sz w:val="20"/>
                <w:szCs w:val="20"/>
                <w:lang w:eastAsia="cs-CZ"/>
              </w:rPr>
              <w:t> </w:t>
            </w:r>
          </w:p>
        </w:tc>
        <w:tc>
          <w:tcPr>
            <w:tcW w:w="3201" w:type="dxa"/>
            <w:tcBorders>
              <w:top w:val="single" w:sz="4" w:space="0" w:color="000000"/>
              <w:left w:val="nil"/>
              <w:bottom w:val="single" w:sz="4" w:space="0" w:color="000000"/>
              <w:right w:val="single" w:sz="4" w:space="0" w:color="000000"/>
            </w:tcBorders>
            <w:shd w:val="clear" w:color="auto" w:fill="auto"/>
            <w:noWrap/>
            <w:hideMark/>
          </w:tcPr>
          <w:p w14:paraId="0673DB9B" w14:textId="77777777" w:rsidR="00996905" w:rsidRDefault="00342A62">
            <w:pPr>
              <w:rPr>
                <w:sz w:val="20"/>
                <w:szCs w:val="20"/>
                <w:lang w:eastAsia="cs-CZ"/>
              </w:rPr>
            </w:pPr>
            <w:proofErr w:type="spellStart"/>
            <w:r>
              <w:rPr>
                <w:sz w:val="20"/>
                <w:szCs w:val="20"/>
                <w:lang w:eastAsia="cs-CZ"/>
              </w:rPr>
              <w:t>PopisPozadavku</w:t>
            </w:r>
            <w:proofErr w:type="spellEnd"/>
          </w:p>
        </w:tc>
        <w:tc>
          <w:tcPr>
            <w:tcW w:w="2835" w:type="dxa"/>
            <w:tcBorders>
              <w:top w:val="nil"/>
              <w:left w:val="single" w:sz="4" w:space="0" w:color="000000"/>
              <w:bottom w:val="single" w:sz="4" w:space="0" w:color="000000"/>
              <w:right w:val="single" w:sz="4" w:space="0" w:color="000000"/>
            </w:tcBorders>
            <w:shd w:val="clear" w:color="auto" w:fill="auto"/>
            <w:noWrap/>
            <w:hideMark/>
          </w:tcPr>
          <w:p w14:paraId="25BC83D4" w14:textId="77777777" w:rsidR="00996905" w:rsidRDefault="00342A62">
            <w:pPr>
              <w:rPr>
                <w:sz w:val="20"/>
                <w:szCs w:val="20"/>
                <w:lang w:eastAsia="cs-CZ"/>
              </w:rPr>
            </w:pPr>
            <w:proofErr w:type="spellStart"/>
            <w:r>
              <w:rPr>
                <w:sz w:val="20"/>
                <w:szCs w:val="20"/>
                <w:lang w:eastAsia="cs-CZ"/>
              </w:rPr>
              <w:t>anonymous</w:t>
            </w:r>
            <w:proofErr w:type="spellEnd"/>
            <w:r>
              <w:rPr>
                <w:sz w:val="20"/>
                <w:szCs w:val="20"/>
                <w:lang w:eastAsia="cs-CZ"/>
              </w:rPr>
              <w:t xml:space="preserve"> type</w:t>
            </w:r>
          </w:p>
        </w:tc>
        <w:tc>
          <w:tcPr>
            <w:tcW w:w="851" w:type="dxa"/>
            <w:tcBorders>
              <w:top w:val="nil"/>
              <w:left w:val="nil"/>
              <w:bottom w:val="single" w:sz="4" w:space="0" w:color="000000"/>
              <w:right w:val="single" w:sz="4" w:space="0" w:color="000000"/>
            </w:tcBorders>
            <w:shd w:val="clear" w:color="auto" w:fill="auto"/>
            <w:noWrap/>
            <w:hideMark/>
          </w:tcPr>
          <w:p w14:paraId="4C1A3089" w14:textId="77777777" w:rsidR="00996905" w:rsidRDefault="00342A62">
            <w:pPr>
              <w:rPr>
                <w:sz w:val="20"/>
                <w:szCs w:val="20"/>
                <w:lang w:eastAsia="cs-CZ"/>
              </w:rPr>
            </w:pPr>
            <w:proofErr w:type="gramStart"/>
            <w:r>
              <w:rPr>
                <w:sz w:val="20"/>
                <w:szCs w:val="20"/>
                <w:lang w:eastAsia="cs-CZ"/>
              </w:rPr>
              <w:t>0 - 1</w:t>
            </w:r>
            <w:proofErr w:type="gramEnd"/>
          </w:p>
        </w:tc>
        <w:tc>
          <w:tcPr>
            <w:tcW w:w="3402" w:type="dxa"/>
            <w:tcBorders>
              <w:top w:val="nil"/>
              <w:left w:val="nil"/>
              <w:bottom w:val="single" w:sz="4" w:space="0" w:color="000000"/>
              <w:right w:val="single" w:sz="4" w:space="0" w:color="000000"/>
            </w:tcBorders>
            <w:shd w:val="clear" w:color="auto" w:fill="auto"/>
            <w:noWrap/>
            <w:hideMark/>
          </w:tcPr>
          <w:p w14:paraId="23C4CD6A" w14:textId="77777777" w:rsidR="00996905" w:rsidRDefault="00342A62">
            <w:pPr>
              <w:rPr>
                <w:sz w:val="20"/>
                <w:szCs w:val="20"/>
                <w:lang w:eastAsia="cs-CZ"/>
              </w:rPr>
            </w:pPr>
            <w:r>
              <w:rPr>
                <w:sz w:val="20"/>
                <w:szCs w:val="20"/>
                <w:lang w:eastAsia="cs-CZ"/>
              </w:rPr>
              <w:t>Textové znění požadavku</w:t>
            </w:r>
          </w:p>
        </w:tc>
      </w:tr>
      <w:tr w:rsidR="00996905" w14:paraId="6456AF82"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0A1A227C" w14:textId="77777777" w:rsidR="00996905" w:rsidRDefault="00342A62">
            <w:pPr>
              <w:rPr>
                <w:sz w:val="20"/>
                <w:szCs w:val="20"/>
                <w:lang w:eastAsia="cs-CZ"/>
              </w:rPr>
            </w:pPr>
            <w:r>
              <w:rPr>
                <w:sz w:val="20"/>
                <w:szCs w:val="20"/>
                <w:lang w:eastAsia="cs-CZ"/>
              </w:rPr>
              <w:t> </w:t>
            </w:r>
          </w:p>
        </w:tc>
        <w:tc>
          <w:tcPr>
            <w:tcW w:w="3201" w:type="dxa"/>
            <w:tcBorders>
              <w:top w:val="single" w:sz="4" w:space="0" w:color="000000"/>
              <w:left w:val="nil"/>
              <w:bottom w:val="single" w:sz="4" w:space="0" w:color="000000"/>
              <w:right w:val="single" w:sz="4" w:space="0" w:color="000000"/>
            </w:tcBorders>
            <w:shd w:val="clear" w:color="auto" w:fill="auto"/>
            <w:noWrap/>
            <w:hideMark/>
          </w:tcPr>
          <w:p w14:paraId="27A9A84B" w14:textId="77777777" w:rsidR="00996905" w:rsidRDefault="00342A62">
            <w:pPr>
              <w:rPr>
                <w:sz w:val="20"/>
                <w:szCs w:val="20"/>
                <w:lang w:eastAsia="cs-CZ"/>
              </w:rPr>
            </w:pPr>
            <w:proofErr w:type="spellStart"/>
            <w:r>
              <w:rPr>
                <w:sz w:val="20"/>
                <w:szCs w:val="20"/>
                <w:lang w:eastAsia="cs-CZ"/>
              </w:rPr>
              <w:t>Poruseni</w:t>
            </w:r>
            <w:proofErr w:type="spellEnd"/>
          </w:p>
        </w:tc>
        <w:tc>
          <w:tcPr>
            <w:tcW w:w="2835" w:type="dxa"/>
            <w:tcBorders>
              <w:top w:val="nil"/>
              <w:left w:val="single" w:sz="4" w:space="0" w:color="000000"/>
              <w:bottom w:val="single" w:sz="4" w:space="0" w:color="000000"/>
              <w:right w:val="single" w:sz="4" w:space="0" w:color="000000"/>
            </w:tcBorders>
            <w:shd w:val="clear" w:color="auto" w:fill="auto"/>
            <w:noWrap/>
            <w:hideMark/>
          </w:tcPr>
          <w:p w14:paraId="32AA1665" w14:textId="77777777" w:rsidR="00996905" w:rsidRDefault="00342A62">
            <w:pPr>
              <w:rPr>
                <w:sz w:val="20"/>
                <w:szCs w:val="20"/>
                <w:lang w:eastAsia="cs-CZ"/>
              </w:rPr>
            </w:pPr>
            <w:proofErr w:type="spellStart"/>
            <w:r>
              <w:rPr>
                <w:sz w:val="20"/>
                <w:szCs w:val="20"/>
                <w:lang w:eastAsia="cs-CZ"/>
              </w:rPr>
              <w:t>PoruseniPozadavku</w:t>
            </w:r>
            <w:proofErr w:type="spellEnd"/>
          </w:p>
        </w:tc>
        <w:tc>
          <w:tcPr>
            <w:tcW w:w="851" w:type="dxa"/>
            <w:tcBorders>
              <w:top w:val="nil"/>
              <w:left w:val="nil"/>
              <w:bottom w:val="single" w:sz="4" w:space="0" w:color="000000"/>
              <w:right w:val="single" w:sz="4" w:space="0" w:color="000000"/>
            </w:tcBorders>
            <w:shd w:val="clear" w:color="auto" w:fill="auto"/>
            <w:noWrap/>
            <w:hideMark/>
          </w:tcPr>
          <w:p w14:paraId="4229EFAB" w14:textId="77777777" w:rsidR="00996905" w:rsidRDefault="00342A62">
            <w:pPr>
              <w:rPr>
                <w:sz w:val="20"/>
                <w:szCs w:val="20"/>
                <w:lang w:eastAsia="cs-CZ"/>
              </w:rPr>
            </w:pPr>
            <w:proofErr w:type="gramStart"/>
            <w:r>
              <w:rPr>
                <w:sz w:val="20"/>
                <w:szCs w:val="20"/>
                <w:lang w:eastAsia="cs-CZ"/>
              </w:rPr>
              <w:t>0 - 1</w:t>
            </w:r>
            <w:proofErr w:type="gramEnd"/>
          </w:p>
        </w:tc>
        <w:tc>
          <w:tcPr>
            <w:tcW w:w="3402" w:type="dxa"/>
            <w:tcBorders>
              <w:top w:val="nil"/>
              <w:left w:val="nil"/>
              <w:bottom w:val="single" w:sz="4" w:space="0" w:color="000000"/>
              <w:right w:val="single" w:sz="4" w:space="0" w:color="000000"/>
            </w:tcBorders>
            <w:shd w:val="clear" w:color="auto" w:fill="auto"/>
            <w:noWrap/>
            <w:hideMark/>
          </w:tcPr>
          <w:p w14:paraId="5DDC37D4" w14:textId="77777777" w:rsidR="00996905" w:rsidRDefault="00342A62">
            <w:pPr>
              <w:rPr>
                <w:sz w:val="20"/>
                <w:szCs w:val="20"/>
                <w:lang w:eastAsia="cs-CZ"/>
              </w:rPr>
            </w:pPr>
            <w:r>
              <w:rPr>
                <w:sz w:val="20"/>
                <w:szCs w:val="20"/>
                <w:lang w:eastAsia="cs-CZ"/>
              </w:rPr>
              <w:t>Došlo k porušení požadavku?</w:t>
            </w:r>
          </w:p>
        </w:tc>
      </w:tr>
      <w:tr w:rsidR="00996905" w14:paraId="41168BAD"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6C97F2DA" w14:textId="77777777" w:rsidR="00996905" w:rsidRDefault="00342A62">
            <w:pPr>
              <w:rPr>
                <w:sz w:val="20"/>
                <w:szCs w:val="20"/>
                <w:lang w:eastAsia="cs-CZ"/>
              </w:rPr>
            </w:pPr>
            <w:r>
              <w:rPr>
                <w:sz w:val="20"/>
                <w:szCs w:val="20"/>
                <w:lang w:eastAsia="cs-CZ"/>
              </w:rPr>
              <w:t> </w:t>
            </w:r>
          </w:p>
        </w:tc>
        <w:tc>
          <w:tcPr>
            <w:tcW w:w="3201" w:type="dxa"/>
            <w:tcBorders>
              <w:top w:val="nil"/>
              <w:left w:val="nil"/>
              <w:bottom w:val="nil"/>
              <w:right w:val="single" w:sz="4" w:space="0" w:color="000000"/>
            </w:tcBorders>
            <w:shd w:val="clear" w:color="auto" w:fill="auto"/>
            <w:noWrap/>
            <w:hideMark/>
          </w:tcPr>
          <w:p w14:paraId="1C4C933A" w14:textId="77777777" w:rsidR="00996905" w:rsidRDefault="00342A62">
            <w:pPr>
              <w:rPr>
                <w:color w:val="FF0000"/>
                <w:sz w:val="20"/>
                <w:szCs w:val="20"/>
                <w:lang w:eastAsia="cs-CZ"/>
              </w:rPr>
            </w:pPr>
            <w:proofErr w:type="spellStart"/>
            <w:r>
              <w:rPr>
                <w:color w:val="FF0000"/>
                <w:sz w:val="20"/>
                <w:szCs w:val="20"/>
                <w:lang w:eastAsia="cs-CZ"/>
              </w:rPr>
              <w:t>PoruseniPopis</w:t>
            </w:r>
            <w:proofErr w:type="spellEnd"/>
          </w:p>
        </w:tc>
        <w:tc>
          <w:tcPr>
            <w:tcW w:w="2835" w:type="dxa"/>
            <w:tcBorders>
              <w:top w:val="nil"/>
              <w:left w:val="nil"/>
              <w:bottom w:val="single" w:sz="4" w:space="0" w:color="000000"/>
              <w:right w:val="single" w:sz="4" w:space="0" w:color="000000"/>
            </w:tcBorders>
            <w:shd w:val="clear" w:color="auto" w:fill="auto"/>
            <w:noWrap/>
            <w:hideMark/>
          </w:tcPr>
          <w:p w14:paraId="40B8DFA1" w14:textId="77777777" w:rsidR="00996905" w:rsidRDefault="00342A62">
            <w:pPr>
              <w:rPr>
                <w:color w:val="FF0000"/>
                <w:sz w:val="20"/>
                <w:szCs w:val="20"/>
                <w:lang w:eastAsia="cs-CZ"/>
              </w:rPr>
            </w:pPr>
            <w:proofErr w:type="spellStart"/>
            <w:r>
              <w:rPr>
                <w:color w:val="FF0000"/>
                <w:sz w:val="20"/>
                <w:szCs w:val="20"/>
                <w:lang w:eastAsia="cs-CZ"/>
              </w:rPr>
              <w:t>anonymous</w:t>
            </w:r>
            <w:proofErr w:type="spellEnd"/>
            <w:r>
              <w:rPr>
                <w:color w:val="FF0000"/>
                <w:sz w:val="20"/>
                <w:szCs w:val="20"/>
                <w:lang w:eastAsia="cs-CZ"/>
              </w:rPr>
              <w:t xml:space="preserve"> type</w:t>
            </w:r>
          </w:p>
        </w:tc>
        <w:tc>
          <w:tcPr>
            <w:tcW w:w="851" w:type="dxa"/>
            <w:tcBorders>
              <w:top w:val="nil"/>
              <w:left w:val="nil"/>
              <w:bottom w:val="single" w:sz="4" w:space="0" w:color="000000"/>
              <w:right w:val="single" w:sz="4" w:space="0" w:color="000000"/>
            </w:tcBorders>
            <w:shd w:val="clear" w:color="auto" w:fill="auto"/>
            <w:noWrap/>
            <w:hideMark/>
          </w:tcPr>
          <w:p w14:paraId="0F67E8E0" w14:textId="77777777" w:rsidR="00996905" w:rsidRDefault="00342A62">
            <w:pPr>
              <w:rPr>
                <w:color w:val="FF0000"/>
                <w:sz w:val="20"/>
                <w:szCs w:val="20"/>
                <w:lang w:eastAsia="cs-CZ"/>
              </w:rPr>
            </w:pPr>
            <w:proofErr w:type="gramStart"/>
            <w:r>
              <w:rPr>
                <w:color w:val="FF0000"/>
                <w:sz w:val="20"/>
                <w:szCs w:val="20"/>
                <w:lang w:eastAsia="cs-CZ"/>
              </w:rPr>
              <w:t>0 - 1</w:t>
            </w:r>
            <w:proofErr w:type="gramEnd"/>
          </w:p>
        </w:tc>
        <w:tc>
          <w:tcPr>
            <w:tcW w:w="3402" w:type="dxa"/>
            <w:tcBorders>
              <w:top w:val="nil"/>
              <w:left w:val="nil"/>
              <w:bottom w:val="single" w:sz="4" w:space="0" w:color="000000"/>
              <w:right w:val="single" w:sz="4" w:space="0" w:color="000000"/>
            </w:tcBorders>
            <w:shd w:val="clear" w:color="auto" w:fill="auto"/>
            <w:noWrap/>
            <w:hideMark/>
          </w:tcPr>
          <w:p w14:paraId="205D947F" w14:textId="77777777" w:rsidR="00996905" w:rsidRDefault="00342A62">
            <w:pPr>
              <w:rPr>
                <w:color w:val="FF0000"/>
                <w:sz w:val="20"/>
                <w:szCs w:val="20"/>
                <w:lang w:eastAsia="cs-CZ"/>
              </w:rPr>
            </w:pPr>
            <w:r>
              <w:rPr>
                <w:color w:val="FF0000"/>
                <w:sz w:val="20"/>
                <w:szCs w:val="20"/>
                <w:lang w:eastAsia="cs-CZ"/>
              </w:rPr>
              <w:t>textový popis porušení pro účely zprávy</w:t>
            </w:r>
          </w:p>
        </w:tc>
      </w:tr>
    </w:tbl>
    <w:p w14:paraId="18F946E3" w14:textId="77777777" w:rsidR="00996905" w:rsidRDefault="00996905"/>
    <w:p w14:paraId="2E21408B" w14:textId="77777777" w:rsidR="00996905" w:rsidRDefault="00996905"/>
    <w:p w14:paraId="4CB5D250" w14:textId="77777777" w:rsidR="00996905" w:rsidRDefault="00996905"/>
    <w:p w14:paraId="76521B47" w14:textId="77777777" w:rsidR="00996905" w:rsidRDefault="00996905"/>
    <w:p w14:paraId="46ED794A" w14:textId="77777777" w:rsidR="00996905" w:rsidRDefault="00996905"/>
    <w:p w14:paraId="1F52E786" w14:textId="77777777" w:rsidR="00996905" w:rsidRDefault="00996905"/>
    <w:p w14:paraId="4A88B8C6" w14:textId="77777777" w:rsidR="00996905" w:rsidRDefault="00342A62">
      <w:pPr>
        <w:pStyle w:val="Nadpis2"/>
        <w:numPr>
          <w:ilvl w:val="1"/>
          <w:numId w:val="35"/>
        </w:numPr>
      </w:pPr>
      <w:r>
        <w:lastRenderedPageBreak/>
        <w:t>Nové číselníky</w:t>
      </w:r>
    </w:p>
    <w:p w14:paraId="7A256D80" w14:textId="77777777" w:rsidR="00996905" w:rsidRDefault="00342A62">
      <w:r>
        <w:t>Předmětem plnění je začlenění níže uvedených třech číselníků mezi pomocné číselníky</w:t>
      </w:r>
    </w:p>
    <w:p w14:paraId="08E6C515" w14:textId="77777777" w:rsidR="00996905" w:rsidRDefault="00342A62">
      <w:pPr>
        <w:pStyle w:val="Odstavecseseznamem"/>
        <w:numPr>
          <w:ilvl w:val="0"/>
          <w:numId w:val="30"/>
        </w:numPr>
        <w:ind w:left="851" w:hanging="425"/>
      </w:pPr>
      <w:r>
        <w:t>Pozice osob v kontrole</w:t>
      </w:r>
    </w:p>
    <w:p w14:paraId="18237A97" w14:textId="77777777" w:rsidR="00996905" w:rsidRDefault="00342A62">
      <w:pPr>
        <w:pStyle w:val="Odstavecseseznamem"/>
        <w:numPr>
          <w:ilvl w:val="0"/>
          <w:numId w:val="30"/>
        </w:numPr>
        <w:ind w:left="851" w:hanging="425"/>
      </w:pPr>
      <w:r>
        <w:t>Kódy úkonů</w:t>
      </w:r>
    </w:p>
    <w:p w14:paraId="2422C308" w14:textId="77777777" w:rsidR="00996905" w:rsidRDefault="00342A62">
      <w:pPr>
        <w:pStyle w:val="Odstavecseseznamem"/>
        <w:numPr>
          <w:ilvl w:val="0"/>
          <w:numId w:val="30"/>
        </w:numPr>
        <w:ind w:left="851" w:hanging="425"/>
        <w:rPr>
          <w:color w:val="FF0000"/>
        </w:rPr>
      </w:pPr>
      <w:r>
        <w:rPr>
          <w:color w:val="FF0000"/>
        </w:rPr>
        <w:t>Výchozí klasifikace porušení (Nový záznam, Ano, Ne, Kontrola neumožněna, Nebyl předmětem kontroly)</w:t>
      </w:r>
    </w:p>
    <w:p w14:paraId="64A0CB04" w14:textId="77777777" w:rsidR="00996905" w:rsidRDefault="00342A62">
      <w:r>
        <w:t xml:space="preserve">Standardně budou mít sloupce ID, Kód a Popis. </w:t>
      </w:r>
    </w:p>
    <w:p w14:paraId="079952BD" w14:textId="77777777" w:rsidR="00996905" w:rsidRDefault="00342A62">
      <w:pPr>
        <w:rPr>
          <w:color w:val="FF0000"/>
        </w:rPr>
      </w:pPr>
      <w:r>
        <w:rPr>
          <w:color w:val="FF0000"/>
        </w:rPr>
        <w:t xml:space="preserve">Číselník Výchozí klasifikace porušení bude mít navíc </w:t>
      </w:r>
    </w:p>
    <w:p w14:paraId="2007E0EC" w14:textId="77777777" w:rsidR="00996905" w:rsidRDefault="00342A62">
      <w:pPr>
        <w:pStyle w:val="Odstavecseseznamem"/>
        <w:numPr>
          <w:ilvl w:val="0"/>
          <w:numId w:val="13"/>
        </w:numPr>
        <w:rPr>
          <w:color w:val="FF0000"/>
        </w:rPr>
      </w:pPr>
      <w:r>
        <w:rPr>
          <w:color w:val="FF0000"/>
        </w:rPr>
        <w:t xml:space="preserve">sloupec Použít pro SVK (aby bylo možné zajistit, že výchozí položka Nový </w:t>
      </w:r>
      <w:proofErr w:type="gramStart"/>
      <w:r>
        <w:rPr>
          <w:color w:val="FF0000"/>
        </w:rPr>
        <w:t>záznam  nebude</w:t>
      </w:r>
      <w:proofErr w:type="gramEnd"/>
      <w:r>
        <w:rPr>
          <w:color w:val="FF0000"/>
        </w:rPr>
        <w:t xml:space="preserve"> zasílána do SVK a musí být v cílové aplikaci vybrána některá jiná).</w:t>
      </w:r>
    </w:p>
    <w:p w14:paraId="694C836A" w14:textId="77777777" w:rsidR="00996905" w:rsidRDefault="00342A62">
      <w:pPr>
        <w:pStyle w:val="Odstavecseseznamem"/>
        <w:numPr>
          <w:ilvl w:val="0"/>
          <w:numId w:val="13"/>
        </w:numPr>
        <w:rPr>
          <w:color w:val="FF0000"/>
        </w:rPr>
      </w:pPr>
      <w:r>
        <w:rPr>
          <w:color w:val="FF0000"/>
        </w:rPr>
        <w:t>Sloupec Zkrácený název (pro použití v aplikaci, kde je vyžadován krátký název)</w:t>
      </w:r>
    </w:p>
    <w:p w14:paraId="375A76DD" w14:textId="77777777" w:rsidR="00996905" w:rsidRDefault="00342A62">
      <w:r>
        <w:t>Právo editace bude mít ADMIN číselníků.</w:t>
      </w:r>
    </w:p>
    <w:p w14:paraId="248ED1B5" w14:textId="77777777" w:rsidR="00996905" w:rsidRDefault="00342A62">
      <w:r>
        <w:t>Oba číselníky budou publikované službou MZK_GCIS01A</w:t>
      </w:r>
    </w:p>
    <w:p w14:paraId="160FC2EE" w14:textId="77777777" w:rsidR="00996905" w:rsidRDefault="00342A62">
      <w:pPr>
        <w:pStyle w:val="Nadpis2"/>
        <w:numPr>
          <w:ilvl w:val="1"/>
          <w:numId w:val="35"/>
        </w:numPr>
      </w:pPr>
      <w:r>
        <w:t>Další související úpravy vzešlé z použití MZK</w:t>
      </w:r>
    </w:p>
    <w:p w14:paraId="75B5E472" w14:textId="77777777" w:rsidR="00996905" w:rsidRDefault="00342A62">
      <w:r>
        <w:t>V rámci nového MZK budou provedeny tyto dílčí úpravy:</w:t>
      </w:r>
    </w:p>
    <w:p w14:paraId="5E09EE43" w14:textId="77777777" w:rsidR="00996905" w:rsidRDefault="00342A62">
      <w:pPr>
        <w:pStyle w:val="Odstavecseseznamem"/>
        <w:numPr>
          <w:ilvl w:val="0"/>
          <w:numId w:val="14"/>
        </w:numPr>
        <w:jc w:val="both"/>
      </w:pPr>
      <w:r>
        <w:rPr>
          <w:b/>
          <w:bCs/>
        </w:rPr>
        <w:t>Detail Skupina požadavku</w:t>
      </w:r>
      <w:r>
        <w:t xml:space="preserve"> – </w:t>
      </w:r>
      <w:proofErr w:type="gramStart"/>
      <w:r>
        <w:t>záložka:  Požadavky</w:t>
      </w:r>
      <w:proofErr w:type="gramEnd"/>
      <w:r>
        <w:t xml:space="preserve"> hodnocené v rámci tabulky – doplnit Opatření a Titul (obojí kódy). Pokud jich bude více, budu zřetězené a oddělené čárkou.</w:t>
      </w:r>
    </w:p>
    <w:p w14:paraId="3E065C21" w14:textId="77777777" w:rsidR="00996905" w:rsidRDefault="00342A62">
      <w:pPr>
        <w:pStyle w:val="Odstavecseseznamem"/>
        <w:numPr>
          <w:ilvl w:val="0"/>
          <w:numId w:val="14"/>
        </w:numPr>
        <w:jc w:val="both"/>
      </w:pPr>
      <w:r>
        <w:rPr>
          <w:b/>
          <w:bCs/>
        </w:rPr>
        <w:t>Úprava editace pomocných číselníků</w:t>
      </w:r>
      <w:r>
        <w:t xml:space="preserve"> – umožnit dočasnou editaci pomocných číselníků pro roli Navrhovatel (nezbytné kvůli implementaci ÚKZÚZ). </w:t>
      </w:r>
    </w:p>
    <w:p w14:paraId="15092506" w14:textId="77777777" w:rsidR="00996905" w:rsidRDefault="00342A62">
      <w:pPr>
        <w:pStyle w:val="Odstavecseseznamem"/>
        <w:numPr>
          <w:ilvl w:val="0"/>
          <w:numId w:val="14"/>
        </w:numPr>
        <w:jc w:val="both"/>
      </w:pPr>
      <w:r>
        <w:rPr>
          <w:b/>
          <w:bCs/>
        </w:rPr>
        <w:t>Číselník Typ kontroly</w:t>
      </w:r>
      <w:r>
        <w:t xml:space="preserve"> – upravit funkčnost pro číselník Typ kontroly, aby se práva k jeho editaci řídila tak, že jej může editovat pouze administrátor či správce číselníků nebo uživatel, který patří danému Dozorovému orgánu, jemuž přísluší Typ </w:t>
      </w:r>
      <w:proofErr w:type="gramStart"/>
      <w:r>
        <w:t>kontroly,  a</w:t>
      </w:r>
      <w:proofErr w:type="gramEnd"/>
      <w:r>
        <w:t xml:space="preserve"> má roli Navrhovatel. Zakládání nového požadavku bude umožněno nově pro roli Navrhovatel, ale bude moci založit záznam pouze pro svůj Dozorový orgán (bude doplněna kontrola při ukládání) a při zakládání se daný Dozorový orgán uživateli rovnou předvyplní.</w:t>
      </w:r>
    </w:p>
    <w:p w14:paraId="1ADE1227" w14:textId="77777777" w:rsidR="00996905" w:rsidRDefault="00342A62">
      <w:pPr>
        <w:pStyle w:val="Odstavecseseznamem"/>
        <w:numPr>
          <w:ilvl w:val="0"/>
          <w:numId w:val="14"/>
        </w:numPr>
        <w:jc w:val="both"/>
      </w:pPr>
      <w:r>
        <w:rPr>
          <w:b/>
          <w:bCs/>
        </w:rPr>
        <w:t>Změna v zobrazení detailu PSVK</w:t>
      </w:r>
      <w:r>
        <w:t xml:space="preserve"> – k dílčímu výsledku zobrazovat nejen JIK, ale také opatření (zobrazit v závorce)</w:t>
      </w:r>
    </w:p>
    <w:p w14:paraId="546B13C5" w14:textId="77777777" w:rsidR="00996905" w:rsidRDefault="00342A62">
      <w:pPr>
        <w:pStyle w:val="Odstavecseseznamem"/>
        <w:numPr>
          <w:ilvl w:val="0"/>
          <w:numId w:val="14"/>
        </w:numPr>
        <w:jc w:val="both"/>
      </w:pPr>
      <w:r>
        <w:rPr>
          <w:b/>
          <w:bCs/>
        </w:rPr>
        <w:t xml:space="preserve">Úprava číselníku Typ </w:t>
      </w:r>
      <w:proofErr w:type="gramStart"/>
      <w:r>
        <w:rPr>
          <w:b/>
          <w:bCs/>
        </w:rPr>
        <w:t>kontroly</w:t>
      </w:r>
      <w:r>
        <w:t xml:space="preserve"> - doplnění</w:t>
      </w:r>
      <w:proofErr w:type="gramEnd"/>
      <w:r>
        <w:t xml:space="preserve"> možností přidávat k vazbě Opatření x Skupina i Titul, aby bylo možné vazbu rozlišovat až na úroveň Titul x Skupina požadavků a nikoliv jen Opatření x Skupina požadavků)</w:t>
      </w:r>
    </w:p>
    <w:p w14:paraId="2AE24FD9" w14:textId="77777777" w:rsidR="00996905" w:rsidRDefault="00342A62">
      <w:pPr>
        <w:pStyle w:val="Odstavecseseznamem"/>
        <w:numPr>
          <w:ilvl w:val="0"/>
          <w:numId w:val="14"/>
        </w:numPr>
        <w:jc w:val="both"/>
      </w:pPr>
      <w:r>
        <w:rPr>
          <w:b/>
          <w:bCs/>
        </w:rPr>
        <w:t xml:space="preserve">Na přehled požadavků, </w:t>
      </w:r>
      <w:proofErr w:type="gramStart"/>
      <w:r>
        <w:rPr>
          <w:b/>
          <w:bCs/>
        </w:rPr>
        <w:t>skupin  požadavků</w:t>
      </w:r>
      <w:proofErr w:type="gramEnd"/>
      <w:r>
        <w:rPr>
          <w:b/>
          <w:bCs/>
        </w:rPr>
        <w:t xml:space="preserve"> doplnit sloupec </w:t>
      </w:r>
      <w:proofErr w:type="spellStart"/>
      <w:r>
        <w:rPr>
          <w:b/>
          <w:bCs/>
        </w:rPr>
        <w:t>Doz</w:t>
      </w:r>
      <w:r>
        <w:t>.</w:t>
      </w:r>
      <w:r>
        <w:rPr>
          <w:b/>
          <w:bCs/>
        </w:rPr>
        <w:t>orgán</w:t>
      </w:r>
      <w:proofErr w:type="spellEnd"/>
      <w:r>
        <w:t xml:space="preserve"> (jako první sloupec)</w:t>
      </w:r>
    </w:p>
    <w:p w14:paraId="471E0528" w14:textId="77777777" w:rsidR="00996905" w:rsidRDefault="00342A62">
      <w:pPr>
        <w:pStyle w:val="Odstavecseseznamem"/>
        <w:numPr>
          <w:ilvl w:val="0"/>
          <w:numId w:val="14"/>
        </w:numPr>
        <w:jc w:val="both"/>
      </w:pPr>
      <w:r>
        <w:rPr>
          <w:b/>
          <w:bCs/>
        </w:rPr>
        <w:t xml:space="preserve">Při vyšší verzi SVK se kontroluje shoda </w:t>
      </w:r>
      <w:proofErr w:type="spellStart"/>
      <w:r>
        <w:rPr>
          <w:b/>
          <w:bCs/>
        </w:rPr>
        <w:t>SystIDProtokolu</w:t>
      </w:r>
      <w:proofErr w:type="spellEnd"/>
      <w:r>
        <w:rPr>
          <w:b/>
          <w:bCs/>
        </w:rPr>
        <w:t xml:space="preserve">, avšak může být rozdílně </w:t>
      </w:r>
      <w:proofErr w:type="spellStart"/>
      <w:r>
        <w:rPr>
          <w:b/>
          <w:bCs/>
        </w:rPr>
        <w:t>CisloJednaci</w:t>
      </w:r>
      <w:proofErr w:type="spellEnd"/>
    </w:p>
    <w:p w14:paraId="65B8BAC0" w14:textId="77777777" w:rsidR="00996905" w:rsidRDefault="00996905">
      <w:pPr>
        <w:pStyle w:val="Odstavecseseznamem"/>
        <w:jc w:val="both"/>
        <w:rPr>
          <w:color w:val="FF0000"/>
        </w:rPr>
      </w:pPr>
    </w:p>
    <w:p w14:paraId="7AE1552D" w14:textId="77777777" w:rsidR="00996905" w:rsidRDefault="00996905"/>
    <w:p w14:paraId="318DA219" w14:textId="77777777" w:rsidR="00996905" w:rsidRDefault="00342A62">
      <w:pPr>
        <w:pStyle w:val="Nadpis1"/>
        <w:numPr>
          <w:ilvl w:val="0"/>
          <w:numId w:val="6"/>
        </w:numPr>
        <w:ind w:left="284" w:hanging="284"/>
        <w:rPr>
          <w:szCs w:val="22"/>
        </w:rPr>
      </w:pPr>
      <w:r>
        <w:rPr>
          <w:szCs w:val="22"/>
        </w:rPr>
        <w:t xml:space="preserve">Dopady na IS </w:t>
      </w:r>
      <w:proofErr w:type="spellStart"/>
      <w:r>
        <w:rPr>
          <w:szCs w:val="22"/>
        </w:rPr>
        <w:t>MZe</w:t>
      </w:r>
      <w:proofErr w:type="spellEnd"/>
    </w:p>
    <w:p w14:paraId="21907193" w14:textId="77777777" w:rsidR="00996905" w:rsidRDefault="00342A62">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3D61DBBC" w14:textId="77777777" w:rsidR="00996905" w:rsidRDefault="00996905">
      <w:pPr>
        <w:rPr>
          <w:sz w:val="16"/>
          <w:szCs w:val="16"/>
        </w:rPr>
      </w:pPr>
    </w:p>
    <w:p w14:paraId="6E379223" w14:textId="77777777" w:rsidR="00996905" w:rsidRDefault="00342A62">
      <w:pPr>
        <w:pStyle w:val="Nadpis2"/>
      </w:pPr>
      <w:r>
        <w:t>4.1 Na provoz a infrastrukturu</w:t>
      </w:r>
    </w:p>
    <w:p w14:paraId="64EE368F" w14:textId="77777777" w:rsidR="00996905" w:rsidRDefault="00342A62">
      <w:r>
        <w:t>Nejsou známy</w:t>
      </w:r>
    </w:p>
    <w:p w14:paraId="21AFF0E1" w14:textId="77777777" w:rsidR="00996905" w:rsidRDefault="00342A62">
      <w:pPr>
        <w:pStyle w:val="Nadpis2"/>
        <w:numPr>
          <w:ilvl w:val="1"/>
          <w:numId w:val="36"/>
        </w:numPr>
      </w:pPr>
      <w:r>
        <w:t>Na bezpečnost</w:t>
      </w:r>
    </w:p>
    <w:p w14:paraId="75B8B4E9" w14:textId="77777777" w:rsidR="00996905" w:rsidRDefault="00342A62">
      <w:r>
        <w:t>Nejsou známy</w:t>
      </w:r>
    </w:p>
    <w:p w14:paraId="4A01524B" w14:textId="77777777" w:rsidR="00996905" w:rsidRDefault="00342A62">
      <w:pPr>
        <w:pStyle w:val="Nadpis2"/>
        <w:numPr>
          <w:ilvl w:val="1"/>
          <w:numId w:val="36"/>
        </w:numPr>
      </w:pPr>
      <w:r>
        <w:t>Na součinnost s dalšími systémy</w:t>
      </w:r>
    </w:p>
    <w:p w14:paraId="2FBEE6A2" w14:textId="77777777" w:rsidR="00996905" w:rsidRDefault="00342A62">
      <w:r>
        <w:t xml:space="preserve">IZR-ČPI, SVS, SZIF musí implementovat nové verze služeb a případně upravit své systémy. </w:t>
      </w:r>
    </w:p>
    <w:p w14:paraId="49A29118" w14:textId="77777777" w:rsidR="00996905" w:rsidRDefault="00342A62">
      <w:pPr>
        <w:pStyle w:val="Nadpis2"/>
        <w:numPr>
          <w:ilvl w:val="1"/>
          <w:numId w:val="36"/>
        </w:numPr>
      </w:pPr>
      <w:r>
        <w:t xml:space="preserve">Požadavky na součinnost </w:t>
      </w:r>
      <w:proofErr w:type="spellStart"/>
      <w:r>
        <w:t>AgriBus</w:t>
      </w:r>
      <w:proofErr w:type="spellEnd"/>
      <w:r>
        <w:t xml:space="preserve"> a EPO</w:t>
      </w:r>
    </w:p>
    <w:p w14:paraId="7CA5210E" w14:textId="77777777" w:rsidR="00996905" w:rsidRDefault="00342A62">
      <w:r>
        <w:t>Nasazení služeb MZK_GCIS01A, MZK_PSVK01A, MZK_GSVK01A</w:t>
      </w:r>
    </w:p>
    <w:p w14:paraId="65F20008" w14:textId="77777777" w:rsidR="00996905" w:rsidRDefault="00342A62">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0FF82D1E" w14:textId="77777777" w:rsidR="00996905" w:rsidRDefault="00342A62">
      <w:pPr>
        <w:pStyle w:val="Nadpis2"/>
        <w:numPr>
          <w:ilvl w:val="1"/>
          <w:numId w:val="36"/>
        </w:numPr>
      </w:pPr>
      <w:r>
        <w:t>Požadavek na podporu provozu naimplementované změny</w:t>
      </w:r>
    </w:p>
    <w:p w14:paraId="3EE79531" w14:textId="77777777" w:rsidR="00996905" w:rsidRDefault="00342A62">
      <w:pPr>
        <w:rPr>
          <w:b/>
          <w:sz w:val="16"/>
          <w:szCs w:val="16"/>
        </w:rPr>
      </w:pPr>
      <w:r>
        <w:rPr>
          <w:sz w:val="16"/>
          <w:szCs w:val="16"/>
        </w:rPr>
        <w:t>(Uveďte, zda zařadit změnu do stávající provozní smlouvy, konkrétní požadavky na požadované služby, SLA.)</w:t>
      </w:r>
    </w:p>
    <w:p w14:paraId="5553429B" w14:textId="77777777" w:rsidR="00996905" w:rsidRDefault="00342A62">
      <w:pPr>
        <w:pStyle w:val="Nadpis2"/>
        <w:numPr>
          <w:ilvl w:val="1"/>
          <w:numId w:val="36"/>
        </w:numPr>
      </w:pPr>
      <w:r>
        <w:t>Požadavek na úpravu dohledového nástroje</w:t>
      </w:r>
    </w:p>
    <w:p w14:paraId="762F0AEC" w14:textId="77777777" w:rsidR="00996905" w:rsidRDefault="00342A62">
      <w:pPr>
        <w:rPr>
          <w:b/>
          <w:sz w:val="16"/>
          <w:szCs w:val="16"/>
        </w:rPr>
      </w:pPr>
      <w:r>
        <w:rPr>
          <w:sz w:val="16"/>
          <w:szCs w:val="16"/>
        </w:rPr>
        <w:t>(Uveďte, zda a jakým způsobem je požadována úprava dohledových nástrojů.)</w:t>
      </w:r>
    </w:p>
    <w:p w14:paraId="05C2FF0B" w14:textId="77777777" w:rsidR="00996905" w:rsidRDefault="00996905"/>
    <w:p w14:paraId="24BEED7D" w14:textId="77777777" w:rsidR="00996905" w:rsidRDefault="00996905"/>
    <w:p w14:paraId="4BA9997E" w14:textId="77777777" w:rsidR="00996905" w:rsidRDefault="00996905"/>
    <w:p w14:paraId="447262BF" w14:textId="77777777" w:rsidR="00996905" w:rsidRDefault="00342A62">
      <w:pPr>
        <w:pStyle w:val="Nadpis1"/>
        <w:numPr>
          <w:ilvl w:val="0"/>
          <w:numId w:val="6"/>
        </w:numPr>
        <w:ind w:left="284" w:hanging="284"/>
        <w:rPr>
          <w:szCs w:val="22"/>
        </w:rPr>
      </w:pPr>
      <w:r>
        <w:rPr>
          <w:szCs w:val="22"/>
        </w:rPr>
        <w:lastRenderedPageBreak/>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996905" w14:paraId="350E6B79"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3430968" w14:textId="77777777" w:rsidR="00996905" w:rsidRDefault="00342A62">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6DCCDAAE" w14:textId="77777777" w:rsidR="00996905" w:rsidRDefault="00342A62">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66EE47CF" w14:textId="77777777" w:rsidR="00996905" w:rsidRDefault="00342A62">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5E45C11D" w14:textId="77777777" w:rsidR="00996905" w:rsidRDefault="00342A62">
            <w:pPr>
              <w:rPr>
                <w:b/>
                <w:bCs/>
                <w:szCs w:val="22"/>
                <w:lang w:eastAsia="cs-CZ"/>
              </w:rPr>
            </w:pPr>
            <w:r>
              <w:rPr>
                <w:b/>
                <w:bCs/>
                <w:szCs w:val="22"/>
                <w:lang w:eastAsia="cs-CZ"/>
              </w:rPr>
              <w:t>Garant</w:t>
            </w:r>
            <w:r>
              <w:rPr>
                <w:rStyle w:val="Odkaznavysvtlivky"/>
                <w:b/>
                <w:bCs/>
                <w:szCs w:val="22"/>
                <w:lang w:eastAsia="cs-CZ"/>
              </w:rPr>
              <w:endnoteReference w:id="10"/>
            </w:r>
          </w:p>
        </w:tc>
      </w:tr>
      <w:tr w:rsidR="00996905" w14:paraId="22919E72"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53DD70E" w14:textId="77777777" w:rsidR="00996905" w:rsidRDefault="00996905">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306FDC40" w14:textId="77777777" w:rsidR="00996905" w:rsidRDefault="00996905">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4E614483" w14:textId="77777777" w:rsidR="00996905" w:rsidRDefault="00342A62">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048E3773" w14:textId="77777777" w:rsidR="00996905" w:rsidRDefault="00342A62">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5EF1F2CB" w14:textId="77777777" w:rsidR="00996905" w:rsidRDefault="00342A62">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02FC428C" w14:textId="77777777" w:rsidR="00996905" w:rsidRDefault="00996905">
            <w:pPr>
              <w:rPr>
                <w:bCs/>
                <w:szCs w:val="22"/>
                <w:lang w:eastAsia="cs-CZ"/>
              </w:rPr>
            </w:pPr>
          </w:p>
        </w:tc>
      </w:tr>
      <w:tr w:rsidR="00996905" w14:paraId="35AEE918"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7784DFD" w14:textId="77777777" w:rsidR="00996905" w:rsidRDefault="00996905">
            <w:pPr>
              <w:pStyle w:val="Odstavecseseznamem"/>
              <w:numPr>
                <w:ilvl w:val="0"/>
                <w:numId w:val="16"/>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D54B3D5" w14:textId="77777777" w:rsidR="00996905" w:rsidRDefault="00342A62">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6583D2CF" w14:textId="77777777" w:rsidR="00996905" w:rsidRDefault="00342A62">
            <w:pPr>
              <w:rPr>
                <w:szCs w:val="22"/>
                <w:lang w:eastAsia="cs-CZ"/>
              </w:rPr>
            </w:pPr>
            <w:r>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0D3B46B7" w14:textId="77777777" w:rsidR="00996905" w:rsidRDefault="00342A62">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36148318" w14:textId="77777777" w:rsidR="00996905" w:rsidRDefault="00342A62">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4BF5F46D" w14:textId="77777777" w:rsidR="00996905" w:rsidRDefault="00996905">
            <w:pPr>
              <w:rPr>
                <w:szCs w:val="22"/>
                <w:lang w:eastAsia="cs-CZ"/>
              </w:rPr>
            </w:pPr>
          </w:p>
        </w:tc>
      </w:tr>
      <w:tr w:rsidR="00996905" w14:paraId="1C859C9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30FBFD" w14:textId="77777777" w:rsidR="00996905" w:rsidRDefault="00996905">
            <w:pPr>
              <w:pStyle w:val="Odstavecseseznamem"/>
              <w:numPr>
                <w:ilvl w:val="0"/>
                <w:numId w:val="1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3FCA36" w14:textId="77777777" w:rsidR="00996905" w:rsidRDefault="00342A62">
            <w:pPr>
              <w:rPr>
                <w:szCs w:val="22"/>
                <w:lang w:eastAsia="cs-CZ"/>
              </w:rPr>
            </w:pPr>
            <w:r>
              <w:rPr>
                <w:szCs w:val="22"/>
                <w:lang w:eastAsia="cs-CZ"/>
              </w:rPr>
              <w:t xml:space="preserve">Dokumentace dle specifikace Závazná metodika návrhu a dokumentace architektury </w:t>
            </w:r>
            <w:proofErr w:type="spellStart"/>
            <w:r>
              <w:rPr>
                <w:szCs w:val="22"/>
                <w:lang w:eastAsia="cs-CZ"/>
              </w:rPr>
              <w:t>MZe</w:t>
            </w:r>
            <w:proofErr w:type="spellEnd"/>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363D6763" w14:textId="77777777" w:rsidR="00996905" w:rsidRDefault="00342A62">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CB41ED9" w14:textId="77777777" w:rsidR="00996905" w:rsidRDefault="00342A62">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5105B86" w14:textId="77777777" w:rsidR="00996905" w:rsidRDefault="00342A62">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F9404B6" w14:textId="77777777" w:rsidR="00996905" w:rsidRDefault="00996905">
            <w:pPr>
              <w:rPr>
                <w:szCs w:val="22"/>
                <w:lang w:eastAsia="cs-CZ"/>
              </w:rPr>
            </w:pPr>
          </w:p>
        </w:tc>
      </w:tr>
      <w:tr w:rsidR="00996905" w14:paraId="4F4219F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D480F4" w14:textId="77777777" w:rsidR="00996905" w:rsidRDefault="00996905">
            <w:pPr>
              <w:pStyle w:val="Odstavecseseznamem"/>
              <w:numPr>
                <w:ilvl w:val="0"/>
                <w:numId w:val="1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63EA68" w14:textId="77777777" w:rsidR="00996905" w:rsidRDefault="00342A62">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0724627D" w14:textId="77777777" w:rsidR="00996905" w:rsidRDefault="00342A62">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9E30C8F" w14:textId="77777777" w:rsidR="00996905" w:rsidRDefault="00342A62">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66597CD" w14:textId="77777777" w:rsidR="00996905" w:rsidRDefault="00342A62">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27D62BE" w14:textId="77777777" w:rsidR="00996905" w:rsidRDefault="00996905">
            <w:pPr>
              <w:rPr>
                <w:szCs w:val="22"/>
                <w:lang w:eastAsia="cs-CZ"/>
              </w:rPr>
            </w:pPr>
          </w:p>
        </w:tc>
      </w:tr>
      <w:tr w:rsidR="00996905" w14:paraId="03E2326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EB1E2E" w14:textId="77777777" w:rsidR="00996905" w:rsidRDefault="00996905">
            <w:pPr>
              <w:pStyle w:val="Odstavecseseznamem"/>
              <w:numPr>
                <w:ilvl w:val="0"/>
                <w:numId w:val="1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F19172" w14:textId="77777777" w:rsidR="00996905" w:rsidRDefault="00342A62">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296587E0" w14:textId="77777777" w:rsidR="00996905" w:rsidRDefault="00342A62">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71A5E76" w14:textId="77777777" w:rsidR="00996905" w:rsidRDefault="00342A62">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9A6B6A7" w14:textId="77777777" w:rsidR="00996905" w:rsidRDefault="00342A62">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BB9D9B7" w14:textId="77777777" w:rsidR="00996905" w:rsidRDefault="00342A62">
            <w:pPr>
              <w:rPr>
                <w:szCs w:val="22"/>
                <w:lang w:eastAsia="cs-CZ"/>
              </w:rPr>
            </w:pPr>
            <w:r>
              <w:rPr>
                <w:szCs w:val="22"/>
                <w:lang w:eastAsia="cs-CZ"/>
              </w:rPr>
              <w:t>Věcný garant</w:t>
            </w:r>
          </w:p>
        </w:tc>
      </w:tr>
      <w:tr w:rsidR="00996905" w14:paraId="0BC6DC7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B442A2" w14:textId="77777777" w:rsidR="00996905" w:rsidRDefault="00996905">
            <w:pPr>
              <w:pStyle w:val="Odstavecseseznamem"/>
              <w:numPr>
                <w:ilvl w:val="0"/>
                <w:numId w:val="1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6CF094" w14:textId="77777777" w:rsidR="00996905" w:rsidRDefault="00342A62">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635652A7" w14:textId="77777777" w:rsidR="00996905" w:rsidRDefault="00342A62">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1ADB84C" w14:textId="77777777" w:rsidR="00996905" w:rsidRDefault="00342A62">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083F71B" w14:textId="77777777" w:rsidR="00996905" w:rsidRDefault="00342A62">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1AB82D4" w14:textId="77777777" w:rsidR="00996905" w:rsidRDefault="00342A62">
            <w:pPr>
              <w:rPr>
                <w:szCs w:val="22"/>
                <w:lang w:eastAsia="cs-CZ"/>
              </w:rPr>
            </w:pPr>
            <w:r>
              <w:rPr>
                <w:szCs w:val="22"/>
                <w:lang w:eastAsia="cs-CZ"/>
              </w:rPr>
              <w:t>OKB, OPPT</w:t>
            </w:r>
            <w:r>
              <w:rPr>
                <w:rStyle w:val="Odkaznavysvtlivky"/>
                <w:szCs w:val="22"/>
                <w:lang w:eastAsia="cs-CZ"/>
              </w:rPr>
              <w:endnoteReference w:id="12"/>
            </w:r>
          </w:p>
        </w:tc>
      </w:tr>
      <w:tr w:rsidR="00996905" w14:paraId="7E70423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03DB8D" w14:textId="77777777" w:rsidR="00996905" w:rsidRDefault="00996905">
            <w:pPr>
              <w:pStyle w:val="Odstavecseseznamem"/>
              <w:numPr>
                <w:ilvl w:val="0"/>
                <w:numId w:val="1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0A9DC5" w14:textId="77777777" w:rsidR="00996905" w:rsidRDefault="00342A62">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24535779" w14:textId="77777777" w:rsidR="00996905" w:rsidRDefault="00342A62">
            <w:pPr>
              <w:rPr>
                <w:rStyle w:val="Odkaznakoment10"/>
                <w:rFonts w:eastAsia="Calibri"/>
              </w:rPr>
            </w:pPr>
            <w:r>
              <w:rPr>
                <w:rStyle w:val="Odkaznakoment10"/>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C4F8CAF" w14:textId="77777777" w:rsidR="00996905" w:rsidRDefault="00342A62">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2D4D33F" w14:textId="77777777" w:rsidR="00996905" w:rsidRDefault="00342A62">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9B8B7CF" w14:textId="77777777" w:rsidR="00996905" w:rsidRDefault="00996905">
            <w:pPr>
              <w:rPr>
                <w:rStyle w:val="Odkaznakoment10"/>
                <w:rFonts w:eastAsia="Calibri"/>
              </w:rPr>
            </w:pPr>
          </w:p>
        </w:tc>
      </w:tr>
      <w:tr w:rsidR="00996905" w14:paraId="2F5EEB2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A9036F" w14:textId="77777777" w:rsidR="00996905" w:rsidRDefault="00996905">
            <w:pPr>
              <w:pStyle w:val="Odstavecseseznamem"/>
              <w:numPr>
                <w:ilvl w:val="0"/>
                <w:numId w:val="1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F58FDD" w14:textId="77777777" w:rsidR="00996905" w:rsidRDefault="00342A62">
            <w:pPr>
              <w:rPr>
                <w:szCs w:val="22"/>
                <w:lang w:eastAsia="cs-CZ"/>
              </w:rPr>
            </w:pPr>
            <w:r>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689D099E" w14:textId="77777777" w:rsidR="00996905" w:rsidRDefault="00342A62">
            <w:pPr>
              <w:rPr>
                <w:rStyle w:val="Odkaznakoment10"/>
                <w:rFonts w:eastAsia="Calibri"/>
              </w:rPr>
            </w:pPr>
            <w:r>
              <w:rPr>
                <w:rStyle w:val="Odkaznakoment10"/>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B86E7CF" w14:textId="77777777" w:rsidR="00996905" w:rsidRDefault="00342A62">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177E23E" w14:textId="77777777" w:rsidR="00996905" w:rsidRDefault="00342A62">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F2F29AE" w14:textId="77777777" w:rsidR="00996905" w:rsidRDefault="00996905">
            <w:pPr>
              <w:rPr>
                <w:rStyle w:val="Odkaznakoment10"/>
                <w:rFonts w:eastAsia="Calibri"/>
              </w:rPr>
            </w:pPr>
          </w:p>
        </w:tc>
      </w:tr>
      <w:tr w:rsidR="00996905" w14:paraId="548CB4B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700311" w14:textId="77777777" w:rsidR="00996905" w:rsidRDefault="00996905">
            <w:pPr>
              <w:pStyle w:val="Odstavecseseznamem"/>
              <w:numPr>
                <w:ilvl w:val="0"/>
                <w:numId w:val="1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32A374" w14:textId="77777777" w:rsidR="00996905" w:rsidRDefault="00342A62">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64B571C7" w14:textId="77777777" w:rsidR="00996905" w:rsidRDefault="00342A62">
            <w:pPr>
              <w:rPr>
                <w:rStyle w:val="Odkaznakoment10"/>
                <w:rFonts w:eastAsia="Calibri"/>
              </w:rPr>
            </w:pPr>
            <w:r>
              <w:rPr>
                <w:rStyle w:val="Odkaznakoment10"/>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FDADAED" w14:textId="77777777" w:rsidR="00996905" w:rsidRDefault="00342A62">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A0D84B3" w14:textId="77777777" w:rsidR="00996905" w:rsidRDefault="00342A62">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3A88F42" w14:textId="77777777" w:rsidR="00996905" w:rsidRDefault="00996905">
            <w:pPr>
              <w:rPr>
                <w:rStyle w:val="Odkaznakoment10"/>
                <w:rFonts w:eastAsia="Calibri"/>
              </w:rPr>
            </w:pPr>
          </w:p>
        </w:tc>
      </w:tr>
    </w:tbl>
    <w:p w14:paraId="34FD8CE0" w14:textId="77777777" w:rsidR="00996905" w:rsidRDefault="00996905"/>
    <w:p w14:paraId="7E123048" w14:textId="77777777" w:rsidR="00996905" w:rsidRDefault="00342A62">
      <w:pPr>
        <w:rPr>
          <w:b/>
        </w:rPr>
      </w:pPr>
      <w:r>
        <w:rPr>
          <w:b/>
        </w:rPr>
        <w:t>ROZSAH TECHNICKÉ DOKUMENTACE</w:t>
      </w:r>
    </w:p>
    <w:p w14:paraId="1AD3423B" w14:textId="77777777" w:rsidR="00996905" w:rsidRDefault="00342A62">
      <w:pPr>
        <w:pStyle w:val="Odstavecseseznamem"/>
        <w:numPr>
          <w:ilvl w:val="0"/>
          <w:numId w:val="7"/>
        </w:numPr>
        <w:spacing w:after="120"/>
        <w:ind w:left="1060" w:hanging="703"/>
        <w:contextualSpacing w:val="0"/>
        <w:rPr>
          <w:b/>
        </w:rPr>
      </w:pPr>
      <w:proofErr w:type="spellStart"/>
      <w:r>
        <w:rPr>
          <w:b/>
        </w:rPr>
        <w:t>Sparx</w:t>
      </w:r>
      <w:proofErr w:type="spellEnd"/>
      <w:r>
        <w:rPr>
          <w:b/>
        </w:rPr>
        <w:t xml:space="preserve"> EA modelu (zejména </w:t>
      </w:r>
      <w:proofErr w:type="spellStart"/>
      <w:r>
        <w:rPr>
          <w:b/>
        </w:rPr>
        <w:t>ArchiMate</w:t>
      </w:r>
      <w:proofErr w:type="spellEnd"/>
      <w:r>
        <w:rPr>
          <w:b/>
        </w:rPr>
        <w:t xml:space="preserve"> modelu) </w:t>
      </w:r>
    </w:p>
    <w:p w14:paraId="35A07F84" w14:textId="77777777" w:rsidR="00996905" w:rsidRDefault="00342A62">
      <w:pPr>
        <w:pStyle w:val="Odstavecseseznamem"/>
        <w:ind w:left="1065"/>
      </w:pPr>
      <w:r>
        <w:t xml:space="preserve">V případě, že v rámci implementace dojde k jeho změnám oproti návrhu architektury připravenému jako součást analýzy, provede se aktualizace modelu. </w:t>
      </w:r>
      <w:proofErr w:type="spellStart"/>
      <w:r>
        <w:t>Sparx</w:t>
      </w:r>
      <w:proofErr w:type="spellEnd"/>
      <w:r>
        <w:t xml:space="preserve"> EA model by měl zahrnovat:</w:t>
      </w:r>
    </w:p>
    <w:p w14:paraId="6948B9A0" w14:textId="77777777" w:rsidR="00996905" w:rsidRDefault="00342A62">
      <w:pPr>
        <w:pStyle w:val="Odstavecseseznamem"/>
        <w:numPr>
          <w:ilvl w:val="1"/>
          <w:numId w:val="7"/>
        </w:numPr>
        <w:ind w:left="1418" w:hanging="338"/>
      </w:pPr>
      <w:r>
        <w:t xml:space="preserve">aplikační komponenty tvořící řešení, případně dílčí komponenty v podobě </w:t>
      </w:r>
      <w:proofErr w:type="spellStart"/>
      <w:r>
        <w:t>ArchiMate</w:t>
      </w:r>
      <w:proofErr w:type="spellEnd"/>
      <w:r>
        <w:t xml:space="preserve"> </w:t>
      </w:r>
      <w:proofErr w:type="spellStart"/>
      <w:r>
        <w:t>Application</w:t>
      </w:r>
      <w:proofErr w:type="spellEnd"/>
      <w:r>
        <w:t xml:space="preserve"> </w:t>
      </w:r>
      <w:proofErr w:type="spellStart"/>
      <w:r>
        <w:t>Component</w:t>
      </w:r>
      <w:proofErr w:type="spellEnd"/>
      <w:r>
        <w:t>,</w:t>
      </w:r>
    </w:p>
    <w:p w14:paraId="260624B0" w14:textId="77777777" w:rsidR="00996905" w:rsidRDefault="00342A62">
      <w:pPr>
        <w:pStyle w:val="Odstavecseseznamem"/>
        <w:numPr>
          <w:ilvl w:val="1"/>
          <w:numId w:val="7"/>
        </w:numPr>
        <w:ind w:left="1418" w:hanging="338"/>
      </w:pPr>
      <w:r>
        <w:t xml:space="preserve">vymezení relevantních dílčích funkcionalit jako </w:t>
      </w:r>
      <w:proofErr w:type="spellStart"/>
      <w:r>
        <w:t>ArchiMate</w:t>
      </w:r>
      <w:proofErr w:type="spellEnd"/>
      <w:r>
        <w:t xml:space="preserve"> koncepty, </w:t>
      </w:r>
      <w:proofErr w:type="spellStart"/>
      <w:r>
        <w:t>Application</w:t>
      </w:r>
      <w:proofErr w:type="spellEnd"/>
      <w:r>
        <w:t xml:space="preserve"> </w:t>
      </w:r>
      <w:proofErr w:type="spellStart"/>
      <w:r>
        <w:t>Function</w:t>
      </w:r>
      <w:proofErr w:type="spellEnd"/>
      <w:r>
        <w:t xml:space="preserve"> přidělené k příslušné aplikační komponentě (</w:t>
      </w:r>
      <w:proofErr w:type="spellStart"/>
      <w:r>
        <w:t>Application</w:t>
      </w:r>
      <w:proofErr w:type="spellEnd"/>
      <w:r>
        <w:t xml:space="preserve"> </w:t>
      </w:r>
      <w:proofErr w:type="spellStart"/>
      <w:r>
        <w:t>Component</w:t>
      </w:r>
      <w:proofErr w:type="spellEnd"/>
      <w:r>
        <w:t>),</w:t>
      </w:r>
    </w:p>
    <w:p w14:paraId="54BA4D8D" w14:textId="77777777" w:rsidR="00996905" w:rsidRDefault="00342A62">
      <w:pPr>
        <w:pStyle w:val="Odstavecseseznamem"/>
        <w:numPr>
          <w:ilvl w:val="1"/>
          <w:numId w:val="7"/>
        </w:numPr>
        <w:ind w:left="1418" w:hanging="338"/>
      </w:pPr>
      <w:r>
        <w:t xml:space="preserve">prvky webových služeb reprezentované </w:t>
      </w:r>
      <w:proofErr w:type="spellStart"/>
      <w:r>
        <w:t>ArchiMate</w:t>
      </w:r>
      <w:proofErr w:type="spellEnd"/>
      <w:r>
        <w:t xml:space="preserve"> </w:t>
      </w:r>
      <w:proofErr w:type="spellStart"/>
      <w:r>
        <w:t>Application</w:t>
      </w:r>
      <w:proofErr w:type="spellEnd"/>
      <w:r>
        <w:t xml:space="preserve"> </w:t>
      </w:r>
      <w:proofErr w:type="spellStart"/>
      <w:r>
        <w:t>Service</w:t>
      </w:r>
      <w:proofErr w:type="spellEnd"/>
      <w:r>
        <w:t>,</w:t>
      </w:r>
    </w:p>
    <w:p w14:paraId="0A3DFD5B" w14:textId="77777777" w:rsidR="00996905" w:rsidRDefault="00342A62">
      <w:pPr>
        <w:pStyle w:val="Odstavecseseznamem"/>
        <w:numPr>
          <w:ilvl w:val="1"/>
          <w:numId w:val="7"/>
        </w:numPr>
        <w:ind w:left="1418" w:hanging="338"/>
      </w:pPr>
      <w:r>
        <w:t xml:space="preserve">hlavní datové objekty a číselníky reprezentovány </w:t>
      </w:r>
      <w:proofErr w:type="spellStart"/>
      <w:r>
        <w:t>ArchiMate</w:t>
      </w:r>
      <w:proofErr w:type="spellEnd"/>
      <w:r>
        <w:t xml:space="preserve"> Data </w:t>
      </w:r>
      <w:proofErr w:type="spellStart"/>
      <w:r>
        <w:t>Object</w:t>
      </w:r>
      <w:proofErr w:type="spellEnd"/>
      <w:r>
        <w:t>,</w:t>
      </w:r>
    </w:p>
    <w:p w14:paraId="072D4B74" w14:textId="77777777" w:rsidR="00996905" w:rsidRDefault="00342A62">
      <w:pPr>
        <w:pStyle w:val="Odstavecseseznamem"/>
        <w:numPr>
          <w:ilvl w:val="1"/>
          <w:numId w:val="7"/>
        </w:numPr>
        <w:ind w:left="1418" w:hanging="338"/>
      </w:pPr>
      <w:proofErr w:type="spellStart"/>
      <w:r>
        <w:t>activity</w:t>
      </w:r>
      <w:proofErr w:type="spellEnd"/>
      <w:r>
        <w:t xml:space="preserve"> model/diagramy anebo sekvenční model/diagramy logiky zpracování definovaných typů dokumentů,</w:t>
      </w:r>
    </w:p>
    <w:p w14:paraId="6FB447E0" w14:textId="77777777" w:rsidR="00996905" w:rsidRDefault="00342A62">
      <w:pPr>
        <w:pStyle w:val="Odstavecseseznamem"/>
        <w:numPr>
          <w:ilvl w:val="1"/>
          <w:numId w:val="7"/>
        </w:numPr>
        <w:ind w:left="1418" w:hanging="338"/>
      </w:pPr>
      <w:r>
        <w:t xml:space="preserve">popis použitých rolí v systému a jejich navázání na související funkcionality (uživatelské role ve formě </w:t>
      </w:r>
      <w:proofErr w:type="spellStart"/>
      <w:r>
        <w:t>ArchiMate</w:t>
      </w:r>
      <w:proofErr w:type="spellEnd"/>
      <w:r>
        <w:t xml:space="preserve"> konceptu Data </w:t>
      </w:r>
      <w:proofErr w:type="spellStart"/>
      <w:r>
        <w:t>Object</w:t>
      </w:r>
      <w:proofErr w:type="spellEnd"/>
      <w:r>
        <w:t xml:space="preserve"> a využití rolí v rámci funkcionalit/ </w:t>
      </w:r>
      <w:proofErr w:type="spellStart"/>
      <w:r>
        <w:t>Application</w:t>
      </w:r>
      <w:proofErr w:type="spellEnd"/>
      <w:r>
        <w:t xml:space="preserve"> </w:t>
      </w:r>
      <w:proofErr w:type="spellStart"/>
      <w:r>
        <w:t>Function</w:t>
      </w:r>
      <w:proofErr w:type="spellEnd"/>
      <w:r>
        <w:t xml:space="preserve"> vazbou </w:t>
      </w:r>
      <w:proofErr w:type="spellStart"/>
      <w:r>
        <w:t>ArchiMate</w:t>
      </w:r>
      <w:proofErr w:type="spellEnd"/>
      <w:r>
        <w:t xml:space="preserve"> Access),</w:t>
      </w:r>
    </w:p>
    <w:p w14:paraId="7236590E" w14:textId="77777777" w:rsidR="00996905" w:rsidRDefault="00342A62">
      <w:pPr>
        <w:pStyle w:val="Odstavecseseznamem"/>
        <w:numPr>
          <w:ilvl w:val="1"/>
          <w:numId w:val="7"/>
        </w:numPr>
        <w:ind w:left="1418" w:hanging="338"/>
      </w:pPr>
      <w:r>
        <w:t xml:space="preserve">doplnění modelu o integrace na externí systémy (konzumace integračních funkcionalit, služeb a rozhraní), znázorněné </w:t>
      </w:r>
      <w:proofErr w:type="spellStart"/>
      <w:r>
        <w:t>ArchiMate</w:t>
      </w:r>
      <w:proofErr w:type="spellEnd"/>
      <w:r>
        <w:t xml:space="preserve"> vazbou </w:t>
      </w:r>
      <w:proofErr w:type="spellStart"/>
      <w:r>
        <w:t>Used</w:t>
      </w:r>
      <w:proofErr w:type="spellEnd"/>
      <w:r>
        <w:t xml:space="preserve"> by.</w:t>
      </w:r>
    </w:p>
    <w:p w14:paraId="2A035184" w14:textId="77777777" w:rsidR="00996905" w:rsidRDefault="00996905"/>
    <w:p w14:paraId="5C5B104A" w14:textId="77777777" w:rsidR="00996905" w:rsidRDefault="00342A62">
      <w:pPr>
        <w:pStyle w:val="Odstavecseseznamem"/>
        <w:numPr>
          <w:ilvl w:val="0"/>
          <w:numId w:val="7"/>
        </w:numPr>
        <w:spacing w:after="120"/>
        <w:ind w:left="1060" w:hanging="703"/>
        <w:contextualSpacing w:val="0"/>
        <w:rPr>
          <w:b/>
        </w:rPr>
      </w:pPr>
      <w:r>
        <w:rPr>
          <w:b/>
        </w:rPr>
        <w:t>Bezpečnostní dokumentace</w:t>
      </w:r>
    </w:p>
    <w:p w14:paraId="2C8CD0D5" w14:textId="77777777" w:rsidR="00996905" w:rsidRDefault="00342A62">
      <w:pPr>
        <w:pStyle w:val="Odstavecseseznamem"/>
        <w:ind w:left="1065"/>
      </w:pPr>
      <w:r>
        <w:t>Jde o přehled bezpečnostních opatření, který jen odkazuje, kde v technické dokumentaci se nalézá jejich popis</w:t>
      </w:r>
    </w:p>
    <w:p w14:paraId="31344F13" w14:textId="77777777" w:rsidR="00996905" w:rsidRDefault="00342A62">
      <w:pPr>
        <w:pStyle w:val="Odstavecseseznamem"/>
        <w:ind w:left="1065"/>
      </w:pPr>
      <w:r>
        <w:t>Jedná se především o popis těchto bezpečnostních opatření (jsou-li relevantní):</w:t>
      </w:r>
    </w:p>
    <w:p w14:paraId="3ECA619F" w14:textId="77777777" w:rsidR="00996905" w:rsidRDefault="00342A62">
      <w:pPr>
        <w:pStyle w:val="Odstavecseseznamem"/>
        <w:numPr>
          <w:ilvl w:val="1"/>
          <w:numId w:val="7"/>
        </w:numPr>
        <w:ind w:left="1418" w:hanging="338"/>
      </w:pPr>
      <w:r>
        <w:t>řízení přístupu, role, autentizace a autorizace, druhy a správa účtů,</w:t>
      </w:r>
    </w:p>
    <w:p w14:paraId="750FE2CE" w14:textId="77777777" w:rsidR="00996905" w:rsidRDefault="00342A62">
      <w:pPr>
        <w:pStyle w:val="Odstavecseseznamem"/>
        <w:numPr>
          <w:ilvl w:val="1"/>
          <w:numId w:val="7"/>
        </w:numPr>
        <w:ind w:left="1418" w:hanging="338"/>
      </w:pPr>
      <w:r>
        <w:t>omezení oprávnění (princip minimálních oprávnění),</w:t>
      </w:r>
    </w:p>
    <w:p w14:paraId="7D7CF510" w14:textId="77777777" w:rsidR="00996905" w:rsidRDefault="00342A62">
      <w:pPr>
        <w:pStyle w:val="Odstavecseseznamem"/>
        <w:numPr>
          <w:ilvl w:val="1"/>
          <w:numId w:val="7"/>
        </w:numPr>
        <w:ind w:left="1418" w:hanging="338"/>
      </w:pPr>
      <w:r>
        <w:t>proces řízení účtů (přidělování/odebírání, vytváření/rušení),</w:t>
      </w:r>
    </w:p>
    <w:p w14:paraId="3DD26D4F" w14:textId="77777777" w:rsidR="00996905" w:rsidRDefault="00342A62">
      <w:pPr>
        <w:pStyle w:val="Odstavecseseznamem"/>
        <w:numPr>
          <w:ilvl w:val="1"/>
          <w:numId w:val="7"/>
        </w:numPr>
        <w:ind w:left="1418" w:hanging="338"/>
      </w:pPr>
      <w:r>
        <w:t>auditní mechanismy, napojení na SIEM (</w:t>
      </w:r>
      <w:proofErr w:type="spellStart"/>
      <w:r>
        <w:t>Syslog</w:t>
      </w:r>
      <w:proofErr w:type="spellEnd"/>
      <w:r>
        <w:t>, SNP TRAP, Textový soubor, JDBC, Microsoft Event Log…),</w:t>
      </w:r>
    </w:p>
    <w:p w14:paraId="4CB84B56" w14:textId="77777777" w:rsidR="00996905" w:rsidRDefault="00342A62">
      <w:pPr>
        <w:pStyle w:val="Odstavecseseznamem"/>
        <w:numPr>
          <w:ilvl w:val="1"/>
          <w:numId w:val="7"/>
        </w:numPr>
        <w:ind w:left="1418" w:hanging="338"/>
      </w:pPr>
      <w:r>
        <w:t>šifrování,</w:t>
      </w:r>
    </w:p>
    <w:p w14:paraId="552F01B3" w14:textId="77777777" w:rsidR="00996905" w:rsidRDefault="00342A62">
      <w:pPr>
        <w:pStyle w:val="Odstavecseseznamem"/>
        <w:numPr>
          <w:ilvl w:val="1"/>
          <w:numId w:val="7"/>
        </w:numPr>
        <w:ind w:left="1418" w:hanging="338"/>
      </w:pPr>
      <w:r>
        <w:t>zabezpečení webového rozhraní, je-li součástí systému,</w:t>
      </w:r>
    </w:p>
    <w:p w14:paraId="0761199B" w14:textId="77777777" w:rsidR="00996905" w:rsidRDefault="00342A62">
      <w:pPr>
        <w:pStyle w:val="Odstavecseseznamem"/>
        <w:numPr>
          <w:ilvl w:val="1"/>
          <w:numId w:val="7"/>
        </w:numPr>
        <w:ind w:left="1418" w:hanging="338"/>
      </w:pPr>
      <w:r>
        <w:t>certifikační autority a PKI,</w:t>
      </w:r>
    </w:p>
    <w:p w14:paraId="3320002A" w14:textId="77777777" w:rsidR="00996905" w:rsidRDefault="00342A62">
      <w:pPr>
        <w:pStyle w:val="Odstavecseseznamem"/>
        <w:numPr>
          <w:ilvl w:val="1"/>
          <w:numId w:val="7"/>
        </w:numPr>
        <w:ind w:left="1418" w:hanging="338"/>
      </w:pPr>
      <w:r>
        <w:t>zajištění integrity dat,</w:t>
      </w:r>
    </w:p>
    <w:p w14:paraId="6DB30F37" w14:textId="77777777" w:rsidR="00996905" w:rsidRDefault="00342A62">
      <w:pPr>
        <w:pStyle w:val="Odstavecseseznamem"/>
        <w:numPr>
          <w:ilvl w:val="1"/>
          <w:numId w:val="7"/>
        </w:numPr>
        <w:ind w:left="1418" w:hanging="338"/>
      </w:pPr>
      <w:r>
        <w:lastRenderedPageBreak/>
        <w:t>zajištění dostupnosti dat (redundance, cluster, HA…),</w:t>
      </w:r>
    </w:p>
    <w:p w14:paraId="095BA785" w14:textId="77777777" w:rsidR="00996905" w:rsidRDefault="00342A62">
      <w:pPr>
        <w:pStyle w:val="Odstavecseseznamem"/>
        <w:numPr>
          <w:ilvl w:val="1"/>
          <w:numId w:val="7"/>
        </w:numPr>
        <w:ind w:left="1418" w:hanging="338"/>
      </w:pPr>
      <w:r>
        <w:t>zálohování, způsob, rozvrh,</w:t>
      </w:r>
    </w:p>
    <w:p w14:paraId="1C365A95" w14:textId="77777777" w:rsidR="00996905" w:rsidRDefault="00342A62">
      <w:pPr>
        <w:pStyle w:val="Odstavecseseznamem"/>
        <w:numPr>
          <w:ilvl w:val="1"/>
          <w:numId w:val="7"/>
        </w:numPr>
        <w:ind w:left="1418" w:hanging="338"/>
      </w:pPr>
      <w:r>
        <w:t>obnovení ze zálohy (DRP) včetně předpokládané doby obnovy,</w:t>
      </w:r>
    </w:p>
    <w:p w14:paraId="6C3DC19F" w14:textId="77777777" w:rsidR="00996905" w:rsidRDefault="00342A62">
      <w:pPr>
        <w:pStyle w:val="Odstavecseseznamem"/>
        <w:numPr>
          <w:ilvl w:val="1"/>
          <w:numId w:val="7"/>
        </w:numPr>
        <w:ind w:left="1418" w:hanging="338"/>
      </w:pPr>
      <w:r>
        <w:t>předpokládá se, že existuje síťové schéma, komunikační schéma a zdrojový kód.</w:t>
      </w:r>
    </w:p>
    <w:p w14:paraId="1839D325" w14:textId="77777777" w:rsidR="00996905" w:rsidRDefault="00342A62">
      <w:pPr>
        <w:pStyle w:val="Nadpis3"/>
      </w:pPr>
      <w:proofErr w:type="gramStart"/>
      <w:r>
        <w:t>5.1.1  Dohledové</w:t>
      </w:r>
      <w:proofErr w:type="gramEnd"/>
      <w:r>
        <w:t xml:space="preserve"> scénáře jsou požadovány, pokud Dodavatel potvrdí dopad na dohledové scénáře/nástroj. </w:t>
      </w:r>
    </w:p>
    <w:p w14:paraId="7D65F8F2" w14:textId="65CC6FE7" w:rsidR="00996905" w:rsidRDefault="00342A62">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C0C5932" w14:textId="2BB5B73A" w:rsidR="00996905" w:rsidRDefault="00342A62">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gramEnd"/>
      <w:r>
        <w:rPr>
          <w:sz w:val="18"/>
          <w:szCs w:val="18"/>
        </w:rPr>
        <w:t xml:space="preserve"> </w:t>
      </w:r>
      <w:proofErr w:type="spellStart"/>
      <w:r w:rsidR="006746BC">
        <w:rPr>
          <w:sz w:val="18"/>
          <w:szCs w:val="18"/>
        </w:rPr>
        <w:t>xxx</w:t>
      </w:r>
      <w:proofErr w:type="spellEnd"/>
      <w:r>
        <w:rPr>
          <w:sz w:val="18"/>
          <w:szCs w:val="18"/>
        </w:rPr>
        <w:t xml:space="preserve">   </w:t>
      </w:r>
    </w:p>
    <w:p w14:paraId="10C6A19E" w14:textId="77777777" w:rsidR="00996905" w:rsidRDefault="00342A62">
      <w:pPr>
        <w:ind w:right="-427"/>
        <w:rPr>
          <w:szCs w:val="22"/>
        </w:rPr>
      </w:pPr>
      <w:r>
        <w:rPr>
          <w:szCs w:val="22"/>
        </w:rPr>
        <w:t xml:space="preserve">        </w:t>
      </w:r>
    </w:p>
    <w:p w14:paraId="2F32E4B2" w14:textId="77777777" w:rsidR="00996905" w:rsidRDefault="00996905">
      <w:pPr>
        <w:pStyle w:val="Nadpis1"/>
        <w:ind w:left="284" w:firstLine="0"/>
        <w:rPr>
          <w:szCs w:val="22"/>
        </w:rPr>
      </w:pPr>
    </w:p>
    <w:p w14:paraId="4E7C4047" w14:textId="77777777" w:rsidR="00996905" w:rsidRDefault="00342A62">
      <w:pPr>
        <w:pStyle w:val="Nadpis1"/>
        <w:numPr>
          <w:ilvl w:val="0"/>
          <w:numId w:val="6"/>
        </w:numPr>
        <w:ind w:left="284" w:hanging="284"/>
        <w:rPr>
          <w:szCs w:val="22"/>
        </w:rPr>
      </w:pPr>
      <w:r>
        <w:rPr>
          <w:szCs w:val="22"/>
        </w:rPr>
        <w:t>Akceptační kritéria</w:t>
      </w:r>
    </w:p>
    <w:p w14:paraId="0FBAC5CD" w14:textId="77777777" w:rsidR="00996905" w:rsidRDefault="00342A62">
      <w:pPr>
        <w:rPr>
          <w:szCs w:val="22"/>
          <w:lang w:eastAsia="cs-CZ"/>
        </w:rPr>
      </w:pPr>
      <w:r>
        <w:rPr>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0B43136E" w14:textId="77777777" w:rsidR="00996905" w:rsidRDefault="00996905">
      <w:pPr>
        <w:rPr>
          <w:szCs w:val="22"/>
        </w:rPr>
      </w:pPr>
    </w:p>
    <w:p w14:paraId="274D2127" w14:textId="77777777" w:rsidR="00996905" w:rsidRDefault="00342A62">
      <w:pPr>
        <w:pStyle w:val="Nadpis1"/>
        <w:numPr>
          <w:ilvl w:val="0"/>
          <w:numId w:val="6"/>
        </w:numPr>
        <w:ind w:left="284" w:hanging="284"/>
        <w:rPr>
          <w:szCs w:val="22"/>
        </w:rPr>
      </w:pPr>
      <w:r>
        <w:rPr>
          <w:szCs w:val="22"/>
        </w:rPr>
        <w:t>Základní milníky</w:t>
      </w:r>
    </w:p>
    <w:p w14:paraId="54FDA5DD" w14:textId="77777777" w:rsidR="00996905" w:rsidRDefault="00996905">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996905" w14:paraId="7422FDE6"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D1012E" w14:textId="77777777" w:rsidR="00996905" w:rsidRDefault="00342A62">
            <w:pPr>
              <w:rPr>
                <w:b/>
                <w:bCs/>
                <w:szCs w:val="22"/>
                <w:lang w:eastAsia="cs-CZ"/>
              </w:rPr>
            </w:pPr>
            <w:r>
              <w:rPr>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6A26F8C8" w14:textId="77777777" w:rsidR="00996905" w:rsidRDefault="00342A62">
            <w:pPr>
              <w:rPr>
                <w:b/>
                <w:bCs/>
                <w:szCs w:val="22"/>
                <w:lang w:eastAsia="cs-CZ"/>
              </w:rPr>
            </w:pPr>
            <w:r>
              <w:rPr>
                <w:b/>
                <w:bCs/>
                <w:szCs w:val="22"/>
                <w:lang w:eastAsia="cs-CZ"/>
              </w:rPr>
              <w:t>Termín</w:t>
            </w:r>
          </w:p>
        </w:tc>
      </w:tr>
      <w:tr w:rsidR="00996905" w14:paraId="72F40C8A" w14:textId="77777777">
        <w:trPr>
          <w:trHeight w:val="284"/>
        </w:trPr>
        <w:tc>
          <w:tcPr>
            <w:tcW w:w="7655" w:type="dxa"/>
            <w:shd w:val="clear" w:color="auto" w:fill="auto"/>
            <w:noWrap/>
            <w:vAlign w:val="center"/>
          </w:tcPr>
          <w:p w14:paraId="7D735A4F" w14:textId="77777777" w:rsidR="00996905" w:rsidRDefault="00342A62">
            <w:pPr>
              <w:rPr>
                <w:szCs w:val="22"/>
                <w:lang w:eastAsia="cs-CZ"/>
              </w:rPr>
            </w:pPr>
            <w:r>
              <w:rPr>
                <w:szCs w:val="22"/>
                <w:lang w:eastAsia="cs-CZ"/>
              </w:rPr>
              <w:t xml:space="preserve">Zahájení prací </w:t>
            </w:r>
          </w:p>
        </w:tc>
        <w:tc>
          <w:tcPr>
            <w:tcW w:w="2116" w:type="dxa"/>
            <w:shd w:val="clear" w:color="auto" w:fill="auto"/>
            <w:vAlign w:val="center"/>
          </w:tcPr>
          <w:p w14:paraId="4D5C8F58" w14:textId="77777777" w:rsidR="00996905" w:rsidRDefault="00342A62">
            <w:pPr>
              <w:ind w:left="360"/>
              <w:rPr>
                <w:szCs w:val="22"/>
                <w:lang w:eastAsia="cs-CZ"/>
              </w:rPr>
            </w:pPr>
            <w:r>
              <w:rPr>
                <w:szCs w:val="22"/>
                <w:lang w:eastAsia="cs-CZ"/>
              </w:rPr>
              <w:t>po objednání</w:t>
            </w:r>
          </w:p>
        </w:tc>
      </w:tr>
      <w:tr w:rsidR="00996905" w14:paraId="79A9AE39" w14:textId="77777777">
        <w:trPr>
          <w:trHeight w:val="284"/>
        </w:trPr>
        <w:tc>
          <w:tcPr>
            <w:tcW w:w="7655" w:type="dxa"/>
            <w:shd w:val="clear" w:color="auto" w:fill="auto"/>
            <w:noWrap/>
            <w:vAlign w:val="center"/>
          </w:tcPr>
          <w:p w14:paraId="179207B7" w14:textId="77777777" w:rsidR="00996905" w:rsidRDefault="00342A62">
            <w:pPr>
              <w:rPr>
                <w:szCs w:val="22"/>
                <w:lang w:eastAsia="cs-CZ"/>
              </w:rPr>
            </w:pPr>
            <w:r>
              <w:rPr>
                <w:szCs w:val="22"/>
                <w:lang w:eastAsia="cs-CZ"/>
              </w:rPr>
              <w:t>Nasazení na test</w:t>
            </w:r>
          </w:p>
        </w:tc>
        <w:tc>
          <w:tcPr>
            <w:tcW w:w="2116" w:type="dxa"/>
            <w:shd w:val="clear" w:color="auto" w:fill="auto"/>
            <w:vAlign w:val="center"/>
          </w:tcPr>
          <w:p w14:paraId="583EBB70" w14:textId="77777777" w:rsidR="00996905" w:rsidRDefault="00342A62">
            <w:pPr>
              <w:rPr>
                <w:szCs w:val="22"/>
                <w:lang w:eastAsia="cs-CZ"/>
              </w:rPr>
            </w:pPr>
            <w:r>
              <w:rPr>
                <w:szCs w:val="22"/>
                <w:lang w:eastAsia="cs-CZ"/>
              </w:rPr>
              <w:t>15.11.2022</w:t>
            </w:r>
          </w:p>
        </w:tc>
      </w:tr>
      <w:tr w:rsidR="00996905" w14:paraId="65A268D7" w14:textId="77777777">
        <w:trPr>
          <w:trHeight w:val="284"/>
        </w:trPr>
        <w:tc>
          <w:tcPr>
            <w:tcW w:w="7655" w:type="dxa"/>
            <w:shd w:val="clear" w:color="auto" w:fill="auto"/>
            <w:noWrap/>
            <w:vAlign w:val="center"/>
          </w:tcPr>
          <w:p w14:paraId="7D8DA82E" w14:textId="77777777" w:rsidR="00996905" w:rsidRDefault="00342A62">
            <w:pPr>
              <w:rPr>
                <w:szCs w:val="22"/>
                <w:lang w:eastAsia="cs-CZ"/>
              </w:rPr>
            </w:pPr>
            <w:r>
              <w:rPr>
                <w:szCs w:val="22"/>
                <w:lang w:eastAsia="cs-CZ"/>
              </w:rPr>
              <w:t>Nasazení na provoz</w:t>
            </w:r>
          </w:p>
        </w:tc>
        <w:tc>
          <w:tcPr>
            <w:tcW w:w="2116" w:type="dxa"/>
            <w:shd w:val="clear" w:color="auto" w:fill="auto"/>
            <w:vAlign w:val="center"/>
          </w:tcPr>
          <w:p w14:paraId="3E79E712" w14:textId="77777777" w:rsidR="00996905" w:rsidRDefault="00342A62">
            <w:pPr>
              <w:rPr>
                <w:szCs w:val="22"/>
                <w:lang w:eastAsia="cs-CZ"/>
              </w:rPr>
            </w:pPr>
            <w:r>
              <w:rPr>
                <w:szCs w:val="22"/>
                <w:lang w:eastAsia="cs-CZ"/>
              </w:rPr>
              <w:t>30.11.2022</w:t>
            </w:r>
          </w:p>
        </w:tc>
      </w:tr>
      <w:tr w:rsidR="00996905" w14:paraId="30BB9129" w14:textId="77777777">
        <w:trPr>
          <w:trHeight w:val="284"/>
        </w:trPr>
        <w:tc>
          <w:tcPr>
            <w:tcW w:w="7655" w:type="dxa"/>
            <w:shd w:val="clear" w:color="auto" w:fill="auto"/>
            <w:noWrap/>
            <w:vAlign w:val="center"/>
          </w:tcPr>
          <w:p w14:paraId="229CEF00" w14:textId="77777777" w:rsidR="00996905" w:rsidRDefault="00342A62">
            <w:pPr>
              <w:rPr>
                <w:szCs w:val="22"/>
                <w:lang w:eastAsia="cs-CZ"/>
              </w:rPr>
            </w:pPr>
            <w:r>
              <w:rPr>
                <w:szCs w:val="22"/>
                <w:lang w:eastAsia="cs-CZ"/>
              </w:rPr>
              <w:t>Akceptace</w:t>
            </w:r>
          </w:p>
        </w:tc>
        <w:tc>
          <w:tcPr>
            <w:tcW w:w="2116" w:type="dxa"/>
            <w:shd w:val="clear" w:color="auto" w:fill="auto"/>
            <w:vAlign w:val="center"/>
          </w:tcPr>
          <w:p w14:paraId="7989A63E" w14:textId="77777777" w:rsidR="00996905" w:rsidRDefault="00342A62">
            <w:pPr>
              <w:rPr>
                <w:szCs w:val="22"/>
                <w:lang w:eastAsia="cs-CZ"/>
              </w:rPr>
            </w:pPr>
            <w:r>
              <w:rPr>
                <w:szCs w:val="22"/>
                <w:lang w:eastAsia="cs-CZ"/>
              </w:rPr>
              <w:t>15.12.2022</w:t>
            </w:r>
          </w:p>
        </w:tc>
      </w:tr>
      <w:tr w:rsidR="00996905" w14:paraId="01E7B68A" w14:textId="77777777">
        <w:trPr>
          <w:trHeight w:val="284"/>
        </w:trPr>
        <w:tc>
          <w:tcPr>
            <w:tcW w:w="7655" w:type="dxa"/>
            <w:shd w:val="clear" w:color="auto" w:fill="auto"/>
            <w:noWrap/>
            <w:vAlign w:val="center"/>
          </w:tcPr>
          <w:p w14:paraId="26BC9675" w14:textId="77777777" w:rsidR="00996905" w:rsidRDefault="00996905">
            <w:pPr>
              <w:rPr>
                <w:szCs w:val="22"/>
                <w:lang w:eastAsia="cs-CZ"/>
              </w:rPr>
            </w:pPr>
          </w:p>
        </w:tc>
        <w:tc>
          <w:tcPr>
            <w:tcW w:w="2116" w:type="dxa"/>
            <w:shd w:val="clear" w:color="auto" w:fill="auto"/>
            <w:vAlign w:val="center"/>
          </w:tcPr>
          <w:p w14:paraId="2BE4C1B3" w14:textId="77777777" w:rsidR="00996905" w:rsidRDefault="00996905">
            <w:pPr>
              <w:rPr>
                <w:szCs w:val="22"/>
                <w:lang w:eastAsia="cs-CZ"/>
              </w:rPr>
            </w:pPr>
          </w:p>
        </w:tc>
      </w:tr>
    </w:tbl>
    <w:p w14:paraId="31527CB0" w14:textId="77777777" w:rsidR="00996905" w:rsidRDefault="00996905">
      <w:pPr>
        <w:rPr>
          <w:szCs w:val="22"/>
        </w:rPr>
      </w:pPr>
    </w:p>
    <w:p w14:paraId="44863A64" w14:textId="77777777" w:rsidR="00996905" w:rsidRDefault="00342A62">
      <w:pPr>
        <w:pStyle w:val="Nadpis1"/>
        <w:numPr>
          <w:ilvl w:val="0"/>
          <w:numId w:val="6"/>
        </w:numPr>
        <w:ind w:left="284" w:hanging="284"/>
        <w:rPr>
          <w:szCs w:val="22"/>
        </w:rPr>
      </w:pPr>
      <w:r>
        <w:rPr>
          <w:szCs w:val="22"/>
        </w:rPr>
        <w:t>Přílohy</w:t>
      </w:r>
    </w:p>
    <w:p w14:paraId="6C7ADF9F" w14:textId="77777777" w:rsidR="00996905" w:rsidRDefault="00342A62">
      <w:pPr>
        <w:ind w:left="426"/>
        <w:rPr>
          <w:szCs w:val="22"/>
        </w:rPr>
      </w:pPr>
      <w:r>
        <w:rPr>
          <w:szCs w:val="22"/>
        </w:rPr>
        <w:t>1.</w:t>
      </w:r>
    </w:p>
    <w:p w14:paraId="40E1DA09" w14:textId="77777777" w:rsidR="00996905" w:rsidRDefault="00342A62">
      <w:pPr>
        <w:ind w:left="426"/>
        <w:rPr>
          <w:szCs w:val="22"/>
        </w:rPr>
      </w:pPr>
      <w:r>
        <w:rPr>
          <w:szCs w:val="22"/>
        </w:rPr>
        <w:t>2.</w:t>
      </w:r>
    </w:p>
    <w:p w14:paraId="33766E1A" w14:textId="77777777" w:rsidR="00996905" w:rsidRDefault="00996905">
      <w:pPr>
        <w:rPr>
          <w:szCs w:val="22"/>
        </w:rPr>
      </w:pPr>
    </w:p>
    <w:p w14:paraId="616AA553" w14:textId="77777777" w:rsidR="00996905" w:rsidRDefault="00342A62">
      <w:pPr>
        <w:pStyle w:val="Nadpis1"/>
        <w:numPr>
          <w:ilvl w:val="0"/>
          <w:numId w:val="6"/>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996905" w14:paraId="392F7CB3"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3553EBD" w14:textId="77777777" w:rsidR="00996905" w:rsidRDefault="00342A62">
            <w:pPr>
              <w:rPr>
                <w:b/>
                <w:bCs/>
                <w:szCs w:val="22"/>
                <w:lang w:eastAsia="cs-CZ"/>
              </w:rPr>
            </w:pPr>
            <w:r>
              <w:rPr>
                <w:b/>
                <w:bCs/>
                <w:szCs w:val="22"/>
                <w:lang w:eastAsia="cs-CZ"/>
              </w:rPr>
              <w:t xml:space="preserve">Za resort </w:t>
            </w:r>
            <w:proofErr w:type="spellStart"/>
            <w:r>
              <w:rPr>
                <w:b/>
                <w:bCs/>
                <w:szCs w:val="22"/>
                <w:lang w:eastAsia="cs-CZ"/>
              </w:rPr>
              <w:t>MZe</w:t>
            </w:r>
            <w:proofErr w:type="spellEnd"/>
            <w:r>
              <w:rPr>
                <w:b/>
                <w:bCs/>
                <w:szCs w:val="22"/>
                <w:lang w:eastAsia="cs-CZ"/>
              </w:rPr>
              <w:t>:</w:t>
            </w:r>
          </w:p>
        </w:tc>
        <w:tc>
          <w:tcPr>
            <w:tcW w:w="2977" w:type="dxa"/>
            <w:tcBorders>
              <w:top w:val="single" w:sz="8" w:space="0" w:color="auto"/>
              <w:bottom w:val="single" w:sz="8" w:space="0" w:color="auto"/>
            </w:tcBorders>
            <w:vAlign w:val="center"/>
          </w:tcPr>
          <w:p w14:paraId="0854AD7C" w14:textId="77777777" w:rsidR="00996905" w:rsidRDefault="00342A62">
            <w:pPr>
              <w:rPr>
                <w:b/>
                <w:bCs/>
                <w:szCs w:val="22"/>
                <w:lang w:eastAsia="cs-CZ"/>
              </w:rPr>
            </w:pPr>
            <w:r>
              <w:rPr>
                <w:b/>
                <w:bCs/>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339012D6" w14:textId="77777777" w:rsidR="00996905" w:rsidRDefault="00342A62">
            <w:pPr>
              <w:rPr>
                <w:b/>
                <w:bCs/>
                <w:szCs w:val="22"/>
                <w:lang w:eastAsia="cs-CZ"/>
              </w:rPr>
            </w:pPr>
            <w:r>
              <w:rPr>
                <w:b/>
                <w:bCs/>
                <w:szCs w:val="22"/>
                <w:lang w:eastAsia="cs-CZ"/>
              </w:rPr>
              <w:t>Podpis:</w:t>
            </w:r>
          </w:p>
        </w:tc>
      </w:tr>
      <w:tr w:rsidR="00996905" w14:paraId="53322C65" w14:textId="77777777">
        <w:trPr>
          <w:trHeight w:val="397"/>
        </w:trPr>
        <w:tc>
          <w:tcPr>
            <w:tcW w:w="3255" w:type="dxa"/>
            <w:shd w:val="clear" w:color="auto" w:fill="auto"/>
            <w:noWrap/>
            <w:vAlign w:val="center"/>
            <w:hideMark/>
          </w:tcPr>
          <w:p w14:paraId="6DCFBA83" w14:textId="77777777" w:rsidR="00996905" w:rsidRDefault="00342A62">
            <w:pPr>
              <w:rPr>
                <w:szCs w:val="22"/>
                <w:lang w:eastAsia="cs-CZ"/>
              </w:rPr>
            </w:pPr>
            <w:r>
              <w:rPr>
                <w:szCs w:val="22"/>
                <w:lang w:eastAsia="cs-CZ"/>
              </w:rPr>
              <w:t>Metodický/věcný garant</w:t>
            </w:r>
          </w:p>
        </w:tc>
        <w:tc>
          <w:tcPr>
            <w:tcW w:w="2977" w:type="dxa"/>
            <w:vAlign w:val="center"/>
          </w:tcPr>
          <w:p w14:paraId="55332B79" w14:textId="77777777" w:rsidR="00996905" w:rsidRDefault="00342A62">
            <w:pPr>
              <w:rPr>
                <w:szCs w:val="22"/>
                <w:lang w:eastAsia="cs-CZ"/>
              </w:rPr>
            </w:pPr>
            <w:r>
              <w:rPr>
                <w:szCs w:val="22"/>
                <w:lang w:eastAsia="cs-CZ"/>
              </w:rPr>
              <w:t xml:space="preserve">Pavla </w:t>
            </w:r>
            <w:proofErr w:type="spellStart"/>
            <w:r>
              <w:rPr>
                <w:szCs w:val="22"/>
                <w:lang w:eastAsia="cs-CZ"/>
              </w:rPr>
              <w:t>Pechačová</w:t>
            </w:r>
            <w:proofErr w:type="spellEnd"/>
          </w:p>
        </w:tc>
        <w:tc>
          <w:tcPr>
            <w:tcW w:w="2977" w:type="dxa"/>
            <w:shd w:val="clear" w:color="auto" w:fill="auto"/>
            <w:vAlign w:val="center"/>
          </w:tcPr>
          <w:p w14:paraId="2717B2C6" w14:textId="77777777" w:rsidR="00996905" w:rsidRDefault="00996905">
            <w:pPr>
              <w:rPr>
                <w:szCs w:val="22"/>
                <w:lang w:eastAsia="cs-CZ"/>
              </w:rPr>
            </w:pPr>
          </w:p>
        </w:tc>
      </w:tr>
      <w:tr w:rsidR="00996905" w14:paraId="665FB5EC" w14:textId="77777777">
        <w:trPr>
          <w:trHeight w:val="397"/>
        </w:trPr>
        <w:tc>
          <w:tcPr>
            <w:tcW w:w="3255" w:type="dxa"/>
            <w:shd w:val="clear" w:color="auto" w:fill="auto"/>
            <w:noWrap/>
            <w:vAlign w:val="center"/>
          </w:tcPr>
          <w:p w14:paraId="46DE100F" w14:textId="77777777" w:rsidR="00996905" w:rsidRDefault="00342A62">
            <w:pPr>
              <w:rPr>
                <w:szCs w:val="22"/>
                <w:lang w:eastAsia="cs-CZ"/>
              </w:rPr>
            </w:pPr>
            <w:r>
              <w:rPr>
                <w:szCs w:val="22"/>
                <w:lang w:eastAsia="cs-CZ"/>
              </w:rPr>
              <w:t>Koordinátor změny:</w:t>
            </w:r>
          </w:p>
        </w:tc>
        <w:tc>
          <w:tcPr>
            <w:tcW w:w="2977" w:type="dxa"/>
            <w:vAlign w:val="center"/>
          </w:tcPr>
          <w:p w14:paraId="501AE278" w14:textId="77777777" w:rsidR="00996905" w:rsidRDefault="00342A62">
            <w:pPr>
              <w:rPr>
                <w:szCs w:val="22"/>
                <w:lang w:eastAsia="cs-CZ"/>
              </w:rPr>
            </w:pPr>
            <w:r>
              <w:rPr>
                <w:szCs w:val="22"/>
                <w:lang w:eastAsia="cs-CZ"/>
              </w:rPr>
              <w:t>Jaroslav Němec</w:t>
            </w:r>
          </w:p>
        </w:tc>
        <w:tc>
          <w:tcPr>
            <w:tcW w:w="2977" w:type="dxa"/>
            <w:shd w:val="clear" w:color="auto" w:fill="auto"/>
            <w:vAlign w:val="center"/>
          </w:tcPr>
          <w:p w14:paraId="326EF953" w14:textId="77777777" w:rsidR="00996905" w:rsidRDefault="00996905">
            <w:pPr>
              <w:rPr>
                <w:szCs w:val="22"/>
                <w:lang w:eastAsia="cs-CZ"/>
              </w:rPr>
            </w:pPr>
          </w:p>
        </w:tc>
      </w:tr>
    </w:tbl>
    <w:p w14:paraId="00D31799" w14:textId="77777777" w:rsidR="00996905" w:rsidRDefault="00996905">
      <w:pPr>
        <w:rPr>
          <w:szCs w:val="22"/>
        </w:rPr>
      </w:pPr>
    </w:p>
    <w:p w14:paraId="3D3CFB89" w14:textId="77777777" w:rsidR="00996905" w:rsidRDefault="00996905">
      <w:pPr>
        <w:rPr>
          <w:szCs w:val="22"/>
        </w:rPr>
      </w:pPr>
    </w:p>
    <w:p w14:paraId="678A7E07" w14:textId="77777777" w:rsidR="00996905" w:rsidRDefault="00342A62">
      <w:pPr>
        <w:rPr>
          <w:szCs w:val="22"/>
        </w:rPr>
      </w:pPr>
      <w:r>
        <w:rPr>
          <w:szCs w:val="22"/>
        </w:rPr>
        <w:br w:type="page"/>
      </w:r>
    </w:p>
    <w:p w14:paraId="4711ADE1" w14:textId="77777777" w:rsidR="00996905" w:rsidRDefault="00996905">
      <w:pPr>
        <w:rPr>
          <w:b/>
          <w:caps/>
          <w:szCs w:val="22"/>
        </w:rPr>
        <w:sectPr w:rsidR="00996905">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992" w:header="567" w:footer="567" w:gutter="0"/>
          <w:cols w:space="708"/>
          <w:titlePg/>
          <w:docGrid w:linePitch="360"/>
        </w:sectPr>
      </w:pPr>
    </w:p>
    <w:p w14:paraId="0C487AB1" w14:textId="77777777" w:rsidR="00996905" w:rsidRDefault="00342A62">
      <w:pPr>
        <w:rPr>
          <w:b/>
          <w:caps/>
          <w:szCs w:val="22"/>
        </w:rPr>
      </w:pPr>
      <w:r>
        <w:rPr>
          <w:b/>
          <w:caps/>
          <w:szCs w:val="22"/>
        </w:rPr>
        <w:lastRenderedPageBreak/>
        <w:t>B nabídkA řešení k požadavku Z35039</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96905" w14:paraId="33EE4C16" w14:textId="77777777">
        <w:tc>
          <w:tcPr>
            <w:tcW w:w="1701" w:type="dxa"/>
            <w:tcBorders>
              <w:top w:val="single" w:sz="8" w:space="0" w:color="auto"/>
              <w:left w:val="single" w:sz="8" w:space="0" w:color="auto"/>
              <w:bottom w:val="single" w:sz="8" w:space="0" w:color="auto"/>
            </w:tcBorders>
            <w:vAlign w:val="center"/>
          </w:tcPr>
          <w:p w14:paraId="539785A2" w14:textId="77777777" w:rsidR="00996905" w:rsidRDefault="00342A62">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4"/>
            </w:r>
            <w:r>
              <w:rPr>
                <w:b/>
                <w:szCs w:val="22"/>
              </w:rPr>
              <w:t>:</w:t>
            </w:r>
          </w:p>
        </w:tc>
        <w:tc>
          <w:tcPr>
            <w:tcW w:w="1095" w:type="dxa"/>
            <w:vAlign w:val="center"/>
          </w:tcPr>
          <w:p w14:paraId="76EE6D91" w14:textId="77777777" w:rsidR="00996905" w:rsidRDefault="00342A62">
            <w:pPr>
              <w:pStyle w:val="Tabulka"/>
              <w:rPr>
                <w:szCs w:val="22"/>
              </w:rPr>
            </w:pPr>
            <w:r>
              <w:rPr>
                <w:szCs w:val="22"/>
              </w:rPr>
              <w:t>704</w:t>
            </w:r>
          </w:p>
        </w:tc>
      </w:tr>
    </w:tbl>
    <w:p w14:paraId="57E9BDEF" w14:textId="77777777" w:rsidR="00996905" w:rsidRDefault="00996905">
      <w:pPr>
        <w:rPr>
          <w:caps/>
          <w:szCs w:val="22"/>
        </w:rPr>
      </w:pPr>
    </w:p>
    <w:p w14:paraId="3D2860C7" w14:textId="77777777" w:rsidR="00996905" w:rsidRDefault="00342A62">
      <w:pPr>
        <w:pStyle w:val="Nadpis1"/>
        <w:numPr>
          <w:ilvl w:val="0"/>
          <w:numId w:val="38"/>
        </w:numPr>
        <w:ind w:left="284" w:hanging="284"/>
        <w:rPr>
          <w:szCs w:val="22"/>
        </w:rPr>
      </w:pPr>
      <w:r>
        <w:rPr>
          <w:szCs w:val="22"/>
        </w:rPr>
        <w:t xml:space="preserve">Návrh konceptu technického řešení  </w:t>
      </w:r>
    </w:p>
    <w:p w14:paraId="51157BCC" w14:textId="77777777" w:rsidR="00996905" w:rsidRDefault="00342A62">
      <w:r>
        <w:t>Viz část A tohoto PZ, body 2 a 3</w:t>
      </w:r>
    </w:p>
    <w:p w14:paraId="403B2237" w14:textId="77777777" w:rsidR="00996905" w:rsidRDefault="00342A62">
      <w:pPr>
        <w:pStyle w:val="Nadpis1"/>
        <w:numPr>
          <w:ilvl w:val="0"/>
          <w:numId w:val="38"/>
        </w:numPr>
        <w:ind w:left="284" w:hanging="284"/>
        <w:rPr>
          <w:szCs w:val="22"/>
        </w:rPr>
      </w:pPr>
      <w:r>
        <w:rPr>
          <w:szCs w:val="22"/>
        </w:rPr>
        <w:t>Uživatelské a licenční zajištění pro Objednatele</w:t>
      </w:r>
    </w:p>
    <w:p w14:paraId="379C8168" w14:textId="77777777" w:rsidR="00996905" w:rsidRDefault="00342A62">
      <w:r>
        <w:t>V souladu s podmínkami smlouvy č. 391-2019-11150.</w:t>
      </w:r>
    </w:p>
    <w:p w14:paraId="0A1D3C11" w14:textId="77777777" w:rsidR="00996905" w:rsidRDefault="00342A62">
      <w:pPr>
        <w:pStyle w:val="Nadpis1"/>
        <w:numPr>
          <w:ilvl w:val="0"/>
          <w:numId w:val="38"/>
        </w:numPr>
        <w:ind w:left="284" w:hanging="284"/>
        <w:rPr>
          <w:szCs w:val="22"/>
        </w:rPr>
      </w:pPr>
      <w:r>
        <w:rPr>
          <w:szCs w:val="22"/>
        </w:rPr>
        <w:t xml:space="preserve">Dopady do systémů </w:t>
      </w:r>
      <w:proofErr w:type="spellStart"/>
      <w:r>
        <w:rPr>
          <w:szCs w:val="22"/>
        </w:rPr>
        <w:t>MZe</w:t>
      </w:r>
      <w:proofErr w:type="spellEnd"/>
    </w:p>
    <w:p w14:paraId="1E95FE04" w14:textId="77777777" w:rsidR="00996905" w:rsidRDefault="00342A62">
      <w:pPr>
        <w:pStyle w:val="Nadpis1"/>
        <w:numPr>
          <w:ilvl w:val="1"/>
          <w:numId w:val="38"/>
        </w:numPr>
        <w:ind w:left="1440" w:hanging="292"/>
        <w:rPr>
          <w:szCs w:val="22"/>
        </w:rPr>
      </w:pPr>
      <w:r>
        <w:rPr>
          <w:szCs w:val="22"/>
        </w:rPr>
        <w:t>Na provoz a infrastrukturu</w:t>
      </w:r>
    </w:p>
    <w:p w14:paraId="7B3EAEE0" w14:textId="77777777" w:rsidR="00996905" w:rsidRDefault="00071316">
      <w:pPr>
        <w:rPr>
          <w:sz w:val="18"/>
          <w:szCs w:val="18"/>
        </w:rPr>
      </w:pPr>
      <w:r>
        <w:rPr>
          <w:noProof/>
          <w:szCs w:val="21"/>
        </w:rPr>
        <w:object w:dxaOrig="1440" w:dyaOrig="1440" w14:anchorId="431CD1E1">
          <v:shape id="_x0000_s1026" type="#_x0000_t75" style="position:absolute;left:0;text-align:left;margin-left:404pt;margin-top:8.35pt;width:48.25pt;height:35.3pt;z-index:7168;visibility:visible" o:bordertopcolor="black" o:borderleftcolor="black" o:borderbottomcolor="black" o:borderrightcolor="black">
            <v:imagedata r:id="rId15" o:title=""/>
            <w10:wrap type="square"/>
          </v:shape>
          <o:OLEObject Type="Embed" ProgID="Word.Document.12" ShapeID="_x0000_s1026" DrawAspect="Icon" ObjectID="_1727759929" r:id="rId16"/>
        </w:object>
      </w:r>
      <w:r w:rsidR="00342A62">
        <w:rPr>
          <w:sz w:val="18"/>
          <w:szCs w:val="18"/>
        </w:rPr>
        <w:t xml:space="preserve">(Pozn.: V případě, že má změna dopady na síťovou infrastrukturu, doplňte tabulku v připojeném </w:t>
      </w:r>
      <w:proofErr w:type="gramStart"/>
      <w:r w:rsidR="00342A62">
        <w:rPr>
          <w:sz w:val="18"/>
          <w:szCs w:val="18"/>
        </w:rPr>
        <w:t>souboru - otevřete</w:t>
      </w:r>
      <w:proofErr w:type="gramEnd"/>
      <w:r w:rsidR="00342A62">
        <w:rPr>
          <w:sz w:val="18"/>
          <w:szCs w:val="18"/>
        </w:rPr>
        <w:t xml:space="preserve"> dvojklikem.)     </w:t>
      </w:r>
    </w:p>
    <w:p w14:paraId="2EC7B5E5" w14:textId="77777777" w:rsidR="00996905" w:rsidRDefault="00342A62">
      <w:pPr>
        <w:spacing w:after="120"/>
      </w:pPr>
      <w:r>
        <w:t>Bez dopadů</w:t>
      </w:r>
    </w:p>
    <w:p w14:paraId="3E99E909" w14:textId="77777777" w:rsidR="00996905" w:rsidRDefault="00996905"/>
    <w:p w14:paraId="318DC5C1" w14:textId="77777777" w:rsidR="00996905" w:rsidRDefault="00342A62">
      <w:pPr>
        <w:pStyle w:val="Nadpis1"/>
        <w:numPr>
          <w:ilvl w:val="1"/>
          <w:numId w:val="38"/>
        </w:numPr>
        <w:ind w:left="1440" w:hanging="292"/>
        <w:rPr>
          <w:szCs w:val="22"/>
        </w:rPr>
      </w:pPr>
      <w:r>
        <w:rPr>
          <w:szCs w:val="22"/>
        </w:rPr>
        <w:t>Na bezpečnost</w:t>
      </w:r>
    </w:p>
    <w:p w14:paraId="26E83B88" w14:textId="77777777" w:rsidR="00996905" w:rsidRDefault="00342A62">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96905" w14:paraId="1D8B8EDA"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6408FA6" w14:textId="77777777" w:rsidR="00996905" w:rsidRDefault="00342A62">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D39278" w14:textId="77777777" w:rsidR="00996905" w:rsidRDefault="00342A62">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A6E428" w14:textId="77777777" w:rsidR="00996905" w:rsidRDefault="00342A62">
            <w:pPr>
              <w:rPr>
                <w:b/>
                <w:bCs/>
                <w:color w:val="000000"/>
                <w:szCs w:val="22"/>
                <w:lang w:eastAsia="cs-CZ"/>
              </w:rPr>
            </w:pPr>
            <w:r>
              <w:rPr>
                <w:b/>
                <w:bCs/>
                <w:color w:val="000000"/>
                <w:szCs w:val="22"/>
                <w:lang w:eastAsia="cs-CZ"/>
              </w:rPr>
              <w:t>Předpokládaný dopad a navrhované opatření/změny</w:t>
            </w:r>
          </w:p>
        </w:tc>
      </w:tr>
      <w:tr w:rsidR="00996905" w14:paraId="00C3480E" w14:textId="77777777">
        <w:trPr>
          <w:trHeight w:val="300"/>
        </w:trPr>
        <w:tc>
          <w:tcPr>
            <w:tcW w:w="426" w:type="dxa"/>
            <w:tcBorders>
              <w:top w:val="single" w:sz="8" w:space="0" w:color="auto"/>
              <w:bottom w:val="single" w:sz="4" w:space="0" w:color="auto"/>
            </w:tcBorders>
            <w:vAlign w:val="center"/>
          </w:tcPr>
          <w:p w14:paraId="0DF3FD24" w14:textId="77777777" w:rsidR="00996905" w:rsidRDefault="00996905">
            <w:pPr>
              <w:pStyle w:val="Odstavecseseznamem"/>
              <w:numPr>
                <w:ilvl w:val="0"/>
                <w:numId w:val="23"/>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6443190B" w14:textId="77777777" w:rsidR="00996905" w:rsidRDefault="00342A62">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7D249DB6" w14:textId="77777777" w:rsidR="00996905" w:rsidRDefault="00342A62">
            <w:pPr>
              <w:rPr>
                <w:b/>
                <w:bCs/>
                <w:color w:val="000000"/>
                <w:szCs w:val="22"/>
                <w:lang w:eastAsia="cs-CZ"/>
              </w:rPr>
            </w:pPr>
            <w:r>
              <w:rPr>
                <w:bCs/>
                <w:color w:val="000000"/>
                <w:szCs w:val="22"/>
                <w:lang w:eastAsia="cs-CZ"/>
              </w:rPr>
              <w:t>Beze změny (řešeno stejně jako v systému MZK)</w:t>
            </w:r>
          </w:p>
        </w:tc>
      </w:tr>
      <w:tr w:rsidR="00996905" w14:paraId="1D50E079" w14:textId="77777777">
        <w:trPr>
          <w:trHeight w:val="300"/>
        </w:trPr>
        <w:tc>
          <w:tcPr>
            <w:tcW w:w="426" w:type="dxa"/>
            <w:tcBorders>
              <w:bottom w:val="single" w:sz="4" w:space="0" w:color="auto"/>
            </w:tcBorders>
            <w:vAlign w:val="center"/>
          </w:tcPr>
          <w:p w14:paraId="5EAFFB27" w14:textId="77777777" w:rsidR="00996905" w:rsidRDefault="0099690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042FE9B" w14:textId="77777777" w:rsidR="00996905" w:rsidRDefault="00342A62">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452E53C7" w14:textId="77777777" w:rsidR="00996905" w:rsidRDefault="00342A62">
            <w:pPr>
              <w:rPr>
                <w:b/>
                <w:bCs/>
                <w:color w:val="000000"/>
                <w:szCs w:val="22"/>
                <w:lang w:eastAsia="cs-CZ"/>
              </w:rPr>
            </w:pPr>
            <w:r>
              <w:rPr>
                <w:bCs/>
                <w:color w:val="000000"/>
                <w:szCs w:val="22"/>
                <w:lang w:eastAsia="cs-CZ"/>
              </w:rPr>
              <w:t>Beze změny (řešeno stejně jako v systému MZK – data nejsou uživatelsky měněna)</w:t>
            </w:r>
          </w:p>
        </w:tc>
      </w:tr>
      <w:tr w:rsidR="00996905" w14:paraId="55591B23" w14:textId="77777777">
        <w:trPr>
          <w:trHeight w:val="300"/>
        </w:trPr>
        <w:tc>
          <w:tcPr>
            <w:tcW w:w="426" w:type="dxa"/>
            <w:tcBorders>
              <w:bottom w:val="single" w:sz="4" w:space="0" w:color="auto"/>
            </w:tcBorders>
            <w:vAlign w:val="center"/>
          </w:tcPr>
          <w:p w14:paraId="42C03A01" w14:textId="77777777" w:rsidR="00996905" w:rsidRDefault="0099690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37E0D1B" w14:textId="77777777" w:rsidR="00996905" w:rsidRDefault="00342A62">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75C9AF5B" w14:textId="77777777" w:rsidR="00996905" w:rsidRDefault="00342A62">
            <w:pPr>
              <w:rPr>
                <w:b/>
                <w:bCs/>
                <w:color w:val="000000"/>
                <w:szCs w:val="22"/>
                <w:lang w:eastAsia="cs-CZ"/>
              </w:rPr>
            </w:pPr>
            <w:r>
              <w:rPr>
                <w:bCs/>
                <w:color w:val="000000"/>
                <w:szCs w:val="22"/>
                <w:lang w:eastAsia="cs-CZ"/>
              </w:rPr>
              <w:t>Beze změny (řešeno stejně jako v systému MZK)</w:t>
            </w:r>
          </w:p>
        </w:tc>
      </w:tr>
      <w:tr w:rsidR="00996905" w14:paraId="08BA5507" w14:textId="77777777">
        <w:trPr>
          <w:trHeight w:val="300"/>
        </w:trPr>
        <w:tc>
          <w:tcPr>
            <w:tcW w:w="426" w:type="dxa"/>
            <w:tcBorders>
              <w:bottom w:val="single" w:sz="4" w:space="0" w:color="auto"/>
            </w:tcBorders>
            <w:vAlign w:val="center"/>
          </w:tcPr>
          <w:p w14:paraId="5672E8E7" w14:textId="77777777" w:rsidR="00996905" w:rsidRDefault="0099690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15DC1EF" w14:textId="77777777" w:rsidR="00996905" w:rsidRDefault="00342A62">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54E5A366" w14:textId="77777777" w:rsidR="00996905" w:rsidRDefault="00342A62">
            <w:pPr>
              <w:rPr>
                <w:b/>
                <w:bCs/>
                <w:color w:val="000000"/>
                <w:szCs w:val="22"/>
                <w:lang w:eastAsia="cs-CZ"/>
              </w:rPr>
            </w:pPr>
            <w:r>
              <w:rPr>
                <w:bCs/>
                <w:color w:val="000000"/>
                <w:szCs w:val="22"/>
                <w:lang w:eastAsia="cs-CZ"/>
              </w:rPr>
              <w:t>Beze změny (řešeno stejně jako v systému MZK – data nejsou šifrována)</w:t>
            </w:r>
          </w:p>
        </w:tc>
      </w:tr>
      <w:tr w:rsidR="00996905" w14:paraId="32EC26AC" w14:textId="77777777">
        <w:trPr>
          <w:trHeight w:val="300"/>
        </w:trPr>
        <w:tc>
          <w:tcPr>
            <w:tcW w:w="426" w:type="dxa"/>
            <w:tcBorders>
              <w:bottom w:val="single" w:sz="4" w:space="0" w:color="auto"/>
            </w:tcBorders>
            <w:vAlign w:val="center"/>
          </w:tcPr>
          <w:p w14:paraId="6F5CA044" w14:textId="77777777" w:rsidR="00996905" w:rsidRDefault="0099690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F7D4FC8" w14:textId="77777777" w:rsidR="00996905" w:rsidRDefault="00342A62">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4253" w:type="dxa"/>
            <w:tcBorders>
              <w:bottom w:val="single" w:sz="4" w:space="0" w:color="auto"/>
            </w:tcBorders>
            <w:shd w:val="clear" w:color="auto" w:fill="auto"/>
            <w:noWrap/>
            <w:vAlign w:val="center"/>
            <w:hideMark/>
          </w:tcPr>
          <w:p w14:paraId="156A87E5" w14:textId="77777777" w:rsidR="00996905" w:rsidRDefault="00342A62">
            <w:pPr>
              <w:rPr>
                <w:b/>
                <w:bCs/>
                <w:color w:val="000000"/>
                <w:szCs w:val="22"/>
                <w:lang w:eastAsia="cs-CZ"/>
              </w:rPr>
            </w:pPr>
            <w:r>
              <w:rPr>
                <w:bCs/>
                <w:color w:val="000000"/>
                <w:szCs w:val="22"/>
                <w:lang w:eastAsia="cs-CZ"/>
              </w:rPr>
              <w:t>Beze změny (řešeno stejně jako v systému MZK)</w:t>
            </w:r>
          </w:p>
        </w:tc>
      </w:tr>
      <w:tr w:rsidR="00996905" w14:paraId="731D2C95" w14:textId="77777777">
        <w:trPr>
          <w:trHeight w:val="300"/>
        </w:trPr>
        <w:tc>
          <w:tcPr>
            <w:tcW w:w="426" w:type="dxa"/>
            <w:tcBorders>
              <w:bottom w:val="single" w:sz="4" w:space="0" w:color="auto"/>
            </w:tcBorders>
            <w:vAlign w:val="center"/>
          </w:tcPr>
          <w:p w14:paraId="28945D17" w14:textId="77777777" w:rsidR="00996905" w:rsidRDefault="0099690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EC41591" w14:textId="77777777" w:rsidR="00996905" w:rsidRDefault="00342A62">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237C5031" w14:textId="77777777" w:rsidR="00996905" w:rsidRDefault="00342A62">
            <w:pPr>
              <w:rPr>
                <w:b/>
                <w:bCs/>
                <w:color w:val="000000"/>
                <w:szCs w:val="22"/>
                <w:lang w:eastAsia="cs-CZ"/>
              </w:rPr>
            </w:pPr>
            <w:r>
              <w:rPr>
                <w:bCs/>
                <w:color w:val="000000"/>
                <w:szCs w:val="22"/>
                <w:lang w:eastAsia="cs-CZ"/>
              </w:rPr>
              <w:t>Beze změny (řešeno stejně jako v systému MZK)</w:t>
            </w:r>
          </w:p>
        </w:tc>
      </w:tr>
      <w:tr w:rsidR="00996905" w14:paraId="6ED9E4CA" w14:textId="77777777">
        <w:trPr>
          <w:trHeight w:val="300"/>
        </w:trPr>
        <w:tc>
          <w:tcPr>
            <w:tcW w:w="426" w:type="dxa"/>
            <w:tcBorders>
              <w:bottom w:val="single" w:sz="4" w:space="0" w:color="auto"/>
            </w:tcBorders>
            <w:vAlign w:val="center"/>
          </w:tcPr>
          <w:p w14:paraId="41444697" w14:textId="77777777" w:rsidR="00996905" w:rsidRDefault="0099690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354EF6F" w14:textId="77777777" w:rsidR="00996905" w:rsidRDefault="00342A62">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4253" w:type="dxa"/>
            <w:tcBorders>
              <w:bottom w:val="single" w:sz="4" w:space="0" w:color="auto"/>
            </w:tcBorders>
            <w:shd w:val="clear" w:color="auto" w:fill="auto"/>
            <w:noWrap/>
            <w:vAlign w:val="center"/>
            <w:hideMark/>
          </w:tcPr>
          <w:p w14:paraId="1C727AB3" w14:textId="77777777" w:rsidR="00996905" w:rsidRDefault="00342A62">
            <w:pPr>
              <w:rPr>
                <w:b/>
                <w:bCs/>
                <w:color w:val="000000"/>
                <w:szCs w:val="22"/>
                <w:lang w:eastAsia="cs-CZ"/>
              </w:rPr>
            </w:pPr>
            <w:r>
              <w:rPr>
                <w:bCs/>
                <w:color w:val="000000"/>
                <w:szCs w:val="22"/>
                <w:lang w:eastAsia="cs-CZ"/>
              </w:rPr>
              <w:t>Beze změny (řešeno stejně jako v systému MZK)</w:t>
            </w:r>
          </w:p>
        </w:tc>
      </w:tr>
      <w:tr w:rsidR="00996905" w14:paraId="4A80C34F" w14:textId="77777777">
        <w:trPr>
          <w:trHeight w:val="300"/>
        </w:trPr>
        <w:tc>
          <w:tcPr>
            <w:tcW w:w="426" w:type="dxa"/>
            <w:tcBorders>
              <w:bottom w:val="single" w:sz="4" w:space="0" w:color="auto"/>
            </w:tcBorders>
            <w:vAlign w:val="center"/>
          </w:tcPr>
          <w:p w14:paraId="382B0954" w14:textId="77777777" w:rsidR="00996905" w:rsidRDefault="0099690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6119D60" w14:textId="77777777" w:rsidR="00996905" w:rsidRDefault="00342A62">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4CCF5F1D" w14:textId="77777777" w:rsidR="00996905" w:rsidRDefault="00342A62">
            <w:pPr>
              <w:rPr>
                <w:b/>
                <w:bCs/>
                <w:color w:val="000000"/>
                <w:szCs w:val="22"/>
                <w:lang w:eastAsia="cs-CZ"/>
              </w:rPr>
            </w:pPr>
            <w:r>
              <w:rPr>
                <w:bCs/>
                <w:color w:val="000000"/>
                <w:szCs w:val="22"/>
                <w:lang w:eastAsia="cs-CZ"/>
              </w:rPr>
              <w:t>Beze změny (řešeno stejně jako v systému MZK)</w:t>
            </w:r>
          </w:p>
        </w:tc>
      </w:tr>
      <w:tr w:rsidR="00996905" w14:paraId="693E7CB4" w14:textId="77777777">
        <w:trPr>
          <w:trHeight w:val="300"/>
        </w:trPr>
        <w:tc>
          <w:tcPr>
            <w:tcW w:w="426" w:type="dxa"/>
            <w:tcBorders>
              <w:bottom w:val="single" w:sz="4" w:space="0" w:color="auto"/>
            </w:tcBorders>
            <w:vAlign w:val="center"/>
          </w:tcPr>
          <w:p w14:paraId="48D19D7E" w14:textId="77777777" w:rsidR="00996905" w:rsidRDefault="0099690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C93C4EA" w14:textId="77777777" w:rsidR="00996905" w:rsidRDefault="00342A62">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3BF60C31" w14:textId="77777777" w:rsidR="00996905" w:rsidRDefault="00342A62">
            <w:pPr>
              <w:rPr>
                <w:b/>
                <w:bCs/>
                <w:color w:val="000000"/>
                <w:szCs w:val="22"/>
                <w:lang w:eastAsia="cs-CZ"/>
              </w:rPr>
            </w:pPr>
            <w:r>
              <w:rPr>
                <w:bCs/>
                <w:color w:val="000000"/>
                <w:szCs w:val="22"/>
                <w:lang w:eastAsia="cs-CZ"/>
              </w:rPr>
              <w:t>Beze změny (řešeno stejně jako v systému MZK)</w:t>
            </w:r>
          </w:p>
        </w:tc>
      </w:tr>
      <w:tr w:rsidR="00996905" w14:paraId="43E4CC32" w14:textId="77777777">
        <w:trPr>
          <w:trHeight w:val="300"/>
        </w:trPr>
        <w:tc>
          <w:tcPr>
            <w:tcW w:w="426" w:type="dxa"/>
            <w:tcBorders>
              <w:bottom w:val="single" w:sz="4" w:space="0" w:color="auto"/>
            </w:tcBorders>
            <w:vAlign w:val="center"/>
          </w:tcPr>
          <w:p w14:paraId="1D42FB7B" w14:textId="77777777" w:rsidR="00996905" w:rsidRDefault="0099690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DB65B5A" w14:textId="77777777" w:rsidR="00996905" w:rsidRDefault="00342A62">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47DB51FA" w14:textId="77777777" w:rsidR="00996905" w:rsidRDefault="00342A62">
            <w:pPr>
              <w:rPr>
                <w:b/>
                <w:bCs/>
                <w:color w:val="000000"/>
                <w:szCs w:val="22"/>
                <w:lang w:eastAsia="cs-CZ"/>
              </w:rPr>
            </w:pPr>
            <w:r>
              <w:rPr>
                <w:bCs/>
                <w:color w:val="000000"/>
                <w:szCs w:val="22"/>
                <w:lang w:eastAsia="cs-CZ"/>
              </w:rPr>
              <w:t>Beze změny (řešeno stejně jako v systému MZK)</w:t>
            </w:r>
          </w:p>
        </w:tc>
      </w:tr>
      <w:tr w:rsidR="00996905" w14:paraId="7DE55A41" w14:textId="77777777">
        <w:trPr>
          <w:trHeight w:val="300"/>
        </w:trPr>
        <w:tc>
          <w:tcPr>
            <w:tcW w:w="426" w:type="dxa"/>
            <w:tcBorders>
              <w:bottom w:val="single" w:sz="4" w:space="0" w:color="auto"/>
            </w:tcBorders>
            <w:vAlign w:val="center"/>
          </w:tcPr>
          <w:p w14:paraId="3B7A74FA" w14:textId="77777777" w:rsidR="00996905" w:rsidRDefault="0099690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3E67A5A" w14:textId="77777777" w:rsidR="00996905" w:rsidRDefault="00342A62">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1BF0BF3D" w14:textId="77777777" w:rsidR="00996905" w:rsidRDefault="00342A62">
            <w:pPr>
              <w:rPr>
                <w:b/>
                <w:bCs/>
                <w:color w:val="000000"/>
                <w:szCs w:val="22"/>
                <w:lang w:eastAsia="cs-CZ"/>
              </w:rPr>
            </w:pPr>
            <w:r>
              <w:rPr>
                <w:bCs/>
                <w:color w:val="000000"/>
                <w:szCs w:val="22"/>
                <w:lang w:eastAsia="cs-CZ"/>
              </w:rPr>
              <w:t>Beze změny (řešeno stejně jako v systému MZK)</w:t>
            </w:r>
          </w:p>
        </w:tc>
      </w:tr>
      <w:tr w:rsidR="00996905" w14:paraId="7E13C87C" w14:textId="77777777">
        <w:trPr>
          <w:trHeight w:val="300"/>
        </w:trPr>
        <w:tc>
          <w:tcPr>
            <w:tcW w:w="426" w:type="dxa"/>
            <w:tcBorders>
              <w:bottom w:val="single" w:sz="4" w:space="0" w:color="auto"/>
            </w:tcBorders>
            <w:vAlign w:val="center"/>
          </w:tcPr>
          <w:p w14:paraId="62C45A4F" w14:textId="77777777" w:rsidR="00996905" w:rsidRDefault="0099690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C97BB7" w14:textId="77777777" w:rsidR="00996905" w:rsidRDefault="00342A62">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499BEE5A" w14:textId="77777777" w:rsidR="00996905" w:rsidRDefault="00342A62">
            <w:pPr>
              <w:rPr>
                <w:b/>
                <w:bCs/>
                <w:color w:val="000000"/>
                <w:szCs w:val="22"/>
                <w:lang w:eastAsia="cs-CZ"/>
              </w:rPr>
            </w:pPr>
            <w:r>
              <w:rPr>
                <w:bCs/>
                <w:color w:val="000000"/>
                <w:szCs w:val="22"/>
                <w:lang w:eastAsia="cs-CZ"/>
              </w:rPr>
              <w:t>Beze změny (řešeno stejně jako v systému MZK)</w:t>
            </w:r>
          </w:p>
        </w:tc>
      </w:tr>
      <w:tr w:rsidR="00996905" w14:paraId="4D7BFBC5" w14:textId="77777777">
        <w:trPr>
          <w:trHeight w:val="300"/>
        </w:trPr>
        <w:tc>
          <w:tcPr>
            <w:tcW w:w="426" w:type="dxa"/>
            <w:tcBorders>
              <w:bottom w:val="single" w:sz="4" w:space="0" w:color="auto"/>
            </w:tcBorders>
            <w:vAlign w:val="center"/>
          </w:tcPr>
          <w:p w14:paraId="57FF3C6D" w14:textId="77777777" w:rsidR="00996905" w:rsidRDefault="0099690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5BDF357" w14:textId="77777777" w:rsidR="00996905" w:rsidRDefault="00342A62">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132D5754" w14:textId="77777777" w:rsidR="00996905" w:rsidRDefault="00342A62">
            <w:pPr>
              <w:rPr>
                <w:b/>
                <w:bCs/>
                <w:color w:val="000000"/>
                <w:szCs w:val="22"/>
                <w:lang w:eastAsia="cs-CZ"/>
              </w:rPr>
            </w:pPr>
            <w:r>
              <w:rPr>
                <w:bCs/>
                <w:color w:val="000000"/>
                <w:szCs w:val="22"/>
                <w:lang w:eastAsia="cs-CZ"/>
              </w:rPr>
              <w:t>Beze změny (řešeno stejně jako v systému MZK)</w:t>
            </w:r>
          </w:p>
        </w:tc>
      </w:tr>
    </w:tbl>
    <w:p w14:paraId="28768EA2" w14:textId="77777777" w:rsidR="00996905" w:rsidRDefault="00996905"/>
    <w:p w14:paraId="674A9D10" w14:textId="77777777" w:rsidR="00996905" w:rsidRDefault="00342A62">
      <w:pPr>
        <w:pStyle w:val="Nadpis1"/>
        <w:numPr>
          <w:ilvl w:val="1"/>
          <w:numId w:val="38"/>
        </w:numPr>
        <w:ind w:left="1440" w:hanging="292"/>
        <w:rPr>
          <w:szCs w:val="22"/>
        </w:rPr>
      </w:pPr>
      <w:r>
        <w:rPr>
          <w:szCs w:val="22"/>
        </w:rPr>
        <w:t>Na součinnost s dalšími systémy</w:t>
      </w:r>
    </w:p>
    <w:p w14:paraId="34786234" w14:textId="77777777" w:rsidR="00996905" w:rsidRDefault="00342A62">
      <w:pPr>
        <w:ind w:firstLine="284"/>
      </w:pPr>
      <w:r>
        <w:rPr>
          <w:bCs/>
          <w:color w:val="000000"/>
          <w:szCs w:val="22"/>
          <w:lang w:eastAsia="cs-CZ"/>
        </w:rPr>
        <w:t>Bez</w:t>
      </w:r>
      <w:r>
        <w:t xml:space="preserve"> dopadů</w:t>
      </w:r>
    </w:p>
    <w:p w14:paraId="095C343E" w14:textId="77777777" w:rsidR="00996905" w:rsidRDefault="00996905"/>
    <w:p w14:paraId="314CEFB6" w14:textId="77777777" w:rsidR="00996905" w:rsidRDefault="00342A62">
      <w:pPr>
        <w:pStyle w:val="Nadpis1"/>
        <w:numPr>
          <w:ilvl w:val="1"/>
          <w:numId w:val="38"/>
        </w:numPr>
        <w:ind w:left="1440" w:hanging="292"/>
        <w:rPr>
          <w:szCs w:val="22"/>
        </w:rPr>
      </w:pPr>
      <w:r>
        <w:rPr>
          <w:szCs w:val="22"/>
        </w:rPr>
        <w:t xml:space="preserve">Na součinnost </w:t>
      </w:r>
      <w:proofErr w:type="spellStart"/>
      <w:r>
        <w:rPr>
          <w:szCs w:val="22"/>
        </w:rPr>
        <w:t>AgriBus</w:t>
      </w:r>
      <w:proofErr w:type="spellEnd"/>
    </w:p>
    <w:p w14:paraId="6F94F401" w14:textId="77777777" w:rsidR="00996905" w:rsidRDefault="00342A62">
      <w:pPr>
        <w:ind w:firstLine="284"/>
      </w:pPr>
      <w:r>
        <w:t>Bez dopadů</w:t>
      </w:r>
    </w:p>
    <w:p w14:paraId="4061B0DE" w14:textId="77777777" w:rsidR="00996905" w:rsidRDefault="00996905"/>
    <w:p w14:paraId="7ECAFAB4" w14:textId="77777777" w:rsidR="00996905" w:rsidRDefault="00342A62">
      <w:pPr>
        <w:pStyle w:val="Nadpis1"/>
        <w:numPr>
          <w:ilvl w:val="1"/>
          <w:numId w:val="38"/>
        </w:numPr>
        <w:ind w:left="1440" w:hanging="292"/>
        <w:rPr>
          <w:szCs w:val="22"/>
        </w:rPr>
      </w:pPr>
      <w:r>
        <w:rPr>
          <w:szCs w:val="22"/>
        </w:rPr>
        <w:t>Na dohledové nástroje/scénáře</w:t>
      </w:r>
      <w:r>
        <w:rPr>
          <w:rStyle w:val="Odkaznavysvtlivky"/>
          <w:szCs w:val="22"/>
        </w:rPr>
        <w:endnoteReference w:id="16"/>
      </w:r>
    </w:p>
    <w:p w14:paraId="4C00C539" w14:textId="77777777" w:rsidR="00996905" w:rsidRDefault="00342A62">
      <w:pPr>
        <w:ind w:firstLine="284"/>
      </w:pPr>
      <w:r>
        <w:t>Bez dopadů</w:t>
      </w:r>
    </w:p>
    <w:p w14:paraId="549B0308" w14:textId="77777777" w:rsidR="00996905" w:rsidRDefault="00996905">
      <w:pPr>
        <w:spacing w:after="120"/>
      </w:pPr>
    </w:p>
    <w:p w14:paraId="59D03640" w14:textId="77777777" w:rsidR="00996905" w:rsidRDefault="00342A62">
      <w:pPr>
        <w:pStyle w:val="Nadpis1"/>
        <w:numPr>
          <w:ilvl w:val="1"/>
          <w:numId w:val="38"/>
        </w:numPr>
        <w:ind w:left="1440" w:hanging="292"/>
        <w:rPr>
          <w:szCs w:val="22"/>
        </w:rPr>
      </w:pPr>
      <w:r>
        <w:rPr>
          <w:szCs w:val="22"/>
        </w:rPr>
        <w:t>Ostatní dopady</w:t>
      </w:r>
    </w:p>
    <w:p w14:paraId="23BE281E" w14:textId="77777777" w:rsidR="00996905" w:rsidRDefault="00342A62">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5115CBD5" w14:textId="77777777" w:rsidR="00996905" w:rsidRDefault="00342A62">
      <w:pPr>
        <w:spacing w:after="120"/>
      </w:pPr>
      <w:r>
        <w:t>Bez dopadů</w:t>
      </w:r>
    </w:p>
    <w:p w14:paraId="4C39886A" w14:textId="77777777" w:rsidR="00996905" w:rsidRDefault="00996905">
      <w:pPr>
        <w:rPr>
          <w:szCs w:val="22"/>
        </w:rPr>
      </w:pPr>
    </w:p>
    <w:p w14:paraId="563322C6" w14:textId="77777777" w:rsidR="00996905" w:rsidRDefault="00342A62">
      <w:pPr>
        <w:pStyle w:val="Nadpis1"/>
        <w:numPr>
          <w:ilvl w:val="0"/>
          <w:numId w:val="38"/>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996905" w14:paraId="55AAE515"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C9DEB9" w14:textId="77777777" w:rsidR="00996905" w:rsidRDefault="00342A62">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721C0D" w14:textId="77777777" w:rsidR="00996905" w:rsidRDefault="00342A62">
            <w:pPr>
              <w:rPr>
                <w:b/>
                <w:bCs/>
                <w:color w:val="000000"/>
                <w:szCs w:val="22"/>
                <w:lang w:eastAsia="cs-CZ"/>
              </w:rPr>
            </w:pPr>
            <w:r>
              <w:rPr>
                <w:b/>
                <w:bCs/>
                <w:color w:val="000000"/>
                <w:szCs w:val="22"/>
                <w:lang w:eastAsia="cs-CZ"/>
              </w:rPr>
              <w:t>Popis požadavku na součinnost</w:t>
            </w:r>
          </w:p>
        </w:tc>
      </w:tr>
      <w:tr w:rsidR="00996905" w14:paraId="18541E21" w14:textId="77777777">
        <w:trPr>
          <w:trHeight w:val="284"/>
        </w:trPr>
        <w:tc>
          <w:tcPr>
            <w:tcW w:w="2126" w:type="dxa"/>
            <w:tcBorders>
              <w:right w:val="dotted" w:sz="4" w:space="0" w:color="auto"/>
            </w:tcBorders>
            <w:shd w:val="clear" w:color="auto" w:fill="auto"/>
            <w:noWrap/>
            <w:vAlign w:val="bottom"/>
          </w:tcPr>
          <w:p w14:paraId="1823369D" w14:textId="77777777" w:rsidR="00996905" w:rsidRDefault="00342A62">
            <w:pPr>
              <w:rPr>
                <w:color w:val="000000"/>
                <w:szCs w:val="22"/>
                <w:lang w:eastAsia="cs-CZ"/>
              </w:rPr>
            </w:pPr>
            <w:r>
              <w:rPr>
                <w:color w:val="000000"/>
                <w:szCs w:val="22"/>
                <w:lang w:eastAsia="cs-CZ"/>
              </w:rPr>
              <w:t>Napojené systémy</w:t>
            </w:r>
          </w:p>
        </w:tc>
        <w:tc>
          <w:tcPr>
            <w:tcW w:w="7654" w:type="dxa"/>
            <w:tcBorders>
              <w:left w:val="dotted" w:sz="4" w:space="0" w:color="auto"/>
              <w:right w:val="dotted" w:sz="4" w:space="0" w:color="auto"/>
            </w:tcBorders>
            <w:shd w:val="clear" w:color="auto" w:fill="auto"/>
            <w:noWrap/>
            <w:vAlign w:val="bottom"/>
          </w:tcPr>
          <w:p w14:paraId="19F2F2AA" w14:textId="77777777" w:rsidR="00996905" w:rsidRDefault="00342A62">
            <w:pPr>
              <w:rPr>
                <w:color w:val="000000"/>
                <w:szCs w:val="22"/>
                <w:lang w:eastAsia="cs-CZ"/>
              </w:rPr>
            </w:pPr>
            <w:r>
              <w:rPr>
                <w:color w:val="000000"/>
                <w:szCs w:val="22"/>
                <w:lang w:eastAsia="cs-CZ"/>
              </w:rPr>
              <w:t>Úpravy na jejich straně.</w:t>
            </w:r>
          </w:p>
        </w:tc>
      </w:tr>
      <w:tr w:rsidR="00996905" w14:paraId="27D96281" w14:textId="77777777">
        <w:trPr>
          <w:trHeight w:val="284"/>
        </w:trPr>
        <w:tc>
          <w:tcPr>
            <w:tcW w:w="2126" w:type="dxa"/>
            <w:tcBorders>
              <w:right w:val="dotted" w:sz="4" w:space="0" w:color="auto"/>
            </w:tcBorders>
            <w:shd w:val="clear" w:color="auto" w:fill="auto"/>
            <w:noWrap/>
            <w:vAlign w:val="bottom"/>
          </w:tcPr>
          <w:p w14:paraId="6E149E91" w14:textId="77777777" w:rsidR="00996905" w:rsidRDefault="00996905">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81424ED" w14:textId="77777777" w:rsidR="00996905" w:rsidRDefault="00996905">
            <w:pPr>
              <w:rPr>
                <w:color w:val="000000"/>
                <w:szCs w:val="22"/>
                <w:lang w:eastAsia="cs-CZ"/>
              </w:rPr>
            </w:pPr>
          </w:p>
        </w:tc>
      </w:tr>
    </w:tbl>
    <w:p w14:paraId="59A4B080" w14:textId="77777777" w:rsidR="00996905" w:rsidRDefault="00342A62">
      <w:pPr>
        <w:rPr>
          <w:sz w:val="18"/>
          <w:szCs w:val="18"/>
        </w:rPr>
      </w:pPr>
      <w:r>
        <w:rPr>
          <w:sz w:val="18"/>
          <w:szCs w:val="18"/>
        </w:rPr>
        <w:t>(Pozn.: K popisu požadavku uveďte etapu, kdy bude součinnost vyžadována.)</w:t>
      </w:r>
    </w:p>
    <w:p w14:paraId="1E13FCD6" w14:textId="77777777" w:rsidR="00996905" w:rsidRDefault="00996905"/>
    <w:p w14:paraId="7FD76B84" w14:textId="77777777" w:rsidR="00996905" w:rsidRDefault="00342A62">
      <w:pPr>
        <w:pStyle w:val="Nadpis1"/>
        <w:numPr>
          <w:ilvl w:val="0"/>
          <w:numId w:val="38"/>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996905" w14:paraId="23A268BD"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4495A0" w14:textId="77777777" w:rsidR="00996905" w:rsidRDefault="00342A62">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102CD98B" w14:textId="77777777" w:rsidR="00996905" w:rsidRDefault="00342A62">
            <w:pPr>
              <w:rPr>
                <w:b/>
                <w:bCs/>
                <w:color w:val="000000"/>
                <w:szCs w:val="22"/>
                <w:lang w:eastAsia="cs-CZ"/>
              </w:rPr>
            </w:pPr>
            <w:r>
              <w:rPr>
                <w:b/>
                <w:bCs/>
                <w:color w:val="000000"/>
                <w:szCs w:val="22"/>
                <w:lang w:eastAsia="cs-CZ"/>
              </w:rPr>
              <w:t>Termín</w:t>
            </w:r>
          </w:p>
        </w:tc>
      </w:tr>
      <w:tr w:rsidR="00996905" w14:paraId="3403C44C" w14:textId="77777777">
        <w:trPr>
          <w:trHeight w:val="284"/>
        </w:trPr>
        <w:tc>
          <w:tcPr>
            <w:tcW w:w="7229" w:type="dxa"/>
            <w:tcBorders>
              <w:right w:val="dotted" w:sz="4" w:space="0" w:color="auto"/>
            </w:tcBorders>
            <w:shd w:val="clear" w:color="auto" w:fill="auto"/>
            <w:noWrap/>
            <w:vAlign w:val="center"/>
          </w:tcPr>
          <w:p w14:paraId="2898D9D4" w14:textId="77777777" w:rsidR="00996905" w:rsidRDefault="00342A62">
            <w:pPr>
              <w:rPr>
                <w:color w:val="000000"/>
                <w:szCs w:val="22"/>
                <w:lang w:eastAsia="cs-CZ"/>
              </w:rPr>
            </w:pPr>
            <w:r>
              <w:rPr>
                <w:szCs w:val="22"/>
                <w:lang w:eastAsia="cs-CZ"/>
              </w:rPr>
              <w:t>Nasazení na test</w:t>
            </w:r>
          </w:p>
        </w:tc>
        <w:tc>
          <w:tcPr>
            <w:tcW w:w="2552" w:type="dxa"/>
            <w:tcBorders>
              <w:left w:val="dotted" w:sz="4" w:space="0" w:color="auto"/>
            </w:tcBorders>
            <w:shd w:val="clear" w:color="auto" w:fill="auto"/>
            <w:vAlign w:val="center"/>
          </w:tcPr>
          <w:p w14:paraId="0AE95237" w14:textId="77777777" w:rsidR="00996905" w:rsidRDefault="00342A62">
            <w:pPr>
              <w:rPr>
                <w:color w:val="000000"/>
                <w:szCs w:val="22"/>
                <w:lang w:eastAsia="cs-CZ"/>
              </w:rPr>
            </w:pPr>
            <w:r>
              <w:rPr>
                <w:szCs w:val="22"/>
                <w:lang w:eastAsia="cs-CZ"/>
              </w:rPr>
              <w:t>15.12.2022</w:t>
            </w:r>
          </w:p>
        </w:tc>
      </w:tr>
      <w:tr w:rsidR="00996905" w14:paraId="474F44D0" w14:textId="77777777">
        <w:trPr>
          <w:trHeight w:val="284"/>
        </w:trPr>
        <w:tc>
          <w:tcPr>
            <w:tcW w:w="7229" w:type="dxa"/>
            <w:tcBorders>
              <w:right w:val="dotted" w:sz="4" w:space="0" w:color="auto"/>
            </w:tcBorders>
            <w:shd w:val="clear" w:color="auto" w:fill="auto"/>
            <w:noWrap/>
            <w:vAlign w:val="center"/>
          </w:tcPr>
          <w:p w14:paraId="0F8E79EB" w14:textId="77777777" w:rsidR="00996905" w:rsidRDefault="00342A62">
            <w:pPr>
              <w:rPr>
                <w:color w:val="000000"/>
                <w:szCs w:val="22"/>
                <w:lang w:eastAsia="cs-CZ"/>
              </w:rPr>
            </w:pPr>
            <w:r>
              <w:rPr>
                <w:szCs w:val="22"/>
                <w:lang w:eastAsia="cs-CZ"/>
              </w:rPr>
              <w:t>Nasazení na provoz</w:t>
            </w:r>
          </w:p>
        </w:tc>
        <w:tc>
          <w:tcPr>
            <w:tcW w:w="2552" w:type="dxa"/>
            <w:tcBorders>
              <w:left w:val="dotted" w:sz="4" w:space="0" w:color="auto"/>
            </w:tcBorders>
            <w:shd w:val="clear" w:color="auto" w:fill="auto"/>
            <w:vAlign w:val="center"/>
          </w:tcPr>
          <w:p w14:paraId="67E7EBD5" w14:textId="77777777" w:rsidR="00996905" w:rsidRDefault="00342A62">
            <w:pPr>
              <w:rPr>
                <w:color w:val="000000"/>
                <w:szCs w:val="22"/>
                <w:lang w:eastAsia="cs-CZ"/>
              </w:rPr>
            </w:pPr>
            <w:r>
              <w:rPr>
                <w:szCs w:val="22"/>
                <w:lang w:eastAsia="cs-CZ"/>
              </w:rPr>
              <w:t>24.1.2023</w:t>
            </w:r>
          </w:p>
        </w:tc>
      </w:tr>
      <w:tr w:rsidR="00996905" w14:paraId="23D8F8E6" w14:textId="77777777">
        <w:trPr>
          <w:trHeight w:val="284"/>
        </w:trPr>
        <w:tc>
          <w:tcPr>
            <w:tcW w:w="7229" w:type="dxa"/>
            <w:tcBorders>
              <w:right w:val="dotted" w:sz="4" w:space="0" w:color="auto"/>
            </w:tcBorders>
            <w:shd w:val="clear" w:color="auto" w:fill="auto"/>
            <w:noWrap/>
            <w:vAlign w:val="center"/>
          </w:tcPr>
          <w:p w14:paraId="470FB1C2" w14:textId="77777777" w:rsidR="00996905" w:rsidRDefault="00342A62">
            <w:pPr>
              <w:rPr>
                <w:color w:val="000000"/>
                <w:szCs w:val="22"/>
                <w:lang w:eastAsia="cs-CZ"/>
              </w:rPr>
            </w:pPr>
            <w:r>
              <w:rPr>
                <w:szCs w:val="22"/>
                <w:lang w:eastAsia="cs-CZ"/>
              </w:rPr>
              <w:t>Akceptace</w:t>
            </w:r>
          </w:p>
        </w:tc>
        <w:tc>
          <w:tcPr>
            <w:tcW w:w="2552" w:type="dxa"/>
            <w:tcBorders>
              <w:left w:val="dotted" w:sz="4" w:space="0" w:color="auto"/>
            </w:tcBorders>
            <w:shd w:val="clear" w:color="auto" w:fill="auto"/>
            <w:vAlign w:val="center"/>
          </w:tcPr>
          <w:p w14:paraId="40234348" w14:textId="77777777" w:rsidR="00996905" w:rsidRDefault="00342A62">
            <w:pPr>
              <w:rPr>
                <w:color w:val="000000"/>
                <w:szCs w:val="22"/>
                <w:lang w:eastAsia="cs-CZ"/>
              </w:rPr>
            </w:pPr>
            <w:r>
              <w:rPr>
                <w:szCs w:val="22"/>
                <w:lang w:eastAsia="cs-CZ"/>
              </w:rPr>
              <w:t>31.1.2023</w:t>
            </w:r>
          </w:p>
        </w:tc>
      </w:tr>
    </w:tbl>
    <w:p w14:paraId="55D15DEE" w14:textId="77777777" w:rsidR="00996905" w:rsidRDefault="00996905">
      <w:pPr>
        <w:spacing w:before="120"/>
        <w:rPr>
          <w:szCs w:val="22"/>
        </w:rPr>
      </w:pPr>
    </w:p>
    <w:p w14:paraId="5C0D4D26" w14:textId="77777777" w:rsidR="00996905" w:rsidRDefault="00342A62">
      <w:pPr>
        <w:pStyle w:val="Nadpis1"/>
        <w:numPr>
          <w:ilvl w:val="0"/>
          <w:numId w:val="38"/>
        </w:numPr>
        <w:ind w:left="284" w:hanging="284"/>
        <w:rPr>
          <w:szCs w:val="22"/>
        </w:rPr>
      </w:pPr>
      <w:r>
        <w:rPr>
          <w:szCs w:val="22"/>
        </w:rPr>
        <w:t>Pracnost a cenová nabídka navrhovaného řešení</w:t>
      </w:r>
    </w:p>
    <w:p w14:paraId="055594E8" w14:textId="77777777" w:rsidR="00996905" w:rsidRDefault="00342A62">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418"/>
        <w:gridCol w:w="1699"/>
      </w:tblGrid>
      <w:tr w:rsidR="00996905" w14:paraId="6742EDE0" w14:textId="77777777">
        <w:tc>
          <w:tcPr>
            <w:tcW w:w="1843" w:type="dxa"/>
            <w:tcBorders>
              <w:top w:val="single" w:sz="8" w:space="0" w:color="auto"/>
              <w:left w:val="single" w:sz="8" w:space="0" w:color="auto"/>
              <w:bottom w:val="single" w:sz="8" w:space="0" w:color="auto"/>
              <w:right w:val="single" w:sz="8" w:space="0" w:color="auto"/>
            </w:tcBorders>
          </w:tcPr>
          <w:p w14:paraId="3F3E438D" w14:textId="77777777" w:rsidR="00996905" w:rsidRDefault="00342A62">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52B245B3" w14:textId="77777777" w:rsidR="00996905" w:rsidRDefault="00342A62">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C28B6D3" w14:textId="77777777" w:rsidR="00996905" w:rsidRDefault="00342A62">
            <w:pPr>
              <w:pStyle w:val="Tabulka"/>
              <w:rPr>
                <w:b/>
                <w:szCs w:val="22"/>
              </w:rPr>
            </w:pPr>
            <w:r>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60FA8B7A" w14:textId="77777777" w:rsidR="00996905" w:rsidRDefault="00342A62">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06C5A476" w14:textId="77777777" w:rsidR="00996905" w:rsidRDefault="00342A62">
            <w:pPr>
              <w:pStyle w:val="Tabulka"/>
              <w:rPr>
                <w:b/>
                <w:szCs w:val="22"/>
              </w:rPr>
            </w:pPr>
            <w:r>
              <w:rPr>
                <w:b/>
                <w:szCs w:val="22"/>
              </w:rPr>
              <w:t>v Kč s DPH</w:t>
            </w:r>
          </w:p>
        </w:tc>
      </w:tr>
      <w:tr w:rsidR="00996905" w14:paraId="7113C562" w14:textId="77777777">
        <w:trPr>
          <w:trHeight w:hRule="exact" w:val="20"/>
        </w:trPr>
        <w:tc>
          <w:tcPr>
            <w:tcW w:w="1843" w:type="dxa"/>
            <w:tcBorders>
              <w:top w:val="single" w:sz="8" w:space="0" w:color="auto"/>
              <w:left w:val="dotted" w:sz="4" w:space="0" w:color="auto"/>
            </w:tcBorders>
          </w:tcPr>
          <w:p w14:paraId="0DAC8E42" w14:textId="77777777" w:rsidR="00996905" w:rsidRDefault="00996905">
            <w:pPr>
              <w:pStyle w:val="Tabulka"/>
              <w:rPr>
                <w:szCs w:val="22"/>
              </w:rPr>
            </w:pPr>
          </w:p>
        </w:tc>
        <w:tc>
          <w:tcPr>
            <w:tcW w:w="3544" w:type="dxa"/>
            <w:tcBorders>
              <w:top w:val="single" w:sz="8" w:space="0" w:color="auto"/>
              <w:left w:val="dotted" w:sz="4" w:space="0" w:color="auto"/>
            </w:tcBorders>
          </w:tcPr>
          <w:p w14:paraId="2FDA3253" w14:textId="77777777" w:rsidR="00996905" w:rsidRDefault="00996905">
            <w:pPr>
              <w:pStyle w:val="Tabulka"/>
              <w:rPr>
                <w:szCs w:val="22"/>
              </w:rPr>
            </w:pPr>
          </w:p>
        </w:tc>
        <w:tc>
          <w:tcPr>
            <w:tcW w:w="1275" w:type="dxa"/>
            <w:tcBorders>
              <w:top w:val="single" w:sz="8" w:space="0" w:color="auto"/>
            </w:tcBorders>
          </w:tcPr>
          <w:p w14:paraId="60C96468" w14:textId="77777777" w:rsidR="00996905" w:rsidRDefault="00996905">
            <w:pPr>
              <w:pStyle w:val="Tabulka"/>
              <w:rPr>
                <w:szCs w:val="22"/>
              </w:rPr>
            </w:pPr>
          </w:p>
        </w:tc>
        <w:tc>
          <w:tcPr>
            <w:tcW w:w="1418" w:type="dxa"/>
            <w:tcBorders>
              <w:top w:val="single" w:sz="8" w:space="0" w:color="auto"/>
            </w:tcBorders>
          </w:tcPr>
          <w:p w14:paraId="291DC3D9" w14:textId="77777777" w:rsidR="00996905" w:rsidRDefault="00996905">
            <w:pPr>
              <w:pStyle w:val="Tabulka"/>
              <w:rPr>
                <w:szCs w:val="22"/>
              </w:rPr>
            </w:pPr>
          </w:p>
        </w:tc>
        <w:tc>
          <w:tcPr>
            <w:tcW w:w="1699" w:type="dxa"/>
            <w:tcBorders>
              <w:top w:val="single" w:sz="8" w:space="0" w:color="auto"/>
            </w:tcBorders>
          </w:tcPr>
          <w:p w14:paraId="75EF1C0B" w14:textId="77777777" w:rsidR="00996905" w:rsidRDefault="00996905">
            <w:pPr>
              <w:pStyle w:val="Tabulka"/>
              <w:rPr>
                <w:szCs w:val="22"/>
              </w:rPr>
            </w:pPr>
          </w:p>
        </w:tc>
      </w:tr>
      <w:tr w:rsidR="00996905" w14:paraId="79D25C0D" w14:textId="77777777">
        <w:trPr>
          <w:trHeight w:val="397"/>
        </w:trPr>
        <w:tc>
          <w:tcPr>
            <w:tcW w:w="1843" w:type="dxa"/>
            <w:tcBorders>
              <w:top w:val="dotted" w:sz="4" w:space="0" w:color="auto"/>
              <w:left w:val="dotted" w:sz="4" w:space="0" w:color="auto"/>
            </w:tcBorders>
          </w:tcPr>
          <w:p w14:paraId="1E883651" w14:textId="77777777" w:rsidR="00996905" w:rsidRDefault="00996905">
            <w:pPr>
              <w:pStyle w:val="Tabulka"/>
              <w:rPr>
                <w:szCs w:val="22"/>
              </w:rPr>
            </w:pPr>
          </w:p>
        </w:tc>
        <w:tc>
          <w:tcPr>
            <w:tcW w:w="3544" w:type="dxa"/>
            <w:tcBorders>
              <w:top w:val="dotted" w:sz="4" w:space="0" w:color="auto"/>
              <w:left w:val="dotted" w:sz="4" w:space="0" w:color="auto"/>
            </w:tcBorders>
          </w:tcPr>
          <w:p w14:paraId="6A9882B0" w14:textId="77777777" w:rsidR="00996905" w:rsidRDefault="00342A62">
            <w:pPr>
              <w:pStyle w:val="Tabulka"/>
              <w:rPr>
                <w:szCs w:val="22"/>
              </w:rPr>
            </w:pPr>
            <w:r>
              <w:rPr>
                <w:szCs w:val="22"/>
              </w:rPr>
              <w:t>Viz cenová nabídka v příloze č.01</w:t>
            </w:r>
          </w:p>
        </w:tc>
        <w:tc>
          <w:tcPr>
            <w:tcW w:w="1275" w:type="dxa"/>
            <w:tcBorders>
              <w:top w:val="dotted" w:sz="4" w:space="0" w:color="auto"/>
            </w:tcBorders>
          </w:tcPr>
          <w:p w14:paraId="77DA7BCA" w14:textId="77777777" w:rsidR="00996905" w:rsidRDefault="00342A62">
            <w:pPr>
              <w:pStyle w:val="Tabulka"/>
              <w:rPr>
                <w:szCs w:val="22"/>
              </w:rPr>
            </w:pPr>
            <w:r>
              <w:rPr>
                <w:szCs w:val="22"/>
              </w:rPr>
              <w:t xml:space="preserve">62,63 </w:t>
            </w:r>
          </w:p>
        </w:tc>
        <w:tc>
          <w:tcPr>
            <w:tcW w:w="1418" w:type="dxa"/>
            <w:tcBorders>
              <w:top w:val="dotted" w:sz="4" w:space="0" w:color="auto"/>
            </w:tcBorders>
          </w:tcPr>
          <w:p w14:paraId="13CBFD21" w14:textId="77777777" w:rsidR="00996905" w:rsidRDefault="00342A62">
            <w:pPr>
              <w:pStyle w:val="Tabulka"/>
              <w:rPr>
                <w:szCs w:val="22"/>
              </w:rPr>
            </w:pPr>
            <w:r>
              <w:rPr>
                <w:szCs w:val="22"/>
              </w:rPr>
              <w:t>557 362,50</w:t>
            </w:r>
          </w:p>
        </w:tc>
        <w:tc>
          <w:tcPr>
            <w:tcW w:w="1699" w:type="dxa"/>
            <w:tcBorders>
              <w:top w:val="dotted" w:sz="4" w:space="0" w:color="auto"/>
            </w:tcBorders>
          </w:tcPr>
          <w:p w14:paraId="13BAA180" w14:textId="77777777" w:rsidR="00996905" w:rsidRDefault="00342A62">
            <w:pPr>
              <w:pStyle w:val="Tabulka"/>
              <w:rPr>
                <w:szCs w:val="22"/>
              </w:rPr>
            </w:pPr>
            <w:r>
              <w:rPr>
                <w:szCs w:val="22"/>
              </w:rPr>
              <w:t>674 408,63</w:t>
            </w:r>
          </w:p>
        </w:tc>
      </w:tr>
      <w:tr w:rsidR="00996905" w14:paraId="2681994E" w14:textId="77777777">
        <w:trPr>
          <w:trHeight w:val="397"/>
        </w:trPr>
        <w:tc>
          <w:tcPr>
            <w:tcW w:w="5387" w:type="dxa"/>
            <w:gridSpan w:val="2"/>
            <w:tcBorders>
              <w:left w:val="dotted" w:sz="4" w:space="0" w:color="auto"/>
              <w:bottom w:val="dotted" w:sz="4" w:space="0" w:color="auto"/>
            </w:tcBorders>
          </w:tcPr>
          <w:p w14:paraId="1622538A" w14:textId="77777777" w:rsidR="00996905" w:rsidRDefault="00342A62">
            <w:pPr>
              <w:pStyle w:val="Tabulka"/>
              <w:rPr>
                <w:b/>
                <w:szCs w:val="22"/>
              </w:rPr>
            </w:pPr>
            <w:r>
              <w:rPr>
                <w:b/>
                <w:szCs w:val="22"/>
              </w:rPr>
              <w:t>Celkem:</w:t>
            </w:r>
          </w:p>
        </w:tc>
        <w:tc>
          <w:tcPr>
            <w:tcW w:w="1275" w:type="dxa"/>
            <w:tcBorders>
              <w:bottom w:val="dotted" w:sz="4" w:space="0" w:color="auto"/>
            </w:tcBorders>
          </w:tcPr>
          <w:p w14:paraId="3DEB8F81" w14:textId="77777777" w:rsidR="00996905" w:rsidRDefault="00342A62">
            <w:pPr>
              <w:pStyle w:val="Tabulka"/>
              <w:rPr>
                <w:szCs w:val="22"/>
              </w:rPr>
            </w:pPr>
            <w:r>
              <w:rPr>
                <w:szCs w:val="22"/>
              </w:rPr>
              <w:t xml:space="preserve">62,63 </w:t>
            </w:r>
          </w:p>
        </w:tc>
        <w:tc>
          <w:tcPr>
            <w:tcW w:w="1418" w:type="dxa"/>
            <w:tcBorders>
              <w:bottom w:val="dotted" w:sz="4" w:space="0" w:color="auto"/>
            </w:tcBorders>
          </w:tcPr>
          <w:p w14:paraId="10ED0E73" w14:textId="77777777" w:rsidR="00996905" w:rsidRDefault="00342A62">
            <w:pPr>
              <w:pStyle w:val="Tabulka"/>
              <w:rPr>
                <w:szCs w:val="22"/>
              </w:rPr>
            </w:pPr>
            <w:r>
              <w:rPr>
                <w:szCs w:val="22"/>
              </w:rPr>
              <w:t>557 362,50</w:t>
            </w:r>
          </w:p>
        </w:tc>
        <w:tc>
          <w:tcPr>
            <w:tcW w:w="1699" w:type="dxa"/>
            <w:tcBorders>
              <w:bottom w:val="dotted" w:sz="4" w:space="0" w:color="auto"/>
            </w:tcBorders>
          </w:tcPr>
          <w:p w14:paraId="7150094C" w14:textId="77777777" w:rsidR="00996905" w:rsidRDefault="00342A62">
            <w:pPr>
              <w:pStyle w:val="Tabulka"/>
              <w:rPr>
                <w:szCs w:val="22"/>
              </w:rPr>
            </w:pPr>
            <w:r>
              <w:rPr>
                <w:szCs w:val="22"/>
              </w:rPr>
              <w:t>674 408,63</w:t>
            </w:r>
          </w:p>
        </w:tc>
      </w:tr>
    </w:tbl>
    <w:p w14:paraId="54E30001" w14:textId="77777777" w:rsidR="00996905" w:rsidRDefault="00996905">
      <w:pPr>
        <w:rPr>
          <w:sz w:val="8"/>
          <w:szCs w:val="8"/>
        </w:rPr>
      </w:pPr>
    </w:p>
    <w:p w14:paraId="238408D2" w14:textId="77777777" w:rsidR="00996905" w:rsidRDefault="00342A62">
      <w:pPr>
        <w:rPr>
          <w:sz w:val="18"/>
          <w:szCs w:val="18"/>
        </w:rPr>
      </w:pPr>
      <w:r>
        <w:rPr>
          <w:sz w:val="18"/>
          <w:szCs w:val="18"/>
        </w:rPr>
        <w:t>(Pozn.: MD – člověkoden, MJ – měrná jednotka, např. počet kusů)</w:t>
      </w:r>
    </w:p>
    <w:p w14:paraId="1B532DB1" w14:textId="77777777" w:rsidR="00996905" w:rsidRDefault="00996905"/>
    <w:p w14:paraId="610CAB20" w14:textId="77777777" w:rsidR="00996905" w:rsidRDefault="00342A62">
      <w:pPr>
        <w:pStyle w:val="Nadpis1"/>
        <w:numPr>
          <w:ilvl w:val="0"/>
          <w:numId w:val="38"/>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996905" w14:paraId="39379F16"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0DE3EF" w14:textId="77777777" w:rsidR="00996905" w:rsidRDefault="00342A62">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EE2496" w14:textId="77777777" w:rsidR="00996905" w:rsidRDefault="00342A62">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BFE6364" w14:textId="77777777" w:rsidR="00996905" w:rsidRDefault="00342A62">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996905" w14:paraId="20E9B7F3" w14:textId="77777777">
        <w:trPr>
          <w:trHeight w:val="284"/>
        </w:trPr>
        <w:tc>
          <w:tcPr>
            <w:tcW w:w="710" w:type="dxa"/>
            <w:tcBorders>
              <w:right w:val="dotted" w:sz="4" w:space="0" w:color="auto"/>
            </w:tcBorders>
            <w:shd w:val="clear" w:color="auto" w:fill="auto"/>
            <w:noWrap/>
            <w:vAlign w:val="bottom"/>
          </w:tcPr>
          <w:p w14:paraId="25DEEBD5" w14:textId="77777777" w:rsidR="00996905" w:rsidRDefault="00342A62">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7409FFE0" w14:textId="77777777" w:rsidR="00996905" w:rsidRDefault="00342A62">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3EAA28BD" w14:textId="77777777" w:rsidR="00996905" w:rsidRDefault="00342A62">
            <w:pPr>
              <w:rPr>
                <w:color w:val="000000"/>
                <w:szCs w:val="22"/>
                <w:lang w:eastAsia="cs-CZ"/>
              </w:rPr>
            </w:pPr>
            <w:r>
              <w:rPr>
                <w:color w:val="000000"/>
                <w:szCs w:val="22"/>
                <w:lang w:eastAsia="cs-CZ"/>
              </w:rPr>
              <w:t>Listinná forma</w:t>
            </w:r>
          </w:p>
        </w:tc>
      </w:tr>
      <w:tr w:rsidR="00996905" w14:paraId="07A6DE2D" w14:textId="77777777">
        <w:trPr>
          <w:trHeight w:val="284"/>
        </w:trPr>
        <w:tc>
          <w:tcPr>
            <w:tcW w:w="710" w:type="dxa"/>
            <w:tcBorders>
              <w:right w:val="dotted" w:sz="4" w:space="0" w:color="auto"/>
            </w:tcBorders>
            <w:shd w:val="clear" w:color="auto" w:fill="auto"/>
            <w:noWrap/>
            <w:vAlign w:val="bottom"/>
          </w:tcPr>
          <w:p w14:paraId="41429E39" w14:textId="77777777" w:rsidR="00996905" w:rsidRDefault="00342A62">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33BCCC58" w14:textId="77777777" w:rsidR="00996905" w:rsidRDefault="00342A62">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6CF82B6D" w14:textId="77777777" w:rsidR="00996905" w:rsidRDefault="00342A62">
            <w:pPr>
              <w:rPr>
                <w:color w:val="000000"/>
                <w:szCs w:val="22"/>
                <w:lang w:eastAsia="cs-CZ"/>
              </w:rPr>
            </w:pPr>
            <w:r>
              <w:rPr>
                <w:color w:val="000000"/>
                <w:szCs w:val="22"/>
                <w:lang w:eastAsia="cs-CZ"/>
              </w:rPr>
              <w:t>E-mailem</w:t>
            </w:r>
          </w:p>
        </w:tc>
      </w:tr>
    </w:tbl>
    <w:p w14:paraId="27A61547" w14:textId="77777777" w:rsidR="00996905" w:rsidRDefault="00996905"/>
    <w:p w14:paraId="298B0FB9" w14:textId="77777777" w:rsidR="00996905" w:rsidRDefault="00996905"/>
    <w:p w14:paraId="56E6F842" w14:textId="77777777" w:rsidR="00996905" w:rsidRDefault="00996905"/>
    <w:p w14:paraId="75CEE3D3" w14:textId="77777777" w:rsidR="00996905" w:rsidRDefault="00342A62">
      <w:pPr>
        <w:pStyle w:val="Nadpis1"/>
        <w:numPr>
          <w:ilvl w:val="0"/>
          <w:numId w:val="38"/>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996905" w14:paraId="069BB139"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070C6B" w14:textId="77777777" w:rsidR="00996905" w:rsidRDefault="00342A62">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3274149A" w14:textId="77777777" w:rsidR="00996905" w:rsidRDefault="00342A62">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2A472679" w14:textId="77777777" w:rsidR="00996905" w:rsidRDefault="00342A62">
            <w:pPr>
              <w:rPr>
                <w:b/>
                <w:bCs/>
                <w:color w:val="000000"/>
                <w:szCs w:val="22"/>
                <w:lang w:eastAsia="cs-CZ"/>
              </w:rPr>
            </w:pPr>
            <w:r>
              <w:rPr>
                <w:b/>
                <w:bCs/>
                <w:color w:val="000000"/>
                <w:szCs w:val="22"/>
                <w:lang w:eastAsia="cs-CZ"/>
              </w:rPr>
              <w:t>Podpis</w:t>
            </w:r>
          </w:p>
        </w:tc>
      </w:tr>
      <w:tr w:rsidR="00996905" w14:paraId="75213136" w14:textId="77777777">
        <w:trPr>
          <w:trHeight w:val="1256"/>
        </w:trPr>
        <w:tc>
          <w:tcPr>
            <w:tcW w:w="3114" w:type="dxa"/>
            <w:shd w:val="clear" w:color="auto" w:fill="auto"/>
            <w:noWrap/>
            <w:vAlign w:val="center"/>
          </w:tcPr>
          <w:p w14:paraId="1DEA9334" w14:textId="77777777" w:rsidR="00996905" w:rsidRDefault="00342A62">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4B1DEDE8" w14:textId="7E4B9AF5" w:rsidR="00996905" w:rsidRDefault="006746BC">
            <w:pPr>
              <w:rPr>
                <w:color w:val="000000"/>
                <w:szCs w:val="22"/>
                <w:lang w:eastAsia="cs-CZ"/>
              </w:rPr>
            </w:pPr>
            <w:r>
              <w:rPr>
                <w:color w:val="000000"/>
                <w:szCs w:val="22"/>
                <w:lang w:eastAsia="cs-CZ"/>
              </w:rPr>
              <w:t>xxx</w:t>
            </w:r>
          </w:p>
        </w:tc>
        <w:tc>
          <w:tcPr>
            <w:tcW w:w="2977" w:type="dxa"/>
            <w:shd w:val="clear" w:color="auto" w:fill="auto"/>
            <w:vAlign w:val="center"/>
          </w:tcPr>
          <w:p w14:paraId="563CCA13" w14:textId="77777777" w:rsidR="00996905" w:rsidRDefault="00996905">
            <w:pPr>
              <w:ind w:right="72"/>
              <w:rPr>
                <w:color w:val="000000"/>
                <w:szCs w:val="22"/>
                <w:lang w:eastAsia="cs-CZ"/>
              </w:rPr>
            </w:pPr>
          </w:p>
        </w:tc>
      </w:tr>
    </w:tbl>
    <w:p w14:paraId="1569DD8E" w14:textId="77777777" w:rsidR="00996905" w:rsidRDefault="00996905">
      <w:pPr>
        <w:rPr>
          <w:szCs w:val="22"/>
        </w:rPr>
      </w:pPr>
    </w:p>
    <w:p w14:paraId="19654AA8" w14:textId="77777777" w:rsidR="00996905" w:rsidRDefault="00342A62">
      <w:pPr>
        <w:rPr>
          <w:b/>
          <w:caps/>
          <w:szCs w:val="22"/>
        </w:rPr>
      </w:pPr>
      <w:r>
        <w:rPr>
          <w:b/>
          <w:caps/>
          <w:szCs w:val="22"/>
        </w:rPr>
        <w:br w:type="page"/>
      </w:r>
    </w:p>
    <w:p w14:paraId="5DEDE01A" w14:textId="77777777" w:rsidR="00996905" w:rsidRDefault="00996905">
      <w:pPr>
        <w:rPr>
          <w:b/>
          <w:caps/>
          <w:szCs w:val="22"/>
        </w:rPr>
        <w:sectPr w:rsidR="00996905">
          <w:footerReference w:type="default" r:id="rId17"/>
          <w:pgSz w:w="11906" w:h="16838"/>
          <w:pgMar w:top="1560" w:right="1418" w:bottom="1134" w:left="992" w:header="567" w:footer="567" w:gutter="0"/>
          <w:pgNumType w:start="1"/>
          <w:cols w:space="708"/>
          <w:docGrid w:linePitch="360"/>
        </w:sectPr>
      </w:pPr>
    </w:p>
    <w:p w14:paraId="09BB33D1" w14:textId="77777777" w:rsidR="00996905" w:rsidRDefault="00342A62">
      <w:pPr>
        <w:rPr>
          <w:b/>
          <w:caps/>
          <w:szCs w:val="22"/>
        </w:rPr>
      </w:pPr>
      <w:r>
        <w:rPr>
          <w:b/>
          <w:caps/>
          <w:szCs w:val="22"/>
        </w:rPr>
        <w:lastRenderedPageBreak/>
        <w:t xml:space="preserve">C – Schválení realizace požadavku </w:t>
      </w:r>
      <w:r>
        <w:rPr>
          <w:b/>
          <w:sz w:val="36"/>
          <w:szCs w:val="36"/>
        </w:rPr>
        <w:t>Z35039</w:t>
      </w:r>
    </w:p>
    <w:p w14:paraId="6DBFA1C1" w14:textId="77777777" w:rsidR="00996905" w:rsidRDefault="00996905">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96905" w14:paraId="59789B58" w14:textId="77777777">
        <w:tc>
          <w:tcPr>
            <w:tcW w:w="1701" w:type="dxa"/>
            <w:tcBorders>
              <w:top w:val="single" w:sz="8" w:space="0" w:color="auto"/>
              <w:left w:val="single" w:sz="8" w:space="0" w:color="auto"/>
              <w:bottom w:val="single" w:sz="8" w:space="0" w:color="auto"/>
            </w:tcBorders>
            <w:vAlign w:val="center"/>
          </w:tcPr>
          <w:p w14:paraId="6BAD583B" w14:textId="77777777" w:rsidR="00996905" w:rsidRDefault="00342A62">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0"/>
            </w:r>
            <w:r>
              <w:rPr>
                <w:b/>
                <w:szCs w:val="22"/>
              </w:rPr>
              <w:t>:</w:t>
            </w:r>
          </w:p>
        </w:tc>
        <w:tc>
          <w:tcPr>
            <w:tcW w:w="1095" w:type="dxa"/>
            <w:vAlign w:val="center"/>
          </w:tcPr>
          <w:p w14:paraId="741EB7A8" w14:textId="77777777" w:rsidR="00996905" w:rsidRDefault="00342A62">
            <w:pPr>
              <w:pStyle w:val="Tabulka"/>
              <w:rPr>
                <w:szCs w:val="22"/>
              </w:rPr>
            </w:pPr>
            <w:r>
              <w:rPr>
                <w:szCs w:val="22"/>
              </w:rPr>
              <w:t>704</w:t>
            </w:r>
          </w:p>
        </w:tc>
      </w:tr>
    </w:tbl>
    <w:p w14:paraId="02EC6DCB" w14:textId="77777777" w:rsidR="00996905" w:rsidRDefault="00996905">
      <w:pPr>
        <w:rPr>
          <w:szCs w:val="22"/>
        </w:rPr>
      </w:pPr>
    </w:p>
    <w:p w14:paraId="433CAAA9" w14:textId="77777777" w:rsidR="00996905" w:rsidRDefault="00342A62">
      <w:pPr>
        <w:pStyle w:val="Nadpis1"/>
        <w:numPr>
          <w:ilvl w:val="0"/>
          <w:numId w:val="37"/>
        </w:numPr>
        <w:ind w:left="284" w:hanging="284"/>
        <w:rPr>
          <w:szCs w:val="22"/>
        </w:rPr>
      </w:pPr>
      <w:r>
        <w:rPr>
          <w:szCs w:val="22"/>
        </w:rPr>
        <w:t>Specifikace plnění</w:t>
      </w:r>
    </w:p>
    <w:p w14:paraId="096BEBCB" w14:textId="77777777" w:rsidR="00996905" w:rsidRDefault="00342A62">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0C417F6D" w14:textId="77777777" w:rsidR="00996905" w:rsidRDefault="00342A62">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996905" w14:paraId="45AFAE49"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7C2204F" w14:textId="77777777" w:rsidR="00996905" w:rsidRDefault="00342A62">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5E5AE0" w14:textId="77777777" w:rsidR="00996905" w:rsidRDefault="00342A62">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7D13DF6" w14:textId="77777777" w:rsidR="00996905" w:rsidRDefault="00342A62">
            <w:pPr>
              <w:rPr>
                <w:rFonts w:ascii="Arial Narrow" w:hAnsi="Arial Narrow"/>
                <w:b/>
                <w:bCs/>
                <w:color w:val="000000"/>
                <w:szCs w:val="22"/>
                <w:lang w:eastAsia="cs-CZ"/>
              </w:rPr>
            </w:pPr>
            <w:r>
              <w:rPr>
                <w:rFonts w:ascii="Arial Narrow" w:hAnsi="Arial Narrow"/>
                <w:b/>
                <w:bCs/>
                <w:color w:val="000000"/>
                <w:szCs w:val="22"/>
                <w:lang w:eastAsia="cs-CZ"/>
              </w:rPr>
              <w:t>Realizovat</w:t>
            </w:r>
          </w:p>
          <w:p w14:paraId="2142C024" w14:textId="77777777" w:rsidR="00996905" w:rsidRDefault="00342A62">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8D1DA48" w14:textId="77777777" w:rsidR="00996905" w:rsidRDefault="00342A62">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996905" w14:paraId="3F2E3B8E"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7FBDEDD9" w14:textId="77777777" w:rsidR="00996905" w:rsidRDefault="00996905">
            <w:pPr>
              <w:pStyle w:val="Odstavecseseznamem"/>
              <w:numPr>
                <w:ilvl w:val="0"/>
                <w:numId w:val="31"/>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45A9B0A" w14:textId="77777777" w:rsidR="00996905" w:rsidRDefault="00342A62">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12FA9631" w14:textId="77777777" w:rsidR="00996905" w:rsidRDefault="00342A6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2609B2F" w14:textId="77777777" w:rsidR="00996905" w:rsidRDefault="00996905">
            <w:pPr>
              <w:rPr>
                <w:color w:val="000000"/>
                <w:szCs w:val="22"/>
                <w:lang w:eastAsia="cs-CZ"/>
              </w:rPr>
            </w:pPr>
          </w:p>
        </w:tc>
      </w:tr>
      <w:tr w:rsidR="00996905" w14:paraId="4352EEF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BAF9C7C" w14:textId="77777777" w:rsidR="00996905" w:rsidRDefault="00996905">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B134273" w14:textId="77777777" w:rsidR="00996905" w:rsidRDefault="00342A62">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CE903EE" w14:textId="77777777" w:rsidR="00996905" w:rsidRDefault="00342A6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248863F" w14:textId="77777777" w:rsidR="00996905" w:rsidRDefault="00996905">
            <w:pPr>
              <w:rPr>
                <w:color w:val="000000"/>
                <w:szCs w:val="22"/>
                <w:lang w:eastAsia="cs-CZ"/>
              </w:rPr>
            </w:pPr>
          </w:p>
        </w:tc>
      </w:tr>
      <w:tr w:rsidR="00996905" w14:paraId="2452D75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FA71A0E" w14:textId="77777777" w:rsidR="00996905" w:rsidRDefault="00996905">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9F6321" w14:textId="77777777" w:rsidR="00996905" w:rsidRDefault="00342A62">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5AAACE1" w14:textId="77777777" w:rsidR="00996905" w:rsidRDefault="00342A6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FB6D694" w14:textId="77777777" w:rsidR="00996905" w:rsidRDefault="00996905">
            <w:pPr>
              <w:rPr>
                <w:color w:val="000000"/>
                <w:szCs w:val="22"/>
                <w:lang w:eastAsia="cs-CZ"/>
              </w:rPr>
            </w:pPr>
          </w:p>
        </w:tc>
      </w:tr>
      <w:tr w:rsidR="00996905" w14:paraId="7820AA5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91CDE55" w14:textId="77777777" w:rsidR="00996905" w:rsidRDefault="00996905">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8A2AAA" w14:textId="77777777" w:rsidR="00996905" w:rsidRDefault="00342A62">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6936FAE" w14:textId="77777777" w:rsidR="00996905" w:rsidRDefault="00342A6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13061B1" w14:textId="77777777" w:rsidR="00996905" w:rsidRDefault="00996905">
            <w:pPr>
              <w:rPr>
                <w:color w:val="000000"/>
                <w:szCs w:val="22"/>
                <w:lang w:eastAsia="cs-CZ"/>
              </w:rPr>
            </w:pPr>
          </w:p>
        </w:tc>
      </w:tr>
      <w:tr w:rsidR="00996905" w14:paraId="46583F0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83328FE" w14:textId="77777777" w:rsidR="00996905" w:rsidRDefault="00996905">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B84F0B" w14:textId="77777777" w:rsidR="00996905" w:rsidRDefault="00342A62">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BD50BC" w14:textId="77777777" w:rsidR="00996905" w:rsidRDefault="00342A6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3CEF9F6" w14:textId="77777777" w:rsidR="00996905" w:rsidRDefault="00996905">
            <w:pPr>
              <w:rPr>
                <w:color w:val="000000"/>
                <w:szCs w:val="22"/>
                <w:lang w:eastAsia="cs-CZ"/>
              </w:rPr>
            </w:pPr>
          </w:p>
        </w:tc>
      </w:tr>
      <w:tr w:rsidR="00996905" w14:paraId="3ABD679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2763E77" w14:textId="77777777" w:rsidR="00996905" w:rsidRDefault="00996905">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47360B" w14:textId="77777777" w:rsidR="00996905" w:rsidRDefault="00342A62">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FF12388" w14:textId="77777777" w:rsidR="00996905" w:rsidRDefault="00342A6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0ECE296" w14:textId="77777777" w:rsidR="00996905" w:rsidRDefault="00996905">
            <w:pPr>
              <w:rPr>
                <w:color w:val="000000"/>
                <w:szCs w:val="22"/>
                <w:lang w:eastAsia="cs-CZ"/>
              </w:rPr>
            </w:pPr>
          </w:p>
        </w:tc>
      </w:tr>
      <w:tr w:rsidR="00996905" w14:paraId="7A94001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3BD032" w14:textId="77777777" w:rsidR="00996905" w:rsidRDefault="00996905">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AEB475" w14:textId="77777777" w:rsidR="00996905" w:rsidRDefault="00342A62">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D4D9903" w14:textId="77777777" w:rsidR="00996905" w:rsidRDefault="00342A6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4F3DDE1" w14:textId="77777777" w:rsidR="00996905" w:rsidRDefault="00996905">
            <w:pPr>
              <w:rPr>
                <w:color w:val="000000"/>
                <w:szCs w:val="22"/>
                <w:lang w:eastAsia="cs-CZ"/>
              </w:rPr>
            </w:pPr>
          </w:p>
        </w:tc>
      </w:tr>
      <w:tr w:rsidR="00996905" w14:paraId="44C7405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AD550A6" w14:textId="77777777" w:rsidR="00996905" w:rsidRDefault="00996905">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83AA61" w14:textId="77777777" w:rsidR="00996905" w:rsidRDefault="00342A62">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A2BF5F2" w14:textId="77777777" w:rsidR="00996905" w:rsidRDefault="00342A6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3873349" w14:textId="77777777" w:rsidR="00996905" w:rsidRDefault="00996905">
            <w:pPr>
              <w:rPr>
                <w:color w:val="000000"/>
                <w:szCs w:val="22"/>
                <w:lang w:eastAsia="cs-CZ"/>
              </w:rPr>
            </w:pPr>
          </w:p>
        </w:tc>
      </w:tr>
      <w:tr w:rsidR="00996905" w14:paraId="5F7C836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AFC8574" w14:textId="77777777" w:rsidR="00996905" w:rsidRDefault="00996905">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9874EE" w14:textId="77777777" w:rsidR="00996905" w:rsidRDefault="00342A62">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7CA945E" w14:textId="77777777" w:rsidR="00996905" w:rsidRDefault="00342A6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1AAC60C" w14:textId="77777777" w:rsidR="00996905" w:rsidRDefault="00996905">
            <w:pPr>
              <w:rPr>
                <w:color w:val="000000"/>
                <w:szCs w:val="22"/>
                <w:lang w:eastAsia="cs-CZ"/>
              </w:rPr>
            </w:pPr>
          </w:p>
        </w:tc>
      </w:tr>
      <w:tr w:rsidR="00996905" w14:paraId="14B6112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6CA572B" w14:textId="77777777" w:rsidR="00996905" w:rsidRDefault="00996905">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7EE868" w14:textId="77777777" w:rsidR="00996905" w:rsidRDefault="00342A62">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EA6CB2E" w14:textId="77777777" w:rsidR="00996905" w:rsidRDefault="00342A6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FCD5EAE" w14:textId="77777777" w:rsidR="00996905" w:rsidRDefault="00996905">
            <w:pPr>
              <w:rPr>
                <w:color w:val="000000"/>
                <w:szCs w:val="22"/>
                <w:lang w:eastAsia="cs-CZ"/>
              </w:rPr>
            </w:pPr>
          </w:p>
        </w:tc>
      </w:tr>
      <w:tr w:rsidR="00996905" w14:paraId="6DC29B8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BDCEA1" w14:textId="77777777" w:rsidR="00996905" w:rsidRDefault="00996905">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ACC3D1" w14:textId="77777777" w:rsidR="00996905" w:rsidRDefault="00342A62">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9E0EDC8" w14:textId="77777777" w:rsidR="00996905" w:rsidRDefault="00342A6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50F0F16" w14:textId="77777777" w:rsidR="00996905" w:rsidRDefault="00996905">
            <w:pPr>
              <w:rPr>
                <w:color w:val="000000"/>
                <w:szCs w:val="22"/>
                <w:lang w:eastAsia="cs-CZ"/>
              </w:rPr>
            </w:pPr>
          </w:p>
        </w:tc>
      </w:tr>
      <w:tr w:rsidR="00996905" w14:paraId="0D7FE75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DD57065" w14:textId="77777777" w:rsidR="00996905" w:rsidRDefault="00996905">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45B153" w14:textId="77777777" w:rsidR="00996905" w:rsidRDefault="00342A62">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CB0A6CD" w14:textId="77777777" w:rsidR="00996905" w:rsidRDefault="00342A6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FFBE4A8" w14:textId="77777777" w:rsidR="00996905" w:rsidRDefault="00996905">
            <w:pPr>
              <w:rPr>
                <w:color w:val="000000"/>
                <w:szCs w:val="22"/>
                <w:lang w:eastAsia="cs-CZ"/>
              </w:rPr>
            </w:pPr>
          </w:p>
        </w:tc>
      </w:tr>
      <w:tr w:rsidR="00996905" w14:paraId="04A005C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ED99936" w14:textId="77777777" w:rsidR="00996905" w:rsidRDefault="00996905">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D7B2CF" w14:textId="77777777" w:rsidR="00996905" w:rsidRDefault="00342A62">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9F3BBB0" w14:textId="77777777" w:rsidR="00996905" w:rsidRDefault="00342A6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6743EF5" w14:textId="77777777" w:rsidR="00996905" w:rsidRDefault="00996905">
            <w:pPr>
              <w:rPr>
                <w:color w:val="000000"/>
                <w:szCs w:val="22"/>
                <w:lang w:eastAsia="cs-CZ"/>
              </w:rPr>
            </w:pPr>
          </w:p>
        </w:tc>
      </w:tr>
    </w:tbl>
    <w:p w14:paraId="0A09CBA1" w14:textId="77777777" w:rsidR="00996905" w:rsidRDefault="00996905"/>
    <w:p w14:paraId="34D5A566" w14:textId="77777777" w:rsidR="00996905" w:rsidRDefault="00342A62">
      <w:pPr>
        <w:pStyle w:val="Nadpis1"/>
        <w:numPr>
          <w:ilvl w:val="0"/>
          <w:numId w:val="37"/>
        </w:numPr>
        <w:ind w:left="284" w:hanging="284"/>
        <w:rPr>
          <w:szCs w:val="22"/>
        </w:rPr>
      </w:pPr>
      <w:r>
        <w:rPr>
          <w:szCs w:val="22"/>
        </w:rPr>
        <w:t>Uživatelské a licenční zajištění pro Objednatele (je-li relevantní):</w:t>
      </w:r>
    </w:p>
    <w:p w14:paraId="0336FF98" w14:textId="77777777" w:rsidR="00996905" w:rsidRDefault="00996905"/>
    <w:p w14:paraId="6FF80CE8" w14:textId="77777777" w:rsidR="00996905" w:rsidRDefault="00342A62">
      <w:pPr>
        <w:pStyle w:val="Nadpis1"/>
        <w:numPr>
          <w:ilvl w:val="0"/>
          <w:numId w:val="37"/>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996905" w14:paraId="7D121EAF"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14244F" w14:textId="77777777" w:rsidR="00996905" w:rsidRDefault="00342A62">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C1B734" w14:textId="77777777" w:rsidR="00996905" w:rsidRDefault="00342A62">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F9E0AD3" w14:textId="77777777" w:rsidR="00996905" w:rsidRDefault="00342A62">
            <w:pPr>
              <w:rPr>
                <w:b/>
                <w:bCs/>
                <w:color w:val="000000"/>
                <w:szCs w:val="22"/>
                <w:lang w:eastAsia="cs-CZ"/>
              </w:rPr>
            </w:pPr>
            <w:r>
              <w:rPr>
                <w:b/>
                <w:bCs/>
                <w:color w:val="000000"/>
                <w:szCs w:val="22"/>
                <w:lang w:eastAsia="cs-CZ"/>
              </w:rPr>
              <w:t>Odpovědná osoba</w:t>
            </w:r>
          </w:p>
        </w:tc>
      </w:tr>
      <w:tr w:rsidR="00996905" w14:paraId="33409203" w14:textId="77777777">
        <w:trPr>
          <w:trHeight w:val="284"/>
        </w:trPr>
        <w:tc>
          <w:tcPr>
            <w:tcW w:w="1843" w:type="dxa"/>
            <w:tcBorders>
              <w:right w:val="dotted" w:sz="4" w:space="0" w:color="auto"/>
            </w:tcBorders>
            <w:shd w:val="clear" w:color="auto" w:fill="auto"/>
            <w:noWrap/>
            <w:vAlign w:val="bottom"/>
          </w:tcPr>
          <w:p w14:paraId="3B301E34" w14:textId="77777777" w:rsidR="00996905" w:rsidRDefault="00996905">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400389D5" w14:textId="77777777" w:rsidR="00996905" w:rsidRDefault="00996905">
            <w:pPr>
              <w:rPr>
                <w:color w:val="000000"/>
                <w:szCs w:val="22"/>
                <w:lang w:eastAsia="cs-CZ"/>
              </w:rPr>
            </w:pPr>
          </w:p>
        </w:tc>
        <w:tc>
          <w:tcPr>
            <w:tcW w:w="2268" w:type="dxa"/>
            <w:tcBorders>
              <w:left w:val="dotted" w:sz="4" w:space="0" w:color="auto"/>
            </w:tcBorders>
            <w:shd w:val="clear" w:color="auto" w:fill="auto"/>
            <w:vAlign w:val="bottom"/>
          </w:tcPr>
          <w:p w14:paraId="62CB7B28" w14:textId="77777777" w:rsidR="00996905" w:rsidRDefault="00996905">
            <w:pPr>
              <w:rPr>
                <w:color w:val="000000"/>
                <w:szCs w:val="22"/>
                <w:lang w:eastAsia="cs-CZ"/>
              </w:rPr>
            </w:pPr>
          </w:p>
        </w:tc>
      </w:tr>
      <w:tr w:rsidR="00996905" w14:paraId="1F1182A8" w14:textId="77777777">
        <w:trPr>
          <w:trHeight w:val="284"/>
        </w:trPr>
        <w:tc>
          <w:tcPr>
            <w:tcW w:w="1843" w:type="dxa"/>
            <w:tcBorders>
              <w:right w:val="dotted" w:sz="4" w:space="0" w:color="auto"/>
            </w:tcBorders>
            <w:shd w:val="clear" w:color="auto" w:fill="auto"/>
            <w:noWrap/>
            <w:vAlign w:val="bottom"/>
          </w:tcPr>
          <w:p w14:paraId="4F2E46D2" w14:textId="77777777" w:rsidR="00996905" w:rsidRDefault="00996905">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D5FB5F0" w14:textId="77777777" w:rsidR="00996905" w:rsidRDefault="00996905">
            <w:pPr>
              <w:rPr>
                <w:color w:val="000000"/>
                <w:szCs w:val="22"/>
                <w:lang w:eastAsia="cs-CZ"/>
              </w:rPr>
            </w:pPr>
          </w:p>
        </w:tc>
        <w:tc>
          <w:tcPr>
            <w:tcW w:w="2268" w:type="dxa"/>
            <w:tcBorders>
              <w:left w:val="dotted" w:sz="4" w:space="0" w:color="auto"/>
            </w:tcBorders>
            <w:shd w:val="clear" w:color="auto" w:fill="auto"/>
            <w:vAlign w:val="bottom"/>
          </w:tcPr>
          <w:p w14:paraId="1BD39540" w14:textId="77777777" w:rsidR="00996905" w:rsidRDefault="00996905">
            <w:pPr>
              <w:rPr>
                <w:color w:val="000000"/>
                <w:szCs w:val="22"/>
                <w:lang w:eastAsia="cs-CZ"/>
              </w:rPr>
            </w:pPr>
          </w:p>
        </w:tc>
      </w:tr>
    </w:tbl>
    <w:p w14:paraId="7DCE28AA" w14:textId="77777777" w:rsidR="00996905" w:rsidRDefault="00342A62">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68FB0674" w14:textId="77777777" w:rsidR="00996905" w:rsidRDefault="00996905"/>
    <w:p w14:paraId="0133845C" w14:textId="77777777" w:rsidR="00996905" w:rsidRDefault="00342A62">
      <w:pPr>
        <w:pStyle w:val="Nadpis1"/>
        <w:numPr>
          <w:ilvl w:val="0"/>
          <w:numId w:val="37"/>
        </w:numPr>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996905" w14:paraId="2DC9B861"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696656" w14:textId="77777777" w:rsidR="00996905" w:rsidRDefault="00342A62">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687AB76" w14:textId="77777777" w:rsidR="00996905" w:rsidRDefault="00342A62">
            <w:pPr>
              <w:rPr>
                <w:b/>
                <w:bCs/>
                <w:color w:val="000000"/>
                <w:szCs w:val="22"/>
                <w:lang w:eastAsia="cs-CZ"/>
              </w:rPr>
            </w:pPr>
            <w:r>
              <w:rPr>
                <w:b/>
                <w:bCs/>
                <w:color w:val="000000"/>
                <w:szCs w:val="22"/>
                <w:lang w:eastAsia="cs-CZ"/>
              </w:rPr>
              <w:t>Termín</w:t>
            </w:r>
          </w:p>
        </w:tc>
      </w:tr>
      <w:tr w:rsidR="00996905" w14:paraId="63026A4E" w14:textId="77777777">
        <w:trPr>
          <w:trHeight w:val="284"/>
        </w:trPr>
        <w:tc>
          <w:tcPr>
            <w:tcW w:w="7513" w:type="dxa"/>
            <w:tcBorders>
              <w:top w:val="single" w:sz="8" w:space="0" w:color="auto"/>
              <w:right w:val="dotted" w:sz="4" w:space="0" w:color="auto"/>
            </w:tcBorders>
            <w:shd w:val="clear" w:color="auto" w:fill="auto"/>
            <w:noWrap/>
            <w:vAlign w:val="bottom"/>
          </w:tcPr>
          <w:p w14:paraId="2EB32F9D" w14:textId="77777777" w:rsidR="00996905" w:rsidRDefault="00342A62">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2B3673BA" w14:textId="77777777" w:rsidR="00996905" w:rsidRDefault="00342A62">
            <w:pPr>
              <w:rPr>
                <w:color w:val="000000"/>
                <w:szCs w:val="22"/>
                <w:lang w:eastAsia="cs-CZ"/>
              </w:rPr>
            </w:pPr>
            <w:r>
              <w:rPr>
                <w:color w:val="000000"/>
                <w:szCs w:val="22"/>
                <w:lang w:eastAsia="cs-CZ"/>
              </w:rPr>
              <w:t>Ihned po objednání</w:t>
            </w:r>
          </w:p>
        </w:tc>
      </w:tr>
      <w:tr w:rsidR="00996905" w14:paraId="2F2659FC" w14:textId="77777777">
        <w:trPr>
          <w:trHeight w:val="284"/>
        </w:trPr>
        <w:tc>
          <w:tcPr>
            <w:tcW w:w="7513" w:type="dxa"/>
            <w:tcBorders>
              <w:right w:val="dotted" w:sz="4" w:space="0" w:color="auto"/>
            </w:tcBorders>
            <w:shd w:val="clear" w:color="auto" w:fill="auto"/>
            <w:noWrap/>
            <w:vAlign w:val="bottom"/>
          </w:tcPr>
          <w:p w14:paraId="6EB513F7" w14:textId="77777777" w:rsidR="00996905" w:rsidRDefault="00996905">
            <w:pPr>
              <w:rPr>
                <w:color w:val="000000"/>
                <w:szCs w:val="22"/>
                <w:lang w:eastAsia="cs-CZ"/>
              </w:rPr>
            </w:pPr>
          </w:p>
        </w:tc>
        <w:tc>
          <w:tcPr>
            <w:tcW w:w="2268" w:type="dxa"/>
            <w:tcBorders>
              <w:left w:val="dotted" w:sz="4" w:space="0" w:color="auto"/>
            </w:tcBorders>
            <w:shd w:val="clear" w:color="auto" w:fill="auto"/>
            <w:vAlign w:val="bottom"/>
          </w:tcPr>
          <w:p w14:paraId="33CBDE92" w14:textId="77777777" w:rsidR="00996905" w:rsidRDefault="00996905">
            <w:pPr>
              <w:rPr>
                <w:color w:val="000000"/>
                <w:szCs w:val="22"/>
                <w:lang w:eastAsia="cs-CZ"/>
              </w:rPr>
            </w:pPr>
          </w:p>
        </w:tc>
      </w:tr>
      <w:tr w:rsidR="00996905" w14:paraId="73A3156A" w14:textId="77777777">
        <w:trPr>
          <w:trHeight w:val="284"/>
        </w:trPr>
        <w:tc>
          <w:tcPr>
            <w:tcW w:w="7513" w:type="dxa"/>
            <w:tcBorders>
              <w:right w:val="dotted" w:sz="4" w:space="0" w:color="auto"/>
            </w:tcBorders>
            <w:shd w:val="clear" w:color="auto" w:fill="auto"/>
            <w:noWrap/>
            <w:vAlign w:val="bottom"/>
          </w:tcPr>
          <w:p w14:paraId="6D56F54E" w14:textId="77777777" w:rsidR="00996905" w:rsidRDefault="00342A62">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3C0DAC98" w14:textId="77777777" w:rsidR="00996905" w:rsidRDefault="00342A62">
            <w:pPr>
              <w:jc w:val="right"/>
              <w:rPr>
                <w:color w:val="000000"/>
                <w:szCs w:val="22"/>
                <w:lang w:eastAsia="cs-CZ"/>
              </w:rPr>
            </w:pPr>
            <w:r>
              <w:rPr>
                <w:szCs w:val="22"/>
                <w:lang w:eastAsia="cs-CZ"/>
              </w:rPr>
              <w:t>31.1.2023</w:t>
            </w:r>
          </w:p>
        </w:tc>
      </w:tr>
    </w:tbl>
    <w:p w14:paraId="52796750" w14:textId="77777777" w:rsidR="00996905" w:rsidRDefault="00342A62">
      <w:pPr>
        <w:pStyle w:val="Nadpis1"/>
        <w:numPr>
          <w:ilvl w:val="0"/>
          <w:numId w:val="37"/>
        </w:numPr>
        <w:ind w:left="284" w:hanging="284"/>
        <w:rPr>
          <w:szCs w:val="22"/>
        </w:rPr>
      </w:pPr>
      <w:bookmarkStart w:id="3" w:name="_Ref31623420"/>
      <w:r>
        <w:rPr>
          <w:szCs w:val="22"/>
        </w:rPr>
        <w:lastRenderedPageBreak/>
        <w:t>Pracnost a cenová nabídka navrhovaného řešení</w:t>
      </w:r>
      <w:bookmarkEnd w:id="3"/>
    </w:p>
    <w:p w14:paraId="167D3FCE" w14:textId="77777777" w:rsidR="00996905" w:rsidRDefault="00342A62">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1276"/>
        <w:gridCol w:w="1559"/>
        <w:gridCol w:w="1416"/>
      </w:tblGrid>
      <w:tr w:rsidR="00996905" w14:paraId="7E5B0359" w14:textId="77777777">
        <w:tc>
          <w:tcPr>
            <w:tcW w:w="1985" w:type="dxa"/>
            <w:tcBorders>
              <w:top w:val="single" w:sz="8" w:space="0" w:color="auto"/>
              <w:left w:val="single" w:sz="8" w:space="0" w:color="auto"/>
              <w:bottom w:val="single" w:sz="8" w:space="0" w:color="auto"/>
              <w:right w:val="single" w:sz="8" w:space="0" w:color="auto"/>
            </w:tcBorders>
          </w:tcPr>
          <w:p w14:paraId="5E059036" w14:textId="77777777" w:rsidR="00996905" w:rsidRDefault="00342A62">
            <w:pPr>
              <w:pStyle w:val="Tabulka"/>
              <w:rPr>
                <w:szCs w:val="22"/>
              </w:rPr>
            </w:pPr>
            <w:r>
              <w:rPr>
                <w:b/>
                <w:szCs w:val="22"/>
              </w:rPr>
              <w:t>Oblast / role</w:t>
            </w:r>
            <w:r>
              <w:rPr>
                <w:rStyle w:val="Odkaznavysvtlivky"/>
                <w:szCs w:val="22"/>
              </w:rPr>
              <w:endnoteReference w:id="22"/>
            </w:r>
          </w:p>
        </w:tc>
        <w:tc>
          <w:tcPr>
            <w:tcW w:w="3543" w:type="dxa"/>
            <w:tcBorders>
              <w:top w:val="single" w:sz="8" w:space="0" w:color="auto"/>
              <w:left w:val="single" w:sz="8" w:space="0" w:color="auto"/>
              <w:bottom w:val="single" w:sz="8" w:space="0" w:color="auto"/>
              <w:right w:val="single" w:sz="8" w:space="0" w:color="auto"/>
            </w:tcBorders>
          </w:tcPr>
          <w:p w14:paraId="167A414F" w14:textId="77777777" w:rsidR="00996905" w:rsidRDefault="00342A62">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6B28376F" w14:textId="77777777" w:rsidR="00996905" w:rsidRDefault="00342A62">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00E37EF6" w14:textId="77777777" w:rsidR="00996905" w:rsidRDefault="00342A62">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328A4A8E" w14:textId="77777777" w:rsidR="00996905" w:rsidRDefault="00342A62">
            <w:pPr>
              <w:pStyle w:val="Tabulka"/>
              <w:rPr>
                <w:b/>
                <w:szCs w:val="22"/>
              </w:rPr>
            </w:pPr>
            <w:r>
              <w:rPr>
                <w:b/>
                <w:szCs w:val="22"/>
              </w:rPr>
              <w:t>v Kč s DPH:</w:t>
            </w:r>
          </w:p>
        </w:tc>
      </w:tr>
      <w:tr w:rsidR="00996905" w14:paraId="11506ECD" w14:textId="77777777">
        <w:trPr>
          <w:trHeight w:hRule="exact" w:val="20"/>
        </w:trPr>
        <w:tc>
          <w:tcPr>
            <w:tcW w:w="1985" w:type="dxa"/>
            <w:tcBorders>
              <w:top w:val="single" w:sz="8" w:space="0" w:color="auto"/>
              <w:left w:val="dotted" w:sz="4" w:space="0" w:color="auto"/>
            </w:tcBorders>
          </w:tcPr>
          <w:p w14:paraId="049C69E7" w14:textId="77777777" w:rsidR="00996905" w:rsidRDefault="00996905">
            <w:pPr>
              <w:pStyle w:val="Tabulka"/>
              <w:rPr>
                <w:szCs w:val="22"/>
              </w:rPr>
            </w:pPr>
          </w:p>
        </w:tc>
        <w:tc>
          <w:tcPr>
            <w:tcW w:w="3543" w:type="dxa"/>
            <w:tcBorders>
              <w:top w:val="single" w:sz="8" w:space="0" w:color="auto"/>
              <w:left w:val="dotted" w:sz="4" w:space="0" w:color="auto"/>
            </w:tcBorders>
          </w:tcPr>
          <w:p w14:paraId="7F9788D3" w14:textId="77777777" w:rsidR="00996905" w:rsidRDefault="00996905">
            <w:pPr>
              <w:pStyle w:val="Tabulka"/>
              <w:rPr>
                <w:szCs w:val="22"/>
              </w:rPr>
            </w:pPr>
          </w:p>
        </w:tc>
        <w:tc>
          <w:tcPr>
            <w:tcW w:w="1276" w:type="dxa"/>
            <w:tcBorders>
              <w:top w:val="single" w:sz="8" w:space="0" w:color="auto"/>
            </w:tcBorders>
          </w:tcPr>
          <w:p w14:paraId="7368F28C" w14:textId="77777777" w:rsidR="00996905" w:rsidRDefault="00996905">
            <w:pPr>
              <w:pStyle w:val="Tabulka"/>
              <w:rPr>
                <w:szCs w:val="22"/>
              </w:rPr>
            </w:pPr>
          </w:p>
        </w:tc>
        <w:tc>
          <w:tcPr>
            <w:tcW w:w="1559" w:type="dxa"/>
            <w:tcBorders>
              <w:top w:val="single" w:sz="8" w:space="0" w:color="auto"/>
            </w:tcBorders>
          </w:tcPr>
          <w:p w14:paraId="1C2DD448" w14:textId="77777777" w:rsidR="00996905" w:rsidRDefault="00996905">
            <w:pPr>
              <w:pStyle w:val="Tabulka"/>
              <w:rPr>
                <w:szCs w:val="22"/>
              </w:rPr>
            </w:pPr>
          </w:p>
        </w:tc>
        <w:tc>
          <w:tcPr>
            <w:tcW w:w="1416" w:type="dxa"/>
            <w:tcBorders>
              <w:top w:val="single" w:sz="8" w:space="0" w:color="auto"/>
            </w:tcBorders>
          </w:tcPr>
          <w:p w14:paraId="25358588" w14:textId="77777777" w:rsidR="00996905" w:rsidRDefault="00996905">
            <w:pPr>
              <w:pStyle w:val="Tabulka"/>
              <w:rPr>
                <w:szCs w:val="22"/>
              </w:rPr>
            </w:pPr>
          </w:p>
        </w:tc>
      </w:tr>
      <w:tr w:rsidR="00996905" w14:paraId="5ACA5796" w14:textId="77777777">
        <w:trPr>
          <w:trHeight w:val="397"/>
        </w:trPr>
        <w:tc>
          <w:tcPr>
            <w:tcW w:w="1985" w:type="dxa"/>
            <w:tcBorders>
              <w:top w:val="dotted" w:sz="4" w:space="0" w:color="auto"/>
              <w:left w:val="dotted" w:sz="4" w:space="0" w:color="auto"/>
            </w:tcBorders>
          </w:tcPr>
          <w:p w14:paraId="55B77162" w14:textId="77777777" w:rsidR="00996905" w:rsidRDefault="00996905">
            <w:pPr>
              <w:pStyle w:val="Tabulka"/>
              <w:rPr>
                <w:szCs w:val="22"/>
              </w:rPr>
            </w:pPr>
          </w:p>
        </w:tc>
        <w:tc>
          <w:tcPr>
            <w:tcW w:w="3543" w:type="dxa"/>
            <w:tcBorders>
              <w:top w:val="dotted" w:sz="4" w:space="0" w:color="auto"/>
              <w:left w:val="dotted" w:sz="4" w:space="0" w:color="auto"/>
            </w:tcBorders>
          </w:tcPr>
          <w:p w14:paraId="79859E4E" w14:textId="77777777" w:rsidR="00996905" w:rsidRDefault="00342A62">
            <w:pPr>
              <w:pStyle w:val="Tabulka"/>
              <w:rPr>
                <w:szCs w:val="22"/>
              </w:rPr>
            </w:pPr>
            <w:r>
              <w:rPr>
                <w:szCs w:val="22"/>
              </w:rPr>
              <w:t>Viz. cenová nabídka</w:t>
            </w:r>
          </w:p>
        </w:tc>
        <w:tc>
          <w:tcPr>
            <w:tcW w:w="1276" w:type="dxa"/>
            <w:tcBorders>
              <w:top w:val="dotted" w:sz="4" w:space="0" w:color="auto"/>
            </w:tcBorders>
          </w:tcPr>
          <w:p w14:paraId="16171125" w14:textId="77777777" w:rsidR="00996905" w:rsidRDefault="00342A62">
            <w:pPr>
              <w:pStyle w:val="Tabulka"/>
              <w:rPr>
                <w:szCs w:val="22"/>
              </w:rPr>
            </w:pPr>
            <w:r>
              <w:rPr>
                <w:szCs w:val="22"/>
              </w:rPr>
              <w:t>62,63</w:t>
            </w:r>
          </w:p>
        </w:tc>
        <w:tc>
          <w:tcPr>
            <w:tcW w:w="1559" w:type="dxa"/>
            <w:tcBorders>
              <w:top w:val="dotted" w:sz="4" w:space="0" w:color="auto"/>
            </w:tcBorders>
          </w:tcPr>
          <w:p w14:paraId="0DF98732" w14:textId="77777777" w:rsidR="00996905" w:rsidRDefault="00342A62">
            <w:pPr>
              <w:pStyle w:val="Tabulka"/>
              <w:rPr>
                <w:szCs w:val="22"/>
              </w:rPr>
            </w:pPr>
            <w:r>
              <w:rPr>
                <w:szCs w:val="22"/>
              </w:rPr>
              <w:t>557 362,50</w:t>
            </w:r>
          </w:p>
        </w:tc>
        <w:tc>
          <w:tcPr>
            <w:tcW w:w="1416" w:type="dxa"/>
            <w:tcBorders>
              <w:top w:val="dotted" w:sz="4" w:space="0" w:color="auto"/>
            </w:tcBorders>
          </w:tcPr>
          <w:p w14:paraId="38C438F8" w14:textId="77777777" w:rsidR="00996905" w:rsidRDefault="00342A62">
            <w:pPr>
              <w:pStyle w:val="Tabulka"/>
              <w:rPr>
                <w:szCs w:val="22"/>
              </w:rPr>
            </w:pPr>
            <w:r>
              <w:rPr>
                <w:szCs w:val="22"/>
              </w:rPr>
              <w:t>674 408,63</w:t>
            </w:r>
          </w:p>
        </w:tc>
      </w:tr>
      <w:tr w:rsidR="00996905" w14:paraId="4A7D6CC4" w14:textId="77777777">
        <w:trPr>
          <w:trHeight w:val="397"/>
        </w:trPr>
        <w:tc>
          <w:tcPr>
            <w:tcW w:w="5528" w:type="dxa"/>
            <w:gridSpan w:val="2"/>
            <w:tcBorders>
              <w:left w:val="dotted" w:sz="4" w:space="0" w:color="auto"/>
              <w:bottom w:val="dotted" w:sz="4" w:space="0" w:color="auto"/>
            </w:tcBorders>
          </w:tcPr>
          <w:p w14:paraId="1F8EF900" w14:textId="77777777" w:rsidR="00996905" w:rsidRDefault="00996905">
            <w:pPr>
              <w:pStyle w:val="Tabulka"/>
              <w:rPr>
                <w:b/>
                <w:szCs w:val="22"/>
              </w:rPr>
            </w:pPr>
          </w:p>
        </w:tc>
        <w:tc>
          <w:tcPr>
            <w:tcW w:w="1276" w:type="dxa"/>
            <w:tcBorders>
              <w:bottom w:val="dotted" w:sz="4" w:space="0" w:color="auto"/>
            </w:tcBorders>
          </w:tcPr>
          <w:p w14:paraId="4AF330DE" w14:textId="77777777" w:rsidR="00996905" w:rsidRDefault="00996905">
            <w:pPr>
              <w:pStyle w:val="Tabulka"/>
              <w:rPr>
                <w:szCs w:val="22"/>
              </w:rPr>
            </w:pPr>
          </w:p>
        </w:tc>
        <w:tc>
          <w:tcPr>
            <w:tcW w:w="1559" w:type="dxa"/>
            <w:tcBorders>
              <w:bottom w:val="dotted" w:sz="4" w:space="0" w:color="auto"/>
            </w:tcBorders>
          </w:tcPr>
          <w:p w14:paraId="6EA69381" w14:textId="77777777" w:rsidR="00996905" w:rsidRDefault="00996905">
            <w:pPr>
              <w:pStyle w:val="Tabulka"/>
              <w:rPr>
                <w:szCs w:val="22"/>
              </w:rPr>
            </w:pPr>
          </w:p>
        </w:tc>
        <w:tc>
          <w:tcPr>
            <w:tcW w:w="1416" w:type="dxa"/>
            <w:tcBorders>
              <w:bottom w:val="dotted" w:sz="4" w:space="0" w:color="auto"/>
            </w:tcBorders>
          </w:tcPr>
          <w:p w14:paraId="0775BA6C" w14:textId="77777777" w:rsidR="00996905" w:rsidRDefault="00996905">
            <w:pPr>
              <w:pStyle w:val="Tabulka"/>
              <w:rPr>
                <w:szCs w:val="22"/>
              </w:rPr>
            </w:pPr>
          </w:p>
        </w:tc>
      </w:tr>
    </w:tbl>
    <w:p w14:paraId="48C2897F" w14:textId="77777777" w:rsidR="00996905" w:rsidRDefault="00996905">
      <w:pPr>
        <w:rPr>
          <w:sz w:val="8"/>
          <w:szCs w:val="8"/>
        </w:rPr>
      </w:pPr>
    </w:p>
    <w:p w14:paraId="6A21B55C" w14:textId="77777777" w:rsidR="00996905" w:rsidRDefault="00342A62">
      <w:pPr>
        <w:rPr>
          <w:sz w:val="16"/>
          <w:szCs w:val="16"/>
        </w:rPr>
      </w:pPr>
      <w:r>
        <w:rPr>
          <w:sz w:val="16"/>
          <w:szCs w:val="16"/>
        </w:rPr>
        <w:t>(Pozn.: MD – člověkoden, MJ – měrná jednotka, např. počet kusů)</w:t>
      </w:r>
    </w:p>
    <w:p w14:paraId="2A377DAA" w14:textId="77777777" w:rsidR="00996905" w:rsidRDefault="00996905">
      <w:pPr>
        <w:rPr>
          <w:szCs w:val="22"/>
        </w:rPr>
      </w:pPr>
    </w:p>
    <w:p w14:paraId="2DDCA42C" w14:textId="77777777" w:rsidR="00996905" w:rsidRDefault="00996905">
      <w:pPr>
        <w:rPr>
          <w:szCs w:val="22"/>
        </w:rPr>
      </w:pPr>
    </w:p>
    <w:p w14:paraId="0492F56B" w14:textId="77777777" w:rsidR="00996905" w:rsidRDefault="00996905"/>
    <w:p w14:paraId="14DDBDA6" w14:textId="77777777" w:rsidR="00996905" w:rsidRDefault="00996905"/>
    <w:p w14:paraId="19C1507D" w14:textId="77777777" w:rsidR="00996905" w:rsidRDefault="00342A62">
      <w:pPr>
        <w:pStyle w:val="Nadpis1"/>
        <w:numPr>
          <w:ilvl w:val="0"/>
          <w:numId w:val="37"/>
        </w:numPr>
        <w:ind w:left="284" w:hanging="284"/>
        <w:rPr>
          <w:szCs w:val="22"/>
        </w:rPr>
      </w:pPr>
      <w:r>
        <w:rPr>
          <w:szCs w:val="22"/>
        </w:rPr>
        <w:t>Posouzení</w:t>
      </w:r>
    </w:p>
    <w:p w14:paraId="28399451" w14:textId="77777777" w:rsidR="00996905" w:rsidRDefault="00342A62">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996905" w14:paraId="16E2D68F" w14:textId="77777777">
        <w:trPr>
          <w:trHeight w:val="374"/>
        </w:trPr>
        <w:tc>
          <w:tcPr>
            <w:tcW w:w="3256" w:type="dxa"/>
            <w:vAlign w:val="center"/>
          </w:tcPr>
          <w:p w14:paraId="43FBB726" w14:textId="77777777" w:rsidR="00996905" w:rsidRDefault="00342A62">
            <w:pPr>
              <w:rPr>
                <w:b/>
              </w:rPr>
            </w:pPr>
            <w:r>
              <w:rPr>
                <w:b/>
              </w:rPr>
              <w:t>Role</w:t>
            </w:r>
          </w:p>
        </w:tc>
        <w:tc>
          <w:tcPr>
            <w:tcW w:w="2976" w:type="dxa"/>
            <w:vAlign w:val="center"/>
          </w:tcPr>
          <w:p w14:paraId="2AAE10D6" w14:textId="77777777" w:rsidR="00996905" w:rsidRDefault="00342A62">
            <w:pPr>
              <w:rPr>
                <w:b/>
              </w:rPr>
            </w:pPr>
            <w:r>
              <w:rPr>
                <w:b/>
              </w:rPr>
              <w:t>Jméno</w:t>
            </w:r>
          </w:p>
        </w:tc>
        <w:tc>
          <w:tcPr>
            <w:tcW w:w="2977" w:type="dxa"/>
            <w:vAlign w:val="center"/>
          </w:tcPr>
          <w:p w14:paraId="72C8A806" w14:textId="77777777" w:rsidR="00996905" w:rsidRDefault="00342A62">
            <w:pPr>
              <w:rPr>
                <w:b/>
              </w:rPr>
            </w:pPr>
            <w:r>
              <w:rPr>
                <w:b/>
              </w:rPr>
              <w:t>Podpis/Mail</w:t>
            </w:r>
            <w:r>
              <w:rPr>
                <w:rStyle w:val="Odkaznavysvtlivky"/>
                <w:b/>
              </w:rPr>
              <w:endnoteReference w:id="23"/>
            </w:r>
          </w:p>
        </w:tc>
      </w:tr>
      <w:tr w:rsidR="00996905" w14:paraId="12432392" w14:textId="77777777">
        <w:trPr>
          <w:trHeight w:val="510"/>
        </w:trPr>
        <w:tc>
          <w:tcPr>
            <w:tcW w:w="3256" w:type="dxa"/>
            <w:vAlign w:val="center"/>
          </w:tcPr>
          <w:p w14:paraId="174DE07A" w14:textId="77777777" w:rsidR="00996905" w:rsidRDefault="00342A62">
            <w:r>
              <w:t>Bezpečnostní garant</w:t>
            </w:r>
          </w:p>
        </w:tc>
        <w:tc>
          <w:tcPr>
            <w:tcW w:w="2976" w:type="dxa"/>
            <w:vAlign w:val="center"/>
          </w:tcPr>
          <w:p w14:paraId="21A96876" w14:textId="77777777" w:rsidR="00996905" w:rsidRDefault="00342A62">
            <w:r>
              <w:t>Karel Štefl</w:t>
            </w:r>
          </w:p>
        </w:tc>
        <w:tc>
          <w:tcPr>
            <w:tcW w:w="2977" w:type="dxa"/>
            <w:vAlign w:val="center"/>
          </w:tcPr>
          <w:p w14:paraId="7B193CEC" w14:textId="77777777" w:rsidR="00996905" w:rsidRDefault="00996905"/>
        </w:tc>
      </w:tr>
      <w:tr w:rsidR="00996905" w14:paraId="183A39AE" w14:textId="77777777">
        <w:trPr>
          <w:trHeight w:val="510"/>
        </w:trPr>
        <w:tc>
          <w:tcPr>
            <w:tcW w:w="3256" w:type="dxa"/>
            <w:vAlign w:val="center"/>
          </w:tcPr>
          <w:p w14:paraId="34B85901" w14:textId="77777777" w:rsidR="00996905" w:rsidRDefault="00342A62">
            <w:r>
              <w:t>Provozní garant</w:t>
            </w:r>
          </w:p>
        </w:tc>
        <w:tc>
          <w:tcPr>
            <w:tcW w:w="2976" w:type="dxa"/>
            <w:vAlign w:val="center"/>
          </w:tcPr>
          <w:p w14:paraId="1F3B4159" w14:textId="77777777" w:rsidR="00996905" w:rsidRDefault="00342A62">
            <w:r>
              <w:t>Ivo Jančík</w:t>
            </w:r>
          </w:p>
        </w:tc>
        <w:tc>
          <w:tcPr>
            <w:tcW w:w="2977" w:type="dxa"/>
            <w:vAlign w:val="center"/>
          </w:tcPr>
          <w:p w14:paraId="3F46BFD6" w14:textId="77777777" w:rsidR="00996905" w:rsidRDefault="00996905"/>
        </w:tc>
      </w:tr>
      <w:tr w:rsidR="00996905" w14:paraId="3961B165" w14:textId="77777777">
        <w:trPr>
          <w:trHeight w:val="510"/>
        </w:trPr>
        <w:tc>
          <w:tcPr>
            <w:tcW w:w="3256" w:type="dxa"/>
            <w:vAlign w:val="center"/>
          </w:tcPr>
          <w:p w14:paraId="0CC37FE3" w14:textId="77777777" w:rsidR="00996905" w:rsidRDefault="00342A62">
            <w:r>
              <w:t>Architekt</w:t>
            </w:r>
          </w:p>
        </w:tc>
        <w:tc>
          <w:tcPr>
            <w:tcW w:w="2976" w:type="dxa"/>
            <w:vAlign w:val="center"/>
          </w:tcPr>
          <w:p w14:paraId="430DD95E" w14:textId="77777777" w:rsidR="00996905" w:rsidRDefault="00996905"/>
        </w:tc>
        <w:tc>
          <w:tcPr>
            <w:tcW w:w="2977" w:type="dxa"/>
            <w:vAlign w:val="center"/>
          </w:tcPr>
          <w:p w14:paraId="0558C3F1" w14:textId="77777777" w:rsidR="00996905" w:rsidRDefault="00996905"/>
        </w:tc>
      </w:tr>
    </w:tbl>
    <w:p w14:paraId="73DF360C" w14:textId="77777777" w:rsidR="00996905" w:rsidRDefault="00342A62">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552959B4" w14:textId="77777777" w:rsidR="00996905" w:rsidRDefault="00996905"/>
    <w:p w14:paraId="2E63253C" w14:textId="77777777" w:rsidR="00996905" w:rsidRDefault="00996905">
      <w:pPr>
        <w:rPr>
          <w:szCs w:val="22"/>
        </w:rPr>
      </w:pPr>
    </w:p>
    <w:p w14:paraId="2C983648" w14:textId="77777777" w:rsidR="00996905" w:rsidRDefault="00342A62">
      <w:pPr>
        <w:pStyle w:val="Nadpis1"/>
        <w:numPr>
          <w:ilvl w:val="0"/>
          <w:numId w:val="37"/>
        </w:numPr>
        <w:ind w:left="284" w:hanging="284"/>
        <w:rPr>
          <w:szCs w:val="22"/>
        </w:rPr>
      </w:pPr>
      <w:r>
        <w:rPr>
          <w:szCs w:val="22"/>
        </w:rPr>
        <w:t>Schválení</w:t>
      </w:r>
    </w:p>
    <w:p w14:paraId="66672692" w14:textId="77777777" w:rsidR="00996905" w:rsidRDefault="00342A62">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996905" w14:paraId="739ADFD4" w14:textId="77777777">
        <w:trPr>
          <w:trHeight w:val="374"/>
        </w:trPr>
        <w:tc>
          <w:tcPr>
            <w:tcW w:w="3256" w:type="dxa"/>
            <w:vAlign w:val="center"/>
          </w:tcPr>
          <w:p w14:paraId="1E3F94A5" w14:textId="77777777" w:rsidR="00996905" w:rsidRDefault="00342A62">
            <w:pPr>
              <w:rPr>
                <w:b/>
              </w:rPr>
            </w:pPr>
            <w:r>
              <w:rPr>
                <w:b/>
              </w:rPr>
              <w:t>Role</w:t>
            </w:r>
          </w:p>
        </w:tc>
        <w:tc>
          <w:tcPr>
            <w:tcW w:w="2976" w:type="dxa"/>
            <w:vAlign w:val="center"/>
          </w:tcPr>
          <w:p w14:paraId="08363D1C" w14:textId="77777777" w:rsidR="00996905" w:rsidRDefault="00342A62">
            <w:pPr>
              <w:rPr>
                <w:b/>
              </w:rPr>
            </w:pPr>
            <w:r>
              <w:rPr>
                <w:b/>
              </w:rPr>
              <w:t>Jméno</w:t>
            </w:r>
          </w:p>
        </w:tc>
        <w:tc>
          <w:tcPr>
            <w:tcW w:w="2977" w:type="dxa"/>
            <w:vAlign w:val="center"/>
          </w:tcPr>
          <w:p w14:paraId="23D3135F" w14:textId="77777777" w:rsidR="00996905" w:rsidRDefault="00342A62">
            <w:pPr>
              <w:rPr>
                <w:b/>
              </w:rPr>
            </w:pPr>
            <w:r>
              <w:rPr>
                <w:b/>
              </w:rPr>
              <w:t>Podpis</w:t>
            </w:r>
          </w:p>
        </w:tc>
      </w:tr>
      <w:tr w:rsidR="00996905" w14:paraId="7280E3CA" w14:textId="77777777">
        <w:trPr>
          <w:trHeight w:val="510"/>
        </w:trPr>
        <w:tc>
          <w:tcPr>
            <w:tcW w:w="3256" w:type="dxa"/>
            <w:vAlign w:val="center"/>
          </w:tcPr>
          <w:p w14:paraId="1789AA53" w14:textId="77777777" w:rsidR="00996905" w:rsidRDefault="00342A62">
            <w:r>
              <w:t>Žadatel</w:t>
            </w:r>
          </w:p>
        </w:tc>
        <w:tc>
          <w:tcPr>
            <w:tcW w:w="2976" w:type="dxa"/>
            <w:vAlign w:val="center"/>
          </w:tcPr>
          <w:p w14:paraId="1757F19F" w14:textId="77777777" w:rsidR="00996905" w:rsidRDefault="00342A62">
            <w:r>
              <w:t>Kateřina Bělinová</w:t>
            </w:r>
          </w:p>
        </w:tc>
        <w:tc>
          <w:tcPr>
            <w:tcW w:w="2977" w:type="dxa"/>
            <w:vAlign w:val="center"/>
          </w:tcPr>
          <w:p w14:paraId="23DD0E78" w14:textId="77777777" w:rsidR="00996905" w:rsidRDefault="00996905"/>
        </w:tc>
      </w:tr>
      <w:tr w:rsidR="00996905" w14:paraId="63985DAE" w14:textId="77777777">
        <w:trPr>
          <w:trHeight w:val="510"/>
        </w:trPr>
        <w:tc>
          <w:tcPr>
            <w:tcW w:w="3256" w:type="dxa"/>
            <w:vAlign w:val="center"/>
          </w:tcPr>
          <w:p w14:paraId="55AFA030" w14:textId="77777777" w:rsidR="00996905" w:rsidRDefault="00342A62">
            <w:r>
              <w:t>Věcný garant</w:t>
            </w:r>
          </w:p>
        </w:tc>
        <w:tc>
          <w:tcPr>
            <w:tcW w:w="2976" w:type="dxa"/>
            <w:vAlign w:val="center"/>
          </w:tcPr>
          <w:p w14:paraId="4DA1292E" w14:textId="77777777" w:rsidR="00996905" w:rsidRDefault="00342A62">
            <w:r>
              <w:t xml:space="preserve">Pavla </w:t>
            </w:r>
            <w:proofErr w:type="spellStart"/>
            <w:r>
              <w:t>Pechačová</w:t>
            </w:r>
            <w:proofErr w:type="spellEnd"/>
          </w:p>
        </w:tc>
        <w:tc>
          <w:tcPr>
            <w:tcW w:w="2977" w:type="dxa"/>
            <w:vAlign w:val="center"/>
          </w:tcPr>
          <w:p w14:paraId="3AB59816" w14:textId="77777777" w:rsidR="00996905" w:rsidRDefault="00996905"/>
        </w:tc>
      </w:tr>
      <w:tr w:rsidR="00996905" w14:paraId="4D57EDDB" w14:textId="77777777">
        <w:trPr>
          <w:trHeight w:val="510"/>
        </w:trPr>
        <w:tc>
          <w:tcPr>
            <w:tcW w:w="3256" w:type="dxa"/>
            <w:vAlign w:val="center"/>
          </w:tcPr>
          <w:p w14:paraId="674EC64F" w14:textId="77777777" w:rsidR="00996905" w:rsidRDefault="00342A62">
            <w:r>
              <w:t>Koordinátor změny</w:t>
            </w:r>
          </w:p>
        </w:tc>
        <w:tc>
          <w:tcPr>
            <w:tcW w:w="2976" w:type="dxa"/>
            <w:vAlign w:val="center"/>
          </w:tcPr>
          <w:p w14:paraId="541AA654" w14:textId="77777777" w:rsidR="00996905" w:rsidRDefault="00342A62">
            <w:r>
              <w:t>Jaroslav Němec</w:t>
            </w:r>
          </w:p>
        </w:tc>
        <w:tc>
          <w:tcPr>
            <w:tcW w:w="2977" w:type="dxa"/>
            <w:vAlign w:val="center"/>
          </w:tcPr>
          <w:p w14:paraId="1D6BD85B" w14:textId="77777777" w:rsidR="00996905" w:rsidRDefault="00996905"/>
        </w:tc>
      </w:tr>
      <w:tr w:rsidR="00996905" w14:paraId="595CB3C9" w14:textId="77777777">
        <w:trPr>
          <w:trHeight w:val="510"/>
        </w:trPr>
        <w:tc>
          <w:tcPr>
            <w:tcW w:w="3256" w:type="dxa"/>
            <w:vAlign w:val="center"/>
          </w:tcPr>
          <w:p w14:paraId="414CB962" w14:textId="77777777" w:rsidR="00996905" w:rsidRDefault="00342A62">
            <w:r>
              <w:t>Oprávněná osoba dle smlouvy</w:t>
            </w:r>
          </w:p>
        </w:tc>
        <w:tc>
          <w:tcPr>
            <w:tcW w:w="2976" w:type="dxa"/>
            <w:vAlign w:val="center"/>
          </w:tcPr>
          <w:p w14:paraId="3770C1BD" w14:textId="77777777" w:rsidR="00996905" w:rsidRDefault="00342A62">
            <w:r>
              <w:t>Vladimír Velas</w:t>
            </w:r>
          </w:p>
        </w:tc>
        <w:tc>
          <w:tcPr>
            <w:tcW w:w="2977" w:type="dxa"/>
            <w:vAlign w:val="center"/>
          </w:tcPr>
          <w:p w14:paraId="7BC54107" w14:textId="77777777" w:rsidR="00996905" w:rsidRDefault="00996905"/>
        </w:tc>
      </w:tr>
    </w:tbl>
    <w:p w14:paraId="546A04CE" w14:textId="77777777" w:rsidR="00996905" w:rsidRDefault="00342A62">
      <w:pPr>
        <w:spacing w:before="60"/>
        <w:rPr>
          <w:sz w:val="16"/>
          <w:szCs w:val="16"/>
        </w:rPr>
      </w:pPr>
      <w:r>
        <w:rPr>
          <w:sz w:val="16"/>
          <w:szCs w:val="16"/>
        </w:rPr>
        <w:t>(Pozn.: Oprávněná osoba se uvede v případě, že je uvedena ve smlouvě.)</w:t>
      </w:r>
    </w:p>
    <w:p w14:paraId="02472410" w14:textId="77777777" w:rsidR="00996905" w:rsidRDefault="00996905">
      <w:pPr>
        <w:spacing w:before="60"/>
        <w:rPr>
          <w:sz w:val="16"/>
          <w:szCs w:val="16"/>
        </w:rPr>
      </w:pPr>
    </w:p>
    <w:p w14:paraId="7E3F2963" w14:textId="77777777" w:rsidR="00996905" w:rsidRDefault="00996905">
      <w:pPr>
        <w:spacing w:before="60"/>
        <w:rPr>
          <w:sz w:val="16"/>
          <w:szCs w:val="16"/>
        </w:rPr>
      </w:pPr>
    </w:p>
    <w:p w14:paraId="5823C848" w14:textId="77777777" w:rsidR="00996905" w:rsidRDefault="00996905">
      <w:pPr>
        <w:spacing w:before="60"/>
        <w:rPr>
          <w:szCs w:val="22"/>
        </w:rPr>
        <w:sectPr w:rsidR="00996905">
          <w:footerReference w:type="default" r:id="rId18"/>
          <w:pgSz w:w="11906" w:h="16838"/>
          <w:pgMar w:top="1560" w:right="1418" w:bottom="1134" w:left="992" w:header="567" w:footer="567" w:gutter="0"/>
          <w:pgNumType w:start="1"/>
          <w:cols w:space="708"/>
          <w:docGrid w:linePitch="360"/>
        </w:sectPr>
      </w:pPr>
    </w:p>
    <w:p w14:paraId="6FC752BC" w14:textId="77777777" w:rsidR="00996905" w:rsidRDefault="00996905"/>
    <w:p w14:paraId="4CBDFBAB" w14:textId="77777777" w:rsidR="00996905" w:rsidRDefault="00342A62">
      <w:pPr>
        <w:pStyle w:val="Nadpis1"/>
        <w:ind w:left="142" w:firstLine="0"/>
      </w:pPr>
      <w:r>
        <w:t>Vysvětlivky</w:t>
      </w:r>
    </w:p>
    <w:p w14:paraId="2F6CB540" w14:textId="77777777" w:rsidR="00996905" w:rsidRDefault="00996905"/>
    <w:p w14:paraId="787221D4" w14:textId="77777777" w:rsidR="00996905" w:rsidRDefault="00996905">
      <w:pPr>
        <w:rPr>
          <w:szCs w:val="22"/>
        </w:rPr>
      </w:pPr>
    </w:p>
    <w:sectPr w:rsidR="00996905">
      <w:headerReference w:type="even" r:id="rId19"/>
      <w:headerReference w:type="default" r:id="rId20"/>
      <w:footerReference w:type="default" r:id="rId21"/>
      <w:headerReference w:type="first" r:id="rId2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A61A3" w14:textId="77777777" w:rsidR="00996905" w:rsidRDefault="00342A62">
      <w:r>
        <w:separator/>
      </w:r>
    </w:p>
  </w:endnote>
  <w:endnote w:type="continuationSeparator" w:id="0">
    <w:p w14:paraId="4D07CB4A" w14:textId="77777777" w:rsidR="00996905" w:rsidRDefault="00342A62">
      <w:r>
        <w:continuationSeparator/>
      </w:r>
    </w:p>
  </w:endnote>
  <w:endnote w:id="1">
    <w:p w14:paraId="4DDE9768" w14:textId="77777777" w:rsidR="00996905" w:rsidRDefault="00342A62">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w:t>
      </w:r>
      <w:proofErr w:type="spellStart"/>
      <w:r>
        <w:rPr>
          <w:rStyle w:val="Odkaznavysvtlivky"/>
          <w:rFonts w:cs="Arial"/>
          <w:sz w:val="18"/>
          <w:szCs w:val="18"/>
        </w:rPr>
        <w:t>RfC</w:t>
      </w:r>
      <w:proofErr w:type="spellEnd"/>
      <w:r>
        <w:rPr>
          <w:rStyle w:val="Odkaznavysvtlivky"/>
          <w:rFonts w:cs="Arial"/>
          <w:sz w:val="18"/>
          <w:szCs w:val="18"/>
        </w:rPr>
        <w:t xml:space="preserve">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 xml:space="preserve">nabídky, kterou </w:t>
      </w:r>
      <w:proofErr w:type="gramStart"/>
      <w:r>
        <w:rPr>
          <w:rFonts w:cs="Arial"/>
          <w:sz w:val="18"/>
          <w:szCs w:val="18"/>
        </w:rPr>
        <w:t>předloží</w:t>
      </w:r>
      <w:proofErr w:type="gramEnd"/>
      <w:r>
        <w:rPr>
          <w:rFonts w:cs="Arial"/>
          <w:sz w:val="18"/>
          <w:szCs w:val="18"/>
        </w:rPr>
        <w:t xml:space="preserve"> </w:t>
      </w:r>
      <w:proofErr w:type="spellStart"/>
      <w:r>
        <w:rPr>
          <w:rFonts w:cs="Arial"/>
          <w:sz w:val="18"/>
          <w:szCs w:val="18"/>
        </w:rPr>
        <w:t>MZe</w:t>
      </w:r>
      <w:proofErr w:type="spellEnd"/>
      <w:r>
        <w:rPr>
          <w:rFonts w:cs="Arial"/>
          <w:sz w:val="18"/>
          <w:szCs w:val="18"/>
        </w:rPr>
        <w:t>.</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6F63466C" w14:textId="77777777" w:rsidR="00996905" w:rsidRDefault="00342A62">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4E918EAD" w14:textId="77777777" w:rsidR="00996905" w:rsidRDefault="00342A62">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411B5CFD" w14:textId="77777777" w:rsidR="00996905" w:rsidRDefault="00342A62">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w:t>
      </w:r>
      <w:proofErr w:type="gramStart"/>
      <w:r>
        <w:rPr>
          <w:rFonts w:cs="Arial"/>
          <w:sz w:val="18"/>
          <w:szCs w:val="18"/>
        </w:rPr>
        <w:t>slouží</w:t>
      </w:r>
      <w:proofErr w:type="gramEnd"/>
      <w:r>
        <w:rPr>
          <w:rFonts w:cs="Arial"/>
          <w:sz w:val="18"/>
          <w:szCs w:val="18"/>
        </w:rPr>
        <w:t>.</w:t>
      </w:r>
    </w:p>
  </w:endnote>
  <w:endnote w:id="5">
    <w:p w14:paraId="51CB1D17" w14:textId="77777777" w:rsidR="00996905" w:rsidRDefault="00342A62">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7827EA9F" w14:textId="77777777" w:rsidR="00996905" w:rsidRDefault="00342A62">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2E60CBDA" w14:textId="77777777" w:rsidR="00996905" w:rsidRDefault="00342A62">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527927DC" w14:textId="77777777" w:rsidR="00996905" w:rsidRDefault="00342A62">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0CFB0F92" w14:textId="77777777" w:rsidR="00996905" w:rsidRDefault="00342A62">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1691160E" w14:textId="77777777" w:rsidR="00996905" w:rsidRDefault="00342A62">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1">
    <w:p w14:paraId="5707CB89" w14:textId="77777777" w:rsidR="00996905" w:rsidRDefault="00342A62">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6118264D" w14:textId="77777777" w:rsidR="00996905" w:rsidRDefault="00342A62">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76824883" w14:textId="77777777" w:rsidR="00996905" w:rsidRDefault="00342A62">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7F24C30C" w14:textId="77777777" w:rsidR="00996905" w:rsidRDefault="00342A62">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5">
    <w:p w14:paraId="405B8E22" w14:textId="77777777" w:rsidR="00996905" w:rsidRDefault="00342A62">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1368820D" w14:textId="77777777" w:rsidR="00996905" w:rsidRDefault="00342A62">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7">
    <w:p w14:paraId="2B51DC14" w14:textId="77777777" w:rsidR="00996905" w:rsidRDefault="00342A62">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7E74BD4F" w14:textId="77777777" w:rsidR="00996905" w:rsidRDefault="00342A62">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5F8F7BEE" w14:textId="77777777" w:rsidR="00996905" w:rsidRDefault="00342A62">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1E923999" w14:textId="77777777" w:rsidR="00996905" w:rsidRDefault="00342A62">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1">
    <w:p w14:paraId="6AB857C7" w14:textId="77777777" w:rsidR="00996905" w:rsidRDefault="00342A62">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3D0C6C26" w14:textId="77777777" w:rsidR="00996905" w:rsidRDefault="00342A62">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209DB523" w14:textId="77777777" w:rsidR="00996905" w:rsidRDefault="00342A62">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Arial"/>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7108" w14:textId="77777777" w:rsidR="00996905" w:rsidRDefault="009969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006D" w14:textId="29E3B8C8" w:rsidR="00996905" w:rsidRDefault="00342A62">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6</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71316">
      <w:rPr>
        <w:noProof/>
        <w:sz w:val="16"/>
        <w:szCs w:val="16"/>
      </w:rPr>
      <w:t>6</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1C9A" w14:textId="77777777" w:rsidR="00996905" w:rsidRDefault="0099690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CBB3" w14:textId="27E8CA6C" w:rsidR="00996905" w:rsidRDefault="00342A62">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71316">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BD49" w14:textId="08EBA547" w:rsidR="00996905" w:rsidRDefault="00342A62">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71316">
      <w:rPr>
        <w:noProof/>
        <w:sz w:val="16"/>
        <w:szCs w:val="16"/>
      </w:rPr>
      <w:t>2</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A329" w14:textId="77777777" w:rsidR="00996905" w:rsidRDefault="00342A62">
    <w:pPr>
      <w:pStyle w:val="Zpat"/>
    </w:pPr>
    <w:fldSimple w:instr=" DOCVARIABLE  dms_cj  \* MERGEFORMAT ">
      <w:r>
        <w:rPr>
          <w:bCs/>
        </w:rPr>
        <w:t>MZE-57300/2022-12122</w:t>
      </w:r>
    </w:fldSimple>
    <w:r>
      <w:tab/>
    </w:r>
    <w:r>
      <w:fldChar w:fldCharType="begin"/>
    </w:r>
    <w:r>
      <w:instrText>PAGE   \* MERGEFORMAT</w:instrText>
    </w:r>
    <w:r>
      <w:fldChar w:fldCharType="separate"/>
    </w:r>
    <w:r>
      <w:t>2</w:t>
    </w:r>
    <w:r>
      <w:fldChar w:fldCharType="end"/>
    </w:r>
  </w:p>
  <w:p w14:paraId="0BDE2BEC" w14:textId="77777777" w:rsidR="00996905" w:rsidRDefault="00996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C7237" w14:textId="77777777" w:rsidR="00996905" w:rsidRDefault="00342A62">
      <w:r>
        <w:separator/>
      </w:r>
    </w:p>
  </w:footnote>
  <w:footnote w:type="continuationSeparator" w:id="0">
    <w:p w14:paraId="12C0F31F" w14:textId="77777777" w:rsidR="00996905" w:rsidRDefault="00342A62">
      <w:r>
        <w:continuationSeparator/>
      </w:r>
    </w:p>
  </w:footnote>
  <w:footnote w:id="1">
    <w:p w14:paraId="75C57D01" w14:textId="77777777" w:rsidR="00996905" w:rsidRDefault="00342A62">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3459859A" w14:textId="77777777" w:rsidR="00996905" w:rsidRDefault="00342A62">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3">
    <w:p w14:paraId="696730B2" w14:textId="77777777" w:rsidR="00996905" w:rsidRDefault="00342A62">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36C40F01" w14:textId="77777777" w:rsidR="00996905" w:rsidRDefault="00342A62">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8CC1" w14:textId="77777777" w:rsidR="00996905" w:rsidRDefault="00071316">
    <w:pPr>
      <w:pStyle w:val="Zhlav"/>
    </w:pPr>
    <w:r>
      <w:pict w14:anchorId="029853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f760091-4c78-46a0-9147-95a8d25dda11"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2AE6" w14:textId="77777777" w:rsidR="00996905" w:rsidRDefault="00071316">
    <w:pPr>
      <w:pStyle w:val="Zhlav"/>
      <w:pBdr>
        <w:bottom w:val="single" w:sz="18" w:space="1" w:color="B2BC00"/>
      </w:pBdr>
      <w:tabs>
        <w:tab w:val="clear" w:pos="9072"/>
        <w:tab w:val="left" w:pos="3993"/>
        <w:tab w:val="right" w:pos="9923"/>
      </w:tabs>
      <w:ind w:right="-427"/>
    </w:pPr>
    <w:r>
      <w:pict w14:anchorId="28BCCA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d7c141e-86c3-4aaf-8d31-ff15ba6dd7be"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342A62">
      <w:tab/>
    </w:r>
    <w:r w:rsidR="00342A62">
      <w:tab/>
    </w:r>
    <w:r w:rsidR="00342A62">
      <w:tab/>
    </w:r>
    <w:r w:rsidR="00342A62">
      <w:rPr>
        <w:noProof/>
        <w:lang w:eastAsia="cs-CZ"/>
      </w:rPr>
      <w:drawing>
        <wp:inline distT="0" distB="0" distL="0" distR="0" wp14:anchorId="6DA43952" wp14:editId="5037F8FF">
          <wp:extent cx="885825" cy="4191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1F57" w14:textId="77777777" w:rsidR="00996905" w:rsidRDefault="00071316">
    <w:pPr>
      <w:pStyle w:val="Zhlav"/>
    </w:pPr>
    <w:r>
      <w:pict w14:anchorId="0E583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56743bb-c62d-464a-a291-3a0dd364ff3d"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F847" w14:textId="77777777" w:rsidR="00996905" w:rsidRDefault="00071316">
    <w:r>
      <w:pict w14:anchorId="689110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6e52c3d-6be6-4efc-8a2e-29d809cf6401"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1797" w14:textId="77777777" w:rsidR="00996905" w:rsidRDefault="00071316">
    <w:r>
      <w:pict w14:anchorId="204300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e82adaf-9893-44ad-bc9e-85a4fa6a344e"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4204" w14:textId="77777777" w:rsidR="00996905" w:rsidRDefault="00071316">
    <w:r>
      <w:pict w14:anchorId="456CB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7f1e6eb-a3a3-455d-ae86-a60560ff172d"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1C67"/>
    <w:multiLevelType w:val="multilevel"/>
    <w:tmpl w:val="7D2C6E1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4654ECF"/>
    <w:multiLevelType w:val="multilevel"/>
    <w:tmpl w:val="E95A9EB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08B66F07"/>
    <w:multiLevelType w:val="multilevel"/>
    <w:tmpl w:val="76BEB70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8F3290A"/>
    <w:multiLevelType w:val="multilevel"/>
    <w:tmpl w:val="7F5676E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0ABF4BF9"/>
    <w:multiLevelType w:val="multilevel"/>
    <w:tmpl w:val="A9209ED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0D0D557D"/>
    <w:multiLevelType w:val="multilevel"/>
    <w:tmpl w:val="3960883C"/>
    <w:lvl w:ilvl="0">
      <w:start w:val="1"/>
      <w:numFmt w:val="decimal"/>
      <w:lvlText w:val="%1"/>
      <w:lvlJc w:val="left"/>
      <w:pPr>
        <w:ind w:left="1566"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0D7291D"/>
    <w:multiLevelType w:val="multilevel"/>
    <w:tmpl w:val="F738B076"/>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B3A1AB"/>
    <w:multiLevelType w:val="multilevel"/>
    <w:tmpl w:val="1A7C56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18F63D37"/>
    <w:multiLevelType w:val="multilevel"/>
    <w:tmpl w:val="147E9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4C116F"/>
    <w:multiLevelType w:val="multilevel"/>
    <w:tmpl w:val="1EDE6A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87634E"/>
    <w:multiLevelType w:val="multilevel"/>
    <w:tmpl w:val="AFEED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6269F"/>
    <w:multiLevelType w:val="multilevel"/>
    <w:tmpl w:val="E2A42C36"/>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0155E2"/>
    <w:multiLevelType w:val="multilevel"/>
    <w:tmpl w:val="625A6CE6"/>
    <w:lvl w:ilvl="0">
      <w:start w:val="2"/>
      <w:numFmt w:val="bullet"/>
      <w:lvlText w:val="-"/>
      <w:lvlJc w:val="left"/>
      <w:pPr>
        <w:ind w:left="1440" w:hanging="360"/>
      </w:pPr>
      <w:rPr>
        <w:rFonts w:ascii="Arial" w:eastAsia="Times New Roman" w:hAnsi="Arial" w:cs="Aria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2EE53451"/>
    <w:multiLevelType w:val="multilevel"/>
    <w:tmpl w:val="292268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8E1F6"/>
    <w:multiLevelType w:val="multilevel"/>
    <w:tmpl w:val="1960D95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31AA7C5B"/>
    <w:multiLevelType w:val="multilevel"/>
    <w:tmpl w:val="B4FA4AC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B98384"/>
    <w:multiLevelType w:val="multilevel"/>
    <w:tmpl w:val="874AA2C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362C6FCD"/>
    <w:multiLevelType w:val="multilevel"/>
    <w:tmpl w:val="7C2880E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7E69C1"/>
    <w:multiLevelType w:val="multilevel"/>
    <w:tmpl w:val="5CDCD49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4250CD"/>
    <w:multiLevelType w:val="multilevel"/>
    <w:tmpl w:val="3786745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40BA4FEB"/>
    <w:multiLevelType w:val="multilevel"/>
    <w:tmpl w:val="B5F29744"/>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82C7C2"/>
    <w:multiLevelType w:val="multilevel"/>
    <w:tmpl w:val="990E5E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5F3D72F0"/>
    <w:multiLevelType w:val="multilevel"/>
    <w:tmpl w:val="8D6A8E0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498DE9"/>
    <w:multiLevelType w:val="multilevel"/>
    <w:tmpl w:val="B554FA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612A50E9"/>
    <w:multiLevelType w:val="multilevel"/>
    <w:tmpl w:val="B296D15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631AE6C4"/>
    <w:multiLevelType w:val="multilevel"/>
    <w:tmpl w:val="7002869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65946C40"/>
    <w:multiLevelType w:val="multilevel"/>
    <w:tmpl w:val="B93A89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6D6E0346"/>
    <w:multiLevelType w:val="multilevel"/>
    <w:tmpl w:val="610C88E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733D85EC"/>
    <w:multiLevelType w:val="multilevel"/>
    <w:tmpl w:val="6C489F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74180B92"/>
    <w:multiLevelType w:val="multilevel"/>
    <w:tmpl w:val="16422DE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75521209"/>
    <w:multiLevelType w:val="multilevel"/>
    <w:tmpl w:val="4C7214A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965966"/>
    <w:multiLevelType w:val="multilevel"/>
    <w:tmpl w:val="804208F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B853178"/>
    <w:multiLevelType w:val="multilevel"/>
    <w:tmpl w:val="988E2B8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5"/>
    <w:lvlOverride w:ilvl="0">
      <w:startOverride w:val="2"/>
    </w:lvlOverride>
    <w:lvlOverride w:ilvl="1">
      <w:startOverride w:val="2"/>
    </w:lvlOverride>
  </w:num>
  <w:num w:numId="35">
    <w:abstractNumId w:val="5"/>
    <w:lvlOverride w:ilvl="0">
      <w:startOverride w:val="3"/>
    </w:lvlOverride>
    <w:lvlOverride w:ilvl="1">
      <w:startOverride w:val="2"/>
    </w:lvlOverride>
  </w:num>
  <w:num w:numId="36">
    <w:abstractNumId w:val="5"/>
    <w:lvlOverride w:ilvl="0">
      <w:startOverride w:val="4"/>
    </w:lvlOverride>
    <w:lvlOverride w:ilvl="1">
      <w:startOverride w:val="2"/>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4508501"/>
    <w:docVar w:name="dms_carovy_kod_cj" w:val="MZE-57300/2022-12122"/>
    <w:docVar w:name="dms_cj" w:val="MZE-57300/2022-12122"/>
    <w:docVar w:name="dms_cj_skn" w:val=" "/>
    <w:docVar w:name="dms_datum" w:val="30. 9. 2022"/>
    <w:docVar w:name="dms_datum_textem" w:val="30. září 2022"/>
    <w:docVar w:name="dms_datum_vzniku" w:val="30. 9. 2022 14:05:28"/>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5039-RFC-PRAISII-HR-001-PZ704-MZK-Doplnění funkcionality hodnocení CC do MZK2"/>
    <w:docVar w:name="dms_VNVSpravce" w:val=" "/>
    <w:docVar w:name="dms_zpracoval_jmeno" w:val="David Neužil"/>
    <w:docVar w:name="dms_zpracoval_mail" w:val="David.Neuzil@mze.cz"/>
    <w:docVar w:name="dms_zpracoval_telefon" w:val="221812012"/>
  </w:docVars>
  <w:rsids>
    <w:rsidRoot w:val="00996905"/>
    <w:rsid w:val="00071316"/>
    <w:rsid w:val="00342A62"/>
    <w:rsid w:val="006746BC"/>
    <w:rsid w:val="009824AF"/>
    <w:rsid w:val="00996905"/>
    <w:rsid w:val="009B6A05"/>
    <w:rsid w:val="00D549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037D686D"/>
  <w15:docId w15:val="{8DFAD325-DCCC-4680-8A06-ED891121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2"/>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8"/>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8"/>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 w:type="character" w:customStyle="1" w:styleId="Nevyeenzmnka2">
    <w:name w:val="Nevyřešená zmínka2"/>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package" Target="embeddings/Microsoft_Word_Document.docx"/><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2828</Words>
  <Characters>16686</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dcterms:created xsi:type="dcterms:W3CDTF">2022-10-20T06:32:00Z</dcterms:created>
  <dcterms:modified xsi:type="dcterms:W3CDTF">2022-10-20T06:32:00Z</dcterms:modified>
</cp:coreProperties>
</file>