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9477" w14:textId="77777777" w:rsidR="00381C0E" w:rsidRDefault="0094426E" w:rsidP="007E1537">
      <w:pPr>
        <w:pStyle w:val="Nzev"/>
        <w:ind w:left="360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14:paraId="72A3336D" w14:textId="77777777" w:rsidR="00381C0E" w:rsidRDefault="00381C0E" w:rsidP="007E1537">
      <w:pPr>
        <w:pStyle w:val="Nzev"/>
        <w:ind w:left="360"/>
        <w:rPr>
          <w:bCs w:val="0"/>
          <w:szCs w:val="28"/>
        </w:rPr>
      </w:pPr>
    </w:p>
    <w:p w14:paraId="04246EFA" w14:textId="771819D0" w:rsidR="00DF0BEF" w:rsidRPr="00A138E3" w:rsidRDefault="007B4D59" w:rsidP="007E1537">
      <w:pPr>
        <w:pStyle w:val="Nzev"/>
        <w:ind w:left="360"/>
        <w:rPr>
          <w:bCs w:val="0"/>
          <w:szCs w:val="28"/>
        </w:rPr>
      </w:pPr>
      <w:r w:rsidRPr="00A138E3">
        <w:rPr>
          <w:bCs w:val="0"/>
          <w:szCs w:val="28"/>
        </w:rPr>
        <w:t>SMLOUV</w:t>
      </w:r>
      <w:r w:rsidR="003870DF">
        <w:rPr>
          <w:bCs w:val="0"/>
          <w:szCs w:val="28"/>
        </w:rPr>
        <w:t>A</w:t>
      </w:r>
      <w:r w:rsidR="00DF0BEF" w:rsidRPr="00A138E3">
        <w:rPr>
          <w:bCs w:val="0"/>
          <w:szCs w:val="28"/>
        </w:rPr>
        <w:t xml:space="preserve"> O </w:t>
      </w:r>
      <w:r w:rsidR="003A40C3" w:rsidRPr="00A138E3">
        <w:rPr>
          <w:bCs w:val="0"/>
          <w:szCs w:val="28"/>
        </w:rPr>
        <w:t>DÍLO</w:t>
      </w:r>
      <w:r w:rsidR="00DF0BEF" w:rsidRPr="00A138E3">
        <w:rPr>
          <w:bCs w:val="0"/>
          <w:szCs w:val="28"/>
        </w:rPr>
        <w:t xml:space="preserve"> </w:t>
      </w:r>
    </w:p>
    <w:p w14:paraId="04C23248" w14:textId="349A0B15" w:rsidR="001B6853" w:rsidRPr="006F7DC5" w:rsidRDefault="00747D0D" w:rsidP="007E1537">
      <w:pPr>
        <w:pStyle w:val="Nzev"/>
        <w:ind w:left="360"/>
        <w:rPr>
          <w:bCs w:val="0"/>
          <w:sz w:val="20"/>
          <w:szCs w:val="20"/>
        </w:rPr>
      </w:pPr>
      <w:r w:rsidRPr="00115E97">
        <w:rPr>
          <w:bCs w:val="0"/>
          <w:sz w:val="20"/>
          <w:szCs w:val="20"/>
        </w:rPr>
        <w:t>č.</w:t>
      </w:r>
      <w:r w:rsidR="003870DF" w:rsidRPr="00115E97">
        <w:rPr>
          <w:bCs w:val="0"/>
          <w:sz w:val="20"/>
          <w:szCs w:val="20"/>
        </w:rPr>
        <w:t xml:space="preserve"> </w:t>
      </w:r>
      <w:r w:rsidR="008B1924">
        <w:rPr>
          <w:bCs w:val="0"/>
          <w:sz w:val="20"/>
          <w:szCs w:val="20"/>
        </w:rPr>
        <w:t>A33</w:t>
      </w:r>
    </w:p>
    <w:p w14:paraId="290FB63F" w14:textId="77777777" w:rsidR="006F7DC5" w:rsidRPr="00A138E3" w:rsidRDefault="006F7DC5" w:rsidP="007E1537">
      <w:pPr>
        <w:pStyle w:val="Nzev"/>
        <w:ind w:left="360"/>
        <w:rPr>
          <w:bCs w:val="0"/>
          <w:sz w:val="24"/>
        </w:rPr>
      </w:pPr>
    </w:p>
    <w:p w14:paraId="5ACF4A4E" w14:textId="77777777" w:rsidR="007B26F7" w:rsidRPr="00A138E3" w:rsidRDefault="007B26F7" w:rsidP="007B26F7">
      <w:pPr>
        <w:pStyle w:val="Nzev"/>
        <w:rPr>
          <w:b w:val="0"/>
          <w:bCs w:val="0"/>
          <w:sz w:val="20"/>
          <w:szCs w:val="20"/>
        </w:rPr>
      </w:pPr>
      <w:r w:rsidRPr="00A138E3">
        <w:rPr>
          <w:b w:val="0"/>
          <w:bCs w:val="0"/>
          <w:sz w:val="20"/>
          <w:szCs w:val="20"/>
        </w:rPr>
        <w:t>uzavřená dle ustanovení § 2</w:t>
      </w:r>
      <w:r w:rsidR="00C63332" w:rsidRPr="00A138E3">
        <w:rPr>
          <w:b w:val="0"/>
          <w:bCs w:val="0"/>
          <w:sz w:val="20"/>
          <w:szCs w:val="20"/>
        </w:rPr>
        <w:t>586</w:t>
      </w:r>
      <w:r w:rsidRPr="00A138E3">
        <w:rPr>
          <w:b w:val="0"/>
          <w:bCs w:val="0"/>
          <w:sz w:val="20"/>
          <w:szCs w:val="20"/>
        </w:rPr>
        <w:t xml:space="preserve"> a násl. zákona č. 89/2012 Sb., občanského zákoníku, ve znění pozdějších předpisů (dále jen „</w:t>
      </w:r>
      <w:r w:rsidRPr="00A138E3">
        <w:rPr>
          <w:bCs w:val="0"/>
          <w:sz w:val="20"/>
          <w:szCs w:val="20"/>
        </w:rPr>
        <w:t>občanský zákoník</w:t>
      </w:r>
      <w:r w:rsidRPr="00A138E3">
        <w:rPr>
          <w:b w:val="0"/>
          <w:bCs w:val="0"/>
          <w:sz w:val="20"/>
          <w:szCs w:val="20"/>
        </w:rPr>
        <w:t>“</w:t>
      </w:r>
      <w:r w:rsidR="001B0B7A" w:rsidRPr="00A138E3">
        <w:rPr>
          <w:b w:val="0"/>
          <w:bCs w:val="0"/>
          <w:sz w:val="20"/>
          <w:szCs w:val="20"/>
        </w:rPr>
        <w:t xml:space="preserve"> nebo “</w:t>
      </w:r>
      <w:r w:rsidR="001B0B7A" w:rsidRPr="00A138E3">
        <w:rPr>
          <w:bCs w:val="0"/>
          <w:sz w:val="20"/>
          <w:szCs w:val="20"/>
        </w:rPr>
        <w:t>OZ</w:t>
      </w:r>
      <w:r w:rsidR="001B0B7A" w:rsidRPr="00A138E3">
        <w:rPr>
          <w:b w:val="0"/>
          <w:bCs w:val="0"/>
          <w:sz w:val="20"/>
          <w:szCs w:val="20"/>
        </w:rPr>
        <w:t>“</w:t>
      </w:r>
      <w:r w:rsidRPr="00A138E3">
        <w:rPr>
          <w:b w:val="0"/>
          <w:bCs w:val="0"/>
          <w:sz w:val="20"/>
          <w:szCs w:val="20"/>
        </w:rPr>
        <w:t>) a ve smyslu příslušných právních předpisů souvisejících mezi následujícími smluvními stranami</w:t>
      </w:r>
      <w:r w:rsidR="001B0B7A" w:rsidRPr="00A138E3">
        <w:rPr>
          <w:b w:val="0"/>
          <w:bCs w:val="0"/>
          <w:sz w:val="20"/>
          <w:szCs w:val="20"/>
        </w:rPr>
        <w:t xml:space="preserve"> (dále jen „</w:t>
      </w:r>
      <w:r w:rsidR="007B4D59" w:rsidRPr="00A138E3">
        <w:rPr>
          <w:bCs w:val="0"/>
          <w:sz w:val="20"/>
          <w:szCs w:val="20"/>
        </w:rPr>
        <w:t>Smlouv</w:t>
      </w:r>
      <w:r w:rsidR="009E6C01" w:rsidRPr="00A138E3">
        <w:rPr>
          <w:bCs w:val="0"/>
          <w:sz w:val="20"/>
          <w:szCs w:val="20"/>
        </w:rPr>
        <w:t>a</w:t>
      </w:r>
      <w:r w:rsidR="001B0B7A" w:rsidRPr="00A138E3">
        <w:rPr>
          <w:b w:val="0"/>
          <w:bCs w:val="0"/>
          <w:sz w:val="20"/>
          <w:szCs w:val="20"/>
        </w:rPr>
        <w:t>“)</w:t>
      </w:r>
    </w:p>
    <w:p w14:paraId="5D626DBF" w14:textId="77777777" w:rsidR="00DF0BEF" w:rsidRPr="00A138E3" w:rsidRDefault="00DF0BEF" w:rsidP="00DF0BEF">
      <w:pPr>
        <w:jc w:val="both"/>
        <w:rPr>
          <w:rFonts w:eastAsia="Batang"/>
          <w:sz w:val="20"/>
          <w:szCs w:val="20"/>
        </w:rPr>
      </w:pPr>
    </w:p>
    <w:p w14:paraId="2419294E" w14:textId="77777777" w:rsidR="001B6853" w:rsidRPr="00A138E3" w:rsidRDefault="001B6853" w:rsidP="00DF0BEF">
      <w:pPr>
        <w:jc w:val="both"/>
        <w:rPr>
          <w:rFonts w:eastAsia="Batang"/>
          <w:b/>
          <w:sz w:val="20"/>
          <w:szCs w:val="20"/>
        </w:rPr>
      </w:pPr>
    </w:p>
    <w:p w14:paraId="2BCB516E" w14:textId="44937F61" w:rsidR="00E374B5" w:rsidRPr="00A138E3" w:rsidRDefault="00723679" w:rsidP="00E374B5">
      <w:pPr>
        <w:jc w:val="both"/>
        <w:rPr>
          <w:rFonts w:eastAsia="Batang"/>
        </w:rPr>
      </w:pPr>
      <w:r>
        <w:rPr>
          <w:rFonts w:eastAsia="Batang"/>
        </w:rPr>
        <w:tab/>
      </w:r>
    </w:p>
    <w:p w14:paraId="31FFBDC8" w14:textId="6D510CD4" w:rsidR="00E374B5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(dále jen „</w:t>
      </w:r>
      <w:r w:rsidRPr="00A138E3">
        <w:rPr>
          <w:rFonts w:eastAsia="Batang"/>
          <w:b/>
        </w:rPr>
        <w:t>Zhotovitel</w:t>
      </w:r>
      <w:r w:rsidRPr="00A138E3">
        <w:rPr>
          <w:rFonts w:eastAsia="Batang"/>
        </w:rPr>
        <w:t>“)</w:t>
      </w:r>
    </w:p>
    <w:p w14:paraId="596619A6" w14:textId="0A77164D" w:rsidR="008B1924" w:rsidRDefault="008B1924" w:rsidP="00E374B5">
      <w:pPr>
        <w:jc w:val="both"/>
        <w:rPr>
          <w:rFonts w:eastAsia="Batang"/>
          <w:b/>
        </w:rPr>
      </w:pPr>
      <w:r>
        <w:rPr>
          <w:rFonts w:eastAsia="Batang"/>
          <w:b/>
        </w:rPr>
        <w:t>Společnost:                ASIO TECH, s.r.o.</w:t>
      </w:r>
    </w:p>
    <w:p w14:paraId="159F34B5" w14:textId="56FC2865" w:rsidR="008B1924" w:rsidRDefault="008B1924" w:rsidP="00E374B5">
      <w:pPr>
        <w:jc w:val="both"/>
        <w:rPr>
          <w:rFonts w:eastAsia="Batang"/>
        </w:rPr>
      </w:pPr>
      <w:r>
        <w:rPr>
          <w:rFonts w:eastAsia="Batang"/>
        </w:rPr>
        <w:t>Adresa:                       Kšírova 45, 619 00 Brno</w:t>
      </w:r>
    </w:p>
    <w:p w14:paraId="22A67D44" w14:textId="73CA2B04" w:rsidR="008B1924" w:rsidRDefault="008B1924" w:rsidP="00E374B5">
      <w:pPr>
        <w:jc w:val="both"/>
        <w:rPr>
          <w:rFonts w:eastAsia="Batang"/>
        </w:rPr>
      </w:pPr>
      <w:r>
        <w:rPr>
          <w:rFonts w:eastAsia="Batang"/>
        </w:rPr>
        <w:t>Zastoupená:                Ing. Michalem Šubrtem</w:t>
      </w:r>
    </w:p>
    <w:p w14:paraId="2DE131FD" w14:textId="748091AB" w:rsidR="008B1924" w:rsidRDefault="008B1924" w:rsidP="00E374B5">
      <w:pPr>
        <w:jc w:val="both"/>
        <w:rPr>
          <w:rFonts w:eastAsia="Batang"/>
        </w:rPr>
      </w:pPr>
      <w:r>
        <w:rPr>
          <w:rFonts w:eastAsia="Batang"/>
        </w:rPr>
        <w:t>IČ:                              489</w:t>
      </w:r>
      <w:r w:rsidR="0019050B">
        <w:rPr>
          <w:rFonts w:eastAsia="Batang"/>
        </w:rPr>
        <w:t>10848</w:t>
      </w:r>
    </w:p>
    <w:p w14:paraId="03614217" w14:textId="4EF4B3CC" w:rsidR="0019050B" w:rsidRDefault="0019050B" w:rsidP="00E374B5">
      <w:pPr>
        <w:jc w:val="both"/>
        <w:rPr>
          <w:rFonts w:eastAsia="Batang"/>
        </w:rPr>
      </w:pPr>
      <w:r>
        <w:rPr>
          <w:rFonts w:eastAsia="Batang"/>
        </w:rPr>
        <w:t>DIČ:                           CZ 48910848</w:t>
      </w:r>
    </w:p>
    <w:p w14:paraId="1CA26A56" w14:textId="1E8005A4" w:rsidR="0019050B" w:rsidRPr="008B1924" w:rsidRDefault="0019050B" w:rsidP="00E374B5">
      <w:pPr>
        <w:jc w:val="both"/>
        <w:rPr>
          <w:rFonts w:eastAsia="Batang"/>
        </w:rPr>
      </w:pPr>
      <w:r>
        <w:rPr>
          <w:rFonts w:eastAsia="Batang"/>
        </w:rPr>
        <w:t xml:space="preserve">Bankovní spojení:      2107733860/2700 vedený u </w:t>
      </w:r>
      <w:proofErr w:type="spellStart"/>
      <w:r>
        <w:rPr>
          <w:rFonts w:eastAsia="Batang"/>
        </w:rPr>
        <w:t>UniCredit</w:t>
      </w:r>
      <w:proofErr w:type="spellEnd"/>
      <w:r>
        <w:rPr>
          <w:rFonts w:eastAsia="Batang"/>
        </w:rPr>
        <w:t xml:space="preserve"> CZ</w:t>
      </w:r>
    </w:p>
    <w:p w14:paraId="3B206CCF" w14:textId="77777777" w:rsidR="00E374B5" w:rsidRPr="00A138E3" w:rsidRDefault="00E374B5" w:rsidP="00E374B5">
      <w:pPr>
        <w:jc w:val="both"/>
        <w:rPr>
          <w:rFonts w:eastAsia="Batang"/>
        </w:rPr>
      </w:pPr>
    </w:p>
    <w:p w14:paraId="6E5A3404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a</w:t>
      </w:r>
    </w:p>
    <w:p w14:paraId="158A7557" w14:textId="7D88F5C5" w:rsidR="00E374B5" w:rsidRDefault="00E374B5" w:rsidP="00E374B5">
      <w:pPr>
        <w:jc w:val="both"/>
        <w:rPr>
          <w:rFonts w:eastAsia="Batang"/>
          <w:b/>
          <w:bCs/>
        </w:rPr>
      </w:pPr>
    </w:p>
    <w:p w14:paraId="0A4974A4" w14:textId="4BA7D3BD" w:rsidR="00791BC1" w:rsidRDefault="0019050B" w:rsidP="00E374B5">
      <w:pPr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Společnost:                </w:t>
      </w:r>
      <w:r w:rsidR="000F1F28">
        <w:rPr>
          <w:rFonts w:eastAsia="Batang"/>
          <w:b/>
          <w:bCs/>
        </w:rPr>
        <w:t xml:space="preserve">Výzkumný ústav veterinárního lékařství, </w:t>
      </w:r>
      <w:proofErr w:type="spellStart"/>
      <w:proofErr w:type="gramStart"/>
      <w:r w:rsidR="000F1F28">
        <w:rPr>
          <w:rFonts w:eastAsia="Batang"/>
          <w:b/>
          <w:bCs/>
        </w:rPr>
        <w:t>v.v.</w:t>
      </w:r>
      <w:proofErr w:type="gramEnd"/>
      <w:r w:rsidR="000F1F28">
        <w:rPr>
          <w:rFonts w:eastAsia="Batang"/>
          <w:b/>
          <w:bCs/>
        </w:rPr>
        <w:t>i</w:t>
      </w:r>
      <w:proofErr w:type="spellEnd"/>
      <w:r w:rsidR="000F1F28">
        <w:rPr>
          <w:rFonts w:eastAsia="Batang"/>
          <w:b/>
          <w:bCs/>
        </w:rPr>
        <w:t>.</w:t>
      </w:r>
    </w:p>
    <w:p w14:paraId="0072CB1D" w14:textId="35F3597B" w:rsid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>Adresa:                       Hudcova 296/70</w:t>
      </w:r>
    </w:p>
    <w:p w14:paraId="53BCA3F7" w14:textId="442A577A" w:rsid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                                   621 00 Brno</w:t>
      </w:r>
    </w:p>
    <w:p w14:paraId="276ABA04" w14:textId="3A5C05A1" w:rsid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Zastoupená:                MVDr. Martinem </w:t>
      </w:r>
      <w:proofErr w:type="spellStart"/>
      <w:r>
        <w:rPr>
          <w:rFonts w:eastAsia="Batang"/>
          <w:bCs/>
        </w:rPr>
        <w:t>Faldynou</w:t>
      </w:r>
      <w:proofErr w:type="spellEnd"/>
      <w:r>
        <w:rPr>
          <w:rFonts w:eastAsia="Batang"/>
          <w:bCs/>
        </w:rPr>
        <w:t>, Ph.D., ředitelem</w:t>
      </w:r>
    </w:p>
    <w:p w14:paraId="7750C627" w14:textId="3B5BE04D" w:rsid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>IČ:                              00027162</w:t>
      </w:r>
    </w:p>
    <w:p w14:paraId="4EB8AB03" w14:textId="69E1D1CB" w:rsid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>DIČ:                           CZ00027162</w:t>
      </w:r>
    </w:p>
    <w:p w14:paraId="173A549B" w14:textId="46289974" w:rsidR="0019050B" w:rsidRPr="0019050B" w:rsidRDefault="0019050B" w:rsidP="00E374B5">
      <w:pPr>
        <w:jc w:val="both"/>
        <w:rPr>
          <w:rFonts w:eastAsia="Batang"/>
          <w:bCs/>
        </w:rPr>
      </w:pPr>
      <w:r>
        <w:rPr>
          <w:rFonts w:eastAsia="Batang"/>
          <w:bCs/>
        </w:rPr>
        <w:t xml:space="preserve">Bankovní </w:t>
      </w:r>
      <w:proofErr w:type="gramStart"/>
      <w:r>
        <w:rPr>
          <w:rFonts w:eastAsia="Batang"/>
          <w:bCs/>
        </w:rPr>
        <w:t>spojení: ć.ú.0101333621/0100</w:t>
      </w:r>
      <w:proofErr w:type="gramEnd"/>
      <w:r>
        <w:rPr>
          <w:rFonts w:eastAsia="Batang"/>
          <w:bCs/>
        </w:rPr>
        <w:t xml:space="preserve"> vedený u Komerční banky, a.s.</w:t>
      </w:r>
    </w:p>
    <w:p w14:paraId="02ADA8CB" w14:textId="77777777" w:rsidR="00E374B5" w:rsidRPr="00CB1215" w:rsidRDefault="00E374B5" w:rsidP="00E374B5">
      <w:pPr>
        <w:jc w:val="both"/>
        <w:rPr>
          <w:rFonts w:eastAsia="Batang"/>
        </w:rPr>
      </w:pPr>
      <w:r w:rsidRPr="00CB1215">
        <w:rPr>
          <w:rFonts w:eastAsia="Batang"/>
        </w:rPr>
        <w:t>(dále jen „</w:t>
      </w:r>
      <w:r w:rsidRPr="00CB1215">
        <w:rPr>
          <w:rFonts w:eastAsia="Batang"/>
          <w:b/>
        </w:rPr>
        <w:t>Objednatel</w:t>
      </w:r>
      <w:r w:rsidRPr="00CB1215">
        <w:rPr>
          <w:rFonts w:eastAsia="Batang"/>
        </w:rPr>
        <w:t>“)</w:t>
      </w:r>
    </w:p>
    <w:p w14:paraId="5B312041" w14:textId="77777777" w:rsidR="00E374B5" w:rsidRPr="00606FB7" w:rsidRDefault="00E374B5" w:rsidP="00E374B5">
      <w:pPr>
        <w:jc w:val="both"/>
        <w:rPr>
          <w:rFonts w:eastAsia="Batang"/>
          <w:highlight w:val="yellow"/>
        </w:rPr>
      </w:pPr>
    </w:p>
    <w:p w14:paraId="06AF336A" w14:textId="77777777" w:rsidR="00E374B5" w:rsidRPr="00A138E3" w:rsidRDefault="00E374B5" w:rsidP="00E374B5">
      <w:pPr>
        <w:jc w:val="both"/>
      </w:pPr>
      <w:r w:rsidRPr="00CB1215">
        <w:t>(společně také jako „</w:t>
      </w:r>
      <w:r w:rsidRPr="00CB1215">
        <w:rPr>
          <w:b/>
        </w:rPr>
        <w:t>Smluvní strany</w:t>
      </w:r>
      <w:r w:rsidRPr="00CB1215">
        <w:t>“),</w:t>
      </w:r>
    </w:p>
    <w:p w14:paraId="0A540CCD" w14:textId="77777777" w:rsidR="00E374B5" w:rsidRPr="00A138E3" w:rsidRDefault="00E374B5" w:rsidP="00E374B5">
      <w:pPr>
        <w:jc w:val="both"/>
      </w:pPr>
    </w:p>
    <w:p w14:paraId="557BDD27" w14:textId="77777777" w:rsidR="00E374B5" w:rsidRPr="00A138E3" w:rsidRDefault="00E374B5" w:rsidP="00E374B5">
      <w:pPr>
        <w:jc w:val="both"/>
      </w:pPr>
      <w:r w:rsidRPr="00A138E3">
        <w:t xml:space="preserve">uzavírají níže uvedeného dne, měsíce a roku tuto Smlouvu. </w:t>
      </w:r>
    </w:p>
    <w:p w14:paraId="0BE0025A" w14:textId="77777777" w:rsidR="009174B0" w:rsidRPr="00A138E3" w:rsidRDefault="009174B0" w:rsidP="00DF0BEF">
      <w:pPr>
        <w:jc w:val="both"/>
      </w:pPr>
    </w:p>
    <w:p w14:paraId="36F34905" w14:textId="77777777" w:rsidR="00DF0BEF" w:rsidRPr="00190B21" w:rsidRDefault="00190B21" w:rsidP="00190B21">
      <w:pPr>
        <w:pStyle w:val="Nadpis1"/>
      </w:pPr>
      <w:r w:rsidRPr="00190B21">
        <w:t xml:space="preserve">I. </w:t>
      </w:r>
      <w:r w:rsidR="00AD2943" w:rsidRPr="00190B21">
        <w:t xml:space="preserve">PŘEDMĚT </w:t>
      </w:r>
      <w:r w:rsidR="007B4D59" w:rsidRPr="00190B21">
        <w:t>SMLOUV</w:t>
      </w:r>
      <w:r w:rsidR="00A00216" w:rsidRPr="00190B21">
        <w:t>Y</w:t>
      </w:r>
      <w:r w:rsidR="00FC036E" w:rsidRPr="00190B21">
        <w:t xml:space="preserve"> </w:t>
      </w:r>
    </w:p>
    <w:p w14:paraId="2E451AFD" w14:textId="77777777" w:rsidR="00DF0BEF" w:rsidRPr="00A138E3" w:rsidRDefault="00DF0BEF" w:rsidP="00DF0BEF">
      <w:pPr>
        <w:jc w:val="both"/>
        <w:rPr>
          <w:b/>
          <w:bCs/>
        </w:rPr>
      </w:pPr>
    </w:p>
    <w:p w14:paraId="286C0438" w14:textId="4155045A" w:rsidR="0067738C" w:rsidRDefault="00AF6ED1" w:rsidP="00381C0E">
      <w:pPr>
        <w:pStyle w:val="Odstavecseseznamem"/>
        <w:numPr>
          <w:ilvl w:val="1"/>
          <w:numId w:val="22"/>
        </w:numPr>
      </w:pPr>
      <w:bookmarkStart w:id="0" w:name="_Hlk489438166"/>
      <w:r w:rsidRPr="00190B21">
        <w:t xml:space="preserve">Předmětem této Smlouvy je závazek </w:t>
      </w:r>
      <w:r w:rsidR="00CD332D">
        <w:t>Zhotovitele</w:t>
      </w:r>
      <w:r w:rsidRPr="00190B21">
        <w:t xml:space="preserve"> </w:t>
      </w:r>
      <w:r w:rsidR="00B626FE">
        <w:t>dodat</w:t>
      </w:r>
      <w:r w:rsidR="00876D89">
        <w:t xml:space="preserve"> </w:t>
      </w:r>
      <w:r w:rsidR="00F91650">
        <w:t xml:space="preserve"> </w:t>
      </w:r>
      <w:r w:rsidRPr="00190B21">
        <w:t xml:space="preserve">pro Objednatele </w:t>
      </w:r>
      <w:r w:rsidR="00FB6B8D">
        <w:t xml:space="preserve">dílo </w:t>
      </w:r>
      <w:r w:rsidR="005E71C3">
        <w:t xml:space="preserve">s </w:t>
      </w:r>
      <w:r w:rsidR="00FB6B8D">
        <w:t xml:space="preserve">názvem </w:t>
      </w:r>
      <w:r w:rsidRPr="00190B21">
        <w:t>„</w:t>
      </w:r>
      <w:r w:rsidR="00381C0E">
        <w:rPr>
          <w:b/>
          <w:bCs/>
        </w:rPr>
        <w:t xml:space="preserve">Dezinfekce odpadních vod – jímka mezi stájemi 2-3 </w:t>
      </w:r>
      <w:r w:rsidR="00791BC1">
        <w:rPr>
          <w:b/>
          <w:bCs/>
        </w:rPr>
        <w:t>VÚV</w:t>
      </w:r>
      <w:r w:rsidR="00B671E1">
        <w:rPr>
          <w:b/>
          <w:bCs/>
        </w:rPr>
        <w:t>e</w:t>
      </w:r>
      <w:r w:rsidR="00791BC1">
        <w:rPr>
          <w:b/>
          <w:bCs/>
        </w:rPr>
        <w:t>L</w:t>
      </w:r>
      <w:r w:rsidR="007E59A4" w:rsidRPr="00E015B2">
        <w:rPr>
          <w:b/>
          <w:bCs/>
        </w:rPr>
        <w:t>.</w:t>
      </w:r>
      <w:r w:rsidRPr="00190B21">
        <w:t>“</w:t>
      </w:r>
      <w:r w:rsidR="00932DF4">
        <w:t xml:space="preserve">, včetně všech souvisejících činností specifikovaných touto smlouvou (dále jen jako </w:t>
      </w:r>
      <w:r w:rsidR="00655C71">
        <w:t>„</w:t>
      </w:r>
      <w:r w:rsidR="00932DF4" w:rsidRPr="00E015B2">
        <w:rPr>
          <w:b/>
          <w:bCs/>
        </w:rPr>
        <w:t>Dílo</w:t>
      </w:r>
      <w:r w:rsidR="00655C71">
        <w:t>“</w:t>
      </w:r>
      <w:r w:rsidR="00932DF4">
        <w:t>)</w:t>
      </w:r>
      <w:r w:rsidRPr="00190B21">
        <w:t>. Zhotovením Díla se rozumí dodávka technologi</w:t>
      </w:r>
      <w:r w:rsidR="00C37819">
        <w:t>e</w:t>
      </w:r>
      <w:r w:rsidRPr="00190B21">
        <w:t>, provedení všech montážních prací a zprovoznění Díla, dodávka materiálů a konstrukcí, dále provedení všech činností souvisejících s dodávkou prací a konstrukcí včetně koordinační kompletační činnosti celého Díla, a to v rozsahu a kvalitě podle</w:t>
      </w:r>
      <w:r w:rsidR="002E7287">
        <w:t xml:space="preserve"> </w:t>
      </w:r>
      <w:r w:rsidR="00B47828">
        <w:t>projektové dokumentace technologické části DPS (</w:t>
      </w:r>
      <w:r w:rsidR="00B47828" w:rsidRPr="00115E97">
        <w:rPr>
          <w:b/>
          <w:bCs/>
        </w:rPr>
        <w:t>Příloha č. 1</w:t>
      </w:r>
      <w:r w:rsidR="00B47828">
        <w:t xml:space="preserve">), </w:t>
      </w:r>
      <w:r w:rsidR="00A55A51" w:rsidRPr="00C56C0F">
        <w:t xml:space="preserve">nabídky Zhotovitele ze dne </w:t>
      </w:r>
      <w:proofErr w:type="gramStart"/>
      <w:r w:rsidR="00666062" w:rsidRPr="00C56C0F">
        <w:t>1.</w:t>
      </w:r>
      <w:r w:rsidR="00791BC1">
        <w:t>8</w:t>
      </w:r>
      <w:r w:rsidR="00666062" w:rsidRPr="00C56C0F">
        <w:t>.202</w:t>
      </w:r>
      <w:r w:rsidR="00791BC1">
        <w:t>2</w:t>
      </w:r>
      <w:proofErr w:type="gramEnd"/>
      <w:r w:rsidR="00A55A51" w:rsidRPr="00C56C0F">
        <w:t xml:space="preserve"> </w:t>
      </w:r>
      <w:r w:rsidR="00115E97">
        <w:t xml:space="preserve">a položkového rozpočtu </w:t>
      </w:r>
      <w:r w:rsidR="00A55A51" w:rsidRPr="00C56C0F">
        <w:t>(</w:t>
      </w:r>
      <w:r w:rsidR="00A55A51" w:rsidRPr="00C56C0F">
        <w:rPr>
          <w:b/>
          <w:bCs/>
        </w:rPr>
        <w:t>Příloha č. 2</w:t>
      </w:r>
      <w:r w:rsidR="00A55A51" w:rsidRPr="00C56C0F">
        <w:t>)</w:t>
      </w:r>
      <w:r w:rsidR="009858EA" w:rsidRPr="00C56C0F">
        <w:t xml:space="preserve">. Přílohy č. 1 </w:t>
      </w:r>
      <w:r w:rsidR="00115E97">
        <w:t>a č. 2 jsou nedílnou součástí Sml</w:t>
      </w:r>
      <w:r w:rsidR="009858EA" w:rsidRPr="00C56C0F">
        <w:t>ouvy.</w:t>
      </w:r>
      <w:r w:rsidR="009858EA">
        <w:t xml:space="preserve"> </w:t>
      </w:r>
    </w:p>
    <w:p w14:paraId="7D49BEF8" w14:textId="77777777" w:rsidR="00381C0E" w:rsidRDefault="00381C0E" w:rsidP="00381C0E">
      <w:pPr>
        <w:pStyle w:val="Odstavecseseznamem"/>
        <w:ind w:left="600"/>
      </w:pPr>
    </w:p>
    <w:p w14:paraId="5DCA5A7E" w14:textId="2D92ECC7" w:rsidR="00381C0E" w:rsidRDefault="00AD7AF7" w:rsidP="00381C0E">
      <w:pPr>
        <w:pStyle w:val="Odstavecseseznamem"/>
        <w:numPr>
          <w:ilvl w:val="1"/>
          <w:numId w:val="22"/>
        </w:numPr>
      </w:pPr>
      <w:r w:rsidRPr="00A138E3">
        <w:t xml:space="preserve">Dílo zahrnuje </w:t>
      </w:r>
      <w:r w:rsidR="00A138E3">
        <w:t>provedení</w:t>
      </w:r>
      <w:r w:rsidRPr="00A138E3">
        <w:t>:</w:t>
      </w:r>
    </w:p>
    <w:p w14:paraId="0842A6A5" w14:textId="6E1622D0" w:rsidR="00334286" w:rsidRPr="00A138E3" w:rsidRDefault="00381C0E" w:rsidP="00381C0E">
      <w:pPr>
        <w:pStyle w:val="Odstavecseseznamem"/>
        <w:numPr>
          <w:ilvl w:val="0"/>
          <w:numId w:val="2"/>
        </w:numPr>
        <w:ind w:left="993" w:hanging="426"/>
      </w:pPr>
      <w:r>
        <w:lastRenderedPageBreak/>
        <w:t xml:space="preserve">stavební práce </w:t>
      </w:r>
    </w:p>
    <w:p w14:paraId="443E2777" w14:textId="161C9B50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s</w:t>
      </w:r>
      <w:r w:rsidR="00C66BA3">
        <w:rPr>
          <w:rStyle w:val="Zdraznnjemn"/>
        </w:rPr>
        <w:t>trojně – technologické části</w:t>
      </w:r>
      <w:r w:rsidR="00757865">
        <w:rPr>
          <w:rStyle w:val="Zdraznnjemn"/>
        </w:rPr>
        <w:t xml:space="preserve"> v rozsahu</w:t>
      </w:r>
      <w:r w:rsidR="00AF6ED1" w:rsidRPr="00190B21">
        <w:rPr>
          <w:rStyle w:val="Zdraznnjemn"/>
        </w:rPr>
        <w:t xml:space="preserve"> specifikované</w:t>
      </w:r>
      <w:r w:rsidR="00757865">
        <w:rPr>
          <w:rStyle w:val="Zdraznnjemn"/>
        </w:rPr>
        <w:t>m</w:t>
      </w:r>
      <w:r w:rsidR="00AF6ED1" w:rsidRPr="00190B21">
        <w:rPr>
          <w:rStyle w:val="Zdraznnjemn"/>
        </w:rPr>
        <w:t xml:space="preserve"> v</w:t>
      </w:r>
      <w:r w:rsidR="00C66BA3">
        <w:rPr>
          <w:rStyle w:val="Zdraznnjemn"/>
        </w:rPr>
        <w:t xml:space="preserve">e výše uvedených </w:t>
      </w:r>
      <w:r w:rsidR="00AF6ED1" w:rsidRPr="00190B21">
        <w:rPr>
          <w:rStyle w:val="Zdraznnjemn"/>
        </w:rPr>
        <w:t>přílo</w:t>
      </w:r>
      <w:r w:rsidR="00C66BA3">
        <w:rPr>
          <w:rStyle w:val="Zdraznnjemn"/>
        </w:rPr>
        <w:t>hách</w:t>
      </w:r>
      <w:r w:rsidR="00AF6ED1" w:rsidRPr="00190B21">
        <w:rPr>
          <w:rStyle w:val="Zdraznnjemn"/>
        </w:rPr>
        <w:t xml:space="preserve"> </w:t>
      </w:r>
      <w:r w:rsidR="00757865">
        <w:rPr>
          <w:rStyle w:val="Zdraznnjemn"/>
        </w:rPr>
        <w:t xml:space="preserve">této Smlouvy </w:t>
      </w:r>
      <w:r w:rsidR="00565FB6">
        <w:rPr>
          <w:rStyle w:val="Zdraznnjemn"/>
        </w:rPr>
        <w:t>v</w:t>
      </w:r>
      <w:r w:rsidR="00757865">
        <w:rPr>
          <w:rStyle w:val="Zdraznnjemn"/>
        </w:rPr>
        <w:t xml:space="preserve"> míst</w:t>
      </w:r>
      <w:r w:rsidR="00565FB6">
        <w:rPr>
          <w:rStyle w:val="Zdraznnjemn"/>
        </w:rPr>
        <w:t>ě</w:t>
      </w:r>
      <w:r w:rsidR="00757865">
        <w:rPr>
          <w:rStyle w:val="Zdraznnjemn"/>
        </w:rPr>
        <w:t xml:space="preserve"> plnění Díla</w:t>
      </w:r>
      <w:r>
        <w:rPr>
          <w:rStyle w:val="Zdraznnjemn"/>
        </w:rPr>
        <w:t>;</w:t>
      </w:r>
    </w:p>
    <w:p w14:paraId="7F002CC2" w14:textId="4DCBCDE3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m</w:t>
      </w:r>
      <w:r w:rsidR="00AF6ED1" w:rsidRPr="00C25251">
        <w:rPr>
          <w:rStyle w:val="Zdraznnjemn"/>
        </w:rPr>
        <w:t>ontáž</w:t>
      </w:r>
      <w:r w:rsidR="00FF5D5B" w:rsidRPr="00C25251">
        <w:rPr>
          <w:rStyle w:val="Zdraznnjemn"/>
        </w:rPr>
        <w:t>e</w:t>
      </w:r>
      <w:r w:rsidR="00AF6ED1" w:rsidRPr="00190B21">
        <w:rPr>
          <w:rStyle w:val="Zdraznnjemn"/>
        </w:rPr>
        <w:t xml:space="preserve"> technologie v místě </w:t>
      </w:r>
      <w:r w:rsidR="00C37819">
        <w:rPr>
          <w:rStyle w:val="Zdraznnjemn"/>
        </w:rPr>
        <w:t>p</w:t>
      </w:r>
      <w:r w:rsidR="00AF6ED1" w:rsidRPr="00190B21">
        <w:rPr>
          <w:rStyle w:val="Zdraznnjemn"/>
        </w:rPr>
        <w:t xml:space="preserve">lnění </w:t>
      </w:r>
      <w:r w:rsidR="00932DF4">
        <w:rPr>
          <w:rStyle w:val="Zdraznnjemn"/>
        </w:rPr>
        <w:t>D</w:t>
      </w:r>
      <w:r w:rsidR="00AF6ED1" w:rsidRPr="00190B21">
        <w:rPr>
          <w:rStyle w:val="Zdraznnjemn"/>
        </w:rPr>
        <w:t>íla</w:t>
      </w:r>
      <w:r w:rsidR="00772762" w:rsidRPr="00190B21">
        <w:rPr>
          <w:rStyle w:val="Zdraznnjemn"/>
        </w:rPr>
        <w:t>.</w:t>
      </w:r>
    </w:p>
    <w:p w14:paraId="1EA66937" w14:textId="3CD295B9" w:rsidR="002718FD" w:rsidRDefault="00FA435F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Z</w:t>
      </w:r>
      <w:r w:rsidR="00A35015">
        <w:rPr>
          <w:rStyle w:val="Zdraznnjemn"/>
        </w:rPr>
        <w:t>kušební provoz v délce 6 měsíců</w:t>
      </w:r>
    </w:p>
    <w:p w14:paraId="3E3E01E2" w14:textId="77777777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z</w:t>
      </w:r>
      <w:r w:rsidR="00AF6ED1" w:rsidRPr="00C25251">
        <w:rPr>
          <w:rStyle w:val="Zdraznnjemn"/>
        </w:rPr>
        <w:t xml:space="preserve">provoznění technologie </w:t>
      </w:r>
      <w:r w:rsidR="00757865" w:rsidRPr="00C25251">
        <w:rPr>
          <w:rStyle w:val="Zdraznnjemn"/>
        </w:rPr>
        <w:t>Díla,</w:t>
      </w:r>
      <w:r w:rsidR="00932DF4" w:rsidRPr="00C25251">
        <w:rPr>
          <w:rStyle w:val="Zdraznnjemn"/>
        </w:rPr>
        <w:t xml:space="preserve"> </w:t>
      </w:r>
      <w:r w:rsidR="00AF6ED1" w:rsidRPr="00C25251">
        <w:rPr>
          <w:rStyle w:val="Zdraznnjemn"/>
        </w:rPr>
        <w:t>včetně zaškolení obsluhy pro provoz</w:t>
      </w:r>
      <w:r w:rsidR="00C25251" w:rsidRPr="00C25251">
        <w:rPr>
          <w:rStyle w:val="Zdraznnjemn"/>
        </w:rPr>
        <w:t xml:space="preserve"> a údržbu Díla.</w:t>
      </w:r>
    </w:p>
    <w:p w14:paraId="7787B454" w14:textId="35087A80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v</w:t>
      </w:r>
      <w:r w:rsidR="00AF6ED1" w:rsidRPr="00190B21">
        <w:rPr>
          <w:rStyle w:val="Zdraznnjemn"/>
        </w:rPr>
        <w:t>ypracování a předání technické a provozní dokumentace v rozsahu specifikovaném v</w:t>
      </w:r>
      <w:r w:rsidR="00AA2AE3" w:rsidRPr="00190B21">
        <w:rPr>
          <w:rStyle w:val="Zdraznnjemn"/>
        </w:rPr>
        <w:t> </w:t>
      </w:r>
      <w:r w:rsidR="00AF6ED1" w:rsidRPr="00190B21">
        <w:rPr>
          <w:rStyle w:val="Zdraznnjemn"/>
        </w:rPr>
        <w:t>čl</w:t>
      </w:r>
      <w:r w:rsidR="00AA2AE3" w:rsidRPr="00190B21">
        <w:rPr>
          <w:rStyle w:val="Zdraznnjemn"/>
        </w:rPr>
        <w:t xml:space="preserve">. </w:t>
      </w:r>
      <w:proofErr w:type="gramStart"/>
      <w:r w:rsidR="00AA2AE3" w:rsidRPr="00190B21">
        <w:rPr>
          <w:rStyle w:val="Zdraznnjemn"/>
        </w:rPr>
        <w:t xml:space="preserve">5.3. </w:t>
      </w:r>
      <w:r w:rsidR="00AF6ED1" w:rsidRPr="00190B21">
        <w:rPr>
          <w:rStyle w:val="Zdraznnjemn"/>
        </w:rPr>
        <w:t>v českém</w:t>
      </w:r>
      <w:proofErr w:type="gramEnd"/>
      <w:r w:rsidR="00AF6ED1" w:rsidRPr="00190B21">
        <w:rPr>
          <w:rStyle w:val="Zdraznnjemn"/>
        </w:rPr>
        <w:t xml:space="preserve"> jazyce (obslužně provozní předpisy, prohlášení o shodě, </w:t>
      </w:r>
      <w:r w:rsidR="00C22495">
        <w:rPr>
          <w:rStyle w:val="Zdraznnjemn"/>
        </w:rPr>
        <w:t>P</w:t>
      </w:r>
      <w:r w:rsidR="00AF6ED1" w:rsidRPr="00190B21">
        <w:rPr>
          <w:rStyle w:val="Zdraznnjemn"/>
        </w:rPr>
        <w:t>rovozní řád) v</w:t>
      </w:r>
      <w:r w:rsidR="00AD7AF7" w:rsidRPr="00190B21">
        <w:rPr>
          <w:rStyle w:val="Zdraznnjemn"/>
        </w:rPr>
        <w:t> </w:t>
      </w:r>
      <w:r w:rsidR="00AF6ED1" w:rsidRPr="00190B21">
        <w:rPr>
          <w:rStyle w:val="Zdraznnjemn"/>
        </w:rPr>
        <w:t>tištěné</w:t>
      </w:r>
      <w:r w:rsidR="00AD7AF7" w:rsidRPr="00190B21">
        <w:rPr>
          <w:rStyle w:val="Zdraznnjemn"/>
        </w:rPr>
        <w:t xml:space="preserve"> podobě</w:t>
      </w:r>
      <w:r w:rsidR="00AF6ED1" w:rsidRPr="00190B21">
        <w:rPr>
          <w:rStyle w:val="Zdraznnjemn"/>
        </w:rPr>
        <w:t xml:space="preserve"> ve dvou vyhotoveních a na CD v elektronické formě</w:t>
      </w:r>
      <w:r w:rsidR="00772762" w:rsidRPr="00190B21">
        <w:rPr>
          <w:rStyle w:val="Zdraznnjemn"/>
        </w:rPr>
        <w:t>.</w:t>
      </w:r>
    </w:p>
    <w:p w14:paraId="2C5F812E" w14:textId="3269515B" w:rsidR="00AF6ED1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z</w:t>
      </w:r>
      <w:r w:rsidR="00190B21" w:rsidRPr="00190B21">
        <w:rPr>
          <w:rStyle w:val="Zdraznnjemn"/>
        </w:rPr>
        <w:t xml:space="preserve">pracování dokumentace </w:t>
      </w:r>
      <w:r w:rsidR="00AF6ED1" w:rsidRPr="00190B21">
        <w:rPr>
          <w:rStyle w:val="Zdraznnjemn"/>
        </w:rPr>
        <w:t>skutečného provedení</w:t>
      </w:r>
      <w:r w:rsidR="00E44173">
        <w:rPr>
          <w:rStyle w:val="Zdraznnjemn"/>
        </w:rPr>
        <w:t xml:space="preserve"> Díla</w:t>
      </w:r>
      <w:r w:rsidR="00772762" w:rsidRPr="00190B21">
        <w:rPr>
          <w:rStyle w:val="Zdraznnjemn"/>
        </w:rPr>
        <w:t>.</w:t>
      </w:r>
    </w:p>
    <w:p w14:paraId="66EB9B06" w14:textId="77777777" w:rsidR="00AF6ED1" w:rsidRPr="00190B21" w:rsidRDefault="00AF6ED1" w:rsidP="00023B24">
      <w:pPr>
        <w:pStyle w:val="Odstavecseseznamem"/>
        <w:ind w:left="2007"/>
        <w:rPr>
          <w:rStyle w:val="Zdraznnjemn"/>
        </w:rPr>
      </w:pPr>
      <w:r w:rsidRPr="00190B21">
        <w:rPr>
          <w:rStyle w:val="Zdraznnjemn"/>
        </w:rPr>
        <w:tab/>
      </w:r>
    </w:p>
    <w:bookmarkEnd w:id="0"/>
    <w:p w14:paraId="77A722CC" w14:textId="3724B57B" w:rsidR="008F413A" w:rsidRDefault="00190B21" w:rsidP="008F413A">
      <w:pPr>
        <w:pStyle w:val="Odstavecseseznamem"/>
        <w:ind w:left="426" w:hanging="426"/>
      </w:pPr>
      <w:r>
        <w:t>1.</w:t>
      </w:r>
      <w:r w:rsidR="003343EA">
        <w:t>3</w:t>
      </w:r>
      <w:r>
        <w:t xml:space="preserve">. </w:t>
      </w:r>
      <w:r w:rsidR="00C63332" w:rsidRPr="00A138E3">
        <w:t>Součástí Díla jsou</w:t>
      </w:r>
      <w:r w:rsidR="00F72A39" w:rsidRPr="00A138E3">
        <w:t xml:space="preserve"> dále</w:t>
      </w:r>
      <w:r w:rsidR="00C63332" w:rsidRPr="00A138E3">
        <w:t xml:space="preserve"> </w:t>
      </w:r>
      <w:r w:rsidR="00A752CB" w:rsidRPr="00A138E3">
        <w:t xml:space="preserve">veškeré </w:t>
      </w:r>
      <w:r w:rsidR="00C63332" w:rsidRPr="00A138E3">
        <w:t>činnosti</w:t>
      </w:r>
      <w:r w:rsidR="00A752CB" w:rsidRPr="00A138E3">
        <w:t xml:space="preserve"> </w:t>
      </w:r>
      <w:r w:rsidR="0084610E">
        <w:t>Zhotovitele</w:t>
      </w:r>
      <w:r w:rsidR="00A752CB" w:rsidRPr="00A138E3">
        <w:t xml:space="preserve"> související s realizací Předmětu </w:t>
      </w:r>
      <w:r w:rsidR="007B4D59" w:rsidRPr="00A138E3">
        <w:t>Smlouv</w:t>
      </w:r>
      <w:r w:rsidR="00A752CB" w:rsidRPr="00A138E3">
        <w:t xml:space="preserve">y a </w:t>
      </w:r>
      <w:proofErr w:type="gramStart"/>
      <w:r w:rsidR="00A752CB" w:rsidRPr="00A138E3">
        <w:t>ve</w:t>
      </w:r>
      <w:proofErr w:type="gramEnd"/>
    </w:p>
    <w:p w14:paraId="61EEE258" w14:textId="5B047391" w:rsidR="002F74FB" w:rsidRDefault="007B4D59" w:rsidP="00334286">
      <w:pPr>
        <w:pStyle w:val="Odstavecseseznamem"/>
        <w:ind w:left="426"/>
      </w:pPr>
      <w:r w:rsidRPr="00A138E3">
        <w:t>Smlouv</w:t>
      </w:r>
      <w:r w:rsidR="00A752CB" w:rsidRPr="00A138E3">
        <w:t xml:space="preserve">ě stanovené, </w:t>
      </w:r>
      <w:r w:rsidR="00B66169" w:rsidRPr="00A138E3">
        <w:t>a to</w:t>
      </w:r>
      <w:r w:rsidR="00023B24">
        <w:t xml:space="preserve"> zejména</w:t>
      </w:r>
      <w:r w:rsidR="00F72A39" w:rsidRPr="00A138E3">
        <w:t>:</w:t>
      </w:r>
    </w:p>
    <w:p w14:paraId="54D269D3" w14:textId="7D167A16" w:rsidR="00334286" w:rsidRDefault="00381C0E" w:rsidP="00381C0E">
      <w:pPr>
        <w:pStyle w:val="Odstavecseseznamem"/>
        <w:numPr>
          <w:ilvl w:val="0"/>
          <w:numId w:val="24"/>
        </w:numPr>
        <w:ind w:left="993" w:hanging="426"/>
      </w:pPr>
      <w:r>
        <w:t xml:space="preserve">stavební práce spojené s montáží technologie </w:t>
      </w:r>
    </w:p>
    <w:p w14:paraId="33D4664B" w14:textId="15B9C38F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d</w:t>
      </w:r>
      <w:r w:rsidR="00565FB6">
        <w:rPr>
          <w:rStyle w:val="Zdraznnjemn"/>
        </w:rPr>
        <w:t xml:space="preserve">oprava částí </w:t>
      </w:r>
      <w:r w:rsidR="00FA435F">
        <w:rPr>
          <w:rStyle w:val="Zdraznnjemn"/>
        </w:rPr>
        <w:t>díla</w:t>
      </w:r>
      <w:r w:rsidR="00565FB6">
        <w:rPr>
          <w:rStyle w:val="Zdraznnjemn"/>
        </w:rPr>
        <w:t xml:space="preserve"> na místo plnění</w:t>
      </w:r>
      <w:r>
        <w:rPr>
          <w:rStyle w:val="Zdraznnjemn"/>
        </w:rPr>
        <w:t>;</w:t>
      </w:r>
    </w:p>
    <w:p w14:paraId="62FF3590" w14:textId="77777777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d</w:t>
      </w:r>
      <w:r w:rsidR="00772762" w:rsidRPr="00190B21">
        <w:rPr>
          <w:rStyle w:val="Zdraznnjemn"/>
        </w:rPr>
        <w:t>odávka potřebných materiálů a zajištění atestů a dokladů o požadovaných vlastnostech výrobků, v souladu s platnou legislativou a normami</w:t>
      </w:r>
      <w:r>
        <w:rPr>
          <w:rStyle w:val="Zdraznnjemn"/>
        </w:rPr>
        <w:t>;</w:t>
      </w:r>
    </w:p>
    <w:p w14:paraId="3C403258" w14:textId="77777777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p</w:t>
      </w:r>
      <w:r w:rsidR="002F74FB" w:rsidRPr="00190B21">
        <w:rPr>
          <w:rStyle w:val="Zdraznnjemn"/>
        </w:rPr>
        <w:t xml:space="preserve">ořízení dostatečně průkazné fotodokumentace předmětu </w:t>
      </w:r>
      <w:r w:rsidR="00D87797">
        <w:rPr>
          <w:rStyle w:val="Zdraznnjemn"/>
        </w:rPr>
        <w:t>D</w:t>
      </w:r>
      <w:r w:rsidR="002F74FB" w:rsidRPr="00190B21">
        <w:rPr>
          <w:rStyle w:val="Zdraznnjemn"/>
        </w:rPr>
        <w:t xml:space="preserve">íla, a to před jeho zahájením, během jeho provádění a po jeho dokončení. Zvláštní důraz bude kladen na fotodokumentaci částí </w:t>
      </w:r>
      <w:r w:rsidR="00D87797">
        <w:rPr>
          <w:rStyle w:val="Zdraznnjemn"/>
        </w:rPr>
        <w:t>D</w:t>
      </w:r>
      <w:r w:rsidR="002F74FB" w:rsidRPr="00190B21">
        <w:rPr>
          <w:rStyle w:val="Zdraznnjemn"/>
        </w:rPr>
        <w:t>íla, kter</w:t>
      </w:r>
      <w:r w:rsidR="00D87797">
        <w:rPr>
          <w:rStyle w:val="Zdraznnjemn"/>
        </w:rPr>
        <w:t>é</w:t>
      </w:r>
      <w:r w:rsidR="002F74FB" w:rsidRPr="00190B21">
        <w:rPr>
          <w:rStyle w:val="Zdraznnjemn"/>
        </w:rPr>
        <w:t xml:space="preserve"> budou během jeho provádění zakryty</w:t>
      </w:r>
      <w:r>
        <w:rPr>
          <w:rStyle w:val="Zdraznnjemn"/>
        </w:rPr>
        <w:t>;</w:t>
      </w:r>
      <w:r w:rsidR="002F74FB" w:rsidRPr="00190B21">
        <w:rPr>
          <w:rStyle w:val="Zdraznnjemn"/>
        </w:rPr>
        <w:t xml:space="preserve"> </w:t>
      </w:r>
    </w:p>
    <w:p w14:paraId="1E89A5C0" w14:textId="77777777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v</w:t>
      </w:r>
      <w:r w:rsidR="002F74FB" w:rsidRPr="00190B21">
        <w:rPr>
          <w:rStyle w:val="Zdraznnjemn"/>
        </w:rPr>
        <w:t>eškeré práce a dodávky související s požárními předpisy, bezpečností práce, opatřeními na ochranu životního prostředí, lidí a majetku</w:t>
      </w:r>
      <w:r>
        <w:rPr>
          <w:rStyle w:val="Zdraznnjemn"/>
        </w:rPr>
        <w:t>;</w:t>
      </w:r>
    </w:p>
    <w:p w14:paraId="1601F4EC" w14:textId="018AB1F8" w:rsidR="00334286" w:rsidRPr="00C56C0F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 w:rsidRPr="00C56C0F">
        <w:rPr>
          <w:rStyle w:val="Zdraznnjemn"/>
        </w:rPr>
        <w:t>provádění manipulace při mon</w:t>
      </w:r>
      <w:r w:rsidR="00E707D5">
        <w:rPr>
          <w:rStyle w:val="Zdraznnjemn"/>
        </w:rPr>
        <w:t>táži</w:t>
      </w:r>
      <w:r w:rsidRPr="00C56C0F">
        <w:rPr>
          <w:rStyle w:val="Zdraznnjemn"/>
        </w:rPr>
        <w:t xml:space="preserve"> </w:t>
      </w:r>
      <w:r w:rsidR="00B671E1">
        <w:rPr>
          <w:rStyle w:val="Zdraznnjemn"/>
        </w:rPr>
        <w:t>D</w:t>
      </w:r>
      <w:r w:rsidRPr="00C56C0F">
        <w:rPr>
          <w:rStyle w:val="Zdraznnjemn"/>
        </w:rPr>
        <w:t>íla, včetně zajištění potřebné m</w:t>
      </w:r>
      <w:r w:rsidR="00A55A51" w:rsidRPr="00C56C0F">
        <w:rPr>
          <w:rStyle w:val="Zdraznnjemn"/>
        </w:rPr>
        <w:t>anipulační technik</w:t>
      </w:r>
      <w:r w:rsidRPr="00C56C0F">
        <w:rPr>
          <w:rStyle w:val="Zdraznnjemn"/>
        </w:rPr>
        <w:t>y</w:t>
      </w:r>
      <w:r w:rsidR="00A55A51" w:rsidRPr="00C56C0F">
        <w:rPr>
          <w:rStyle w:val="Zdraznnjemn"/>
        </w:rPr>
        <w:t xml:space="preserve"> na místě plnění</w:t>
      </w:r>
      <w:r w:rsidRPr="00C56C0F">
        <w:rPr>
          <w:rStyle w:val="Zdraznnjemn"/>
        </w:rPr>
        <w:t xml:space="preserve"> (</w:t>
      </w:r>
      <w:r w:rsidR="00F0092E" w:rsidRPr="00C56C0F">
        <w:rPr>
          <w:rStyle w:val="Zdraznnjemn"/>
        </w:rPr>
        <w:t xml:space="preserve">s výjimkou manipulace vysokozdvižným vozíkem do </w:t>
      </w:r>
      <w:r w:rsidRPr="00C56C0F">
        <w:rPr>
          <w:rStyle w:val="Zdraznnjemn"/>
        </w:rPr>
        <w:t xml:space="preserve">váhy </w:t>
      </w:r>
      <w:r w:rsidR="00A55A51" w:rsidRPr="00C56C0F">
        <w:rPr>
          <w:rStyle w:val="Zdraznnjemn"/>
        </w:rPr>
        <w:t>1,5 t</w:t>
      </w:r>
      <w:r w:rsidRPr="00C56C0F">
        <w:rPr>
          <w:rStyle w:val="Zdraznnjemn"/>
        </w:rPr>
        <w:t>, který zajišťuje Objednatel</w:t>
      </w:r>
      <w:r w:rsidR="00A55A51" w:rsidRPr="00C56C0F">
        <w:rPr>
          <w:rStyle w:val="Zdraznnjemn"/>
        </w:rPr>
        <w:t>)</w:t>
      </w:r>
      <w:r w:rsidRPr="00C56C0F">
        <w:rPr>
          <w:rStyle w:val="Zdraznnjemn"/>
        </w:rPr>
        <w:t>;</w:t>
      </w:r>
    </w:p>
    <w:p w14:paraId="5496871A" w14:textId="2299145F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z</w:t>
      </w:r>
      <w:r w:rsidR="00A752CB" w:rsidRPr="00190B21">
        <w:rPr>
          <w:rStyle w:val="Zdraznnjemn"/>
        </w:rPr>
        <w:t xml:space="preserve">ajištění </w:t>
      </w:r>
      <w:r w:rsidR="00BB3A38" w:rsidRPr="00190B21">
        <w:rPr>
          <w:rStyle w:val="Zdraznnjemn"/>
        </w:rPr>
        <w:t>všech předepsaných nezbytných zkoušek</w:t>
      </w:r>
      <w:r w:rsidR="00A752CB" w:rsidRPr="00190B21">
        <w:rPr>
          <w:rStyle w:val="Zdraznnjemn"/>
        </w:rPr>
        <w:t>, atestů</w:t>
      </w:r>
      <w:r w:rsidR="00BB3A38" w:rsidRPr="00190B21">
        <w:rPr>
          <w:rStyle w:val="Zdraznnjemn"/>
        </w:rPr>
        <w:t xml:space="preserve"> a revizí podle ČSN</w:t>
      </w:r>
      <w:r>
        <w:rPr>
          <w:rStyle w:val="Zdraznnjemn"/>
        </w:rPr>
        <w:t>;</w:t>
      </w:r>
    </w:p>
    <w:p w14:paraId="0996DC65" w14:textId="38FAA390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k</w:t>
      </w:r>
      <w:r w:rsidR="00772762" w:rsidRPr="00190B21">
        <w:rPr>
          <w:rStyle w:val="Zdraznnjemn"/>
        </w:rPr>
        <w:t>oordinace subdodavatelů</w:t>
      </w:r>
      <w:r>
        <w:rPr>
          <w:rStyle w:val="Zdraznnjemn"/>
        </w:rPr>
        <w:t>;</w:t>
      </w:r>
    </w:p>
    <w:p w14:paraId="0C7DC961" w14:textId="3A178984" w:rsidR="00772762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v</w:t>
      </w:r>
      <w:r w:rsidR="00772762" w:rsidRPr="00190B21">
        <w:rPr>
          <w:rStyle w:val="Zdraznnjemn"/>
        </w:rPr>
        <w:t xml:space="preserve">edení </w:t>
      </w:r>
      <w:r w:rsidR="00C37819">
        <w:rPr>
          <w:rStyle w:val="Zdraznnjemn"/>
        </w:rPr>
        <w:t>montážního</w:t>
      </w:r>
      <w:r w:rsidR="00772762" w:rsidRPr="00190B21">
        <w:rPr>
          <w:rStyle w:val="Zdraznnjemn"/>
        </w:rPr>
        <w:t xml:space="preserve"> deníku.</w:t>
      </w:r>
    </w:p>
    <w:p w14:paraId="79C2222D" w14:textId="77777777" w:rsidR="00381C0E" w:rsidRDefault="00381C0E" w:rsidP="00381C0E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p</w:t>
      </w:r>
      <w:r w:rsidRPr="00190B21">
        <w:rPr>
          <w:rStyle w:val="Zdraznnjemn"/>
        </w:rPr>
        <w:t xml:space="preserve">řívod hl. el. </w:t>
      </w:r>
      <w:proofErr w:type="gramStart"/>
      <w:r w:rsidRPr="00190B21">
        <w:rPr>
          <w:rStyle w:val="Zdraznnjemn"/>
        </w:rPr>
        <w:t>kabelu</w:t>
      </w:r>
      <w:proofErr w:type="gramEnd"/>
      <w:r w:rsidRPr="00190B21">
        <w:rPr>
          <w:rStyle w:val="Zdraznnjemn"/>
        </w:rPr>
        <w:t xml:space="preserve"> do místa el. rozvaděče </w:t>
      </w:r>
      <w:r>
        <w:rPr>
          <w:rStyle w:val="Zdraznnjemn"/>
        </w:rPr>
        <w:t>určeného pro technologii Díla;</w:t>
      </w:r>
    </w:p>
    <w:p w14:paraId="27A60153" w14:textId="77777777" w:rsidR="00381C0E" w:rsidRDefault="00381C0E" w:rsidP="00381C0E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p</w:t>
      </w:r>
      <w:r w:rsidRPr="00190B21">
        <w:rPr>
          <w:rStyle w:val="Zdraznnjemn"/>
        </w:rPr>
        <w:t xml:space="preserve">řívod vody do </w:t>
      </w:r>
      <w:r>
        <w:rPr>
          <w:rStyle w:val="Zdraznnjemn"/>
        </w:rPr>
        <w:t>technologické místnosti;</w:t>
      </w:r>
    </w:p>
    <w:p w14:paraId="340351BD" w14:textId="77777777" w:rsidR="00381C0E" w:rsidRDefault="00381C0E" w:rsidP="00381C0E">
      <w:pPr>
        <w:pStyle w:val="Odstavecseseznamem"/>
        <w:ind w:left="993"/>
        <w:rPr>
          <w:rStyle w:val="Zdraznnjemn"/>
        </w:rPr>
      </w:pPr>
    </w:p>
    <w:p w14:paraId="50A3435D" w14:textId="77777777" w:rsidR="00F520F3" w:rsidRPr="00190B21" w:rsidRDefault="00F520F3" w:rsidP="00190B21">
      <w:pPr>
        <w:pStyle w:val="Odstavecseseznamem"/>
      </w:pPr>
      <w:bookmarkStart w:id="1" w:name="_Hlk489434164"/>
    </w:p>
    <w:p w14:paraId="225C23D0" w14:textId="1BE730D3" w:rsidR="00F520F3" w:rsidRDefault="00190B21" w:rsidP="00410E50">
      <w:pPr>
        <w:pStyle w:val="Odstavecseseznamem"/>
        <w:ind w:hanging="720"/>
      </w:pPr>
      <w:r>
        <w:t>1.</w:t>
      </w:r>
      <w:r w:rsidR="003343EA">
        <w:t>4</w:t>
      </w:r>
      <w:r>
        <w:t xml:space="preserve">. </w:t>
      </w:r>
      <w:r w:rsidR="00F520F3" w:rsidRPr="00A138E3">
        <w:t xml:space="preserve">Součástí této </w:t>
      </w:r>
      <w:r w:rsidR="007B4D59" w:rsidRPr="00A138E3">
        <w:t>Smlouv</w:t>
      </w:r>
      <w:r w:rsidR="00F520F3" w:rsidRPr="00A138E3">
        <w:t xml:space="preserve">y </w:t>
      </w:r>
      <w:r w:rsidR="00833159">
        <w:t>není</w:t>
      </w:r>
      <w:r w:rsidR="00F520F3" w:rsidRPr="00A138E3">
        <w:t>:</w:t>
      </w:r>
    </w:p>
    <w:p w14:paraId="0F48D7C9" w14:textId="77777777" w:rsidR="00334286" w:rsidRDefault="00334286" w:rsidP="00410E50">
      <w:pPr>
        <w:pStyle w:val="Odstavecseseznamem"/>
        <w:ind w:hanging="720"/>
      </w:pPr>
    </w:p>
    <w:p w14:paraId="189074C4" w14:textId="77777777" w:rsidR="00334286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e</w:t>
      </w:r>
      <w:r w:rsidR="008979F2" w:rsidRPr="00190B21">
        <w:rPr>
          <w:rStyle w:val="Zdraznnjemn"/>
        </w:rPr>
        <w:t>lektrick</w:t>
      </w:r>
      <w:r w:rsidR="000838CD">
        <w:rPr>
          <w:rStyle w:val="Zdraznnjemn"/>
        </w:rPr>
        <w:t>á</w:t>
      </w:r>
      <w:r w:rsidR="008979F2" w:rsidRPr="00190B21">
        <w:rPr>
          <w:rStyle w:val="Zdraznnjemn"/>
        </w:rPr>
        <w:t xml:space="preserve"> energie a vod</w:t>
      </w:r>
      <w:r w:rsidR="000838CD">
        <w:rPr>
          <w:rStyle w:val="Zdraznnjemn"/>
        </w:rPr>
        <w:t>a</w:t>
      </w:r>
      <w:r w:rsidR="008979F2" w:rsidRPr="00190B21">
        <w:rPr>
          <w:rStyle w:val="Zdraznnjemn"/>
        </w:rPr>
        <w:t xml:space="preserve"> pro potřebu výstavby</w:t>
      </w:r>
      <w:r w:rsidR="000838CD">
        <w:rPr>
          <w:rStyle w:val="Zdraznnjemn"/>
        </w:rPr>
        <w:t xml:space="preserve"> a provozu</w:t>
      </w:r>
      <w:r>
        <w:rPr>
          <w:rStyle w:val="Zdraznnjemn"/>
        </w:rPr>
        <w:t>;</w:t>
      </w:r>
    </w:p>
    <w:p w14:paraId="20DE722A" w14:textId="44C7F937" w:rsidR="00334286" w:rsidRDefault="00263D45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 xml:space="preserve">první dodávka </w:t>
      </w:r>
      <w:r w:rsidR="00334286">
        <w:rPr>
          <w:rStyle w:val="Zdraznnjemn"/>
        </w:rPr>
        <w:t>p</w:t>
      </w:r>
      <w:r w:rsidR="0084610E">
        <w:rPr>
          <w:rStyle w:val="Zdraznnjemn"/>
        </w:rPr>
        <w:t>rovozní</w:t>
      </w:r>
      <w:r>
        <w:rPr>
          <w:rStyle w:val="Zdraznnjemn"/>
        </w:rPr>
        <w:t xml:space="preserve">ch </w:t>
      </w:r>
      <w:r w:rsidR="0084610E">
        <w:rPr>
          <w:rStyle w:val="Zdraznnjemn"/>
        </w:rPr>
        <w:t xml:space="preserve"> </w:t>
      </w:r>
      <w:proofErr w:type="spellStart"/>
      <w:r w:rsidR="0084610E">
        <w:rPr>
          <w:rStyle w:val="Zdraznnjemn"/>
        </w:rPr>
        <w:t>chemikál</w:t>
      </w:r>
      <w:r>
        <w:rPr>
          <w:rStyle w:val="Zdraznnjemn"/>
        </w:rPr>
        <w:t>í</w:t>
      </w:r>
      <w:proofErr w:type="spellEnd"/>
      <w:r>
        <w:rPr>
          <w:rStyle w:val="Zdraznnjemn"/>
        </w:rPr>
        <w:t xml:space="preserve"> je v ceně díla</w:t>
      </w:r>
      <w:r w:rsidR="00334286">
        <w:rPr>
          <w:rStyle w:val="Zdraznnjemn"/>
        </w:rPr>
        <w:t>;</w:t>
      </w:r>
    </w:p>
    <w:p w14:paraId="70695972" w14:textId="5A389E99" w:rsidR="00881E07" w:rsidRPr="00190B21" w:rsidRDefault="00334286" w:rsidP="00334286">
      <w:pPr>
        <w:pStyle w:val="Odstavecseseznamem"/>
        <w:numPr>
          <w:ilvl w:val="0"/>
          <w:numId w:val="2"/>
        </w:numPr>
        <w:ind w:left="993" w:hanging="426"/>
        <w:rPr>
          <w:rStyle w:val="Zdraznnjemn"/>
        </w:rPr>
      </w:pPr>
      <w:r>
        <w:rPr>
          <w:rStyle w:val="Zdraznnjemn"/>
        </w:rPr>
        <w:t>n</w:t>
      </w:r>
      <w:r w:rsidR="00881E07" w:rsidRPr="00190B21">
        <w:rPr>
          <w:rStyle w:val="Zdraznnjemn"/>
        </w:rPr>
        <w:t>áklady na obsluhu</w:t>
      </w:r>
      <w:r w:rsidR="001C6E36" w:rsidRPr="00190B21">
        <w:rPr>
          <w:rStyle w:val="Zdraznnjemn"/>
        </w:rPr>
        <w:t>.</w:t>
      </w:r>
    </w:p>
    <w:p w14:paraId="14995318" w14:textId="77777777" w:rsidR="003A40C3" w:rsidRPr="00A138E3" w:rsidRDefault="003A40C3" w:rsidP="00497062">
      <w:pPr>
        <w:tabs>
          <w:tab w:val="center" w:pos="4536"/>
          <w:tab w:val="right" w:pos="9072"/>
        </w:tabs>
        <w:jc w:val="both"/>
        <w:rPr>
          <w:color w:val="000000"/>
        </w:rPr>
      </w:pPr>
    </w:p>
    <w:p w14:paraId="143F09FF" w14:textId="1A01BCEC" w:rsidR="008A5967" w:rsidRDefault="00190B21" w:rsidP="008A5967">
      <w:pPr>
        <w:pStyle w:val="Odstavecseseznamem"/>
        <w:ind w:left="426" w:hanging="426"/>
      </w:pPr>
      <w:r w:rsidRPr="00190B21">
        <w:t>1.</w:t>
      </w:r>
      <w:r w:rsidR="003343EA">
        <w:t>5</w:t>
      </w:r>
      <w:r w:rsidRPr="00190B21">
        <w:t xml:space="preserve">. </w:t>
      </w:r>
      <w:r w:rsidR="00A138E3" w:rsidRPr="00190B21">
        <w:t xml:space="preserve">Technologie je navržena na základě </w:t>
      </w:r>
      <w:r w:rsidR="00C22495">
        <w:t>P</w:t>
      </w:r>
      <w:r w:rsidR="00F0092E" w:rsidRPr="00C56C0F">
        <w:t>rojektov</w:t>
      </w:r>
      <w:r w:rsidR="00381C0E">
        <w:t>é</w:t>
      </w:r>
      <w:r w:rsidR="00F0092E" w:rsidRPr="00C56C0F">
        <w:t xml:space="preserve"> dokumentace </w:t>
      </w:r>
      <w:r w:rsidR="00381C0E">
        <w:t>Objednatele</w:t>
      </w:r>
      <w:r w:rsidR="00C22495">
        <w:t xml:space="preserve"> a </w:t>
      </w:r>
      <w:r w:rsidR="00F0092E" w:rsidRPr="00C56C0F">
        <w:t>Zhotovitel</w:t>
      </w:r>
      <w:r w:rsidR="00C22495">
        <w:t xml:space="preserve"> </w:t>
      </w:r>
      <w:r w:rsidR="00381C0E">
        <w:t xml:space="preserve">plně odpovídá za převzatou projektovou dokumentaci, </w:t>
      </w:r>
      <w:r w:rsidR="00F0092E" w:rsidRPr="00C56C0F">
        <w:t>ledaže by šlo o vady, které zapříčinilo chybné zadání Objednatele</w:t>
      </w:r>
      <w:r w:rsidR="00C22495">
        <w:t>,</w:t>
      </w:r>
      <w:r w:rsidR="00F0092E" w:rsidRPr="00C56C0F">
        <w:t xml:space="preserve"> jehož nesprávnost nemohl Zhotovitel při vynaložení veškeré odborné péče při přípravě projektové dokumen</w:t>
      </w:r>
      <w:r w:rsidR="00C22495">
        <w:t>t</w:t>
      </w:r>
      <w:r w:rsidR="00F0092E" w:rsidRPr="00C56C0F">
        <w:t>a</w:t>
      </w:r>
      <w:r w:rsidR="00C22495">
        <w:t>c</w:t>
      </w:r>
      <w:r w:rsidR="00F0092E" w:rsidRPr="00C56C0F">
        <w:t>e zjistit.</w:t>
      </w:r>
      <w:r w:rsidR="00F0092E">
        <w:t xml:space="preserve">  </w:t>
      </w:r>
    </w:p>
    <w:p w14:paraId="34B3B793" w14:textId="77777777" w:rsidR="008A5967" w:rsidRDefault="008A5967" w:rsidP="008A5967">
      <w:pPr>
        <w:pStyle w:val="Odstavecseseznamem"/>
        <w:ind w:left="426" w:hanging="426"/>
      </w:pPr>
    </w:p>
    <w:p w14:paraId="50562E56" w14:textId="07D8BE01" w:rsidR="008A5967" w:rsidRDefault="008A5967" w:rsidP="008A5967">
      <w:pPr>
        <w:pStyle w:val="Odstavecseseznamem"/>
        <w:ind w:left="426" w:hanging="426"/>
      </w:pPr>
      <w:r>
        <w:lastRenderedPageBreak/>
        <w:t xml:space="preserve">1.6. </w:t>
      </w:r>
      <w:r>
        <w:tab/>
      </w:r>
      <w:r w:rsidR="003A40C3" w:rsidRPr="00A138E3">
        <w:t xml:space="preserve">Tato Smlouva nahrazuje veškeré dohody a ujednání ústní či písemné, mezi </w:t>
      </w:r>
      <w:r w:rsidR="00FD7EF9">
        <w:t>Zhotovitelem</w:t>
      </w:r>
      <w:r w:rsidR="003A40C3" w:rsidRPr="00A138E3">
        <w:t xml:space="preserve"> a Objednatelem týkající se předmětu </w:t>
      </w:r>
      <w:r w:rsidR="00FA435F">
        <w:t>díla</w:t>
      </w:r>
      <w:r w:rsidR="00AC6990" w:rsidRPr="00A138E3">
        <w:t xml:space="preserve"> </w:t>
      </w:r>
      <w:r w:rsidR="003A40C3" w:rsidRPr="00A138E3">
        <w:t>specifikovaného v čl. I. této Smlouvy, vzni</w:t>
      </w:r>
      <w:r w:rsidR="004D519A" w:rsidRPr="00A138E3">
        <w:t>klé před podpisem této Smlouvy.</w:t>
      </w:r>
    </w:p>
    <w:p w14:paraId="4BBE76CD" w14:textId="77777777" w:rsidR="008A5967" w:rsidRDefault="008A5967" w:rsidP="008A5967">
      <w:pPr>
        <w:pStyle w:val="Odstavecseseznamem"/>
        <w:ind w:left="426" w:hanging="426"/>
      </w:pPr>
    </w:p>
    <w:p w14:paraId="7F6A5180" w14:textId="77777777" w:rsidR="008A5967" w:rsidRDefault="00190B21" w:rsidP="008A5967">
      <w:pPr>
        <w:pStyle w:val="Odstavecseseznamem"/>
        <w:ind w:left="426" w:hanging="426"/>
      </w:pPr>
      <w:r>
        <w:t>1.</w:t>
      </w:r>
      <w:r w:rsidR="003343EA">
        <w:t>7</w:t>
      </w:r>
      <w:r>
        <w:t xml:space="preserve">. </w:t>
      </w:r>
      <w:r w:rsidR="00094127" w:rsidRPr="00A138E3">
        <w:t>Realizací Díla se rozumí úplné a funkční provedení všech konstrukcí a montážních prací, včetně dodávek potřebných materiálů a instalací, pokud není v této Smlouvě výslovně uvedeno, že je opatř</w:t>
      </w:r>
      <w:r w:rsidR="003A40C3" w:rsidRPr="00A138E3">
        <w:t>í nebo provede</w:t>
      </w:r>
      <w:r w:rsidR="00094127" w:rsidRPr="00A138E3">
        <w:t xml:space="preserve"> </w:t>
      </w:r>
      <w:r w:rsidR="006A03D6" w:rsidRPr="00A138E3">
        <w:t>Objednatel</w:t>
      </w:r>
      <w:r w:rsidR="00094127" w:rsidRPr="00A138E3">
        <w:t>.</w:t>
      </w:r>
      <w:bookmarkEnd w:id="1"/>
    </w:p>
    <w:p w14:paraId="335DA0DD" w14:textId="77777777" w:rsidR="008A5967" w:rsidRDefault="008A5967" w:rsidP="008A5967">
      <w:pPr>
        <w:pStyle w:val="Odstavecseseznamem"/>
        <w:ind w:left="426" w:hanging="426"/>
      </w:pPr>
    </w:p>
    <w:p w14:paraId="6947630D" w14:textId="2CC597CF" w:rsidR="003343EA" w:rsidRDefault="00190B21" w:rsidP="008A5967">
      <w:pPr>
        <w:pStyle w:val="Odstavecseseznamem"/>
        <w:ind w:left="426" w:hanging="426"/>
      </w:pPr>
      <w:r>
        <w:t>1.</w:t>
      </w:r>
      <w:r w:rsidR="003343EA">
        <w:t>8</w:t>
      </w:r>
      <w:r>
        <w:t xml:space="preserve">. </w:t>
      </w:r>
      <w:r w:rsidR="00FD7EF9">
        <w:t>Zhotovitel</w:t>
      </w:r>
      <w:r w:rsidR="00F8000B" w:rsidRPr="00A138E3">
        <w:t xml:space="preserve"> se zavazuje zhotovit </w:t>
      </w:r>
      <w:r w:rsidR="003A40C3" w:rsidRPr="00A138E3">
        <w:t>Dílo</w:t>
      </w:r>
      <w:r w:rsidR="00F8000B" w:rsidRPr="00A138E3">
        <w:t xml:space="preserve"> řádně a včas. </w:t>
      </w:r>
      <w:r w:rsidR="006A03D6" w:rsidRPr="00A138E3">
        <w:t>Objednatel</w:t>
      </w:r>
      <w:r w:rsidR="00C63332" w:rsidRPr="00A138E3">
        <w:t xml:space="preserve"> se zavazuje </w:t>
      </w:r>
      <w:r w:rsidR="00F8000B" w:rsidRPr="00A138E3">
        <w:t xml:space="preserve">dokončené </w:t>
      </w:r>
      <w:r w:rsidR="003A40C3" w:rsidRPr="00A138E3">
        <w:t>Dílo</w:t>
      </w:r>
      <w:r w:rsidR="00F8000B" w:rsidRPr="00A138E3">
        <w:t xml:space="preserve"> protokolárně převzít a </w:t>
      </w:r>
      <w:r w:rsidR="00C63332" w:rsidRPr="00A138E3">
        <w:t xml:space="preserve">zaplatit </w:t>
      </w:r>
      <w:r w:rsidR="00FD7EF9">
        <w:t>Zhotoviteli</w:t>
      </w:r>
      <w:r w:rsidR="00C63332" w:rsidRPr="00A138E3">
        <w:t xml:space="preserve"> </w:t>
      </w:r>
      <w:r w:rsidR="00F8000B" w:rsidRPr="00A138E3">
        <w:t xml:space="preserve">dohodnutou smluvní </w:t>
      </w:r>
      <w:r w:rsidR="00C63332" w:rsidRPr="00A138E3">
        <w:t xml:space="preserve">cenu za zhotovení Díla sjednanou podle čl. </w:t>
      </w:r>
      <w:r w:rsidR="00DA768A" w:rsidRPr="00A138E3">
        <w:t>III</w:t>
      </w:r>
      <w:r w:rsidR="00C63332" w:rsidRPr="00A138E3">
        <w:t xml:space="preserve">. této </w:t>
      </w:r>
      <w:r w:rsidR="007B4D59" w:rsidRPr="00A138E3">
        <w:t>Smlouv</w:t>
      </w:r>
      <w:r w:rsidR="00C63332" w:rsidRPr="00A138E3">
        <w:t>y.</w:t>
      </w:r>
    </w:p>
    <w:p w14:paraId="72AFD970" w14:textId="77777777" w:rsidR="00204AB4" w:rsidRDefault="00204AB4" w:rsidP="00257E4B">
      <w:pPr>
        <w:pStyle w:val="Odstavecseseznamem"/>
      </w:pPr>
    </w:p>
    <w:p w14:paraId="5F359738" w14:textId="77777777" w:rsidR="00C63332" w:rsidRPr="00A138E3" w:rsidRDefault="00190B21" w:rsidP="008A5967">
      <w:pPr>
        <w:pStyle w:val="Nadpis1"/>
        <w:rPr>
          <w:rFonts w:eastAsia="Arial Unicode MS"/>
        </w:rPr>
      </w:pPr>
      <w:r>
        <w:rPr>
          <w:rFonts w:eastAsia="Arial Unicode MS"/>
        </w:rPr>
        <w:t xml:space="preserve">II. </w:t>
      </w:r>
      <w:r w:rsidR="00F8000B" w:rsidRPr="00A138E3">
        <w:rPr>
          <w:rFonts w:eastAsia="Arial Unicode MS"/>
        </w:rPr>
        <w:t>TERMÍN</w:t>
      </w:r>
      <w:r w:rsidR="00CC2CE9" w:rsidRPr="00A138E3">
        <w:rPr>
          <w:rFonts w:eastAsia="Arial Unicode MS"/>
        </w:rPr>
        <w:t xml:space="preserve"> A MÍSTO PLNĚNÍ</w:t>
      </w:r>
    </w:p>
    <w:p w14:paraId="25F73129" w14:textId="77777777" w:rsidR="004D519A" w:rsidRPr="00A138E3" w:rsidRDefault="004D519A" w:rsidP="004D519A">
      <w:pPr>
        <w:rPr>
          <w:rFonts w:eastAsia="Arial Unicode MS"/>
          <w:b/>
        </w:rPr>
      </w:pPr>
    </w:p>
    <w:p w14:paraId="1725C85D" w14:textId="644162FC" w:rsidR="00023B24" w:rsidRDefault="00565FB6" w:rsidP="008A5967">
      <w:r w:rsidRPr="003870DF">
        <w:t xml:space="preserve">2.1. </w:t>
      </w:r>
      <w:r w:rsidR="00023B24" w:rsidRPr="003870DF">
        <w:t>Termíny plnění Díla:</w:t>
      </w:r>
      <w:r w:rsidR="00606FB7">
        <w:t xml:space="preserve"> </w:t>
      </w:r>
    </w:p>
    <w:p w14:paraId="3B7F38BC" w14:textId="77777777" w:rsidR="00A35015" w:rsidRPr="003870DF" w:rsidRDefault="00A35015" w:rsidP="008A5967"/>
    <w:p w14:paraId="1F8462CA" w14:textId="55B18273" w:rsidR="007E6F40" w:rsidRPr="00A35015" w:rsidRDefault="00381C0E" w:rsidP="00381C0E">
      <w:pPr>
        <w:pStyle w:val="Odstavecseseznamem"/>
        <w:numPr>
          <w:ilvl w:val="0"/>
          <w:numId w:val="25"/>
        </w:numPr>
        <w:ind w:hanging="294"/>
        <w:rPr>
          <w:rStyle w:val="Zdraznnjemn"/>
        </w:rPr>
      </w:pPr>
      <w:r w:rsidRPr="00A35015">
        <w:rPr>
          <w:rStyle w:val="Zdraznnjemn"/>
        </w:rPr>
        <w:t xml:space="preserve">termín předání staveniště zhotoviteli do 5 dnů od podepsání smlouvy objednatelem </w:t>
      </w:r>
    </w:p>
    <w:p w14:paraId="1E11C2D2" w14:textId="6F1DDE81" w:rsidR="008A5967" w:rsidRPr="00A35015" w:rsidRDefault="008A5967" w:rsidP="008A5967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A35015">
        <w:rPr>
          <w:rStyle w:val="Zdraznnjemn"/>
        </w:rPr>
        <w:t>t</w:t>
      </w:r>
      <w:r w:rsidR="00381C0E" w:rsidRPr="00A35015">
        <w:rPr>
          <w:rStyle w:val="Zdraznnjemn"/>
        </w:rPr>
        <w:t xml:space="preserve">ermín provedení stavební části – září a říjen 2022 </w:t>
      </w:r>
      <w:r w:rsidRPr="00A35015">
        <w:rPr>
          <w:rStyle w:val="Zdraznnjemn"/>
        </w:rPr>
        <w:tab/>
      </w:r>
      <w:r w:rsidRPr="00A35015">
        <w:rPr>
          <w:rStyle w:val="Zdraznnjemn"/>
        </w:rPr>
        <w:tab/>
      </w:r>
      <w:r w:rsidRPr="00A35015">
        <w:rPr>
          <w:rStyle w:val="Zdraznnjemn"/>
        </w:rPr>
        <w:tab/>
      </w:r>
      <w:r w:rsidRPr="00A35015">
        <w:rPr>
          <w:rStyle w:val="Zdraznnjemn"/>
        </w:rPr>
        <w:tab/>
      </w:r>
      <w:r w:rsidR="00CF0B30" w:rsidRPr="00A35015">
        <w:rPr>
          <w:rStyle w:val="Zdraznnjemn"/>
        </w:rPr>
        <w:t xml:space="preserve"> </w:t>
      </w:r>
    </w:p>
    <w:p w14:paraId="0FCD7A7F" w14:textId="430A1617" w:rsidR="008A5967" w:rsidRPr="00A35015" w:rsidRDefault="008A5967" w:rsidP="008A5967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A35015">
        <w:rPr>
          <w:rStyle w:val="Zdraznnjemn"/>
        </w:rPr>
        <w:t>t</w:t>
      </w:r>
      <w:r w:rsidR="00023B24" w:rsidRPr="00A35015">
        <w:rPr>
          <w:rStyle w:val="Zdraznnjemn"/>
        </w:rPr>
        <w:t xml:space="preserve">ermín </w:t>
      </w:r>
      <w:r w:rsidR="00381C0E" w:rsidRPr="00A35015">
        <w:rPr>
          <w:rStyle w:val="Zdraznnjemn"/>
        </w:rPr>
        <w:t xml:space="preserve">provedení technologické části – říjen – listopad 2022 </w:t>
      </w:r>
    </w:p>
    <w:p w14:paraId="22711D4F" w14:textId="742A2161" w:rsidR="002718FD" w:rsidRPr="00A35015" w:rsidRDefault="008A5967" w:rsidP="005D1C3E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A35015">
        <w:rPr>
          <w:rStyle w:val="Zdraznnjemn"/>
        </w:rPr>
        <w:t>d</w:t>
      </w:r>
      <w:r w:rsidR="00EC1A2B" w:rsidRPr="00A35015">
        <w:rPr>
          <w:rStyle w:val="Zdraznnjemn"/>
        </w:rPr>
        <w:t>okončení a předání Díla</w:t>
      </w:r>
      <w:r w:rsidR="002C7B8D" w:rsidRPr="00A35015">
        <w:rPr>
          <w:rStyle w:val="Zdraznnjemn"/>
        </w:rPr>
        <w:t>:</w:t>
      </w:r>
      <w:r w:rsidR="00381C0E" w:rsidRPr="00A35015">
        <w:rPr>
          <w:rStyle w:val="Zdraznnjemn"/>
        </w:rPr>
        <w:t xml:space="preserve"> </w:t>
      </w:r>
      <w:proofErr w:type="gramStart"/>
      <w:r w:rsidR="00A35015" w:rsidRPr="00A35015">
        <w:rPr>
          <w:rStyle w:val="Zdraznnjemn"/>
        </w:rPr>
        <w:t>30.11.2022</w:t>
      </w:r>
      <w:proofErr w:type="gramEnd"/>
    </w:p>
    <w:p w14:paraId="6F8C2B55" w14:textId="71EE3171" w:rsidR="002718FD" w:rsidRPr="00A35015" w:rsidRDefault="002718FD" w:rsidP="005D1C3E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A35015">
        <w:rPr>
          <w:rStyle w:val="Zdraznnjemn"/>
        </w:rPr>
        <w:t>termín začátku zkušebního provozu</w:t>
      </w:r>
      <w:r w:rsidR="00A35015" w:rsidRPr="00A35015">
        <w:rPr>
          <w:rStyle w:val="Zdraznnjemn"/>
        </w:rPr>
        <w:t xml:space="preserve"> </w:t>
      </w:r>
      <w:proofErr w:type="gramStart"/>
      <w:r w:rsidR="00A35015" w:rsidRPr="00A35015">
        <w:rPr>
          <w:rStyle w:val="Zdraznnjemn"/>
        </w:rPr>
        <w:t>1.12.2022</w:t>
      </w:r>
      <w:proofErr w:type="gramEnd"/>
    </w:p>
    <w:p w14:paraId="0EB45613" w14:textId="340A1F7B" w:rsidR="00023B24" w:rsidRPr="00A35015" w:rsidRDefault="002718FD" w:rsidP="005D1C3E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A35015">
        <w:rPr>
          <w:rStyle w:val="Zdraznnjemn"/>
        </w:rPr>
        <w:t>termín ukončení zkušebního provozu</w:t>
      </w:r>
      <w:r w:rsidR="008A5967" w:rsidRPr="00A35015">
        <w:rPr>
          <w:rStyle w:val="Zdraznnjemn"/>
        </w:rPr>
        <w:t xml:space="preserve"> </w:t>
      </w:r>
      <w:proofErr w:type="gramStart"/>
      <w:r w:rsidR="00A35015" w:rsidRPr="00A35015">
        <w:rPr>
          <w:rStyle w:val="Zdraznnjemn"/>
        </w:rPr>
        <w:t>31.5.2023</w:t>
      </w:r>
      <w:proofErr w:type="gramEnd"/>
      <w:r w:rsidR="008A5967" w:rsidRPr="00A35015">
        <w:rPr>
          <w:rStyle w:val="Zdraznnjemn"/>
        </w:rPr>
        <w:tab/>
      </w:r>
      <w:r w:rsidR="008A5967" w:rsidRPr="00A35015">
        <w:rPr>
          <w:rStyle w:val="Zdraznnjemn"/>
        </w:rPr>
        <w:tab/>
      </w:r>
      <w:r w:rsidR="008A5967" w:rsidRPr="00A35015">
        <w:rPr>
          <w:rStyle w:val="Zdraznnjemn"/>
        </w:rPr>
        <w:tab/>
      </w:r>
      <w:r w:rsidR="008A5967" w:rsidRPr="00A35015">
        <w:rPr>
          <w:rStyle w:val="Zdraznnjemn"/>
        </w:rPr>
        <w:tab/>
        <w:t xml:space="preserve">     </w:t>
      </w:r>
      <w:r w:rsidR="008A5967" w:rsidRPr="00A35015">
        <w:rPr>
          <w:rStyle w:val="Zdraznnjemn"/>
        </w:rPr>
        <w:tab/>
      </w:r>
      <w:r w:rsidR="008A5967" w:rsidRPr="00A35015">
        <w:rPr>
          <w:rStyle w:val="Zdraznnjemn"/>
        </w:rPr>
        <w:tab/>
      </w:r>
      <w:r w:rsidR="00CF0B30" w:rsidRPr="00A35015">
        <w:rPr>
          <w:rStyle w:val="Zdraznnjemn"/>
        </w:rPr>
        <w:t xml:space="preserve">           </w:t>
      </w:r>
      <w:r w:rsidR="008A5967" w:rsidRPr="00A35015">
        <w:rPr>
          <w:rStyle w:val="Zdraznnjemn"/>
        </w:rPr>
        <w:t xml:space="preserve">     </w:t>
      </w:r>
    </w:p>
    <w:p w14:paraId="3756C12A" w14:textId="77777777" w:rsidR="004D519A" w:rsidRPr="00E70E7B" w:rsidRDefault="004D519A" w:rsidP="005431B5">
      <w:pPr>
        <w:pStyle w:val="Odstavecseseznamem"/>
        <w:ind w:left="2007"/>
        <w:rPr>
          <w:rStyle w:val="Zdraznnjemn"/>
        </w:rPr>
      </w:pPr>
    </w:p>
    <w:p w14:paraId="0396B560" w14:textId="47B8D34E" w:rsidR="008A139F" w:rsidRDefault="00E70E7B" w:rsidP="008A139F">
      <w:pPr>
        <w:pStyle w:val="Odstavecseseznamem"/>
        <w:ind w:left="426" w:hanging="426"/>
      </w:pPr>
      <w:r>
        <w:t xml:space="preserve">2.2. </w:t>
      </w:r>
      <w:r w:rsidR="001A5070" w:rsidRPr="00A138E3">
        <w:t xml:space="preserve">Podmínkou splnění uvedených termínů je úplné a bezvadné poskytnutí smluvené součinnosti </w:t>
      </w:r>
      <w:r w:rsidR="00A10EEF">
        <w:t xml:space="preserve">a splnění dílčích termínů </w:t>
      </w:r>
      <w:r w:rsidR="001A5070" w:rsidRPr="00A138E3">
        <w:t xml:space="preserve">ze strany </w:t>
      </w:r>
      <w:r w:rsidR="006A03D6" w:rsidRPr="00A138E3">
        <w:t>Objednatel</w:t>
      </w:r>
      <w:r w:rsidR="001A5070" w:rsidRPr="00A138E3">
        <w:t>e</w:t>
      </w:r>
      <w:r w:rsidR="00F8000B" w:rsidRPr="00A138E3">
        <w:t xml:space="preserve"> specifikovan</w:t>
      </w:r>
      <w:r w:rsidR="004D519A" w:rsidRPr="00A138E3">
        <w:t>é</w:t>
      </w:r>
      <w:r w:rsidR="00F8000B" w:rsidRPr="00A138E3">
        <w:t xml:space="preserve"> v čl. </w:t>
      </w:r>
      <w:proofErr w:type="gramStart"/>
      <w:r w:rsidR="00A10EEF">
        <w:t>2.1</w:t>
      </w:r>
      <w:proofErr w:type="gramEnd"/>
      <w:r w:rsidR="00A10EEF">
        <w:t xml:space="preserve">. a </w:t>
      </w:r>
      <w:r w:rsidR="0041467C" w:rsidRPr="00A138E3">
        <w:t>4.3.</w:t>
      </w:r>
      <w:r w:rsidR="003362ED" w:rsidRPr="00A138E3">
        <w:t xml:space="preserve"> </w:t>
      </w:r>
      <w:r w:rsidR="00F8000B" w:rsidRPr="00A138E3">
        <w:t xml:space="preserve">této </w:t>
      </w:r>
      <w:r w:rsidR="007B4D59" w:rsidRPr="00A138E3">
        <w:t>Smlouv</w:t>
      </w:r>
      <w:r w:rsidR="00F8000B" w:rsidRPr="00A138E3">
        <w:t>y umožňující provádění Díla</w:t>
      </w:r>
      <w:r w:rsidR="001A5070" w:rsidRPr="00A138E3">
        <w:t xml:space="preserve">, a to </w:t>
      </w:r>
      <w:r w:rsidR="00F8000B" w:rsidRPr="00A138E3">
        <w:t>i v průběhu provádění Díla.</w:t>
      </w:r>
      <w:r w:rsidR="00C63332" w:rsidRPr="00A138E3">
        <w:t xml:space="preserve"> </w:t>
      </w:r>
      <w:r w:rsidR="00120FDE" w:rsidRPr="00A138E3">
        <w:t xml:space="preserve">Při jejím neplnění je </w:t>
      </w:r>
      <w:r w:rsidR="00FD7EF9">
        <w:t>Zhotovite</w:t>
      </w:r>
      <w:r w:rsidR="00A03AAB">
        <w:t>l</w:t>
      </w:r>
      <w:r w:rsidR="00120FDE" w:rsidRPr="00A138E3">
        <w:t xml:space="preserve"> oprávněn nezahájit nebo přerušit realizaci Díla.</w:t>
      </w:r>
      <w:r w:rsidR="00C63332" w:rsidRPr="00A138E3">
        <w:t xml:space="preserve"> </w:t>
      </w:r>
      <w:r w:rsidR="00A10EEF">
        <w:t>V případě neposkytnutí součinnosti a nesplnění dílčích termínů ze strany Objednatele se Zhotovitel neocitá v prodlení s plněním Díla.</w:t>
      </w:r>
      <w:r w:rsidR="00C63332" w:rsidRPr="00A138E3">
        <w:t xml:space="preserve"> </w:t>
      </w:r>
    </w:p>
    <w:p w14:paraId="188F305A" w14:textId="77777777" w:rsidR="008A139F" w:rsidRDefault="008A139F" w:rsidP="008A139F">
      <w:pPr>
        <w:pStyle w:val="Odstavecseseznamem"/>
        <w:ind w:left="426" w:hanging="426"/>
      </w:pPr>
    </w:p>
    <w:p w14:paraId="7D436E8D" w14:textId="483EBE71" w:rsidR="00C63332" w:rsidRDefault="00E70E7B" w:rsidP="008A139F">
      <w:pPr>
        <w:pStyle w:val="Odstavecseseznamem"/>
        <w:ind w:left="426" w:hanging="426"/>
      </w:pPr>
      <w:r>
        <w:t xml:space="preserve">2.3. </w:t>
      </w:r>
      <w:r w:rsidR="00C63332" w:rsidRPr="00E70E7B">
        <w:t>Termín dokončení Díla může být přiměřeně prodloužen z následujících důvodů:</w:t>
      </w:r>
    </w:p>
    <w:p w14:paraId="2A1CD569" w14:textId="77777777" w:rsidR="008A139F" w:rsidRDefault="008A139F" w:rsidP="008A139F">
      <w:pPr>
        <w:pStyle w:val="Odstavecseseznamem"/>
        <w:ind w:left="426" w:hanging="426"/>
      </w:pPr>
    </w:p>
    <w:p w14:paraId="4667362D" w14:textId="77777777" w:rsidR="008A139F" w:rsidRDefault="008A139F" w:rsidP="008A139F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>
        <w:rPr>
          <w:rStyle w:val="Zdraznnjemn"/>
        </w:rPr>
        <w:t>v</w:t>
      </w:r>
      <w:r w:rsidR="00C63332" w:rsidRPr="005431B5">
        <w:rPr>
          <w:rStyle w:val="Zdraznnjemn"/>
        </w:rPr>
        <w:t> případě provádění v</w:t>
      </w:r>
      <w:r w:rsidR="006D35F6" w:rsidRPr="005431B5">
        <w:rPr>
          <w:rStyle w:val="Zdraznnjemn"/>
        </w:rPr>
        <w:t>í</w:t>
      </w:r>
      <w:r w:rsidR="00C63332" w:rsidRPr="005431B5">
        <w:rPr>
          <w:rStyle w:val="Zdraznnjemn"/>
        </w:rPr>
        <w:t>ceprací</w:t>
      </w:r>
      <w:r w:rsidR="00A03AAB">
        <w:rPr>
          <w:rStyle w:val="Zdraznnjemn"/>
        </w:rPr>
        <w:t xml:space="preserve"> </w:t>
      </w:r>
      <w:r w:rsidR="00C63332" w:rsidRPr="005431B5">
        <w:rPr>
          <w:rStyle w:val="Zdraznnjemn"/>
        </w:rPr>
        <w:t xml:space="preserve">v dohodnutém termínu vyjádřeném v písemném dodatku této </w:t>
      </w:r>
      <w:r w:rsidR="007B4D59" w:rsidRPr="005431B5">
        <w:rPr>
          <w:rStyle w:val="Zdraznnjemn"/>
        </w:rPr>
        <w:t>Smlouv</w:t>
      </w:r>
      <w:r w:rsidR="002B417B" w:rsidRPr="005431B5">
        <w:rPr>
          <w:rStyle w:val="Zdraznnjemn"/>
        </w:rPr>
        <w:t>y</w:t>
      </w:r>
      <w:r>
        <w:rPr>
          <w:rStyle w:val="Zdraznnjemn"/>
        </w:rPr>
        <w:t>;</w:t>
      </w:r>
    </w:p>
    <w:p w14:paraId="06763E06" w14:textId="77777777" w:rsidR="008A139F" w:rsidRDefault="008A139F" w:rsidP="008A139F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>
        <w:rPr>
          <w:rStyle w:val="Zdraznnjemn"/>
        </w:rPr>
        <w:t>n</w:t>
      </w:r>
      <w:r w:rsidR="002F424D" w:rsidRPr="005431B5">
        <w:rPr>
          <w:rStyle w:val="Zdraznnjemn"/>
        </w:rPr>
        <w:t xml:space="preserve">edodržením stavební připravenosti a </w:t>
      </w:r>
      <w:r w:rsidR="006A03D6" w:rsidRPr="005431B5">
        <w:rPr>
          <w:rStyle w:val="Zdraznnjemn"/>
        </w:rPr>
        <w:t xml:space="preserve">dílčím nesplněním </w:t>
      </w:r>
      <w:r w:rsidR="002F424D" w:rsidRPr="005431B5">
        <w:rPr>
          <w:rStyle w:val="Zdraznnjemn"/>
        </w:rPr>
        <w:t xml:space="preserve">smluvené součinnosti ze strany </w:t>
      </w:r>
      <w:r w:rsidR="006A03D6" w:rsidRPr="005431B5">
        <w:rPr>
          <w:rStyle w:val="Zdraznnjemn"/>
        </w:rPr>
        <w:t>Objednatel</w:t>
      </w:r>
      <w:r w:rsidR="002B417B" w:rsidRPr="005431B5">
        <w:rPr>
          <w:rStyle w:val="Zdraznnjemn"/>
        </w:rPr>
        <w:t>e</w:t>
      </w:r>
      <w:r>
        <w:rPr>
          <w:rStyle w:val="Zdraznnjemn"/>
        </w:rPr>
        <w:t>;</w:t>
      </w:r>
    </w:p>
    <w:p w14:paraId="0244B56E" w14:textId="77777777" w:rsidR="008A139F" w:rsidRDefault="008A139F" w:rsidP="008A139F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>
        <w:rPr>
          <w:rStyle w:val="Zdraznnjemn"/>
        </w:rPr>
        <w:t>o</w:t>
      </w:r>
      <w:r w:rsidR="002F424D" w:rsidRPr="005431B5">
        <w:rPr>
          <w:rStyle w:val="Zdraznnjemn"/>
        </w:rPr>
        <w:t xml:space="preserve">právněné přerušení prací </w:t>
      </w:r>
      <w:r w:rsidR="00FD7EF9">
        <w:rPr>
          <w:rStyle w:val="Zdraznnjemn"/>
        </w:rPr>
        <w:t>Zhotovitele</w:t>
      </w:r>
      <w:r w:rsidR="002F424D" w:rsidRPr="005431B5">
        <w:rPr>
          <w:rStyle w:val="Zdraznnjemn"/>
        </w:rPr>
        <w:t xml:space="preserve"> v případě, že bude </w:t>
      </w:r>
      <w:r w:rsidR="006A03D6" w:rsidRPr="005431B5">
        <w:rPr>
          <w:rStyle w:val="Zdraznnjemn"/>
        </w:rPr>
        <w:t>Objednatel</w:t>
      </w:r>
      <w:r w:rsidR="002F424D" w:rsidRPr="005431B5">
        <w:rPr>
          <w:rStyle w:val="Zdraznnjemn"/>
        </w:rPr>
        <w:t xml:space="preserve"> v prodlení s hrazením faktur vystavených v souladu s touto </w:t>
      </w:r>
      <w:r w:rsidR="007B4D59" w:rsidRPr="005431B5">
        <w:rPr>
          <w:rStyle w:val="Zdraznnjemn"/>
        </w:rPr>
        <w:t>Smlouv</w:t>
      </w:r>
      <w:r w:rsidR="002F424D" w:rsidRPr="005431B5">
        <w:rPr>
          <w:rStyle w:val="Zdraznnjemn"/>
        </w:rPr>
        <w:t xml:space="preserve">ou, a </w:t>
      </w:r>
      <w:r w:rsidR="002B417B" w:rsidRPr="005431B5">
        <w:rPr>
          <w:rStyle w:val="Zdraznnjemn"/>
        </w:rPr>
        <w:t>to delším než 14 (čtrnáct dnů)</w:t>
      </w:r>
      <w:r>
        <w:rPr>
          <w:rStyle w:val="Zdraznnjemn"/>
        </w:rPr>
        <w:t>;</w:t>
      </w:r>
    </w:p>
    <w:p w14:paraId="48ECC75C" w14:textId="22FFA945" w:rsidR="008A139F" w:rsidRDefault="008A139F" w:rsidP="008A139F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>
        <w:rPr>
          <w:rStyle w:val="Zdraznnjemn"/>
        </w:rPr>
        <w:t>d</w:t>
      </w:r>
      <w:r w:rsidR="006D35F6" w:rsidRPr="005431B5">
        <w:rPr>
          <w:rStyle w:val="Zdraznnjemn"/>
        </w:rPr>
        <w:t xml:space="preserve">ošlo – </w:t>
      </w:r>
      <w:proofErr w:type="spellStart"/>
      <w:r w:rsidR="006D35F6" w:rsidRPr="005431B5">
        <w:rPr>
          <w:rStyle w:val="Zdraznnjemn"/>
        </w:rPr>
        <w:t>li</w:t>
      </w:r>
      <w:proofErr w:type="spellEnd"/>
      <w:r w:rsidR="006D35F6" w:rsidRPr="005431B5">
        <w:rPr>
          <w:rStyle w:val="Zdraznnjemn"/>
        </w:rPr>
        <w:t xml:space="preserve"> k překážce mající charakter vyšší moci, která znemožňuje provádění </w:t>
      </w:r>
      <w:r w:rsidR="00C22495">
        <w:rPr>
          <w:rStyle w:val="Zdraznnjemn"/>
        </w:rPr>
        <w:t>D</w:t>
      </w:r>
      <w:r w:rsidR="006D35F6" w:rsidRPr="005431B5">
        <w:rPr>
          <w:rStyle w:val="Zdraznnjemn"/>
        </w:rPr>
        <w:t xml:space="preserve">íla či jeho části v dohodnutém čase či kvalitě – překážka nezávislá na vůli obou smluvních stran, jako je např. zaplavení, požár, vichřice, nepříznivé klimatické </w:t>
      </w:r>
      <w:r w:rsidR="00180FA8" w:rsidRPr="005431B5">
        <w:rPr>
          <w:rStyle w:val="Zdraznnjemn"/>
        </w:rPr>
        <w:t>podmínky, zásah státního orgánu</w:t>
      </w:r>
      <w:r w:rsidR="00CC3793">
        <w:rPr>
          <w:rStyle w:val="Zdraznnjemn"/>
        </w:rPr>
        <w:t>, epidemie (např. vyhlášení restriktivních opatření v důsledku epidemie covid</w:t>
      </w:r>
      <w:r w:rsidR="00E87125">
        <w:rPr>
          <w:rStyle w:val="Zdraznnjemn"/>
        </w:rPr>
        <w:t>-19</w:t>
      </w:r>
      <w:r w:rsidR="00605414">
        <w:rPr>
          <w:rStyle w:val="Zdraznnjemn"/>
        </w:rPr>
        <w:t>, které znemožní pokra</w:t>
      </w:r>
      <w:r w:rsidR="000738D5">
        <w:rPr>
          <w:rStyle w:val="Zdraznnjemn"/>
        </w:rPr>
        <w:t>č</w:t>
      </w:r>
      <w:r w:rsidR="00605414">
        <w:rPr>
          <w:rStyle w:val="Zdraznnjemn"/>
        </w:rPr>
        <w:t>ování v provádění Díla</w:t>
      </w:r>
      <w:r w:rsidR="00E87125">
        <w:rPr>
          <w:rStyle w:val="Zdraznnjemn"/>
        </w:rPr>
        <w:t>)</w:t>
      </w:r>
      <w:r>
        <w:rPr>
          <w:rStyle w:val="Zdraznnjemn"/>
        </w:rPr>
        <w:t>;</w:t>
      </w:r>
    </w:p>
    <w:p w14:paraId="69E04D81" w14:textId="6531A5D9" w:rsidR="008A139F" w:rsidRDefault="008A139F" w:rsidP="008A139F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>
        <w:rPr>
          <w:rStyle w:val="Zdraznnjemn"/>
        </w:rPr>
        <w:t>v</w:t>
      </w:r>
      <w:r w:rsidR="006A03D6" w:rsidRPr="005431B5">
        <w:rPr>
          <w:rStyle w:val="Zdraznnjemn"/>
        </w:rPr>
        <w:t xml:space="preserve"> případě prodloužení zákonných lhůt pro vydání příslušných správních </w:t>
      </w:r>
      <w:r w:rsidR="00180FA8" w:rsidRPr="005431B5">
        <w:rPr>
          <w:rStyle w:val="Zdraznnjemn"/>
        </w:rPr>
        <w:t>rozhodnutí</w:t>
      </w:r>
      <w:r w:rsidR="00AC6990">
        <w:rPr>
          <w:rStyle w:val="Zdraznnjemn"/>
        </w:rPr>
        <w:t>;</w:t>
      </w:r>
    </w:p>
    <w:p w14:paraId="14F87F91" w14:textId="07576396" w:rsidR="006A03D6" w:rsidRPr="00C56C0F" w:rsidRDefault="006A03D6" w:rsidP="00FA435F">
      <w:pPr>
        <w:pStyle w:val="Odstavecseseznamem"/>
        <w:ind w:left="709"/>
        <w:rPr>
          <w:rStyle w:val="Zdraznnjemn"/>
        </w:rPr>
      </w:pPr>
    </w:p>
    <w:p w14:paraId="1C429BDE" w14:textId="77777777" w:rsidR="003362ED" w:rsidRPr="00A138E3" w:rsidRDefault="003362ED" w:rsidP="00C63332">
      <w:pPr>
        <w:ind w:left="426" w:hanging="426"/>
        <w:jc w:val="both"/>
      </w:pPr>
    </w:p>
    <w:p w14:paraId="14AD47C2" w14:textId="02CCD084" w:rsidR="008A139F" w:rsidRDefault="00E70E7B" w:rsidP="008A139F">
      <w:pPr>
        <w:pStyle w:val="Odstavecseseznamem"/>
        <w:ind w:left="426" w:hanging="426"/>
      </w:pPr>
      <w:r>
        <w:lastRenderedPageBreak/>
        <w:t xml:space="preserve">2.4. </w:t>
      </w:r>
      <w:r w:rsidR="006A03D6" w:rsidRPr="00A138E3">
        <w:t>Objednatel</w:t>
      </w:r>
      <w:r w:rsidR="00C63332" w:rsidRPr="00A138E3">
        <w:t xml:space="preserve"> je povinen poskytovat </w:t>
      </w:r>
      <w:r w:rsidR="00FD7EF9">
        <w:t>Zhotoviteli</w:t>
      </w:r>
      <w:r w:rsidR="00C63332" w:rsidRPr="00A138E3">
        <w:t xml:space="preserve"> součinnost nezbytnou k plnění předmětu této </w:t>
      </w:r>
      <w:r w:rsidR="007B4D59" w:rsidRPr="00A138E3">
        <w:t>Smlouv</w:t>
      </w:r>
      <w:r w:rsidR="00C63332" w:rsidRPr="00A138E3">
        <w:t xml:space="preserve">y, </w:t>
      </w:r>
      <w:r w:rsidR="00C63332" w:rsidRPr="00C56C0F">
        <w:t xml:space="preserve">umožnit </w:t>
      </w:r>
      <w:r w:rsidR="00FD7EF9" w:rsidRPr="00C56C0F">
        <w:t>Zhotovite</w:t>
      </w:r>
      <w:r w:rsidR="00A03AAB" w:rsidRPr="00C56C0F">
        <w:t>li</w:t>
      </w:r>
      <w:r w:rsidR="00C63332" w:rsidRPr="00C56C0F">
        <w:t xml:space="preserve"> přístup na místo plnění a podávat </w:t>
      </w:r>
      <w:r w:rsidR="00FD7EF9" w:rsidRPr="00C56C0F">
        <w:t>Zhotovite</w:t>
      </w:r>
      <w:r w:rsidR="00A03AAB" w:rsidRPr="00C56C0F">
        <w:t>li</w:t>
      </w:r>
      <w:r w:rsidR="00C63332" w:rsidRPr="00C56C0F">
        <w:t xml:space="preserve"> potřebné informace.</w:t>
      </w:r>
      <w:r w:rsidR="006A03D6" w:rsidRPr="00C56C0F">
        <w:t xml:space="preserve"> Dále je Objednatel povinen předat </w:t>
      </w:r>
      <w:r w:rsidR="00FD7EF9" w:rsidRPr="00C56C0F">
        <w:t>Zhotovite</w:t>
      </w:r>
      <w:r w:rsidR="00A03AAB" w:rsidRPr="00C56C0F">
        <w:t>li</w:t>
      </w:r>
      <w:r w:rsidR="006A03D6" w:rsidRPr="00C56C0F">
        <w:t xml:space="preserve"> </w:t>
      </w:r>
      <w:r w:rsidR="00833159" w:rsidRPr="00C56C0F">
        <w:t>místo zhotovení Díla</w:t>
      </w:r>
      <w:r w:rsidR="006A03D6" w:rsidRPr="00C56C0F">
        <w:t xml:space="preserve"> prosté všech právních a faktických vad</w:t>
      </w:r>
      <w:r w:rsidR="00833159" w:rsidRPr="00C56C0F">
        <w:t xml:space="preserve"> a</w:t>
      </w:r>
      <w:r w:rsidR="006A03D6" w:rsidRPr="00C56C0F">
        <w:t xml:space="preserve"> </w:t>
      </w:r>
      <w:proofErr w:type="spellStart"/>
      <w:r w:rsidR="006A03D6" w:rsidRPr="00C56C0F">
        <w:t>napojovací</w:t>
      </w:r>
      <w:proofErr w:type="spellEnd"/>
      <w:r w:rsidR="006A03D6" w:rsidRPr="00C56C0F">
        <w:t xml:space="preserve"> body médií na stávající inženýrské sítě.</w:t>
      </w:r>
      <w:r w:rsidR="006A03D6" w:rsidRPr="00A138E3">
        <w:t xml:space="preserve"> </w:t>
      </w:r>
    </w:p>
    <w:p w14:paraId="5104FBF0" w14:textId="77777777" w:rsidR="008A139F" w:rsidRDefault="008A139F" w:rsidP="008A139F">
      <w:pPr>
        <w:pStyle w:val="Odstavecseseznamem"/>
        <w:ind w:left="426" w:hanging="426"/>
      </w:pPr>
    </w:p>
    <w:p w14:paraId="5EB518E6" w14:textId="0BF04DDA" w:rsidR="008A139F" w:rsidRDefault="00E70E7B" w:rsidP="00AF5966">
      <w:pPr>
        <w:pStyle w:val="Odstavecseseznamem"/>
        <w:ind w:left="426" w:hanging="426"/>
      </w:pPr>
      <w:r w:rsidRPr="00C56C0F">
        <w:t xml:space="preserve">2.5. </w:t>
      </w:r>
      <w:r w:rsidR="00CC2CE9" w:rsidRPr="00C56C0F">
        <w:t>Místem plnění Díla je</w:t>
      </w:r>
      <w:r w:rsidR="00006B6B" w:rsidRPr="00C56C0F">
        <w:t> </w:t>
      </w:r>
      <w:r w:rsidR="00FA435F">
        <w:t xml:space="preserve">areál </w:t>
      </w:r>
      <w:r w:rsidR="00204AB4" w:rsidRPr="00C56C0F">
        <w:t>Objednatele na adrese</w:t>
      </w:r>
      <w:r w:rsidR="00A35015">
        <w:t xml:space="preserve"> </w:t>
      </w:r>
      <w:proofErr w:type="spellStart"/>
      <w:r w:rsidR="00A35015">
        <w:t>VUVeL</w:t>
      </w:r>
      <w:proofErr w:type="spellEnd"/>
      <w:r w:rsidR="00A35015">
        <w:t xml:space="preserve"> Hudco</w:t>
      </w:r>
      <w:r w:rsidR="00A35015" w:rsidRPr="00A35015">
        <w:t>va 70 Brno</w:t>
      </w:r>
      <w:r w:rsidR="00B523AE" w:rsidRPr="00A35015">
        <w:t>.</w:t>
      </w:r>
      <w:r w:rsidR="00681A80" w:rsidRPr="00C56C0F">
        <w:t xml:space="preserve"> </w:t>
      </w:r>
      <w:r w:rsidR="006A03D6" w:rsidRPr="00C56C0F">
        <w:t>Objednatel</w:t>
      </w:r>
      <w:r w:rsidR="00681A80" w:rsidRPr="00C56C0F">
        <w:t xml:space="preserve"> umožní </w:t>
      </w:r>
      <w:r w:rsidR="00FD7EF9" w:rsidRPr="00C56C0F">
        <w:t>Zhotovite</w:t>
      </w:r>
      <w:r w:rsidR="00A03AAB" w:rsidRPr="00C56C0F">
        <w:t>li</w:t>
      </w:r>
      <w:r w:rsidR="00681A80" w:rsidRPr="00C56C0F">
        <w:t xml:space="preserve"> přístup na místo zhotovení Díla v rozsahu potřebném pro jeho řádné provedení, v termínu podle této </w:t>
      </w:r>
      <w:r w:rsidR="007B4D59" w:rsidRPr="00C56C0F">
        <w:t>Smlouv</w:t>
      </w:r>
      <w:r w:rsidR="00681A80" w:rsidRPr="00C56C0F">
        <w:t>y</w:t>
      </w:r>
      <w:r w:rsidR="00681A80" w:rsidRPr="008066F3">
        <w:t xml:space="preserve">. </w:t>
      </w:r>
      <w:r w:rsidR="006A03D6" w:rsidRPr="008066F3">
        <w:t>Objednatel</w:t>
      </w:r>
      <w:r w:rsidR="00681A80" w:rsidRPr="008066F3">
        <w:t xml:space="preserve"> rovněž umožní </w:t>
      </w:r>
      <w:r w:rsidR="00FD7EF9" w:rsidRPr="008066F3">
        <w:t>Zhotovite</w:t>
      </w:r>
      <w:r w:rsidR="00A03AAB" w:rsidRPr="008066F3">
        <w:t>li</w:t>
      </w:r>
      <w:r w:rsidR="00681A80" w:rsidRPr="008066F3">
        <w:t xml:space="preserve"> přístup ke zhotovovanému a předanému Dílu za účelem odstranění vad a nedodělků zjištěných při přijímacím řízení, za účelem odstraňování vad </w:t>
      </w:r>
      <w:r w:rsidR="00FD7EF9" w:rsidRPr="008066F3">
        <w:t>Zhotovi</w:t>
      </w:r>
      <w:r w:rsidR="00A03AAB" w:rsidRPr="008066F3">
        <w:t>telem</w:t>
      </w:r>
      <w:r w:rsidR="00681A80" w:rsidRPr="008066F3">
        <w:t xml:space="preserve"> na základě poskytnutých záruk</w:t>
      </w:r>
      <w:r w:rsidR="009162DA">
        <w:t>.</w:t>
      </w:r>
      <w:r w:rsidR="00681A80" w:rsidRPr="00A138E3">
        <w:t xml:space="preserve"> </w:t>
      </w:r>
    </w:p>
    <w:p w14:paraId="1BB90C9B" w14:textId="77777777" w:rsidR="00AF5966" w:rsidRDefault="00AF5966" w:rsidP="00AF5966">
      <w:pPr>
        <w:pStyle w:val="Odstavecseseznamem"/>
        <w:ind w:left="426" w:hanging="426"/>
      </w:pPr>
    </w:p>
    <w:p w14:paraId="6A3659BB" w14:textId="23ED391F" w:rsidR="00C63332" w:rsidRPr="00A138E3" w:rsidRDefault="00E70E7B" w:rsidP="008A139F">
      <w:pPr>
        <w:pStyle w:val="Nadpis1"/>
        <w:rPr>
          <w:rFonts w:eastAsia="Arial Unicode MS"/>
        </w:rPr>
      </w:pPr>
      <w:r>
        <w:rPr>
          <w:rFonts w:eastAsia="Arial Unicode MS"/>
        </w:rPr>
        <w:t xml:space="preserve">III. </w:t>
      </w:r>
      <w:r w:rsidR="00C63332" w:rsidRPr="00A138E3">
        <w:rPr>
          <w:rFonts w:eastAsia="Arial Unicode MS"/>
        </w:rPr>
        <w:t>C</w:t>
      </w:r>
      <w:r w:rsidR="00CC2CE9" w:rsidRPr="00A138E3">
        <w:rPr>
          <w:rFonts w:eastAsia="Arial Unicode MS"/>
        </w:rPr>
        <w:t xml:space="preserve">ENA ZA </w:t>
      </w:r>
      <w:r w:rsidR="003A40C3" w:rsidRPr="00A138E3">
        <w:rPr>
          <w:rFonts w:eastAsia="Arial Unicode MS"/>
        </w:rPr>
        <w:t>DÍLO</w:t>
      </w:r>
      <w:r w:rsidR="00CC2CE9" w:rsidRPr="00A138E3">
        <w:rPr>
          <w:rFonts w:eastAsia="Arial Unicode MS"/>
        </w:rPr>
        <w:t xml:space="preserve"> A PLATEBNÍ PODMÍNKY</w:t>
      </w:r>
    </w:p>
    <w:p w14:paraId="421D3B24" w14:textId="77777777" w:rsidR="003343EA" w:rsidRDefault="003343EA" w:rsidP="00FD7EF9">
      <w:pPr>
        <w:pStyle w:val="Odstavecseseznamem"/>
      </w:pPr>
    </w:p>
    <w:p w14:paraId="7672B69B" w14:textId="6C958D46" w:rsidR="00FD7EF9" w:rsidRPr="00E70E7B" w:rsidRDefault="00FD7EF9" w:rsidP="00AF5966">
      <w:pPr>
        <w:ind w:left="426" w:hanging="426"/>
        <w:jc w:val="both"/>
      </w:pPr>
      <w:r>
        <w:t xml:space="preserve">3.1. </w:t>
      </w:r>
      <w:r w:rsidRPr="00E70E7B">
        <w:t>Cena za provedení Díla</w:t>
      </w:r>
      <w:r w:rsidR="002A0D7D">
        <w:t xml:space="preserve"> včetně zpracování projektové dokumentace </w:t>
      </w:r>
      <w:r w:rsidRPr="00E70E7B">
        <w:t xml:space="preserve">(dále jen </w:t>
      </w:r>
      <w:r w:rsidRPr="008A139F">
        <w:rPr>
          <w:b/>
          <w:bCs/>
        </w:rPr>
        <w:t>„Cena“</w:t>
      </w:r>
      <w:r w:rsidRPr="00E70E7B">
        <w:t xml:space="preserve"> nebo </w:t>
      </w:r>
      <w:r w:rsidRPr="008A139F">
        <w:rPr>
          <w:b/>
          <w:bCs/>
        </w:rPr>
        <w:t xml:space="preserve">„Cena </w:t>
      </w:r>
      <w:r w:rsidR="009E21D0" w:rsidRPr="008A139F">
        <w:rPr>
          <w:b/>
          <w:bCs/>
        </w:rPr>
        <w:t>D</w:t>
      </w:r>
      <w:r w:rsidRPr="008A139F">
        <w:rPr>
          <w:b/>
          <w:bCs/>
        </w:rPr>
        <w:t>íla“</w:t>
      </w:r>
      <w:r w:rsidRPr="00E70E7B">
        <w:t>) se sjednává dohodou stran</w:t>
      </w:r>
      <w:r w:rsidR="00605414">
        <w:t xml:space="preserve"> </w:t>
      </w:r>
      <w:r w:rsidR="00605414" w:rsidRPr="00C56C0F">
        <w:t xml:space="preserve">jako </w:t>
      </w:r>
      <w:r w:rsidR="003A6D55" w:rsidRPr="00C56C0F">
        <w:t xml:space="preserve">maximální, </w:t>
      </w:r>
      <w:r w:rsidR="00605414" w:rsidRPr="00C56C0F">
        <w:t xml:space="preserve">pevná a nepřekročitelná, s výjimkou víceprací sjednaných </w:t>
      </w:r>
      <w:r w:rsidR="008A139F" w:rsidRPr="00C56C0F">
        <w:t xml:space="preserve">písemnými </w:t>
      </w:r>
      <w:r w:rsidR="00605414" w:rsidRPr="00C56C0F">
        <w:t xml:space="preserve">dodatky k této Smlouvě, </w:t>
      </w:r>
      <w:r w:rsidRPr="00C56C0F">
        <w:t>a činí:</w:t>
      </w:r>
    </w:p>
    <w:p w14:paraId="29D4530B" w14:textId="77777777" w:rsidR="00FD7EF9" w:rsidRPr="00A138E3" w:rsidRDefault="00FD7EF9" w:rsidP="00FD7EF9">
      <w:pPr>
        <w:keepNext/>
        <w:spacing w:before="120"/>
        <w:ind w:left="360"/>
        <w:jc w:val="both"/>
        <w:outlineLvl w:val="1"/>
        <w:rPr>
          <w:rFonts w:eastAsia="Arial Unicode MS"/>
          <w:bCs/>
          <w:iCs/>
        </w:rPr>
      </w:pPr>
    </w:p>
    <w:p w14:paraId="518294DA" w14:textId="44EF116C" w:rsidR="00FD7EF9" w:rsidRPr="00A138E3" w:rsidRDefault="00FD7EF9" w:rsidP="009E21D0">
      <w:pPr>
        <w:keepLines/>
        <w:widowControl w:val="0"/>
        <w:ind w:left="2832" w:firstLine="708"/>
        <w:rPr>
          <w:b/>
          <w:snapToGrid w:val="0"/>
        </w:rPr>
      </w:pPr>
      <w:r w:rsidRPr="00A138E3">
        <w:rPr>
          <w:b/>
          <w:snapToGrid w:val="0"/>
        </w:rPr>
        <w:t>Cena Díla</w:t>
      </w:r>
      <w:r w:rsidR="00B523AE">
        <w:rPr>
          <w:b/>
          <w:snapToGrid w:val="0"/>
        </w:rPr>
        <w:t xml:space="preserve"> </w:t>
      </w:r>
      <w:r w:rsidR="00BE38CF">
        <w:rPr>
          <w:b/>
          <w:snapToGrid w:val="0"/>
        </w:rPr>
        <w:t>2.453.159 Kč bez DPH</w:t>
      </w:r>
    </w:p>
    <w:p w14:paraId="19955074" w14:textId="09CDDF81" w:rsidR="00FD7EF9" w:rsidRPr="00A138E3" w:rsidRDefault="00FD7EF9" w:rsidP="00FD7EF9">
      <w:pPr>
        <w:keepLines/>
        <w:widowControl w:val="0"/>
        <w:spacing w:before="120"/>
        <w:ind w:firstLine="426"/>
        <w:jc w:val="center"/>
        <w:rPr>
          <w:snapToGrid w:val="0"/>
        </w:rPr>
      </w:pPr>
      <w:r w:rsidRPr="00A138E3">
        <w:rPr>
          <w:snapToGrid w:val="0"/>
        </w:rPr>
        <w:t xml:space="preserve">slovy: </w:t>
      </w:r>
      <w:r w:rsidR="00F4426A">
        <w:rPr>
          <w:snapToGrid w:val="0"/>
        </w:rPr>
        <w:t>dva miliony čtyři sta padesát tři tisíc jedno sto padesát devět korun českých</w:t>
      </w:r>
    </w:p>
    <w:p w14:paraId="103C4324" w14:textId="77777777" w:rsidR="008E0C0E" w:rsidRPr="00A138E3" w:rsidRDefault="008E0C0E" w:rsidP="00C63332">
      <w:pPr>
        <w:keepLines/>
        <w:widowControl w:val="0"/>
        <w:spacing w:before="120"/>
        <w:ind w:firstLine="426"/>
        <w:jc w:val="center"/>
        <w:rPr>
          <w:snapToGrid w:val="0"/>
        </w:rPr>
      </w:pPr>
    </w:p>
    <w:p w14:paraId="495202D5" w14:textId="60FCDE41" w:rsidR="008A139F" w:rsidRPr="00C56C0F" w:rsidRDefault="00E70E7B" w:rsidP="008A139F">
      <w:pPr>
        <w:pStyle w:val="Odstavecseseznamem"/>
        <w:ind w:left="426" w:hanging="426"/>
      </w:pPr>
      <w:r>
        <w:t xml:space="preserve">3.2. </w:t>
      </w:r>
      <w:r w:rsidR="006A03D6" w:rsidRPr="00A138E3">
        <w:t>Objednatel</w:t>
      </w:r>
      <w:r w:rsidR="00B97169" w:rsidRPr="00A138E3">
        <w:t xml:space="preserve"> je povinen uhradit celkovou cenu Díla </w:t>
      </w:r>
      <w:r w:rsidR="00FD7EF9">
        <w:t>Zhotovi</w:t>
      </w:r>
      <w:r w:rsidR="00FC2BA2">
        <w:t>teli</w:t>
      </w:r>
      <w:r w:rsidR="00B97169" w:rsidRPr="00A138E3">
        <w:t xml:space="preserve"> bezhotovostně, převodem na bankovní </w:t>
      </w:r>
      <w:r w:rsidR="00B97169" w:rsidRPr="00C56C0F">
        <w:t xml:space="preserve">účet uvedený </w:t>
      </w:r>
      <w:r w:rsidR="008A139F" w:rsidRPr="00C56C0F">
        <w:t>v příslušných fakturách</w:t>
      </w:r>
      <w:r w:rsidR="00B97169" w:rsidRPr="00C56C0F">
        <w:t xml:space="preserve">, a to při splnění podmínek touto </w:t>
      </w:r>
      <w:r w:rsidR="007B4D59" w:rsidRPr="00C56C0F">
        <w:t>Smlouv</w:t>
      </w:r>
      <w:r w:rsidR="008E0C0E" w:rsidRPr="00C56C0F">
        <w:t>ou stanovených.</w:t>
      </w:r>
    </w:p>
    <w:p w14:paraId="3C79C1BD" w14:textId="77777777" w:rsidR="008A139F" w:rsidRPr="00C56C0F" w:rsidRDefault="008A139F" w:rsidP="008A139F">
      <w:pPr>
        <w:pStyle w:val="Odstavecseseznamem"/>
        <w:ind w:left="426" w:hanging="426"/>
      </w:pPr>
    </w:p>
    <w:p w14:paraId="216AD7A7" w14:textId="36E33B12" w:rsidR="001210BC" w:rsidRDefault="00E70E7B" w:rsidP="008A139F">
      <w:pPr>
        <w:pStyle w:val="Odstavecseseznamem"/>
        <w:ind w:left="426" w:hanging="426"/>
      </w:pPr>
      <w:r w:rsidRPr="00C56C0F">
        <w:t xml:space="preserve">3.3. </w:t>
      </w:r>
      <w:r w:rsidR="00FD7EF9" w:rsidRPr="00C56C0F">
        <w:t>Zhotovitel</w:t>
      </w:r>
      <w:r w:rsidR="00B01E26" w:rsidRPr="00C56C0F">
        <w:t xml:space="preserve"> bude cenu </w:t>
      </w:r>
      <w:r w:rsidR="004401B9" w:rsidRPr="00C56C0F">
        <w:t>D</w:t>
      </w:r>
      <w:r w:rsidR="00B01E26" w:rsidRPr="00C56C0F">
        <w:t>íla fakturovat po částech, a to</w:t>
      </w:r>
      <w:r w:rsidR="00FA435F">
        <w:t xml:space="preserve"> dle </w:t>
      </w:r>
      <w:proofErr w:type="gramStart"/>
      <w:r w:rsidR="00FA435F">
        <w:t>zjišťovacích</w:t>
      </w:r>
      <w:proofErr w:type="gramEnd"/>
      <w:r w:rsidR="00FA435F">
        <w:t xml:space="preserve"> protokolu za každý průběžný měsíc výstavby</w:t>
      </w:r>
    </w:p>
    <w:p w14:paraId="04EA5BFD" w14:textId="5CCF2113" w:rsidR="00570568" w:rsidRDefault="00570568" w:rsidP="00FA435F">
      <w:pPr>
        <w:rPr>
          <w:rStyle w:val="Zdraznnjemn"/>
        </w:rPr>
      </w:pPr>
    </w:p>
    <w:p w14:paraId="7220E3A6" w14:textId="33F9791A" w:rsidR="00B94728" w:rsidRPr="008A139F" w:rsidRDefault="00570568" w:rsidP="005D1C3E">
      <w:pPr>
        <w:ind w:left="426"/>
        <w:jc w:val="both"/>
        <w:rPr>
          <w:rStyle w:val="Zdraznnjemn"/>
        </w:rPr>
      </w:pPr>
      <w:r w:rsidRPr="00C56C0F">
        <w:rPr>
          <w:rStyle w:val="Zdraznnjemn"/>
        </w:rPr>
        <w:t xml:space="preserve">Zhotovitel zasílá faktury elektronicky </w:t>
      </w:r>
      <w:r w:rsidR="008A139F" w:rsidRPr="00C56C0F">
        <w:rPr>
          <w:rStyle w:val="Zdraznnjemn"/>
        </w:rPr>
        <w:t xml:space="preserve">ve formátu PDF </w:t>
      </w:r>
      <w:r w:rsidRPr="00C56C0F">
        <w:rPr>
          <w:rStyle w:val="Zdraznnjemn"/>
        </w:rPr>
        <w:t>na e-mailovou adresu</w:t>
      </w:r>
      <w:r w:rsidR="00FA435F">
        <w:t xml:space="preserve"> </w:t>
      </w:r>
      <w:r w:rsidR="00FA435F">
        <w:rPr>
          <w:rStyle w:val="Zdraznnjemn"/>
        </w:rPr>
        <w:t>podatelna@vri.cz</w:t>
      </w:r>
      <w:r w:rsidRPr="00C56C0F">
        <w:rPr>
          <w:rStyle w:val="Zdraznnjemn"/>
        </w:rPr>
        <w:t xml:space="preserve"> </w:t>
      </w:r>
    </w:p>
    <w:p w14:paraId="555E4110" w14:textId="77777777" w:rsidR="006E336A" w:rsidRPr="00F77171" w:rsidRDefault="006E336A" w:rsidP="006E336A">
      <w:pPr>
        <w:pStyle w:val="Odstavecseseznamem"/>
        <w:ind w:left="2007"/>
      </w:pPr>
    </w:p>
    <w:p w14:paraId="562F5D88" w14:textId="77777777" w:rsidR="00283992" w:rsidRDefault="00E70E7B" w:rsidP="00283992">
      <w:pPr>
        <w:pStyle w:val="Odstavecseseznamem"/>
        <w:ind w:left="426" w:hanging="426"/>
      </w:pPr>
      <w:r w:rsidRPr="00C56C0F">
        <w:t xml:space="preserve">3.4. </w:t>
      </w:r>
      <w:r w:rsidR="00B97169" w:rsidRPr="00C56C0F">
        <w:t xml:space="preserve">Za den úhrady je považován den </w:t>
      </w:r>
      <w:r w:rsidR="00F32ABF" w:rsidRPr="00C56C0F">
        <w:t xml:space="preserve">odepsání </w:t>
      </w:r>
      <w:r w:rsidR="00B97169" w:rsidRPr="00C56C0F">
        <w:t xml:space="preserve">částky </w:t>
      </w:r>
      <w:r w:rsidR="00F32ABF" w:rsidRPr="00C56C0F">
        <w:t xml:space="preserve">z účtu Objednatele ve prospěch </w:t>
      </w:r>
      <w:r w:rsidR="00B97169" w:rsidRPr="00C56C0F">
        <w:t>úč</w:t>
      </w:r>
      <w:r w:rsidR="00681A80" w:rsidRPr="00C56C0F">
        <w:t>t</w:t>
      </w:r>
      <w:r w:rsidR="00F32ABF" w:rsidRPr="00C56C0F">
        <w:t>u</w:t>
      </w:r>
      <w:r w:rsidR="00B97169" w:rsidRPr="00C56C0F">
        <w:t xml:space="preserve"> </w:t>
      </w:r>
      <w:r w:rsidR="00FD7EF9" w:rsidRPr="00C56C0F">
        <w:t>Zhotovitele</w:t>
      </w:r>
      <w:r w:rsidR="00B97169" w:rsidRPr="00C56C0F">
        <w:t xml:space="preserve">. Veškeré faktury budou </w:t>
      </w:r>
      <w:r w:rsidR="00FD7EF9" w:rsidRPr="00C56C0F">
        <w:t>Zhotovitelem</w:t>
      </w:r>
      <w:r w:rsidR="00B97169" w:rsidRPr="00C56C0F">
        <w:t xml:space="preserve"> vystavovány v souladu s příslušnými </w:t>
      </w:r>
      <w:r w:rsidR="00C11CF3" w:rsidRPr="00C56C0F">
        <w:t>právními předpisy.</w:t>
      </w:r>
      <w:r w:rsidR="00C11CF3" w:rsidRPr="00A138E3">
        <w:t xml:space="preserve"> </w:t>
      </w:r>
    </w:p>
    <w:p w14:paraId="6ADD9564" w14:textId="77777777" w:rsidR="00283992" w:rsidRDefault="00283992" w:rsidP="00283992">
      <w:pPr>
        <w:pStyle w:val="Odstavecseseznamem"/>
        <w:ind w:left="426" w:hanging="426"/>
      </w:pPr>
    </w:p>
    <w:p w14:paraId="06C1FB38" w14:textId="77777777" w:rsidR="00283992" w:rsidRDefault="00E70E7B" w:rsidP="00283992">
      <w:pPr>
        <w:pStyle w:val="Odstavecseseznamem"/>
        <w:ind w:left="426" w:hanging="426"/>
      </w:pPr>
      <w:r>
        <w:t xml:space="preserve">3.5. </w:t>
      </w:r>
      <w:r w:rsidR="00B97169" w:rsidRPr="00A138E3">
        <w:t xml:space="preserve">Cena </w:t>
      </w:r>
      <w:r w:rsidR="00B261C3">
        <w:t>za D</w:t>
      </w:r>
      <w:r w:rsidR="00B97169" w:rsidRPr="00A138E3">
        <w:t>íl</w:t>
      </w:r>
      <w:r w:rsidR="00B261C3">
        <w:t>o</w:t>
      </w:r>
      <w:r w:rsidR="00B97169" w:rsidRPr="00A138E3">
        <w:t xml:space="preserve"> je maximální a pevná. Cenu je možno měnit pouze dohodou smluvních stran, na základě dodatků ke </w:t>
      </w:r>
      <w:r w:rsidR="007B4D59" w:rsidRPr="00A138E3">
        <w:t>Smlouv</w:t>
      </w:r>
      <w:r w:rsidR="00B97169" w:rsidRPr="00A138E3">
        <w:t>ě, řádně číslovaných a podepsaných oprávněnými zástupci obou smluvních stran.</w:t>
      </w:r>
    </w:p>
    <w:p w14:paraId="5B2D8B5C" w14:textId="77777777" w:rsidR="00283992" w:rsidRDefault="00283992" w:rsidP="00283992">
      <w:pPr>
        <w:pStyle w:val="Odstavecseseznamem"/>
        <w:ind w:left="426" w:hanging="426"/>
      </w:pPr>
    </w:p>
    <w:p w14:paraId="63BCE414" w14:textId="4563F55B" w:rsidR="00B97169" w:rsidRPr="00C56C0F" w:rsidRDefault="00E43DAD" w:rsidP="00283992">
      <w:pPr>
        <w:pStyle w:val="Odstavecseseznamem"/>
        <w:ind w:left="426" w:hanging="426"/>
        <w:rPr>
          <w:bCs/>
          <w:iCs/>
        </w:rPr>
      </w:pPr>
      <w:r w:rsidRPr="00C56C0F">
        <w:rPr>
          <w:bCs/>
          <w:iCs/>
        </w:rPr>
        <w:t>3.</w:t>
      </w:r>
      <w:r w:rsidR="002A0D7D" w:rsidRPr="00C56C0F">
        <w:rPr>
          <w:bCs/>
          <w:iCs/>
        </w:rPr>
        <w:t>6</w:t>
      </w:r>
      <w:r w:rsidR="00CC6C60" w:rsidRPr="00C56C0F">
        <w:rPr>
          <w:bCs/>
          <w:iCs/>
        </w:rPr>
        <w:t xml:space="preserve">. </w:t>
      </w:r>
      <w:r w:rsidR="00B97169" w:rsidRPr="00C56C0F">
        <w:rPr>
          <w:bCs/>
          <w:iCs/>
        </w:rPr>
        <w:t xml:space="preserve">Cenu </w:t>
      </w:r>
      <w:r w:rsidR="00B261C3" w:rsidRPr="00C56C0F">
        <w:rPr>
          <w:bCs/>
          <w:iCs/>
        </w:rPr>
        <w:t xml:space="preserve">za </w:t>
      </w:r>
      <w:r w:rsidR="00B97169" w:rsidRPr="00C56C0F">
        <w:rPr>
          <w:bCs/>
          <w:iCs/>
        </w:rPr>
        <w:t>Díl</w:t>
      </w:r>
      <w:r w:rsidR="00B261C3" w:rsidRPr="00C56C0F">
        <w:rPr>
          <w:bCs/>
          <w:iCs/>
        </w:rPr>
        <w:t>o</w:t>
      </w:r>
      <w:r w:rsidR="00B97169" w:rsidRPr="00C56C0F">
        <w:rPr>
          <w:bCs/>
          <w:iCs/>
        </w:rPr>
        <w:t xml:space="preserve"> lze měnit pouze za následujících podmínek:</w:t>
      </w:r>
    </w:p>
    <w:p w14:paraId="26C8865E" w14:textId="77777777" w:rsidR="00283992" w:rsidRPr="00C56C0F" w:rsidRDefault="00283992" w:rsidP="00283992">
      <w:pPr>
        <w:pStyle w:val="Odstavecseseznamem"/>
        <w:ind w:left="426" w:hanging="426"/>
      </w:pPr>
    </w:p>
    <w:p w14:paraId="10FAFD68" w14:textId="0469BFB2" w:rsidR="00283992" w:rsidRPr="00C56C0F" w:rsidRDefault="00B97169" w:rsidP="00283992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C56C0F">
        <w:rPr>
          <w:rStyle w:val="Zdraznnjemn"/>
        </w:rPr>
        <w:t xml:space="preserve">při změnách </w:t>
      </w:r>
      <w:r w:rsidR="002828A3" w:rsidRPr="00C56C0F">
        <w:rPr>
          <w:rStyle w:val="Zdraznnjemn"/>
        </w:rPr>
        <w:t xml:space="preserve">rozsahu </w:t>
      </w:r>
      <w:r w:rsidRPr="00C56C0F">
        <w:rPr>
          <w:rStyle w:val="Zdraznnjemn"/>
        </w:rPr>
        <w:t xml:space="preserve">Díla dohodnutých mezi </w:t>
      </w:r>
      <w:r w:rsidR="00CA518D" w:rsidRPr="00C56C0F">
        <w:rPr>
          <w:rStyle w:val="Zdraznnjemn"/>
        </w:rPr>
        <w:t>Zhotovi</w:t>
      </w:r>
      <w:r w:rsidR="00FC2BA2" w:rsidRPr="00C56C0F">
        <w:rPr>
          <w:rStyle w:val="Zdraznnjemn"/>
        </w:rPr>
        <w:t>telem</w:t>
      </w:r>
      <w:r w:rsidRPr="00C56C0F">
        <w:rPr>
          <w:rStyle w:val="Zdraznnjemn"/>
        </w:rPr>
        <w:t xml:space="preserve"> a </w:t>
      </w:r>
      <w:r w:rsidR="006A03D6" w:rsidRPr="00C56C0F">
        <w:rPr>
          <w:rStyle w:val="Zdraznnjemn"/>
        </w:rPr>
        <w:t>Objednatel</w:t>
      </w:r>
      <w:r w:rsidRPr="00C56C0F">
        <w:rPr>
          <w:rStyle w:val="Zdraznnjemn"/>
        </w:rPr>
        <w:t xml:space="preserve">em nad rámec </w:t>
      </w:r>
      <w:r w:rsidR="00570568" w:rsidRPr="00C56C0F">
        <w:rPr>
          <w:rStyle w:val="Zdraznnjemn"/>
        </w:rPr>
        <w:t>této Smlouvy</w:t>
      </w:r>
      <w:r w:rsidRPr="00C56C0F">
        <w:rPr>
          <w:rStyle w:val="Zdraznnjemn"/>
        </w:rPr>
        <w:t xml:space="preserve">, které vyplynou z požadavků </w:t>
      </w:r>
      <w:r w:rsidR="006A03D6" w:rsidRPr="00C56C0F">
        <w:rPr>
          <w:rStyle w:val="Zdraznnjemn"/>
        </w:rPr>
        <w:t>Objednatel</w:t>
      </w:r>
      <w:r w:rsidRPr="00C56C0F">
        <w:rPr>
          <w:rStyle w:val="Zdraznnjemn"/>
        </w:rPr>
        <w:t>e, orgánů státní správy či potřeb provádění a</w:t>
      </w:r>
      <w:r w:rsidRPr="00565FB6">
        <w:rPr>
          <w:rStyle w:val="Zdraznnjemn"/>
        </w:rPr>
        <w:t xml:space="preserve"> zdárného dokončení Díla, případně při </w:t>
      </w:r>
      <w:r w:rsidR="006A03D6" w:rsidRPr="00C56C0F">
        <w:rPr>
          <w:rStyle w:val="Zdraznnjemn"/>
        </w:rPr>
        <w:t>Objednatel</w:t>
      </w:r>
      <w:r w:rsidRPr="00C56C0F">
        <w:rPr>
          <w:rStyle w:val="Zdraznnjemn"/>
        </w:rPr>
        <w:t>em vyloučených prací z předmětu plnění</w:t>
      </w:r>
      <w:r w:rsidR="00283992" w:rsidRPr="00C56C0F">
        <w:rPr>
          <w:rStyle w:val="Zdraznnjemn"/>
        </w:rPr>
        <w:t>;</w:t>
      </w:r>
    </w:p>
    <w:p w14:paraId="0B240A21" w14:textId="77777777" w:rsidR="00283992" w:rsidRPr="00C56C0F" w:rsidRDefault="00283992" w:rsidP="00283992">
      <w:pPr>
        <w:pStyle w:val="Odstavecseseznamem"/>
        <w:ind w:left="709"/>
        <w:rPr>
          <w:rStyle w:val="Zdraznnjemn"/>
        </w:rPr>
      </w:pPr>
    </w:p>
    <w:p w14:paraId="5311C57B" w14:textId="07D82C31" w:rsidR="00204AB4" w:rsidRPr="00C56C0F" w:rsidRDefault="006B4810" w:rsidP="00283992">
      <w:pPr>
        <w:pStyle w:val="Odstavecseseznamem"/>
        <w:numPr>
          <w:ilvl w:val="0"/>
          <w:numId w:val="2"/>
        </w:numPr>
        <w:ind w:left="709" w:hanging="283"/>
        <w:rPr>
          <w:rStyle w:val="Zdraznnjemn"/>
        </w:rPr>
      </w:pPr>
      <w:r w:rsidRPr="00C56C0F">
        <w:rPr>
          <w:rStyle w:val="Zdraznnjemn"/>
        </w:rPr>
        <w:t xml:space="preserve">při změnách </w:t>
      </w:r>
      <w:r w:rsidR="00191992" w:rsidRPr="00C56C0F">
        <w:rPr>
          <w:rStyle w:val="Zdraznnjemn"/>
        </w:rPr>
        <w:t>D</w:t>
      </w:r>
      <w:r w:rsidRPr="00C56C0F">
        <w:rPr>
          <w:rStyle w:val="Zdraznnjemn"/>
        </w:rPr>
        <w:t>íla vynucených nepředvídatelnými okolnostmi, které nemohl</w:t>
      </w:r>
      <w:r w:rsidR="003A6D55" w:rsidRPr="00C56C0F">
        <w:rPr>
          <w:rStyle w:val="Zdraznnjemn"/>
        </w:rPr>
        <w:t xml:space="preserve"> Zhotovitel ani při vynaložení veškeré odborné péče, kterou na něm lze spravedlivě požadovat </w:t>
      </w:r>
      <w:r w:rsidRPr="00C56C0F">
        <w:rPr>
          <w:rStyle w:val="Zdraznnjemn"/>
        </w:rPr>
        <w:t xml:space="preserve">ovlivnit na základě zjištění nových nepředvídatelných skutečností. </w:t>
      </w:r>
    </w:p>
    <w:p w14:paraId="497E2A19" w14:textId="1267B501" w:rsidR="00283992" w:rsidRDefault="002828A3" w:rsidP="001D6FFE">
      <w:r w:rsidRPr="00A138E3">
        <w:t xml:space="preserve"> </w:t>
      </w:r>
    </w:p>
    <w:p w14:paraId="1576BCCF" w14:textId="77777777" w:rsidR="00283992" w:rsidRDefault="00283992" w:rsidP="00283992">
      <w:pPr>
        <w:pStyle w:val="Odstavecseseznamem"/>
        <w:ind w:left="426" w:hanging="426"/>
      </w:pPr>
    </w:p>
    <w:p w14:paraId="59FCC5AE" w14:textId="00E2C29C" w:rsidR="00283992" w:rsidRDefault="00E43DAD" w:rsidP="00283992">
      <w:pPr>
        <w:pStyle w:val="Odstavecseseznamem"/>
        <w:ind w:left="426" w:hanging="426"/>
      </w:pPr>
      <w:proofErr w:type="gramStart"/>
      <w:r>
        <w:t>3.</w:t>
      </w:r>
      <w:r w:rsidR="001D6FFE">
        <w:t>7</w:t>
      </w:r>
      <w:proofErr w:type="gramEnd"/>
      <w:r w:rsidR="00A21A0C">
        <w:t>.</w:t>
      </w:r>
      <w:r w:rsidR="00283992">
        <w:tab/>
      </w:r>
      <w:r w:rsidR="00A21A0C" w:rsidRPr="00A138E3">
        <w:t>V případě, že bez provedení víceprací není možné pokračovat v plnění podle této Smlouvy a Objednatel se k předložené změně k dohodnuté lhůtě nevyjádří, je Zhotovitel oprávněn přerušit práce až do dosažení dohody s Objednatelem o navržených vícepracích. Bez uzavření dodatku nevzniká Zhotoviteli povinnost požadované vícepráce provést.</w:t>
      </w:r>
    </w:p>
    <w:p w14:paraId="7F2EAB8E" w14:textId="77777777" w:rsidR="00283992" w:rsidRPr="00C56C0F" w:rsidRDefault="00283992" w:rsidP="00283992">
      <w:pPr>
        <w:pStyle w:val="Odstavecseseznamem"/>
        <w:ind w:left="426" w:hanging="426"/>
      </w:pPr>
    </w:p>
    <w:p w14:paraId="28FFD802" w14:textId="0F27A020" w:rsidR="008B792F" w:rsidRPr="00C56C0F" w:rsidRDefault="001D6FFE" w:rsidP="00283992">
      <w:pPr>
        <w:pStyle w:val="Odstavecseseznamem"/>
        <w:ind w:left="426" w:hanging="426"/>
      </w:pPr>
      <w:proofErr w:type="gramStart"/>
      <w:r>
        <w:t>3.8</w:t>
      </w:r>
      <w:proofErr w:type="gramEnd"/>
      <w:r w:rsidR="00283992" w:rsidRPr="00C56C0F">
        <w:t>.</w:t>
      </w:r>
      <w:r w:rsidR="00283992" w:rsidRPr="00C56C0F">
        <w:tab/>
      </w:r>
      <w:r w:rsidR="00F32ABF" w:rsidRPr="00C56C0F">
        <w:t>Strany</w:t>
      </w:r>
      <w:r w:rsidR="008B792F" w:rsidRPr="00C56C0F">
        <w:t xml:space="preserve"> ne</w:t>
      </w:r>
      <w:r w:rsidR="00F32ABF" w:rsidRPr="00C56C0F">
        <w:t>jsou</w:t>
      </w:r>
      <w:r w:rsidR="008B792F" w:rsidRPr="00C56C0F">
        <w:t xml:space="preserve"> oprávněn</w:t>
      </w:r>
      <w:r w:rsidR="00F32ABF" w:rsidRPr="00C56C0F">
        <w:t>y</w:t>
      </w:r>
      <w:r w:rsidR="008B792F" w:rsidRPr="00C56C0F">
        <w:t xml:space="preserve"> své pohledávky vzniklé na základě této </w:t>
      </w:r>
      <w:r w:rsidR="00283992" w:rsidRPr="00C56C0F">
        <w:t>S</w:t>
      </w:r>
      <w:r w:rsidR="008B792F" w:rsidRPr="00C56C0F">
        <w:t>mlouvy nebo v souvislosti s</w:t>
      </w:r>
      <w:r w:rsidR="00F32ABF" w:rsidRPr="00C56C0F">
        <w:t> </w:t>
      </w:r>
      <w:r w:rsidR="008B792F" w:rsidRPr="00C56C0F">
        <w:t>ní</w:t>
      </w:r>
      <w:r w:rsidR="00F32ABF" w:rsidRPr="00C56C0F">
        <w:t>, bez písemného předchozího souhlasu druhé strany</w:t>
      </w:r>
      <w:r w:rsidR="008B792F" w:rsidRPr="00C56C0F">
        <w:t xml:space="preserve">: </w:t>
      </w:r>
    </w:p>
    <w:p w14:paraId="06C7D727" w14:textId="77777777" w:rsidR="00283992" w:rsidRPr="00C56C0F" w:rsidRDefault="00283992" w:rsidP="00283992">
      <w:pPr>
        <w:pStyle w:val="Odstavecseseznamem"/>
        <w:ind w:left="426" w:hanging="426"/>
      </w:pPr>
    </w:p>
    <w:p w14:paraId="0C488655" w14:textId="77777777" w:rsidR="00283992" w:rsidRPr="00C56C0F" w:rsidRDefault="008B792F" w:rsidP="00283992">
      <w:pPr>
        <w:pStyle w:val="Odstavecseseznamem"/>
        <w:numPr>
          <w:ilvl w:val="0"/>
          <w:numId w:val="16"/>
        </w:numPr>
        <w:ind w:left="709" w:hanging="283"/>
      </w:pPr>
      <w:r w:rsidRPr="00C56C0F">
        <w:t xml:space="preserve">postoupit třetí osobě; </w:t>
      </w:r>
    </w:p>
    <w:p w14:paraId="2BF48CED" w14:textId="080A98CC" w:rsidR="00283992" w:rsidRPr="00C56C0F" w:rsidRDefault="008B792F" w:rsidP="00283992">
      <w:pPr>
        <w:pStyle w:val="Odstavecseseznamem"/>
        <w:numPr>
          <w:ilvl w:val="0"/>
          <w:numId w:val="16"/>
        </w:numPr>
        <w:ind w:left="709" w:hanging="283"/>
      </w:pPr>
      <w:r w:rsidRPr="00C56C0F">
        <w:t xml:space="preserve">jednostranně započíst vůči pohledávkám </w:t>
      </w:r>
      <w:r w:rsidR="00674277">
        <w:t>O</w:t>
      </w:r>
      <w:r w:rsidRPr="00C56C0F">
        <w:t>bjednatele;</w:t>
      </w:r>
    </w:p>
    <w:p w14:paraId="13DA6DAF" w14:textId="6F91158C" w:rsidR="008B792F" w:rsidRPr="00C56C0F" w:rsidRDefault="008B792F" w:rsidP="00283992">
      <w:pPr>
        <w:pStyle w:val="Odstavecseseznamem"/>
        <w:numPr>
          <w:ilvl w:val="0"/>
          <w:numId w:val="16"/>
        </w:numPr>
        <w:ind w:left="709" w:hanging="283"/>
      </w:pPr>
      <w:r w:rsidRPr="00C56C0F">
        <w:t xml:space="preserve">dát do zástavy třetí osobě. </w:t>
      </w:r>
    </w:p>
    <w:p w14:paraId="05EBF277" w14:textId="63251052" w:rsidR="00204AB4" w:rsidRDefault="00204AB4" w:rsidP="00C56C0F"/>
    <w:p w14:paraId="47C1806B" w14:textId="3345AD96" w:rsidR="002828A3" w:rsidRDefault="00C22495" w:rsidP="00283992">
      <w:pPr>
        <w:pStyle w:val="Nadpis1"/>
        <w:rPr>
          <w:rFonts w:eastAsia="Arial Unicode MS"/>
        </w:rPr>
      </w:pPr>
      <w:r>
        <w:rPr>
          <w:rFonts w:eastAsia="Arial Unicode MS"/>
        </w:rPr>
        <w:t>I</w:t>
      </w:r>
      <w:r w:rsidR="00E70E7B">
        <w:rPr>
          <w:rFonts w:eastAsia="Arial Unicode MS"/>
        </w:rPr>
        <w:t xml:space="preserve">V. </w:t>
      </w:r>
      <w:r w:rsidR="002828A3" w:rsidRPr="00A138E3">
        <w:rPr>
          <w:rFonts w:eastAsia="Arial Unicode MS"/>
        </w:rPr>
        <w:t>P</w:t>
      </w:r>
      <w:r w:rsidR="006D35F6" w:rsidRPr="00A138E3">
        <w:rPr>
          <w:rFonts w:eastAsia="Arial Unicode MS"/>
        </w:rPr>
        <w:t>ODMÍNKY PROVÁDĚNÍ DÍLA</w:t>
      </w:r>
      <w:r w:rsidR="000813EB" w:rsidRPr="00A138E3">
        <w:rPr>
          <w:rFonts w:eastAsia="Arial Unicode MS"/>
        </w:rPr>
        <w:t xml:space="preserve">, </w:t>
      </w:r>
      <w:r w:rsidR="00C11CF3" w:rsidRPr="00A138E3">
        <w:rPr>
          <w:rFonts w:eastAsia="Arial Unicode MS"/>
        </w:rPr>
        <w:t>SPOLUPRÁCE SMLUVNÍCH STRAN</w:t>
      </w:r>
    </w:p>
    <w:p w14:paraId="656863C2" w14:textId="77777777" w:rsidR="002A0D7D" w:rsidRPr="002A0D7D" w:rsidRDefault="002A0D7D" w:rsidP="002A0D7D">
      <w:pPr>
        <w:rPr>
          <w:rFonts w:eastAsia="Arial Unicode MS"/>
        </w:rPr>
      </w:pPr>
    </w:p>
    <w:p w14:paraId="01845536" w14:textId="77777777" w:rsidR="00283992" w:rsidRDefault="00E70E7B" w:rsidP="00283992">
      <w:pPr>
        <w:pStyle w:val="Odstavecseseznamem"/>
        <w:ind w:left="426" w:hanging="426"/>
      </w:pPr>
      <w:r>
        <w:t xml:space="preserve">4.1. </w:t>
      </w:r>
      <w:r w:rsidR="00C63332" w:rsidRPr="00A138E3">
        <w:t xml:space="preserve">Veškeré věci, které jsou potřebné k plnění Díla, je povinen opatřit </w:t>
      </w:r>
      <w:r w:rsidR="00CA518D">
        <w:t>Zhotovitel</w:t>
      </w:r>
      <w:r w:rsidR="00C63332" w:rsidRPr="00A138E3">
        <w:t xml:space="preserve">, pokud není výslovně sjednáno, že je opatří </w:t>
      </w:r>
      <w:r w:rsidR="006A03D6" w:rsidRPr="00A138E3">
        <w:t>Objednatel</w:t>
      </w:r>
      <w:r w:rsidR="007C1706" w:rsidRPr="00A138E3">
        <w:t>.</w:t>
      </w:r>
    </w:p>
    <w:p w14:paraId="57847996" w14:textId="77777777" w:rsidR="00283992" w:rsidRDefault="00283992" w:rsidP="00283992">
      <w:pPr>
        <w:pStyle w:val="Odstavecseseznamem"/>
        <w:ind w:left="426" w:hanging="426"/>
      </w:pPr>
    </w:p>
    <w:p w14:paraId="123808B3" w14:textId="43DB8952" w:rsidR="00283992" w:rsidRDefault="00E70E7B" w:rsidP="00283992">
      <w:pPr>
        <w:pStyle w:val="Odstavecseseznamem"/>
        <w:ind w:left="426" w:hanging="426"/>
      </w:pPr>
      <w:r w:rsidRPr="00C56C0F">
        <w:t>4.2.</w:t>
      </w:r>
      <w:r w:rsidR="00681A80" w:rsidRPr="00C56C0F">
        <w:t xml:space="preserve"> Náklady na dopravu věcí potřebných k plnění </w:t>
      </w:r>
      <w:r w:rsidR="00FA435F">
        <w:t>D</w:t>
      </w:r>
      <w:r w:rsidR="00681A80" w:rsidRPr="00C56C0F">
        <w:t xml:space="preserve">íla hradí </w:t>
      </w:r>
      <w:r w:rsidR="00ED371D" w:rsidRPr="00C56C0F">
        <w:t>Zhotovitel</w:t>
      </w:r>
      <w:r w:rsidR="00586E89" w:rsidRPr="00C56C0F">
        <w:t xml:space="preserve"> a jsou </w:t>
      </w:r>
      <w:r w:rsidR="00AC7929" w:rsidRPr="00C56C0F">
        <w:t xml:space="preserve">již </w:t>
      </w:r>
      <w:r w:rsidR="00586E89" w:rsidRPr="00C56C0F">
        <w:t xml:space="preserve">obsaženy v ceně </w:t>
      </w:r>
      <w:r w:rsidR="00FA435F">
        <w:t>D</w:t>
      </w:r>
      <w:r w:rsidR="00586E89" w:rsidRPr="00C56C0F">
        <w:t>íla</w:t>
      </w:r>
      <w:r w:rsidR="00681A80" w:rsidRPr="00C56C0F">
        <w:t xml:space="preserve">. </w:t>
      </w:r>
      <w:r w:rsidR="00ED371D" w:rsidRPr="00C56C0F">
        <w:t>Zhotovitel</w:t>
      </w:r>
      <w:r w:rsidR="00681A80" w:rsidRPr="00C56C0F">
        <w:t xml:space="preserve"> zajišťuje složení věcí tvořících předmět </w:t>
      </w:r>
      <w:r w:rsidR="007B4D59" w:rsidRPr="00C56C0F">
        <w:t>Smlouv</w:t>
      </w:r>
      <w:r w:rsidR="00681A80" w:rsidRPr="00C56C0F">
        <w:t>y ve sj</w:t>
      </w:r>
      <w:r w:rsidR="00586E89" w:rsidRPr="00C56C0F">
        <w:t>ednaném místě plnění a termínu.</w:t>
      </w:r>
    </w:p>
    <w:p w14:paraId="79CD61F7" w14:textId="77777777" w:rsidR="00283992" w:rsidRDefault="00283992" w:rsidP="00283992">
      <w:pPr>
        <w:pStyle w:val="Odstavecseseznamem"/>
        <w:ind w:left="426" w:hanging="426"/>
      </w:pPr>
    </w:p>
    <w:p w14:paraId="190F123B" w14:textId="1970504C" w:rsidR="0031494E" w:rsidRPr="00C56C0F" w:rsidRDefault="0031494E" w:rsidP="00283992">
      <w:pPr>
        <w:pStyle w:val="Odstavecseseznamem"/>
        <w:ind w:left="426" w:hanging="426"/>
      </w:pPr>
      <w:r w:rsidRPr="00565FB6">
        <w:t xml:space="preserve">4.3. </w:t>
      </w:r>
      <w:r w:rsidRPr="00C56C0F">
        <w:t xml:space="preserve">Zhotovení Díla je podmíněno součinností Objednatele. Jedná se zejména o poskytnutí: </w:t>
      </w:r>
    </w:p>
    <w:p w14:paraId="4B1FE4EE" w14:textId="7701CADD" w:rsidR="00283992" w:rsidRPr="00C56C0F" w:rsidRDefault="00283992" w:rsidP="00865571">
      <w:pPr>
        <w:rPr>
          <w:rStyle w:val="Zdraznnjemn"/>
        </w:rPr>
      </w:pPr>
    </w:p>
    <w:p w14:paraId="015032F8" w14:textId="4A54EA84" w:rsidR="00283992" w:rsidRPr="00C56C0F" w:rsidRDefault="001D6FFE" w:rsidP="00283992">
      <w:pPr>
        <w:pStyle w:val="Odstavecseseznamem"/>
        <w:numPr>
          <w:ilvl w:val="0"/>
          <w:numId w:val="2"/>
        </w:numPr>
        <w:ind w:left="851" w:hanging="425"/>
        <w:rPr>
          <w:rStyle w:val="Zdraznnjemn"/>
        </w:rPr>
      </w:pPr>
      <w:r>
        <w:rPr>
          <w:rStyle w:val="Zdraznnjemn"/>
        </w:rPr>
        <w:t xml:space="preserve">napojení na bod </w:t>
      </w:r>
      <w:r w:rsidR="001B5748" w:rsidRPr="00C56C0F">
        <w:rPr>
          <w:rStyle w:val="Zdraznnjemn"/>
        </w:rPr>
        <w:t>elektrické ener</w:t>
      </w:r>
      <w:r>
        <w:rPr>
          <w:rStyle w:val="Zdraznnjemn"/>
        </w:rPr>
        <w:t>gie, napojení na bod p</w:t>
      </w:r>
      <w:r w:rsidR="001B5748" w:rsidRPr="00C56C0F">
        <w:rPr>
          <w:rStyle w:val="Zdraznnjemn"/>
        </w:rPr>
        <w:t xml:space="preserve">itné vody, </w:t>
      </w:r>
    </w:p>
    <w:p w14:paraId="3A3DBBCD" w14:textId="4CDDAB11" w:rsidR="00283992" w:rsidRPr="00C56C0F" w:rsidRDefault="0031494E" w:rsidP="00283992">
      <w:pPr>
        <w:pStyle w:val="Odstavecseseznamem"/>
        <w:numPr>
          <w:ilvl w:val="0"/>
          <w:numId w:val="2"/>
        </w:numPr>
        <w:ind w:left="851" w:hanging="425"/>
        <w:rPr>
          <w:rStyle w:val="Zdraznnjemn"/>
        </w:rPr>
      </w:pPr>
      <w:r w:rsidRPr="00C56C0F">
        <w:rPr>
          <w:rStyle w:val="Zdraznnjemn"/>
        </w:rPr>
        <w:t>Zajištění</w:t>
      </w:r>
      <w:r w:rsidRPr="00C56C0F" w:rsidDel="005F4C3A">
        <w:rPr>
          <w:rStyle w:val="Zdraznnjemn"/>
        </w:rPr>
        <w:t xml:space="preserve"> </w:t>
      </w:r>
      <w:r w:rsidR="001B5748" w:rsidRPr="00C56C0F">
        <w:rPr>
          <w:rStyle w:val="Zdraznnjemn"/>
        </w:rPr>
        <w:t>elektrické energie a vody pro stavební účely.</w:t>
      </w:r>
    </w:p>
    <w:p w14:paraId="2F280433" w14:textId="244690DA" w:rsidR="0031494E" w:rsidRDefault="0031494E" w:rsidP="00283992">
      <w:pPr>
        <w:pStyle w:val="Odstavecseseznamem"/>
        <w:numPr>
          <w:ilvl w:val="0"/>
          <w:numId w:val="2"/>
        </w:numPr>
        <w:ind w:left="851" w:hanging="425"/>
        <w:rPr>
          <w:rStyle w:val="Zdraznnjemn"/>
        </w:rPr>
      </w:pPr>
      <w:r w:rsidRPr="00C56C0F">
        <w:rPr>
          <w:rStyle w:val="Zdraznnjemn"/>
        </w:rPr>
        <w:t>Zajištění</w:t>
      </w:r>
      <w:r w:rsidRPr="00C56C0F" w:rsidDel="005F4C3A">
        <w:rPr>
          <w:rStyle w:val="Zdraznnjemn"/>
        </w:rPr>
        <w:t xml:space="preserve"> </w:t>
      </w:r>
      <w:r w:rsidRPr="00C56C0F">
        <w:rPr>
          <w:rStyle w:val="Zdraznnjemn"/>
        </w:rPr>
        <w:t>přítomnosti zaměstnanců pro realizaci</w:t>
      </w:r>
      <w:r w:rsidRPr="00565FB6">
        <w:rPr>
          <w:rStyle w:val="Zdraznnjemn"/>
        </w:rPr>
        <w:t xml:space="preserve"> školení k obsluze Díla.</w:t>
      </w:r>
    </w:p>
    <w:p w14:paraId="4DDBFC73" w14:textId="77777777" w:rsidR="0031494E" w:rsidRPr="00FF5D5B" w:rsidRDefault="0031494E" w:rsidP="007D41DE">
      <w:pPr>
        <w:rPr>
          <w:rStyle w:val="Zdraznnjemn"/>
        </w:rPr>
      </w:pPr>
    </w:p>
    <w:p w14:paraId="415BCD48" w14:textId="519AAA01" w:rsidR="004D3EC6" w:rsidRPr="00C56C0F" w:rsidRDefault="00524382" w:rsidP="001D6FFE">
      <w:pPr>
        <w:ind w:left="426" w:hanging="426"/>
        <w:jc w:val="both"/>
      </w:pPr>
      <w:r>
        <w:t>4.</w:t>
      </w:r>
      <w:r w:rsidR="00A25179">
        <w:t>4</w:t>
      </w:r>
      <w:r>
        <w:t xml:space="preserve">. </w:t>
      </w:r>
      <w:r w:rsidR="006430FB" w:rsidRPr="007D41DE">
        <w:rPr>
          <w:rStyle w:val="OdstavecseseznamemChar"/>
        </w:rPr>
        <w:t>Zhotovitel</w:t>
      </w:r>
      <w:r w:rsidR="00FB0BA3" w:rsidRPr="007D41DE">
        <w:rPr>
          <w:rStyle w:val="OdstavecseseznamemChar"/>
        </w:rPr>
        <w:t xml:space="preserve"> zajistí vedení </w:t>
      </w:r>
      <w:r w:rsidR="006E336A" w:rsidRPr="007D41DE">
        <w:rPr>
          <w:rStyle w:val="OdstavecseseznamemChar"/>
        </w:rPr>
        <w:t>montážního</w:t>
      </w:r>
      <w:r w:rsidR="00FB0BA3" w:rsidRPr="007D41DE">
        <w:rPr>
          <w:rStyle w:val="OdstavecseseznamemChar"/>
        </w:rPr>
        <w:t xml:space="preserve"> deníku ode dne zahájení provádění Díla do okamžiku konečného </w:t>
      </w:r>
      <w:r w:rsidR="001D6FFE">
        <w:rPr>
          <w:rStyle w:val="OdstavecseseznamemChar"/>
        </w:rPr>
        <w:t xml:space="preserve">  </w:t>
      </w:r>
      <w:r w:rsidR="00FB0BA3" w:rsidRPr="007D41DE">
        <w:rPr>
          <w:rStyle w:val="OdstavecseseznamemChar"/>
        </w:rPr>
        <w:t xml:space="preserve">předání Díla </w:t>
      </w:r>
      <w:r w:rsidR="006A03D6" w:rsidRPr="007D41DE">
        <w:rPr>
          <w:rStyle w:val="OdstavecseseznamemChar"/>
        </w:rPr>
        <w:t>Objednatel</w:t>
      </w:r>
      <w:r w:rsidR="00FB0BA3" w:rsidRPr="007D41DE">
        <w:rPr>
          <w:rStyle w:val="OdstavecseseznamemChar"/>
        </w:rPr>
        <w:t xml:space="preserve">i, jehož režim bude v souladu s příslušnými zákony a platnými vyhláškami. Deník bude pro zástupce </w:t>
      </w:r>
      <w:r w:rsidR="006A03D6" w:rsidRPr="007D41DE">
        <w:rPr>
          <w:rStyle w:val="OdstavecseseznamemChar"/>
        </w:rPr>
        <w:t>Objednatel</w:t>
      </w:r>
      <w:r w:rsidR="00FB0BA3" w:rsidRPr="007D41DE">
        <w:rPr>
          <w:rStyle w:val="OdstavecseseznamemChar"/>
        </w:rPr>
        <w:t>e kdykoli přístupný.</w:t>
      </w:r>
      <w:r w:rsidR="00B873C6" w:rsidRPr="007D41DE">
        <w:rPr>
          <w:rStyle w:val="OdstavecseseznamemChar"/>
        </w:rPr>
        <w:t xml:space="preserve"> Zápisem v</w:t>
      </w:r>
      <w:r w:rsidR="006E336A" w:rsidRPr="007D41DE">
        <w:rPr>
          <w:rStyle w:val="OdstavecseseznamemChar"/>
        </w:rPr>
        <w:t xml:space="preserve"> montážním </w:t>
      </w:r>
      <w:r w:rsidR="00B873C6" w:rsidRPr="007D41DE">
        <w:rPr>
          <w:rStyle w:val="OdstavecseseznamemChar"/>
        </w:rPr>
        <w:t xml:space="preserve"> deníku nelze měnit ustanovení </w:t>
      </w:r>
      <w:r w:rsidR="007B4D59" w:rsidRPr="007D41DE">
        <w:rPr>
          <w:rStyle w:val="OdstavecseseznamemChar"/>
        </w:rPr>
        <w:t>Smlouv</w:t>
      </w:r>
      <w:r w:rsidR="00B873C6" w:rsidRPr="007D41DE">
        <w:rPr>
          <w:rStyle w:val="OdstavecseseznamemChar"/>
        </w:rPr>
        <w:t>y.</w:t>
      </w:r>
      <w:r w:rsidR="001210BC" w:rsidRPr="007D41DE">
        <w:rPr>
          <w:rStyle w:val="OdstavecseseznamemChar"/>
        </w:rPr>
        <w:t xml:space="preserve"> Objednatel</w:t>
      </w:r>
      <w:r w:rsidR="001210BC" w:rsidRPr="00C56C0F">
        <w:t xml:space="preserve"> je povinen sledovat obsah deníku a k zápisům připojovat své </w:t>
      </w:r>
      <w:r w:rsidR="0099592A" w:rsidRPr="00C56C0F">
        <w:t>s</w:t>
      </w:r>
      <w:r w:rsidR="001D6FFE">
        <w:t>tanovisko.</w:t>
      </w:r>
    </w:p>
    <w:p w14:paraId="7E87FE64" w14:textId="77777777" w:rsidR="004D3EC6" w:rsidRPr="00C56C0F" w:rsidRDefault="004D3EC6" w:rsidP="004D3EC6">
      <w:pPr>
        <w:pStyle w:val="Odstavecseseznamem"/>
        <w:ind w:left="426" w:hanging="426"/>
      </w:pPr>
    </w:p>
    <w:p w14:paraId="7C985842" w14:textId="14DC763C" w:rsidR="004D3EC6" w:rsidRDefault="00E70E7B" w:rsidP="004D3EC6">
      <w:pPr>
        <w:pStyle w:val="Odstavecseseznamem"/>
        <w:ind w:left="426" w:hanging="426"/>
      </w:pPr>
      <w:r w:rsidRPr="00C56C0F">
        <w:t>4.</w:t>
      </w:r>
      <w:r w:rsidR="00A25179">
        <w:t>5</w:t>
      </w:r>
      <w:r w:rsidRPr="00C56C0F">
        <w:t xml:space="preserve">. </w:t>
      </w:r>
      <w:r w:rsidR="001210BC" w:rsidRPr="00C56C0F">
        <w:t>Smluvní strany se dohodly, že drobné odchylky od projektové dokumentace, které nemění celkové řešení Díla, ani nezvyšují cenu</w:t>
      </w:r>
      <w:r w:rsidR="001210BC" w:rsidRPr="00A138E3">
        <w:t xml:space="preserve"> Díla, nejsou vadami, jestliže byly dohodnuty alesp</w:t>
      </w:r>
      <w:r w:rsidR="003C72D3" w:rsidRPr="00A138E3">
        <w:t>oň zápisem v</w:t>
      </w:r>
      <w:r w:rsidR="00103CB4">
        <w:t xml:space="preserve"> montážním</w:t>
      </w:r>
      <w:r w:rsidR="003C72D3" w:rsidRPr="00A138E3">
        <w:t xml:space="preserve"> deníku.</w:t>
      </w:r>
    </w:p>
    <w:p w14:paraId="4A39A042" w14:textId="77777777" w:rsidR="004D3EC6" w:rsidRDefault="004D3EC6" w:rsidP="004D3EC6">
      <w:pPr>
        <w:pStyle w:val="Odstavecseseznamem"/>
        <w:ind w:left="426" w:hanging="426"/>
      </w:pPr>
    </w:p>
    <w:p w14:paraId="13FF523E" w14:textId="68B09198" w:rsidR="004D3EC6" w:rsidRDefault="00E70E7B" w:rsidP="004D3EC6">
      <w:pPr>
        <w:pStyle w:val="Odstavecseseznamem"/>
        <w:ind w:left="426" w:hanging="426"/>
      </w:pPr>
      <w:r>
        <w:t>4.</w:t>
      </w:r>
      <w:r w:rsidR="00A25179">
        <w:t>6</w:t>
      </w:r>
      <w:r>
        <w:t xml:space="preserve">. </w:t>
      </w:r>
      <w:r w:rsidR="006430FB">
        <w:t>Zhotovi</w:t>
      </w:r>
      <w:r w:rsidR="00AC7929">
        <w:t>tel</w:t>
      </w:r>
      <w:r w:rsidR="003C72D3" w:rsidRPr="00A138E3">
        <w:t xml:space="preserve"> je oprávněn použít pro provádění některých činností, služeb a dodávek subdodavatelů.</w:t>
      </w:r>
    </w:p>
    <w:p w14:paraId="194EDC30" w14:textId="77777777" w:rsidR="004D3EC6" w:rsidRDefault="004D3EC6" w:rsidP="004D3EC6">
      <w:pPr>
        <w:pStyle w:val="Odstavecseseznamem"/>
        <w:ind w:left="426" w:hanging="426"/>
      </w:pPr>
    </w:p>
    <w:p w14:paraId="772CA7F8" w14:textId="79997C1B" w:rsidR="002C7B8D" w:rsidRDefault="00E70E7B" w:rsidP="002C7B8D">
      <w:pPr>
        <w:pStyle w:val="Odstavecseseznamem"/>
        <w:ind w:left="426" w:hanging="426"/>
      </w:pPr>
      <w:r>
        <w:t>4.</w:t>
      </w:r>
      <w:r w:rsidR="00A25179">
        <w:t>7</w:t>
      </w:r>
      <w:r>
        <w:t xml:space="preserve">. </w:t>
      </w:r>
      <w:r w:rsidR="006430FB">
        <w:t>Zhotovi</w:t>
      </w:r>
      <w:r w:rsidR="00AC7929">
        <w:t>tel</w:t>
      </w:r>
      <w:r w:rsidR="003C72D3" w:rsidRPr="00A138E3">
        <w:t xml:space="preserve"> je povinen provádět všechny montážní práce v souladu se schválenou projektovou dokumentací, ČSN a předpisy zejména v oblasti BOZP. </w:t>
      </w:r>
      <w:r w:rsidR="006430FB">
        <w:t>Zhotovi</w:t>
      </w:r>
      <w:r w:rsidR="00AC7929">
        <w:t>tel</w:t>
      </w:r>
      <w:r w:rsidR="003C72D3" w:rsidRPr="00A138E3">
        <w:t xml:space="preserve"> se zavazuje plnit požadavky ochrany životního prostředí v souladu s platnou legislativou. Zejména v oblasti nakládání s odpady a nebezpečnými látkami, nakládání s obaly, ochranou vod, ovzduší a půd.</w:t>
      </w:r>
    </w:p>
    <w:p w14:paraId="33CCEFA6" w14:textId="77777777" w:rsidR="004D3EC6" w:rsidRDefault="004D3EC6" w:rsidP="004D3EC6">
      <w:pPr>
        <w:pStyle w:val="Odstavecseseznamem"/>
        <w:ind w:left="426" w:hanging="426"/>
      </w:pPr>
    </w:p>
    <w:p w14:paraId="4A136450" w14:textId="7FFC8B71" w:rsidR="004D3EC6" w:rsidRPr="00355661" w:rsidRDefault="00831019" w:rsidP="004D3EC6">
      <w:pPr>
        <w:pStyle w:val="Odstavecseseznamem"/>
        <w:ind w:left="426" w:hanging="426"/>
      </w:pPr>
      <w:r w:rsidRPr="00355661">
        <w:lastRenderedPageBreak/>
        <w:t>4.</w:t>
      </w:r>
      <w:r w:rsidR="00A25179">
        <w:t>8</w:t>
      </w:r>
      <w:r w:rsidR="004D3EC6" w:rsidRPr="00355661">
        <w:t>.</w:t>
      </w:r>
      <w:r w:rsidRPr="00355661">
        <w:t xml:space="preserve">  Objednatel  předá  </w:t>
      </w:r>
      <w:r w:rsidR="00674277">
        <w:t>Z</w:t>
      </w:r>
      <w:r w:rsidRPr="00355661">
        <w:t>hotoviteli staveniště  ve stavu, který je způsobilý  k  řádnému provádění prací na Díle.  Uvedenou  skutečnost  smluvní strany  potvrdí  společným zápisem.</w:t>
      </w:r>
    </w:p>
    <w:p w14:paraId="37B380DA" w14:textId="77777777" w:rsidR="004D3EC6" w:rsidRPr="00355661" w:rsidRDefault="004D3EC6" w:rsidP="004D3EC6">
      <w:pPr>
        <w:pStyle w:val="Odstavecseseznamem"/>
        <w:ind w:left="426" w:hanging="426"/>
      </w:pPr>
    </w:p>
    <w:p w14:paraId="71B300E5" w14:textId="167E6E42" w:rsidR="004D3EC6" w:rsidRPr="00355661" w:rsidRDefault="00831019" w:rsidP="004D3EC6">
      <w:pPr>
        <w:pStyle w:val="Odstavecseseznamem"/>
        <w:ind w:left="426" w:hanging="426"/>
      </w:pPr>
      <w:r w:rsidRPr="00355661">
        <w:t>4.</w:t>
      </w:r>
      <w:r w:rsidR="00A25179">
        <w:t>9</w:t>
      </w:r>
      <w:r w:rsidR="004D3EC6" w:rsidRPr="00355661">
        <w:t>.</w:t>
      </w:r>
      <w:r w:rsidRPr="00355661">
        <w:t xml:space="preserve">  Objednatel určí </w:t>
      </w:r>
      <w:r w:rsidR="00674277">
        <w:t>Z</w:t>
      </w:r>
      <w:r w:rsidRPr="00355661">
        <w:t>hotoviteli prostor, který  může po dobu  trvání stavby a dobu  potřebnou pro vyklizení staveniště užívat jako mezisklad pro uložení materiálů a výrobků, z nichž se Dílo skládá. Mezisklad je nutno považovat za sklad výrobků a materiálů pro okamžité použití.</w:t>
      </w:r>
    </w:p>
    <w:p w14:paraId="6A510A4E" w14:textId="77777777" w:rsidR="004D3EC6" w:rsidRPr="00355661" w:rsidRDefault="004D3EC6" w:rsidP="004D3EC6">
      <w:pPr>
        <w:pStyle w:val="Odstavecseseznamem"/>
        <w:ind w:left="426" w:hanging="426"/>
      </w:pPr>
    </w:p>
    <w:p w14:paraId="29FB5B00" w14:textId="5E00FAC7" w:rsidR="004D3EC6" w:rsidRPr="00355661" w:rsidRDefault="00831019" w:rsidP="004D3EC6">
      <w:pPr>
        <w:pStyle w:val="Odstavecseseznamem"/>
        <w:ind w:left="567" w:hanging="567"/>
      </w:pPr>
      <w:r w:rsidRPr="00355661">
        <w:t>4.</w:t>
      </w:r>
      <w:r w:rsidR="00A25179">
        <w:t>10</w:t>
      </w:r>
      <w:r w:rsidR="004D3EC6" w:rsidRPr="00355661">
        <w:t>.</w:t>
      </w:r>
      <w:r w:rsidRPr="00355661">
        <w:t xml:space="preserve"> </w:t>
      </w:r>
      <w:r w:rsidR="004D3EC6" w:rsidRPr="00355661">
        <w:tab/>
      </w:r>
      <w:r w:rsidRPr="00355661">
        <w:t xml:space="preserve">Pro zajišťování Díla bude </w:t>
      </w:r>
      <w:r w:rsidR="00674277">
        <w:t>Z</w:t>
      </w:r>
      <w:r w:rsidRPr="00355661">
        <w:t xml:space="preserve">hotovitel užívat svých skladovacích ploch, nebo ploch k tomu vymezených při předání staveniště v obvodu staveniště stavby. Náklady spojené se skladováním a  manipulací s materiálem a výrobky jsou součástí ceny </w:t>
      </w:r>
      <w:r w:rsidR="00674277">
        <w:t>D</w:t>
      </w:r>
      <w:r w:rsidRPr="00355661">
        <w:t xml:space="preserve">íla. </w:t>
      </w:r>
    </w:p>
    <w:p w14:paraId="445DD45D" w14:textId="77777777" w:rsidR="004D3EC6" w:rsidRPr="00355661" w:rsidRDefault="004D3EC6" w:rsidP="004D3EC6">
      <w:pPr>
        <w:pStyle w:val="Odstavecseseznamem"/>
        <w:ind w:left="567" w:hanging="567"/>
      </w:pPr>
    </w:p>
    <w:p w14:paraId="2E76AB87" w14:textId="66A194C2" w:rsidR="004D3EC6" w:rsidRPr="00355661" w:rsidRDefault="00831019" w:rsidP="004D3EC6">
      <w:pPr>
        <w:pStyle w:val="Odstavecseseznamem"/>
        <w:ind w:left="567" w:hanging="567"/>
      </w:pPr>
      <w:r w:rsidRPr="00355661">
        <w:t>4.1</w:t>
      </w:r>
      <w:r w:rsidR="00A25179">
        <w:t>1</w:t>
      </w:r>
      <w:r w:rsidR="004D3EC6" w:rsidRPr="00355661">
        <w:t>.</w:t>
      </w:r>
      <w:r w:rsidRPr="00355661">
        <w:t xml:space="preserve"> Při předání staveniště objednatel zhotoviteli určí </w:t>
      </w:r>
      <w:proofErr w:type="spellStart"/>
      <w:r w:rsidRPr="00355661">
        <w:t>napojovací</w:t>
      </w:r>
      <w:proofErr w:type="spellEnd"/>
      <w:r w:rsidRPr="00355661">
        <w:t xml:space="preserve"> místa  el. </w:t>
      </w:r>
      <w:proofErr w:type="gramStart"/>
      <w:r w:rsidRPr="00355661">
        <w:t>energie</w:t>
      </w:r>
      <w:proofErr w:type="gramEnd"/>
      <w:r w:rsidRPr="00355661">
        <w:t>, vody, kanalizace, apod. pro stavbu.</w:t>
      </w:r>
    </w:p>
    <w:p w14:paraId="0AC74017" w14:textId="77777777" w:rsidR="004D3EC6" w:rsidRPr="00355661" w:rsidRDefault="004D3EC6" w:rsidP="004D3EC6">
      <w:pPr>
        <w:pStyle w:val="Odstavecseseznamem"/>
        <w:ind w:left="567" w:hanging="567"/>
      </w:pPr>
    </w:p>
    <w:p w14:paraId="751AAE31" w14:textId="5FD4C8F7" w:rsidR="004D3EC6" w:rsidRPr="00355661" w:rsidRDefault="00831019" w:rsidP="004D3EC6">
      <w:pPr>
        <w:pStyle w:val="Odstavecseseznamem"/>
        <w:ind w:left="567" w:hanging="567"/>
      </w:pPr>
      <w:r w:rsidRPr="00355661">
        <w:t>4.1</w:t>
      </w:r>
      <w:r w:rsidR="00A25179">
        <w:t>2</w:t>
      </w:r>
      <w:r w:rsidR="004D3EC6" w:rsidRPr="00355661">
        <w:t>.</w:t>
      </w:r>
      <w:r w:rsidRPr="00355661">
        <w:t xml:space="preserve">  Zhotovitel je povinen na staveništi zachovávat čistotu a pořádek, odstraňuje  na své náklady odpady, sutě a nečistoty vzniklé  prováděním prací.</w:t>
      </w:r>
    </w:p>
    <w:p w14:paraId="6C62741C" w14:textId="77777777" w:rsidR="004D3EC6" w:rsidRPr="00355661" w:rsidRDefault="004D3EC6" w:rsidP="004D3EC6">
      <w:pPr>
        <w:pStyle w:val="Odstavecseseznamem"/>
        <w:ind w:left="567" w:hanging="567"/>
      </w:pPr>
    </w:p>
    <w:p w14:paraId="3832B41D" w14:textId="4AF1CB24" w:rsidR="000E0891" w:rsidRPr="00FA435F" w:rsidRDefault="00831019" w:rsidP="00FA435F">
      <w:pPr>
        <w:rPr>
          <w:rFonts w:ascii="Arial" w:hAnsi="Arial" w:cs="Arial"/>
          <w:sz w:val="22"/>
        </w:rPr>
      </w:pPr>
      <w:r w:rsidRPr="00355661">
        <w:t>4.1</w:t>
      </w:r>
      <w:r w:rsidR="00A25179">
        <w:t>3</w:t>
      </w:r>
      <w:r w:rsidRPr="00355661">
        <w:t xml:space="preserve">  </w:t>
      </w:r>
      <w:r w:rsidR="000E0891" w:rsidRPr="00FA435F">
        <w:t>Zhotovitel nemá právo vstupo</w:t>
      </w:r>
      <w:r w:rsidR="00D96871" w:rsidRPr="00FA435F">
        <w:t>vat do jiných objektů, než které</w:t>
      </w:r>
      <w:r w:rsidR="000E0891" w:rsidRPr="00FA435F">
        <w:t xml:space="preserve"> souvisí s jejich prací.</w:t>
      </w:r>
    </w:p>
    <w:p w14:paraId="444F80DB" w14:textId="62FB7E7C" w:rsidR="00D96871" w:rsidRPr="00FA435F" w:rsidRDefault="00FA435F" w:rsidP="00FA435F">
      <w:pPr>
        <w:pStyle w:val="Odstavecseseznamem"/>
        <w:ind w:left="567" w:hanging="210"/>
      </w:pPr>
      <w:r w:rsidRPr="00FA435F">
        <w:t xml:space="preserve">   </w:t>
      </w:r>
      <w:r w:rsidR="00D96871" w:rsidRPr="00FA435F">
        <w:t xml:space="preserve">Při zahájení stavebních prací předá Zhotovitel Objednateli jmenovitý seznam svých pracovníků a </w:t>
      </w:r>
      <w:r w:rsidRPr="00FA435F">
        <w:t xml:space="preserve">   </w:t>
      </w:r>
      <w:r w:rsidR="00D96871" w:rsidRPr="00FA435F">
        <w:t xml:space="preserve">jmenovitý seznam případných subdodavatelských firem, které budou do areálu vstupovat. </w:t>
      </w:r>
    </w:p>
    <w:p w14:paraId="6557E95A" w14:textId="543B2A46" w:rsidR="00D96871" w:rsidRPr="00FA435F" w:rsidRDefault="00D96871" w:rsidP="00FA435F">
      <w:pPr>
        <w:pStyle w:val="Odstavecseseznamem"/>
        <w:ind w:left="567"/>
      </w:pPr>
      <w:r w:rsidRPr="00FA435F">
        <w:t xml:space="preserve">Dále předá seznam vozidel včetně SPZ svých, případně vozidel subdodavatelů, kteří budou vjíždět </w:t>
      </w:r>
      <w:r w:rsidR="00FA435F" w:rsidRPr="00FA435F">
        <w:t xml:space="preserve">   </w:t>
      </w:r>
      <w:r w:rsidRPr="00FA435F">
        <w:t>do areálu. Veškeré seznamy musí být během realizace díla doplňovány a aktualizovány.</w:t>
      </w:r>
    </w:p>
    <w:p w14:paraId="390F21E2" w14:textId="77777777" w:rsidR="00D96871" w:rsidRPr="00FA435F" w:rsidRDefault="00D96871" w:rsidP="00D96871">
      <w:pPr>
        <w:pStyle w:val="Odstavecseseznamem"/>
        <w:ind w:left="357"/>
      </w:pPr>
    </w:p>
    <w:p w14:paraId="17AF01A4" w14:textId="19C494EA" w:rsidR="00D96871" w:rsidRPr="00FA435F" w:rsidRDefault="00D96871" w:rsidP="00FA435F">
      <w:pPr>
        <w:pStyle w:val="Odstavecseseznamem"/>
        <w:numPr>
          <w:ilvl w:val="1"/>
          <w:numId w:val="27"/>
        </w:numPr>
        <w:ind w:left="567" w:hanging="567"/>
      </w:pPr>
      <w:r w:rsidRPr="00FA435F">
        <w:t xml:space="preserve">Vozidla všech firem podílejících se na zhotovení Díla musí parkovat pouze na vyhrazených </w:t>
      </w:r>
      <w:r w:rsidR="00FA435F" w:rsidRPr="00FA435F">
        <w:t xml:space="preserve"> </w:t>
      </w:r>
      <w:r w:rsidRPr="00FA435F">
        <w:t xml:space="preserve">parkovacích plochách, nesmějí zajíždět na travnatou plochu, kromě nezbytně nutných případů, a to s vědomím odpovědného pracovníka SBP. Ve výjimečných případech, např. vykládání, nakládání materiálu, mohou krátkodobě parkovat v blízkosti stavby. </w:t>
      </w:r>
    </w:p>
    <w:p w14:paraId="2B5ABAD3" w14:textId="77777777" w:rsidR="00D96871" w:rsidRPr="00FA435F" w:rsidRDefault="00D96871" w:rsidP="00D96871">
      <w:pPr>
        <w:pStyle w:val="Odstavecseseznamem"/>
        <w:ind w:left="357"/>
      </w:pPr>
    </w:p>
    <w:p w14:paraId="6E85405E" w14:textId="0C40C36B" w:rsidR="004D3EC6" w:rsidRPr="00FA435F" w:rsidRDefault="00FA435F" w:rsidP="004D3EC6">
      <w:pPr>
        <w:pStyle w:val="Odstavecseseznamem"/>
        <w:ind w:left="567" w:hanging="567"/>
      </w:pPr>
      <w:r>
        <w:t xml:space="preserve">          </w:t>
      </w:r>
      <w:r w:rsidR="00831019" w:rsidRPr="00FA435F">
        <w:t xml:space="preserve">Po dokončení prací </w:t>
      </w:r>
      <w:r w:rsidR="00674277" w:rsidRPr="00FA435F">
        <w:t>Z</w:t>
      </w:r>
      <w:r w:rsidR="00831019" w:rsidRPr="00FA435F">
        <w:t xml:space="preserve">hotovitel staveniště vyklidí a do 10 dnů po dokončení Díla jej v rozsahu předaných ploch pro staveniště a ve stavu v jakém jej </w:t>
      </w:r>
      <w:proofErr w:type="gramStart"/>
      <w:r w:rsidR="00831019" w:rsidRPr="00FA435F">
        <w:t>převzal</w:t>
      </w:r>
      <w:proofErr w:type="gramEnd"/>
      <w:r w:rsidR="00831019" w:rsidRPr="00FA435F">
        <w:t xml:space="preserve"> protokolárně </w:t>
      </w:r>
      <w:proofErr w:type="gramStart"/>
      <w:r w:rsidR="00831019" w:rsidRPr="00FA435F">
        <w:t>předá</w:t>
      </w:r>
      <w:proofErr w:type="gramEnd"/>
      <w:r w:rsidR="00831019" w:rsidRPr="00FA435F">
        <w:t xml:space="preserve"> </w:t>
      </w:r>
      <w:r w:rsidR="00674277" w:rsidRPr="00FA435F">
        <w:t>O</w:t>
      </w:r>
      <w:r w:rsidR="00831019" w:rsidRPr="00FA435F">
        <w:t>bjednateli.</w:t>
      </w:r>
    </w:p>
    <w:p w14:paraId="5BB93E9F" w14:textId="77777777" w:rsidR="004D3EC6" w:rsidRPr="00355661" w:rsidRDefault="004D3EC6" w:rsidP="004D3EC6">
      <w:pPr>
        <w:pStyle w:val="Odstavecseseznamem"/>
        <w:ind w:left="567" w:hanging="567"/>
      </w:pPr>
    </w:p>
    <w:p w14:paraId="5EC16CDF" w14:textId="25AA9E29" w:rsidR="004D3EC6" w:rsidRPr="00355661" w:rsidRDefault="00831019" w:rsidP="004D3EC6">
      <w:pPr>
        <w:pStyle w:val="Odstavecseseznamem"/>
        <w:ind w:left="567" w:hanging="567"/>
      </w:pPr>
      <w:r w:rsidRPr="00355661">
        <w:t>4.1</w:t>
      </w:r>
      <w:r w:rsidR="002946B0">
        <w:t>5</w:t>
      </w:r>
      <w:r w:rsidR="004D3EC6" w:rsidRPr="00355661">
        <w:t xml:space="preserve"> </w:t>
      </w:r>
      <w:r w:rsidRPr="00355661">
        <w:tab/>
        <w:t xml:space="preserve">Zhotovitel je povinen před každým prováděním částí Díla,  které podle Smlouvy má být zakryto, písemně vyzvat nejpozději 3 dny předem </w:t>
      </w:r>
      <w:r w:rsidR="00AE0A44">
        <w:t>O</w:t>
      </w:r>
      <w:r w:rsidRPr="00355661">
        <w:t xml:space="preserve">bjednatele k prohlídce příslušné části Díla. Objednatel, který ač řádně vyzván, se k prohlídce nedostaví, hradí mimo smluvní cenu náklady pozdějšího odkrytí a nového zakrytí takové části Díla. Nedostaví-li se </w:t>
      </w:r>
      <w:r w:rsidR="00AE0A44">
        <w:t>O</w:t>
      </w:r>
      <w:r w:rsidRPr="00355661">
        <w:t xml:space="preserve">bjednatel v dohodnutém termínu ke kontrole zakrývaných konstrukcí, může </w:t>
      </w:r>
      <w:r w:rsidR="00AE0A44">
        <w:t>Z</w:t>
      </w:r>
      <w:r w:rsidRPr="00355661">
        <w:t xml:space="preserve">hotovitel pokračovat v provádění Díla. V případě, že </w:t>
      </w:r>
      <w:r w:rsidR="00AE0A44">
        <w:t>O</w:t>
      </w:r>
      <w:r w:rsidRPr="00355661">
        <w:t xml:space="preserve">bjednatel i přesto bude požadovat odkrytí zakrývaných konstrukcí, </w:t>
      </w:r>
      <w:r w:rsidR="00AE0A44">
        <w:t>Z</w:t>
      </w:r>
      <w:r w:rsidRPr="00355661">
        <w:t xml:space="preserve">hotovitel tak učiní, ale na náklady </w:t>
      </w:r>
      <w:proofErr w:type="spellStart"/>
      <w:r w:rsidR="00AE0A44">
        <w:t>Ox</w:t>
      </w:r>
      <w:r w:rsidRPr="00355661">
        <w:t>bjednatele</w:t>
      </w:r>
      <w:proofErr w:type="spellEnd"/>
      <w:r w:rsidRPr="00355661">
        <w:t xml:space="preserve">. </w:t>
      </w:r>
      <w:proofErr w:type="gramStart"/>
      <w:r w:rsidRPr="00355661">
        <w:t>Bude</w:t>
      </w:r>
      <w:proofErr w:type="gramEnd"/>
      <w:r w:rsidRPr="00355661">
        <w:t>–</w:t>
      </w:r>
      <w:proofErr w:type="spellStart"/>
      <w:proofErr w:type="gramStart"/>
      <w:r w:rsidRPr="00355661">
        <w:t>li</w:t>
      </w:r>
      <w:proofErr w:type="spellEnd"/>
      <w:proofErr w:type="gramEnd"/>
      <w:r w:rsidRPr="00355661">
        <w:t xml:space="preserve"> však po odkrytí příslušné části Díla zjištěno, že tato část Díla není provedena řádně a bezvadně podle této Smlouvy, nese veškeré náklady spojené s odkrytím zakrývaných konstrukcí, opravou chybného stavu a následným zakrytím </w:t>
      </w:r>
      <w:r w:rsidR="00707DB3">
        <w:t>Z</w:t>
      </w:r>
      <w:r w:rsidRPr="00355661">
        <w:t xml:space="preserve">hotovitel. Nevyzve-li </w:t>
      </w:r>
      <w:r w:rsidR="00707DB3">
        <w:t>Z</w:t>
      </w:r>
      <w:r w:rsidRPr="00355661">
        <w:t xml:space="preserve">hotovitel </w:t>
      </w:r>
      <w:r w:rsidR="00707DB3">
        <w:t>O</w:t>
      </w:r>
      <w:r w:rsidRPr="00355661">
        <w:t xml:space="preserve">bjednatele k prohlídce podle tohoto ustanovení, je povinen umožnit </w:t>
      </w:r>
      <w:r w:rsidR="00707DB3">
        <w:t>O</w:t>
      </w:r>
      <w:r w:rsidRPr="00355661">
        <w:t>bjednateli kontrolu a nést ke své tíži náklady s tím spojené.</w:t>
      </w:r>
    </w:p>
    <w:p w14:paraId="21A51D3E" w14:textId="77777777" w:rsidR="004D3EC6" w:rsidRPr="00355661" w:rsidRDefault="004D3EC6" w:rsidP="004D3EC6">
      <w:pPr>
        <w:pStyle w:val="Odstavecseseznamem"/>
        <w:ind w:left="567" w:hanging="567"/>
      </w:pPr>
    </w:p>
    <w:p w14:paraId="7359AA3F" w14:textId="6C07840F" w:rsidR="004D3EC6" w:rsidRPr="00355661" w:rsidRDefault="00831019" w:rsidP="004D3EC6">
      <w:pPr>
        <w:pStyle w:val="Odstavecseseznamem"/>
        <w:ind w:left="567" w:hanging="567"/>
      </w:pPr>
      <w:r w:rsidRPr="00355661">
        <w:t>4.1</w:t>
      </w:r>
      <w:r w:rsidR="002946B0">
        <w:t>6</w:t>
      </w:r>
      <w:r w:rsidR="004D3EC6" w:rsidRPr="00355661">
        <w:t>.</w:t>
      </w:r>
      <w:r w:rsidRPr="00355661">
        <w:t xml:space="preserve">  Objednatel je povinen postarat se o to, aby  práce </w:t>
      </w:r>
      <w:r w:rsidR="00AB7B2E">
        <w:t>Z</w:t>
      </w:r>
      <w:r w:rsidRPr="00355661">
        <w:t xml:space="preserve">hotovitele nebyly, až  na uvedené v této Smlouvě, omezovány  třetími osobami. Zhotovitel je však povinen na  staveništi  trpět provoz a činnosti </w:t>
      </w:r>
      <w:r w:rsidR="00AB7B2E">
        <w:lastRenderedPageBreak/>
        <w:t>O</w:t>
      </w:r>
      <w:r w:rsidRPr="00355661">
        <w:t xml:space="preserve">bjednatele a jeho </w:t>
      </w:r>
      <w:r w:rsidR="00AE0A44">
        <w:t>Z</w:t>
      </w:r>
      <w:r w:rsidRPr="00355661">
        <w:t xml:space="preserve">hotovitelů v nezbytném rozsahu. Užívání ploch předaného staveniště je pro </w:t>
      </w:r>
      <w:r w:rsidR="00AB7B2E">
        <w:t>Z</w:t>
      </w:r>
      <w:r w:rsidRPr="00355661">
        <w:t xml:space="preserve">hotovitele bezplatné.  </w:t>
      </w:r>
    </w:p>
    <w:p w14:paraId="60F70A53" w14:textId="77777777" w:rsidR="004D3EC6" w:rsidRPr="00355661" w:rsidRDefault="004D3EC6" w:rsidP="004D3EC6">
      <w:pPr>
        <w:pStyle w:val="Odstavecseseznamem"/>
        <w:ind w:left="567" w:hanging="567"/>
      </w:pPr>
    </w:p>
    <w:p w14:paraId="0488B441" w14:textId="524E2830" w:rsidR="00831019" w:rsidRPr="00355661" w:rsidRDefault="007003F2" w:rsidP="004D3EC6">
      <w:pPr>
        <w:pStyle w:val="Odstavecseseznamem"/>
        <w:ind w:left="567" w:hanging="567"/>
      </w:pPr>
      <w:r w:rsidRPr="00355661">
        <w:t>4</w:t>
      </w:r>
      <w:r w:rsidR="00831019" w:rsidRPr="00355661">
        <w:t>.1</w:t>
      </w:r>
      <w:r w:rsidR="002946B0">
        <w:t>7</w:t>
      </w:r>
      <w:r w:rsidR="004D3EC6" w:rsidRPr="00355661">
        <w:t>.</w:t>
      </w:r>
      <w:r w:rsidR="00831019" w:rsidRPr="00355661">
        <w:t xml:space="preserve"> </w:t>
      </w:r>
      <w:r w:rsidR="00831019" w:rsidRPr="00333A64">
        <w:t>Před zahájením prací</w:t>
      </w:r>
      <w:r w:rsidR="00831019" w:rsidRPr="00355661">
        <w:t xml:space="preserve"> na Díle provede </w:t>
      </w:r>
      <w:r w:rsidR="00AE0A44">
        <w:t>O</w:t>
      </w:r>
      <w:r w:rsidR="00831019" w:rsidRPr="00355661">
        <w:t xml:space="preserve">bjednatel seznámení zodpovědných pracovníků </w:t>
      </w:r>
      <w:r w:rsidR="00AE0A44">
        <w:t>Z</w:t>
      </w:r>
      <w:r w:rsidR="00831019" w:rsidRPr="00355661">
        <w:t>hotovitele s bezpečnostními, protipožárními, provozními a ostatními předpisy a podmínkami pro pobyt a práce prováděné:</w:t>
      </w:r>
    </w:p>
    <w:p w14:paraId="2F67A676" w14:textId="77777777" w:rsidR="004D3EC6" w:rsidRPr="00355661" w:rsidRDefault="004D3EC6" w:rsidP="004D3EC6">
      <w:pPr>
        <w:pStyle w:val="Odstavecseseznamem"/>
        <w:ind w:left="426" w:hanging="426"/>
      </w:pPr>
    </w:p>
    <w:p w14:paraId="729B3F31" w14:textId="7DDEFAC7" w:rsidR="004D3EC6" w:rsidRPr="00355661" w:rsidRDefault="00831019" w:rsidP="004D3EC6">
      <w:pPr>
        <w:numPr>
          <w:ilvl w:val="0"/>
          <w:numId w:val="13"/>
        </w:numPr>
        <w:ind w:left="1134" w:hanging="567"/>
        <w:jc w:val="both"/>
        <w:rPr>
          <w:rFonts w:eastAsia="Arial Unicode MS"/>
        </w:rPr>
      </w:pPr>
      <w:r w:rsidRPr="00355661">
        <w:rPr>
          <w:rFonts w:eastAsia="Arial Unicode MS"/>
        </w:rPr>
        <w:t xml:space="preserve">na staveništi a plochách a prostorech předaných </w:t>
      </w:r>
      <w:r w:rsidR="00AE0A44">
        <w:rPr>
          <w:rFonts w:eastAsia="Arial Unicode MS"/>
        </w:rPr>
        <w:t>Z</w:t>
      </w:r>
      <w:r w:rsidRPr="00355661">
        <w:rPr>
          <w:rFonts w:eastAsia="Arial Unicode MS"/>
        </w:rPr>
        <w:t xml:space="preserve">hotoviteli k provádění </w:t>
      </w:r>
      <w:r w:rsidR="00AE0A44">
        <w:rPr>
          <w:rFonts w:eastAsia="Arial Unicode MS"/>
        </w:rPr>
        <w:t>D</w:t>
      </w:r>
      <w:r w:rsidRPr="00355661">
        <w:rPr>
          <w:rFonts w:eastAsia="Arial Unicode MS"/>
        </w:rPr>
        <w:t>íla</w:t>
      </w:r>
      <w:r w:rsidR="004D3EC6" w:rsidRPr="00355661">
        <w:rPr>
          <w:rFonts w:eastAsia="Arial Unicode MS"/>
        </w:rPr>
        <w:t>;</w:t>
      </w:r>
    </w:p>
    <w:p w14:paraId="0CF1FF28" w14:textId="6E4793B5" w:rsidR="00831019" w:rsidRPr="00355661" w:rsidRDefault="00831019" w:rsidP="004D3EC6">
      <w:pPr>
        <w:numPr>
          <w:ilvl w:val="0"/>
          <w:numId w:val="13"/>
        </w:numPr>
        <w:ind w:left="1134" w:hanging="567"/>
        <w:jc w:val="both"/>
        <w:rPr>
          <w:rFonts w:eastAsia="Arial Unicode MS"/>
        </w:rPr>
      </w:pPr>
      <w:r w:rsidRPr="00355661">
        <w:rPr>
          <w:rFonts w:eastAsia="Arial Unicode MS"/>
        </w:rPr>
        <w:t xml:space="preserve">v ostatních prostorách </w:t>
      </w:r>
      <w:r w:rsidR="00AE0A44">
        <w:rPr>
          <w:rFonts w:eastAsia="Arial Unicode MS"/>
        </w:rPr>
        <w:t>O</w:t>
      </w:r>
      <w:r w:rsidRPr="00355661">
        <w:rPr>
          <w:rFonts w:eastAsia="Arial Unicode MS"/>
        </w:rPr>
        <w:t>bjednatele</w:t>
      </w:r>
      <w:r w:rsidR="004D3EC6" w:rsidRPr="00355661">
        <w:rPr>
          <w:rFonts w:eastAsia="Arial Unicode MS"/>
        </w:rPr>
        <w:t>.</w:t>
      </w:r>
    </w:p>
    <w:p w14:paraId="51FB81F2" w14:textId="77777777" w:rsidR="004D3EC6" w:rsidRPr="00355661" w:rsidRDefault="004D3EC6" w:rsidP="004D3EC6">
      <w:pPr>
        <w:jc w:val="both"/>
        <w:rPr>
          <w:rFonts w:eastAsia="Arial Unicode MS"/>
        </w:rPr>
      </w:pPr>
    </w:p>
    <w:p w14:paraId="49BC1417" w14:textId="37A8EA3B" w:rsidR="00831019" w:rsidRPr="00355661" w:rsidRDefault="00831019" w:rsidP="004D3EC6">
      <w:pPr>
        <w:ind w:firstLine="567"/>
        <w:jc w:val="both"/>
        <w:rPr>
          <w:rFonts w:eastAsia="Arial Unicode MS"/>
        </w:rPr>
      </w:pPr>
      <w:r w:rsidRPr="00355661">
        <w:rPr>
          <w:rFonts w:eastAsia="Arial Unicode MS"/>
        </w:rPr>
        <w:t>Zhotovitel je pak povinen zabezpečit dodržování povinností z těchto předpisů vyplývajících u svých</w:t>
      </w:r>
    </w:p>
    <w:p w14:paraId="4F5B96F0" w14:textId="77777777" w:rsidR="00831019" w:rsidRPr="00355661" w:rsidRDefault="00831019" w:rsidP="00C22495">
      <w:pPr>
        <w:ind w:firstLine="567"/>
        <w:jc w:val="both"/>
        <w:rPr>
          <w:rFonts w:eastAsia="Arial Unicode MS"/>
        </w:rPr>
      </w:pPr>
      <w:r w:rsidRPr="00355661">
        <w:rPr>
          <w:rFonts w:eastAsia="Arial Unicode MS"/>
        </w:rPr>
        <w:t>pracovníků a všech  spolupracujících  osob.</w:t>
      </w:r>
    </w:p>
    <w:p w14:paraId="07BA5433" w14:textId="77777777" w:rsidR="00831019" w:rsidRPr="00355661" w:rsidRDefault="00831019" w:rsidP="00831019">
      <w:pPr>
        <w:ind w:left="709"/>
        <w:jc w:val="both"/>
        <w:rPr>
          <w:rFonts w:eastAsia="Arial Unicode MS"/>
        </w:rPr>
      </w:pPr>
    </w:p>
    <w:p w14:paraId="45B2E9BC" w14:textId="02358CE3" w:rsidR="004D3EC6" w:rsidRPr="00355661" w:rsidRDefault="004D3EC6" w:rsidP="004D3EC6">
      <w:pPr>
        <w:tabs>
          <w:tab w:val="left" w:pos="567"/>
        </w:tabs>
        <w:ind w:left="567" w:hanging="567"/>
        <w:jc w:val="both"/>
        <w:rPr>
          <w:rFonts w:eastAsia="Arial Unicode MS"/>
        </w:rPr>
      </w:pPr>
      <w:r w:rsidRPr="00355661">
        <w:rPr>
          <w:rFonts w:eastAsia="Arial Unicode MS"/>
        </w:rPr>
        <w:t>4.1</w:t>
      </w:r>
      <w:r w:rsidR="002946B0">
        <w:rPr>
          <w:rFonts w:eastAsia="Arial Unicode MS"/>
        </w:rPr>
        <w:t>8</w:t>
      </w:r>
      <w:r w:rsidRPr="00355661">
        <w:rPr>
          <w:rFonts w:eastAsia="Arial Unicode MS"/>
        </w:rPr>
        <w:t xml:space="preserve">. </w:t>
      </w:r>
      <w:r w:rsidR="00831019" w:rsidRPr="00355661">
        <w:rPr>
          <w:rFonts w:eastAsia="Arial Unicode MS"/>
        </w:rPr>
        <w:t xml:space="preserve">Za bezpečnost práce a požární ochranu na staveništi a plochách předaných Zhotoviteli k provádění díla </w:t>
      </w:r>
      <w:r w:rsidR="007178B5" w:rsidRPr="00355661">
        <w:t>z</w:t>
      </w:r>
      <w:r w:rsidR="00831019" w:rsidRPr="00355661">
        <w:rPr>
          <w:rFonts w:eastAsia="Arial Unicode MS"/>
        </w:rPr>
        <w:t>odpovídá Zhotovitel. Koordinaci mezi účastníky zajišťuje koordinátor bezpečnosti práce určený Objednatelem, který rovněž dohlíží na dodržování bezpečnosti práce a požární ochrany</w:t>
      </w:r>
      <w:r w:rsidR="003320DD" w:rsidRPr="00355661">
        <w:t>.</w:t>
      </w:r>
    </w:p>
    <w:p w14:paraId="366F4E7B" w14:textId="77777777" w:rsidR="004D3EC6" w:rsidRPr="00355661" w:rsidRDefault="004D3EC6" w:rsidP="004D3EC6">
      <w:pPr>
        <w:tabs>
          <w:tab w:val="left" w:pos="567"/>
        </w:tabs>
        <w:ind w:left="567" w:hanging="567"/>
        <w:rPr>
          <w:rFonts w:eastAsia="Arial Unicode MS"/>
        </w:rPr>
      </w:pPr>
    </w:p>
    <w:p w14:paraId="64E4DCBA" w14:textId="66715B23" w:rsidR="00831019" w:rsidRPr="00AF5966" w:rsidRDefault="004D3EC6" w:rsidP="00154BE3">
      <w:pPr>
        <w:tabs>
          <w:tab w:val="left" w:pos="567"/>
        </w:tabs>
        <w:ind w:left="567" w:hanging="567"/>
        <w:jc w:val="both"/>
        <w:rPr>
          <w:rFonts w:eastAsia="Arial Unicode MS"/>
        </w:rPr>
      </w:pPr>
      <w:r w:rsidRPr="00355661">
        <w:rPr>
          <w:rFonts w:eastAsia="Arial Unicode MS"/>
        </w:rPr>
        <w:t>4.</w:t>
      </w:r>
      <w:r w:rsidR="00A25179">
        <w:rPr>
          <w:rFonts w:eastAsia="Arial Unicode MS"/>
        </w:rPr>
        <w:t>1</w:t>
      </w:r>
      <w:r w:rsidR="002946B0">
        <w:rPr>
          <w:rFonts w:eastAsia="Arial Unicode MS"/>
        </w:rPr>
        <w:t>9</w:t>
      </w:r>
      <w:r w:rsidRPr="00355661">
        <w:rPr>
          <w:rFonts w:eastAsia="Arial Unicode MS"/>
        </w:rPr>
        <w:t xml:space="preserve">. </w:t>
      </w:r>
      <w:r w:rsidRPr="00355661">
        <w:rPr>
          <w:rFonts w:eastAsia="Arial Unicode MS"/>
        </w:rPr>
        <w:tab/>
      </w:r>
      <w:r w:rsidR="00831019" w:rsidRPr="00355661">
        <w:rPr>
          <w:rFonts w:eastAsia="Arial Unicode MS"/>
        </w:rPr>
        <w:t xml:space="preserve">Zhotovitel se zavazuje, že svou  činnost  při zhotovování Díla bude  provádět v souladu s obecnými technickými požadavky na výstavbu podle </w:t>
      </w:r>
      <w:proofErr w:type="spellStart"/>
      <w:proofErr w:type="gramStart"/>
      <w:r w:rsidR="00831019" w:rsidRPr="00355661">
        <w:rPr>
          <w:rFonts w:eastAsia="Arial Unicode MS"/>
        </w:rPr>
        <w:t>vyhl.č</w:t>
      </w:r>
      <w:proofErr w:type="spellEnd"/>
      <w:r w:rsidR="00831019" w:rsidRPr="00355661">
        <w:rPr>
          <w:rFonts w:eastAsia="Arial Unicode MS"/>
        </w:rPr>
        <w:t>.</w:t>
      </w:r>
      <w:proofErr w:type="gramEnd"/>
      <w:r w:rsidR="00831019" w:rsidRPr="00355661">
        <w:rPr>
          <w:rFonts w:eastAsia="Arial Unicode MS"/>
        </w:rPr>
        <w:t xml:space="preserve"> 268/2009 Sb., technickými a technologickými normami, ČSN, ČSN EN případně DIN (tam, kde jsou projektem předepsány) a podmínkami, které odpovídají standardu současně známých a užívaných technologií a postupů pro daný typ staveb a z toho vyplývající kvality </w:t>
      </w:r>
      <w:r w:rsidR="00C22495">
        <w:rPr>
          <w:rFonts w:eastAsia="Arial Unicode MS"/>
        </w:rPr>
        <w:t>D</w:t>
      </w:r>
      <w:r w:rsidR="00831019" w:rsidRPr="00355661">
        <w:rPr>
          <w:rFonts w:eastAsia="Arial Unicode MS"/>
        </w:rPr>
        <w:t>íla. Zhotovitel postupuje při provádění Díla samostatně při respektování obecně platných, ekologických, hygienických a ostatních souvisejících předpisů a zákonů platných v </w:t>
      </w:r>
      <w:r w:rsidR="00831019" w:rsidRPr="00AF5966">
        <w:rPr>
          <w:rFonts w:eastAsia="Arial Unicode MS"/>
        </w:rPr>
        <w:t xml:space="preserve">době realizace Díla. Případné následky z jejich nedodržení jdou k plné tíži </w:t>
      </w:r>
      <w:r w:rsidR="00C22495">
        <w:rPr>
          <w:rFonts w:eastAsia="Arial Unicode MS"/>
        </w:rPr>
        <w:t>Z</w:t>
      </w:r>
      <w:r w:rsidR="00831019" w:rsidRPr="00AF5966">
        <w:rPr>
          <w:rFonts w:eastAsia="Arial Unicode MS"/>
        </w:rPr>
        <w:t xml:space="preserve">hotovitele a  </w:t>
      </w:r>
      <w:r w:rsidR="00C22495">
        <w:rPr>
          <w:rFonts w:eastAsia="Arial Unicode MS"/>
        </w:rPr>
        <w:t>Z</w:t>
      </w:r>
      <w:r w:rsidR="00831019" w:rsidRPr="00AF5966">
        <w:rPr>
          <w:rFonts w:eastAsia="Arial Unicode MS"/>
        </w:rPr>
        <w:t>hotovitel je povinen tyto na vlastní náklady odstranit.</w:t>
      </w:r>
    </w:p>
    <w:p w14:paraId="4A0769E5" w14:textId="77777777" w:rsidR="004D3EC6" w:rsidRPr="00AF5966" w:rsidRDefault="004D3EC6" w:rsidP="00C22495">
      <w:pPr>
        <w:tabs>
          <w:tab w:val="left" w:pos="567"/>
        </w:tabs>
        <w:jc w:val="both"/>
        <w:rPr>
          <w:rFonts w:eastAsia="Arial Unicode MS"/>
        </w:rPr>
      </w:pPr>
    </w:p>
    <w:p w14:paraId="58324B07" w14:textId="3349F539" w:rsidR="00831019" w:rsidRPr="00AF5966" w:rsidRDefault="00A25179" w:rsidP="001D6FFE">
      <w:pPr>
        <w:ind w:left="567" w:hanging="567"/>
        <w:jc w:val="both"/>
      </w:pPr>
      <w:r>
        <w:t>4.</w:t>
      </w:r>
      <w:r w:rsidR="002946B0">
        <w:t>20</w:t>
      </w:r>
      <w:r>
        <w:t xml:space="preserve">. </w:t>
      </w:r>
      <w:r w:rsidR="00831019" w:rsidRPr="00AF5966">
        <w:t>Zhotovitel prohlašuje, že má uzavřeno pojištění proti škodě způsobené druhé nebo třetí osobě</w:t>
      </w:r>
      <w:r w:rsidR="006C7E0D" w:rsidRPr="00AF5966">
        <w:t xml:space="preserve"> ve výši </w:t>
      </w:r>
      <w:r w:rsidR="006A5F41" w:rsidRPr="00AF5966">
        <w:t>20.000.000</w:t>
      </w:r>
      <w:r w:rsidR="006C7E0D" w:rsidRPr="00AF5966">
        <w:t>,-Kč</w:t>
      </w:r>
      <w:r w:rsidR="00831019" w:rsidRPr="00AF5966">
        <w:t>.</w:t>
      </w:r>
      <w:r w:rsidR="006C7E0D" w:rsidRPr="00AF5966">
        <w:t xml:space="preserve"> </w:t>
      </w:r>
      <w:r w:rsidR="00831019" w:rsidRPr="00AF5966">
        <w:t xml:space="preserve">Zhotovitel předložil objednateli kopii pojistné smlouvy před podpisem této smlouvy. </w:t>
      </w:r>
    </w:p>
    <w:p w14:paraId="1C753A97" w14:textId="77777777" w:rsidR="00831019" w:rsidRPr="00AF5966" w:rsidRDefault="00831019" w:rsidP="00C22495">
      <w:pPr>
        <w:pStyle w:val="Odstavecseseznamem"/>
        <w:ind w:left="567"/>
      </w:pPr>
    </w:p>
    <w:p w14:paraId="58556DAC" w14:textId="2A0C30B6" w:rsidR="00831019" w:rsidRPr="00AF5966" w:rsidRDefault="00831019" w:rsidP="002946B0">
      <w:pPr>
        <w:pStyle w:val="Odstavecseseznamem"/>
        <w:numPr>
          <w:ilvl w:val="1"/>
          <w:numId w:val="17"/>
        </w:numPr>
        <w:ind w:left="567" w:hanging="567"/>
      </w:pPr>
      <w:r w:rsidRPr="00AF5966">
        <w:t xml:space="preserve">Zhotovitel se zavazuje, že provede prokazatelné seznámení svých pracovníků i pracovníků </w:t>
      </w:r>
      <w:r w:rsidR="002946B0">
        <w:t xml:space="preserve">  </w:t>
      </w:r>
      <w:r w:rsidRPr="00AF5966">
        <w:t>subdodavatelů s právními a ostatními předpisy k zajištění bezpečnosti a ochrany zdraví při práci s předvídatelnými riziky své práce a zároveň s přijatými  opatřeními na ochranu před působením rizik.</w:t>
      </w:r>
    </w:p>
    <w:p w14:paraId="06ADCED3" w14:textId="77777777" w:rsidR="006A5F41" w:rsidRPr="00AF5966" w:rsidRDefault="006A5F41" w:rsidP="00C22495">
      <w:pPr>
        <w:pStyle w:val="Odstavecseseznamem"/>
        <w:ind w:left="567"/>
      </w:pPr>
    </w:p>
    <w:p w14:paraId="42A28477" w14:textId="3C31389C" w:rsidR="002C7B8D" w:rsidRDefault="00831019" w:rsidP="002C7B8D">
      <w:pPr>
        <w:pStyle w:val="Odstavecseseznamem"/>
        <w:numPr>
          <w:ilvl w:val="1"/>
          <w:numId w:val="17"/>
        </w:numPr>
        <w:ind w:left="567" w:hanging="567"/>
      </w:pPr>
      <w:r w:rsidRPr="00AF5966">
        <w:t>Zhotovitel na požádání předloží potvrzení o lékařském vyšetření</w:t>
      </w:r>
      <w:r w:rsidRPr="00355661">
        <w:t xml:space="preserve"> svých zaměstnanců i zaměstnanců poddodavatelů o způsobilosti pro výkon práce související s předmětem </w:t>
      </w:r>
      <w:r w:rsidR="00C22495">
        <w:t>D</w:t>
      </w:r>
      <w:r w:rsidRPr="00355661">
        <w:t>íla.</w:t>
      </w:r>
    </w:p>
    <w:p w14:paraId="475582B3" w14:textId="6C94D449" w:rsidR="001D6FFE" w:rsidRDefault="001D6FFE" w:rsidP="001D6FFE">
      <w:pPr>
        <w:pStyle w:val="Odstavecseseznamem"/>
      </w:pPr>
    </w:p>
    <w:p w14:paraId="47ABE84C" w14:textId="1F266E3B" w:rsidR="002C7B8D" w:rsidRDefault="002C7B8D" w:rsidP="002C7B8D">
      <w:pPr>
        <w:pStyle w:val="Odstavecseseznamem"/>
        <w:numPr>
          <w:ilvl w:val="1"/>
          <w:numId w:val="17"/>
        </w:numPr>
        <w:ind w:left="567" w:hanging="567"/>
      </w:pPr>
      <w:r>
        <w:t>Zhotovitel je povinen provést zkušební provoz v délce 14 dní za následujících podmínek:</w:t>
      </w:r>
    </w:p>
    <w:p w14:paraId="205FA075" w14:textId="60EE856A" w:rsidR="002C7B8D" w:rsidRDefault="002C7B8D" w:rsidP="002C7B8D">
      <w:pPr>
        <w:pStyle w:val="Odstavecseseznamem"/>
        <w:ind w:left="567"/>
      </w:pPr>
      <w:r>
        <w:t>4x návštěva technologa na místě</w:t>
      </w:r>
    </w:p>
    <w:p w14:paraId="39811DAF" w14:textId="2B8B06D8" w:rsidR="002C7B8D" w:rsidRDefault="002C7B8D" w:rsidP="002C7B8D">
      <w:pPr>
        <w:pStyle w:val="Odstavecseseznamem"/>
        <w:ind w:left="567"/>
      </w:pPr>
      <w:r>
        <w:t>Kontrola funkčnosti dekontaminační jednotky a jejich součástí</w:t>
      </w:r>
    </w:p>
    <w:p w14:paraId="0F924C50" w14:textId="79538629" w:rsidR="002C7B8D" w:rsidRPr="00355661" w:rsidRDefault="002C7B8D" w:rsidP="002C7B8D">
      <w:pPr>
        <w:pStyle w:val="Odstavecseseznamem"/>
        <w:ind w:left="567"/>
      </w:pPr>
      <w:r>
        <w:t>Délka zkušebního provozu je konečná nelze po ukončení prodloužit.</w:t>
      </w:r>
    </w:p>
    <w:p w14:paraId="799B95A5" w14:textId="77777777" w:rsidR="00C22495" w:rsidRDefault="00C22495" w:rsidP="007D41DE">
      <w:pPr>
        <w:jc w:val="both"/>
      </w:pPr>
    </w:p>
    <w:p w14:paraId="6C783D7E" w14:textId="77777777" w:rsidR="00C11CF3" w:rsidRPr="00A138E3" w:rsidRDefault="00E70E7B" w:rsidP="005C6E30">
      <w:pPr>
        <w:pStyle w:val="Nadpis1"/>
        <w:rPr>
          <w:rFonts w:eastAsia="Arial Unicode MS"/>
        </w:rPr>
      </w:pPr>
      <w:r>
        <w:rPr>
          <w:rFonts w:eastAsia="Arial Unicode MS"/>
        </w:rPr>
        <w:t xml:space="preserve">V. </w:t>
      </w:r>
      <w:r w:rsidR="00C11CF3" w:rsidRPr="00A138E3">
        <w:rPr>
          <w:rFonts w:eastAsia="Arial Unicode MS"/>
        </w:rPr>
        <w:t>PŘEDÁNÍ A PŘEVZETÍ DÍLA, VLASTN</w:t>
      </w:r>
      <w:r w:rsidR="005817AD" w:rsidRPr="00A138E3">
        <w:rPr>
          <w:rFonts w:eastAsia="Arial Unicode MS"/>
        </w:rPr>
        <w:t>ICTVÍ A NEBEZPEČÍ ŠKODY NA VĚCI</w:t>
      </w:r>
    </w:p>
    <w:p w14:paraId="5BDC00B6" w14:textId="77777777" w:rsidR="00257E4B" w:rsidRDefault="00257E4B" w:rsidP="00E70E7B">
      <w:pPr>
        <w:pStyle w:val="Odstavecseseznamem"/>
      </w:pPr>
    </w:p>
    <w:p w14:paraId="5E728459" w14:textId="43C9E88A" w:rsidR="005C6E30" w:rsidRDefault="002C4339" w:rsidP="005C6E30">
      <w:pPr>
        <w:pStyle w:val="Odstavecseseznamem"/>
        <w:ind w:left="426" w:hanging="426"/>
      </w:pPr>
      <w:r>
        <w:t xml:space="preserve">5.1. Zhotovitel splní svou </w:t>
      </w:r>
      <w:r w:rsidRPr="00AF5966">
        <w:t>povinnost provést Dílo jeho řádným dokončením. Za řádné dokončení se považuje provedení montáže</w:t>
      </w:r>
      <w:r w:rsidR="0093205E" w:rsidRPr="00AF5966">
        <w:t>,</w:t>
      </w:r>
      <w:r w:rsidRPr="00AF5966">
        <w:t xml:space="preserve"> zprovoznění a předán</w:t>
      </w:r>
      <w:r w:rsidR="0093205E" w:rsidRPr="00AF5966">
        <w:t>í</w:t>
      </w:r>
      <w:r w:rsidRPr="00AF5966">
        <w:t xml:space="preserve"> a převz</w:t>
      </w:r>
      <w:r w:rsidR="005679C2" w:rsidRPr="00AF5966">
        <w:t>e</w:t>
      </w:r>
      <w:r w:rsidRPr="00AF5966">
        <w:t>t</w:t>
      </w:r>
      <w:r w:rsidR="0093205E" w:rsidRPr="00AF5966">
        <w:t>í</w:t>
      </w:r>
      <w:r w:rsidRPr="00AF5966">
        <w:t xml:space="preserve"> předmět</w:t>
      </w:r>
      <w:r w:rsidR="0093205E" w:rsidRPr="00AF5966">
        <w:t>u</w:t>
      </w:r>
      <w:r w:rsidRPr="00AF5966">
        <w:t xml:space="preserve"> Díla</w:t>
      </w:r>
      <w:r w:rsidR="008E5AA0" w:rsidRPr="00AF5966">
        <w:t xml:space="preserve"> Objednatelem</w:t>
      </w:r>
      <w:r w:rsidR="0093205E" w:rsidRPr="00AF5966">
        <w:t xml:space="preserve"> po </w:t>
      </w:r>
      <w:r w:rsidR="005679C2" w:rsidRPr="00AF5966">
        <w:lastRenderedPageBreak/>
        <w:t xml:space="preserve">úspěšném </w:t>
      </w:r>
      <w:r w:rsidR="0050431E" w:rsidRPr="00AF5966">
        <w:t xml:space="preserve">provedení </w:t>
      </w:r>
      <w:r w:rsidR="005679C2" w:rsidRPr="00AF5966">
        <w:t>individuálních a komplexních zkoušek</w:t>
      </w:r>
      <w:r w:rsidR="00AC327F">
        <w:t xml:space="preserve"> v rozsahu 72 hodin</w:t>
      </w:r>
      <w:r w:rsidR="005679C2" w:rsidRPr="00AF5966">
        <w:t xml:space="preserve">, </w:t>
      </w:r>
      <w:r w:rsidR="0050431E" w:rsidRPr="00AF5966">
        <w:t>kterým</w:t>
      </w:r>
      <w:r w:rsidR="005679C2" w:rsidRPr="00AF5966">
        <w:t>i</w:t>
      </w:r>
      <w:r w:rsidR="0050431E" w:rsidRPr="00AF5966">
        <w:t xml:space="preserve"> bude prokázán</w:t>
      </w:r>
      <w:r w:rsidR="005679C2" w:rsidRPr="00AF5966">
        <w:t>a</w:t>
      </w:r>
      <w:r w:rsidR="0050431E" w:rsidRPr="00AF5966">
        <w:t xml:space="preserve"> </w:t>
      </w:r>
      <w:r w:rsidR="005679C2" w:rsidRPr="00AF5966">
        <w:t xml:space="preserve">řádná funkčnost Díla. </w:t>
      </w:r>
    </w:p>
    <w:p w14:paraId="09BD9380" w14:textId="77777777" w:rsidR="005C6E30" w:rsidRDefault="005C6E30" w:rsidP="005C6E30">
      <w:pPr>
        <w:pStyle w:val="Odstavecseseznamem"/>
        <w:ind w:left="426" w:hanging="426"/>
      </w:pPr>
    </w:p>
    <w:p w14:paraId="76316F83" w14:textId="58E5A08B" w:rsidR="005C6E30" w:rsidRDefault="002C4339" w:rsidP="005C6E30">
      <w:pPr>
        <w:pStyle w:val="Odstavecseseznamem"/>
        <w:ind w:left="426" w:hanging="426"/>
      </w:pPr>
      <w:r>
        <w:t xml:space="preserve">5.2. O předání a převzetí předmětu Díla sepíší strany protokol o předání a převzetí, které obě smluvní strany podepíší. Protokol </w:t>
      </w:r>
      <w:r w:rsidRPr="00AF5966">
        <w:t xml:space="preserve">bude vyhotoven ve dvou stejnopisech, z nichž jeden obdrží Objednatel a jeden Zhotovitel. </w:t>
      </w:r>
      <w:r w:rsidR="0093205E" w:rsidRPr="00AF5966">
        <w:t xml:space="preserve">Součástí protokolu o předání a převzetí díla  bude i soupis drobných vad a nedodělků nebránících užívání díla s uvedením termínu odstranění. </w:t>
      </w:r>
    </w:p>
    <w:p w14:paraId="6B2D5BCD" w14:textId="77777777" w:rsidR="005C6E30" w:rsidRDefault="005C6E30" w:rsidP="005C6E30">
      <w:pPr>
        <w:pStyle w:val="Odstavecseseznamem"/>
        <w:ind w:left="426" w:hanging="426"/>
      </w:pPr>
    </w:p>
    <w:p w14:paraId="3E9876E0" w14:textId="3FFFDBB6" w:rsidR="000A7A1A" w:rsidRDefault="00E70E7B" w:rsidP="005C6E30">
      <w:pPr>
        <w:pStyle w:val="Odstavecseseznamem"/>
        <w:ind w:left="426" w:hanging="426"/>
      </w:pPr>
      <w:r>
        <w:t xml:space="preserve">5.3. </w:t>
      </w:r>
      <w:r w:rsidR="009A6570" w:rsidRPr="00E70E7B">
        <w:t xml:space="preserve">Součástí plnění </w:t>
      </w:r>
      <w:r w:rsidR="006430FB">
        <w:t>Zhotovi</w:t>
      </w:r>
      <w:r w:rsidR="00AC7929">
        <w:t>tele</w:t>
      </w:r>
      <w:r w:rsidR="009A6570" w:rsidRPr="00E70E7B">
        <w:t xml:space="preserve"> je zejména předání následujících dokumentů:</w:t>
      </w:r>
    </w:p>
    <w:p w14:paraId="559CADFB" w14:textId="77777777" w:rsidR="005C6E30" w:rsidRDefault="005C6E30" w:rsidP="005C6E30">
      <w:pPr>
        <w:pStyle w:val="Odstavecseseznamem"/>
        <w:ind w:left="426" w:hanging="426"/>
      </w:pPr>
    </w:p>
    <w:p w14:paraId="1D72D314" w14:textId="59185A31" w:rsidR="005C6E30" w:rsidRDefault="005817AD" w:rsidP="005C6E30">
      <w:pPr>
        <w:pStyle w:val="Odstavecseseznamem"/>
        <w:numPr>
          <w:ilvl w:val="0"/>
          <w:numId w:val="3"/>
        </w:numPr>
        <w:ind w:left="709" w:hanging="283"/>
      </w:pPr>
      <w:r w:rsidRPr="00A138E3">
        <w:t>dokumentaci skutečného provedení (D</w:t>
      </w:r>
      <w:r w:rsidR="007A4933">
        <w:t>S</w:t>
      </w:r>
      <w:r w:rsidRPr="00A138E3">
        <w:t>P</w:t>
      </w:r>
      <w:r w:rsidR="007A4933">
        <w:t>S</w:t>
      </w:r>
      <w:r w:rsidRPr="00A138E3">
        <w:t>)</w:t>
      </w:r>
      <w:r w:rsidR="005C6E30">
        <w:t>;</w:t>
      </w:r>
    </w:p>
    <w:p w14:paraId="1F727FF6" w14:textId="18D39907" w:rsidR="005817AD" w:rsidRPr="00A138E3" w:rsidRDefault="005817AD" w:rsidP="005C6E30">
      <w:pPr>
        <w:pStyle w:val="Odstavecseseznamem"/>
        <w:numPr>
          <w:ilvl w:val="0"/>
          <w:numId w:val="3"/>
        </w:numPr>
        <w:ind w:left="709" w:hanging="283"/>
      </w:pPr>
      <w:r w:rsidRPr="00A138E3">
        <w:t>protokoly o provedených zkouškách a reviz</w:t>
      </w:r>
      <w:r w:rsidR="00745E62">
        <w:t>ích</w:t>
      </w:r>
      <w:r w:rsidR="005C6E30">
        <w:t>;</w:t>
      </w:r>
    </w:p>
    <w:p w14:paraId="06A3D2B8" w14:textId="049CC467" w:rsidR="005817AD" w:rsidRPr="00A138E3" w:rsidRDefault="005817AD" w:rsidP="00E4264C">
      <w:pPr>
        <w:pStyle w:val="Odstavecseseznamem"/>
        <w:numPr>
          <w:ilvl w:val="0"/>
          <w:numId w:val="3"/>
        </w:numPr>
        <w:ind w:firstLine="414"/>
      </w:pPr>
      <w:r w:rsidRPr="00A138E3">
        <w:t>atesty a certifikáty použitých materiálů</w:t>
      </w:r>
      <w:r w:rsidR="005C6E30">
        <w:t>;</w:t>
      </w:r>
    </w:p>
    <w:p w14:paraId="55D781DB" w14:textId="0D274D88" w:rsidR="005817AD" w:rsidRPr="00A138E3" w:rsidRDefault="005817AD" w:rsidP="00745E62">
      <w:pPr>
        <w:pStyle w:val="Odstavecseseznamem"/>
        <w:numPr>
          <w:ilvl w:val="0"/>
          <w:numId w:val="3"/>
        </w:numPr>
        <w:ind w:left="1418" w:hanging="284"/>
      </w:pPr>
      <w:r w:rsidRPr="00A138E3">
        <w:t>seznam strojů a zařízení, které jsou součástí díla, záruční listy a návody k obsluze a údržbě v českém jazyce</w:t>
      </w:r>
      <w:r w:rsidR="005C6E30">
        <w:t>;</w:t>
      </w:r>
    </w:p>
    <w:p w14:paraId="479DA46C" w14:textId="2A582358" w:rsidR="005817AD" w:rsidRPr="00A138E3" w:rsidRDefault="00103CB4" w:rsidP="00E4264C">
      <w:pPr>
        <w:pStyle w:val="Odstavecseseznamem"/>
        <w:numPr>
          <w:ilvl w:val="0"/>
          <w:numId w:val="3"/>
        </w:numPr>
        <w:ind w:firstLine="414"/>
      </w:pPr>
      <w:r>
        <w:t>montážní</w:t>
      </w:r>
      <w:r w:rsidR="005817AD" w:rsidRPr="00A138E3">
        <w:t xml:space="preserve"> deník</w:t>
      </w:r>
      <w:r w:rsidR="005C6E30">
        <w:t>;</w:t>
      </w:r>
    </w:p>
    <w:p w14:paraId="05B9925D" w14:textId="3BFF3988" w:rsidR="005817AD" w:rsidRPr="00A138E3" w:rsidRDefault="005817AD" w:rsidP="00E4264C">
      <w:pPr>
        <w:pStyle w:val="Odstavecseseznamem"/>
        <w:numPr>
          <w:ilvl w:val="0"/>
          <w:numId w:val="3"/>
        </w:numPr>
        <w:ind w:firstLine="414"/>
      </w:pPr>
      <w:r w:rsidRPr="00A138E3">
        <w:t>protokol o zaškolení obsluhy</w:t>
      </w:r>
      <w:r w:rsidR="005C6E30">
        <w:t>;</w:t>
      </w:r>
    </w:p>
    <w:p w14:paraId="3B30A612" w14:textId="5AA1ADA7" w:rsidR="000A7A1A" w:rsidRDefault="005817AD" w:rsidP="00E4264C">
      <w:pPr>
        <w:pStyle w:val="Odstavecseseznamem"/>
        <w:numPr>
          <w:ilvl w:val="0"/>
          <w:numId w:val="3"/>
        </w:numPr>
        <w:ind w:firstLine="414"/>
      </w:pPr>
      <w:r w:rsidRPr="00A138E3">
        <w:t>návrh prov</w:t>
      </w:r>
      <w:r w:rsidR="00F773F0" w:rsidRPr="00A138E3">
        <w:t>ozního řádu</w:t>
      </w:r>
      <w:r w:rsidR="005C6E30">
        <w:t>;</w:t>
      </w:r>
    </w:p>
    <w:p w14:paraId="545FC16D" w14:textId="0F596544" w:rsidR="00103CB4" w:rsidRPr="00AF5966" w:rsidRDefault="00103CB4" w:rsidP="00E4264C">
      <w:pPr>
        <w:pStyle w:val="Odstavecseseznamem"/>
        <w:numPr>
          <w:ilvl w:val="0"/>
          <w:numId w:val="3"/>
        </w:numPr>
        <w:ind w:firstLine="414"/>
      </w:pPr>
      <w:r>
        <w:t xml:space="preserve">záruční </w:t>
      </w:r>
      <w:r w:rsidRPr="00AF5966">
        <w:t>list</w:t>
      </w:r>
      <w:r w:rsidR="007A4933" w:rsidRPr="00AF5966">
        <w:t>y</w:t>
      </w:r>
      <w:r w:rsidR="005C6E30" w:rsidRPr="00AF5966">
        <w:t>;</w:t>
      </w:r>
    </w:p>
    <w:p w14:paraId="587708D3" w14:textId="751D66F3" w:rsidR="00E05358" w:rsidRDefault="006430FB" w:rsidP="005C6E30">
      <w:pPr>
        <w:keepNext/>
        <w:spacing w:before="120"/>
        <w:ind w:left="708"/>
        <w:jc w:val="both"/>
        <w:outlineLvl w:val="1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Zhotovi</w:t>
      </w:r>
      <w:r w:rsidR="00AC7929">
        <w:rPr>
          <w:rFonts w:eastAsia="Arial Unicode MS"/>
          <w:bCs/>
          <w:iCs/>
        </w:rPr>
        <w:t>tel</w:t>
      </w:r>
      <w:r w:rsidR="000A7A1A" w:rsidRPr="00A138E3">
        <w:rPr>
          <w:rFonts w:eastAsia="Arial Unicode MS"/>
          <w:bCs/>
          <w:iCs/>
        </w:rPr>
        <w:t xml:space="preserve"> předá Objednateli </w:t>
      </w:r>
      <w:r w:rsidR="002250BD" w:rsidRPr="00A138E3">
        <w:rPr>
          <w:rFonts w:eastAsia="Arial Unicode MS"/>
          <w:bCs/>
          <w:iCs/>
        </w:rPr>
        <w:t>uvedené dokumenty</w:t>
      </w:r>
      <w:r w:rsidR="000A7A1A" w:rsidRPr="00A138E3">
        <w:rPr>
          <w:rFonts w:eastAsia="Arial Unicode MS"/>
          <w:bCs/>
          <w:iCs/>
        </w:rPr>
        <w:t xml:space="preserve"> v tištěné podobě </w:t>
      </w:r>
      <w:r w:rsidR="002250BD" w:rsidRPr="00A138E3">
        <w:rPr>
          <w:rFonts w:eastAsia="Arial Unicode MS"/>
          <w:bCs/>
          <w:iCs/>
        </w:rPr>
        <w:t xml:space="preserve">v počtu </w:t>
      </w:r>
      <w:r w:rsidR="00F773F0" w:rsidRPr="00A138E3">
        <w:rPr>
          <w:rFonts w:eastAsia="Arial Unicode MS"/>
          <w:bCs/>
          <w:iCs/>
        </w:rPr>
        <w:t>2</w:t>
      </w:r>
      <w:r w:rsidR="002250BD" w:rsidRPr="00A138E3">
        <w:rPr>
          <w:rFonts w:eastAsia="Arial Unicode MS"/>
          <w:bCs/>
          <w:iCs/>
        </w:rPr>
        <w:t xml:space="preserve"> </w:t>
      </w:r>
      <w:proofErr w:type="spellStart"/>
      <w:r w:rsidR="002250BD" w:rsidRPr="00A138E3">
        <w:rPr>
          <w:rFonts w:eastAsia="Arial Unicode MS"/>
          <w:bCs/>
          <w:iCs/>
        </w:rPr>
        <w:t>paré</w:t>
      </w:r>
      <w:proofErr w:type="spellEnd"/>
      <w:r w:rsidR="002250BD" w:rsidRPr="00A138E3">
        <w:rPr>
          <w:rFonts w:eastAsia="Arial Unicode MS"/>
          <w:bCs/>
          <w:iCs/>
        </w:rPr>
        <w:t xml:space="preserve"> a</w:t>
      </w:r>
      <w:r w:rsidR="000A7A1A" w:rsidRPr="00A138E3">
        <w:rPr>
          <w:rFonts w:eastAsia="Arial Unicode MS"/>
          <w:bCs/>
          <w:iCs/>
        </w:rPr>
        <w:t xml:space="preserve"> elektronicky na CD/DVD</w:t>
      </w:r>
      <w:r w:rsidR="002250BD" w:rsidRPr="00A138E3">
        <w:rPr>
          <w:rFonts w:eastAsia="Arial Unicode MS"/>
          <w:bCs/>
          <w:iCs/>
        </w:rPr>
        <w:t xml:space="preserve"> ve </w:t>
      </w:r>
      <w:proofErr w:type="gramStart"/>
      <w:r w:rsidR="002250BD" w:rsidRPr="00A138E3">
        <w:rPr>
          <w:rFonts w:eastAsia="Arial Unicode MS"/>
          <w:bCs/>
          <w:iCs/>
        </w:rPr>
        <w:t>formátech .doc</w:t>
      </w:r>
      <w:proofErr w:type="gramEnd"/>
      <w:r w:rsidR="002250BD" w:rsidRPr="00A138E3">
        <w:rPr>
          <w:rFonts w:eastAsia="Arial Unicode MS"/>
          <w:bCs/>
          <w:iCs/>
        </w:rPr>
        <w:t>, .</w:t>
      </w:r>
      <w:proofErr w:type="spellStart"/>
      <w:r w:rsidR="002250BD" w:rsidRPr="00A138E3">
        <w:rPr>
          <w:rFonts w:eastAsia="Arial Unicode MS"/>
          <w:bCs/>
          <w:iCs/>
        </w:rPr>
        <w:t>pdf</w:t>
      </w:r>
      <w:proofErr w:type="spellEnd"/>
      <w:r w:rsidR="002250BD" w:rsidRPr="00A138E3">
        <w:rPr>
          <w:rFonts w:eastAsia="Arial Unicode MS"/>
          <w:bCs/>
          <w:iCs/>
        </w:rPr>
        <w:t>, .</w:t>
      </w:r>
      <w:proofErr w:type="spellStart"/>
      <w:r w:rsidR="002250BD" w:rsidRPr="00A138E3">
        <w:rPr>
          <w:rFonts w:eastAsia="Arial Unicode MS"/>
          <w:bCs/>
          <w:iCs/>
        </w:rPr>
        <w:t>dwg</w:t>
      </w:r>
      <w:proofErr w:type="spellEnd"/>
      <w:r w:rsidR="002250BD" w:rsidRPr="00A138E3">
        <w:rPr>
          <w:rFonts w:eastAsia="Arial Unicode MS"/>
          <w:bCs/>
          <w:iCs/>
        </w:rPr>
        <w:t>, .</w:t>
      </w:r>
      <w:proofErr w:type="spellStart"/>
      <w:r w:rsidR="002250BD" w:rsidRPr="00A138E3">
        <w:rPr>
          <w:rFonts w:eastAsia="Arial Unicode MS"/>
          <w:bCs/>
          <w:iCs/>
        </w:rPr>
        <w:t>xls</w:t>
      </w:r>
      <w:proofErr w:type="spellEnd"/>
      <w:r w:rsidR="000A7A1A" w:rsidRPr="00A138E3">
        <w:rPr>
          <w:rFonts w:eastAsia="Arial Unicode MS"/>
          <w:bCs/>
          <w:iCs/>
        </w:rPr>
        <w:t>.</w:t>
      </w:r>
      <w:r w:rsidR="00103CB4">
        <w:rPr>
          <w:rFonts w:eastAsia="Arial Unicode MS"/>
          <w:bCs/>
          <w:iCs/>
        </w:rPr>
        <w:t xml:space="preserve"> </w:t>
      </w:r>
    </w:p>
    <w:p w14:paraId="0758A564" w14:textId="77777777" w:rsidR="00CF0B30" w:rsidRDefault="00CF0B30" w:rsidP="005C6E30">
      <w:pPr>
        <w:pStyle w:val="Odstavecseseznamem"/>
        <w:ind w:left="426" w:hanging="426"/>
      </w:pPr>
    </w:p>
    <w:p w14:paraId="699A73AC" w14:textId="115F1295" w:rsidR="001A5070" w:rsidRDefault="00E70E7B" w:rsidP="001D6FFE">
      <w:pPr>
        <w:pStyle w:val="Odstavecseseznamem"/>
        <w:ind w:left="567" w:hanging="567"/>
      </w:pPr>
      <w:r>
        <w:t>5.</w:t>
      </w:r>
      <w:r w:rsidR="005C6E30">
        <w:t>4</w:t>
      </w:r>
      <w:r>
        <w:t xml:space="preserve">. </w:t>
      </w:r>
      <w:r w:rsidR="001A5070" w:rsidRPr="00A138E3">
        <w:t xml:space="preserve">Vlastnické právo k předmětu díla nabývá </w:t>
      </w:r>
      <w:r w:rsidR="006A03D6" w:rsidRPr="00A138E3">
        <w:t>Objednatel</w:t>
      </w:r>
      <w:r w:rsidR="001A5070" w:rsidRPr="00A138E3">
        <w:t xml:space="preserve"> úplným uhrazením ceny za </w:t>
      </w:r>
      <w:r w:rsidR="003A40C3" w:rsidRPr="00AF5966">
        <w:t>Dílo</w:t>
      </w:r>
      <w:r w:rsidR="00653345" w:rsidRPr="00AF5966">
        <w:t>, čímž není dotčeno právo objednatele řádně dokončené Dílo po jeho převzetí užívat před úplným zaplacením ceny Díla</w:t>
      </w:r>
      <w:r w:rsidR="001A5070" w:rsidRPr="00AF5966">
        <w:t>.</w:t>
      </w:r>
      <w:r w:rsidR="007F08D5" w:rsidRPr="00AF5966">
        <w:t xml:space="preserve"> Nebezpečí škody na </w:t>
      </w:r>
      <w:r w:rsidR="00653345" w:rsidRPr="00AF5966">
        <w:t xml:space="preserve">Díle, resp. na </w:t>
      </w:r>
      <w:r w:rsidR="007F08D5" w:rsidRPr="00AF5966">
        <w:t xml:space="preserve">věcech tvořících předmět Smlouvy přechází na Objednatele okamžikem </w:t>
      </w:r>
      <w:r w:rsidR="005A05C1" w:rsidRPr="00AF5966">
        <w:t xml:space="preserve">řádného </w:t>
      </w:r>
      <w:r w:rsidR="00103CB4" w:rsidRPr="00AF5966">
        <w:t>dokončení Díla</w:t>
      </w:r>
      <w:r w:rsidR="005A05C1" w:rsidRPr="00AF5966">
        <w:t xml:space="preserve"> (viz. </w:t>
      </w:r>
      <w:proofErr w:type="gramStart"/>
      <w:r w:rsidR="005A05C1" w:rsidRPr="00AF5966">
        <w:t>odst.</w:t>
      </w:r>
      <w:proofErr w:type="gramEnd"/>
      <w:r w:rsidR="005A05C1" w:rsidRPr="00AF5966">
        <w:t xml:space="preserve"> 5.1 Smlouvy)</w:t>
      </w:r>
      <w:r w:rsidR="00653345" w:rsidRPr="00AF5966">
        <w:t>, s výjimkou poškození Díla nebo jeho komponentů třetí osobou v místě provádění Díla nebo odcizení komponentů Díla třetí osobou v místě provádění Díla</w:t>
      </w:r>
      <w:r w:rsidR="007F08D5" w:rsidRPr="00AF5966">
        <w:t>.</w:t>
      </w:r>
    </w:p>
    <w:p w14:paraId="65547256" w14:textId="4D892D4B" w:rsidR="002A0D7D" w:rsidRDefault="002A0D7D" w:rsidP="00E70E7B">
      <w:pPr>
        <w:pStyle w:val="Odstavecseseznamem"/>
      </w:pPr>
    </w:p>
    <w:p w14:paraId="73B339CF" w14:textId="77777777" w:rsidR="00C63332" w:rsidRPr="002424AE" w:rsidRDefault="00E70E7B" w:rsidP="005C6E30">
      <w:pPr>
        <w:pStyle w:val="Nadpis1"/>
        <w:rPr>
          <w:rFonts w:eastAsia="Arial Unicode MS"/>
        </w:rPr>
      </w:pPr>
      <w:r w:rsidRPr="002424AE">
        <w:rPr>
          <w:rFonts w:eastAsia="Arial Unicode MS"/>
        </w:rPr>
        <w:t xml:space="preserve">VI. </w:t>
      </w:r>
      <w:r w:rsidR="000813EB" w:rsidRPr="002424AE">
        <w:rPr>
          <w:rFonts w:eastAsia="Arial Unicode MS"/>
        </w:rPr>
        <w:t>ZÁRUKA ZA JAKOST</w:t>
      </w:r>
    </w:p>
    <w:p w14:paraId="3DBDC1F8" w14:textId="77777777" w:rsidR="00624FF1" w:rsidRPr="002424AE" w:rsidRDefault="00624FF1" w:rsidP="00624FF1">
      <w:pPr>
        <w:rPr>
          <w:rFonts w:eastAsia="Arial Unicode MS"/>
        </w:rPr>
      </w:pPr>
    </w:p>
    <w:p w14:paraId="0F9FB77C" w14:textId="19353358" w:rsidR="005C6E30" w:rsidRDefault="00E70E7B" w:rsidP="005C6E30">
      <w:pPr>
        <w:pStyle w:val="Odstavecseseznamem"/>
        <w:ind w:left="426" w:hanging="426"/>
      </w:pPr>
      <w:r w:rsidRPr="002424AE">
        <w:t xml:space="preserve">6.1. </w:t>
      </w:r>
      <w:r w:rsidR="006430FB" w:rsidRPr="002424AE">
        <w:t>Zhotovi</w:t>
      </w:r>
      <w:r w:rsidR="001A054A" w:rsidRPr="002424AE">
        <w:t>tel</w:t>
      </w:r>
      <w:r w:rsidR="00C63332" w:rsidRPr="002424AE">
        <w:t xml:space="preserve"> poskytuje záruku za jakost </w:t>
      </w:r>
      <w:r w:rsidR="006A7BE4" w:rsidRPr="002424AE">
        <w:t xml:space="preserve">po celou záruční dobu </w:t>
      </w:r>
      <w:r w:rsidR="00C63332" w:rsidRPr="002424AE">
        <w:t xml:space="preserve">a odpovídá za vady Díla ode dne </w:t>
      </w:r>
      <w:r w:rsidR="006A7BE4" w:rsidRPr="002424AE">
        <w:t xml:space="preserve">převzetí Díla </w:t>
      </w:r>
      <w:r w:rsidR="006A03D6" w:rsidRPr="002424AE">
        <w:t>Objednatel</w:t>
      </w:r>
      <w:r w:rsidR="006A7BE4" w:rsidRPr="002424AE">
        <w:t>em</w:t>
      </w:r>
      <w:r w:rsidR="002250BD" w:rsidRPr="002424AE">
        <w:t xml:space="preserve"> v</w:t>
      </w:r>
      <w:r w:rsidR="00F773F0" w:rsidRPr="002424AE">
        <w:t> </w:t>
      </w:r>
      <w:r w:rsidR="008E5AA0" w:rsidRPr="002424AE">
        <w:t>délce</w:t>
      </w:r>
      <w:r w:rsidR="00F773F0" w:rsidRPr="002424AE">
        <w:t xml:space="preserve"> </w:t>
      </w:r>
      <w:r w:rsidR="008652F0" w:rsidRPr="002424AE">
        <w:t>24</w:t>
      </w:r>
      <w:r w:rsidR="008928AE" w:rsidRPr="002424AE">
        <w:t xml:space="preserve"> měsíců </w:t>
      </w:r>
      <w:r w:rsidR="00FE0B41" w:rsidRPr="002424AE">
        <w:t>od</w:t>
      </w:r>
      <w:r w:rsidRPr="002424AE">
        <w:t xml:space="preserve">e dne </w:t>
      </w:r>
      <w:r w:rsidRPr="00AF5966">
        <w:t>podpisu protokolu</w:t>
      </w:r>
      <w:r w:rsidR="00F773F0" w:rsidRPr="00AF5966">
        <w:t xml:space="preserve"> o </w:t>
      </w:r>
      <w:r w:rsidR="00B439A8" w:rsidRPr="00AF5966">
        <w:t>předání a převzetí Díla</w:t>
      </w:r>
      <w:r w:rsidR="00E05358" w:rsidRPr="00AF5966">
        <w:t xml:space="preserve"> a odstranění vad a nedodělků uvedených v zápise o předání a převzetí </w:t>
      </w:r>
      <w:r w:rsidR="00B911D4">
        <w:t>D</w:t>
      </w:r>
      <w:r w:rsidR="00E05358" w:rsidRPr="00AF5966">
        <w:t>íla</w:t>
      </w:r>
      <w:r w:rsidR="00172749" w:rsidRPr="00AF5966">
        <w:t>.</w:t>
      </w:r>
    </w:p>
    <w:p w14:paraId="516AC074" w14:textId="77777777" w:rsidR="005C6E30" w:rsidRDefault="005C6E30" w:rsidP="005C6E30">
      <w:pPr>
        <w:pStyle w:val="Odstavecseseznamem"/>
        <w:ind w:left="426" w:hanging="426"/>
      </w:pPr>
    </w:p>
    <w:p w14:paraId="6187187C" w14:textId="77777777" w:rsidR="008A51E9" w:rsidRDefault="008A51E9" w:rsidP="008A51E9">
      <w:pPr>
        <w:jc w:val="center"/>
        <w:rPr>
          <w:highlight w:val="yellow"/>
        </w:rPr>
      </w:pPr>
      <w:bookmarkStart w:id="2" w:name="_Hlk70401945"/>
    </w:p>
    <w:bookmarkEnd w:id="2"/>
    <w:p w14:paraId="0CD2CA41" w14:textId="6722E701" w:rsidR="0072185B" w:rsidRDefault="0087013D" w:rsidP="0072185B">
      <w:pPr>
        <w:ind w:left="426" w:hanging="426"/>
        <w:jc w:val="both"/>
      </w:pPr>
      <w:r w:rsidRPr="00AF5966">
        <w:rPr>
          <w:bCs/>
          <w:lang w:eastAsia="x-none"/>
        </w:rPr>
        <w:t>6.</w:t>
      </w:r>
      <w:r w:rsidR="00F73412">
        <w:rPr>
          <w:bCs/>
          <w:lang w:eastAsia="x-none"/>
        </w:rPr>
        <w:t>2</w:t>
      </w:r>
      <w:r w:rsidRPr="00AF5966">
        <w:rPr>
          <w:bCs/>
          <w:lang w:eastAsia="x-none"/>
        </w:rPr>
        <w:t xml:space="preserve">. </w:t>
      </w:r>
      <w:r w:rsidR="000718B3" w:rsidRPr="00AF5966">
        <w:rPr>
          <w:bCs/>
          <w:lang w:eastAsia="x-none"/>
        </w:rPr>
        <w:t xml:space="preserve">Objednatel je povinen provozovat </w:t>
      </w:r>
      <w:r w:rsidR="009E07D8">
        <w:rPr>
          <w:bCs/>
          <w:lang w:eastAsia="x-none"/>
        </w:rPr>
        <w:t>D</w:t>
      </w:r>
      <w:r w:rsidR="000718B3" w:rsidRPr="00AF5966">
        <w:rPr>
          <w:bCs/>
          <w:lang w:eastAsia="x-none"/>
        </w:rPr>
        <w:t>ílo v souladu s Provozním řádem</w:t>
      </w:r>
      <w:r w:rsidR="00AB7B2E">
        <w:rPr>
          <w:bCs/>
          <w:lang w:eastAsia="x-none"/>
        </w:rPr>
        <w:t>.</w:t>
      </w:r>
      <w:r w:rsidR="00985734" w:rsidRPr="00AF5966">
        <w:rPr>
          <w:bCs/>
          <w:lang w:eastAsia="x-none"/>
        </w:rPr>
        <w:t xml:space="preserve"> </w:t>
      </w:r>
    </w:p>
    <w:p w14:paraId="2E6EE1B8" w14:textId="77777777" w:rsidR="0072185B" w:rsidRDefault="0072185B" w:rsidP="0072185B">
      <w:pPr>
        <w:ind w:left="426" w:hanging="426"/>
        <w:jc w:val="both"/>
      </w:pPr>
    </w:p>
    <w:p w14:paraId="150016BC" w14:textId="76C28469" w:rsidR="00B439A8" w:rsidRDefault="00B439A8" w:rsidP="0072185B">
      <w:pPr>
        <w:ind w:left="426" w:hanging="426"/>
        <w:jc w:val="both"/>
      </w:pPr>
      <w:r w:rsidRPr="002424AE">
        <w:t>6.</w:t>
      </w:r>
      <w:r w:rsidR="00F73412">
        <w:t>3</w:t>
      </w:r>
      <w:r w:rsidRPr="002424AE">
        <w:t>. Záruka se nevztahuje:</w:t>
      </w:r>
    </w:p>
    <w:p w14:paraId="24BFE1A7" w14:textId="77777777" w:rsidR="0072185B" w:rsidRPr="0072185B" w:rsidRDefault="0072185B" w:rsidP="0072185B">
      <w:pPr>
        <w:ind w:left="426" w:hanging="426"/>
        <w:jc w:val="both"/>
        <w:rPr>
          <w:highlight w:val="yellow"/>
        </w:rPr>
      </w:pPr>
    </w:p>
    <w:p w14:paraId="093E4FE6" w14:textId="302D7AEE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t>n</w:t>
      </w:r>
      <w:r w:rsidR="00B439A8" w:rsidRPr="002424AE">
        <w:t xml:space="preserve">a vady, které nevznikly </w:t>
      </w:r>
      <w:r w:rsidR="00B439A8" w:rsidRPr="00AF5966">
        <w:t xml:space="preserve">porušením </w:t>
      </w:r>
      <w:r w:rsidR="000E587C" w:rsidRPr="00AF5966">
        <w:t xml:space="preserve">smluvní nebo zákonné </w:t>
      </w:r>
      <w:r w:rsidR="00B439A8" w:rsidRPr="00AF5966">
        <w:t>povinnosti</w:t>
      </w:r>
      <w:r w:rsidR="00B439A8" w:rsidRPr="002424AE">
        <w:t xml:space="preserve"> </w:t>
      </w:r>
      <w:r w:rsidR="009A11C6" w:rsidRPr="002424AE">
        <w:t>Zhotovitele</w:t>
      </w:r>
      <w:r>
        <w:t>;</w:t>
      </w:r>
    </w:p>
    <w:p w14:paraId="350D80C8" w14:textId="6511E18C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t>n</w:t>
      </w:r>
      <w:r w:rsidR="00B439A8" w:rsidRPr="002424AE">
        <w:t xml:space="preserve">a vady, které vznikly neodbornou nebo nešetrnou manipulací </w:t>
      </w:r>
      <w:r w:rsidR="009A11C6" w:rsidRPr="002424AE">
        <w:t>s</w:t>
      </w:r>
      <w:r w:rsidR="00B439A8" w:rsidRPr="002424AE">
        <w:t xml:space="preserve"> Dílem a na vady způsobené </w:t>
      </w:r>
      <w:r w:rsidR="00A3753D">
        <w:t>O</w:t>
      </w:r>
      <w:r w:rsidR="00B439A8" w:rsidRPr="002424AE">
        <w:t>bjednatelem, obsluhou nebo třetí osobou</w:t>
      </w:r>
      <w:r>
        <w:t>;</w:t>
      </w:r>
      <w:r w:rsidR="00B439A8" w:rsidRPr="002424AE">
        <w:t xml:space="preserve"> </w:t>
      </w:r>
    </w:p>
    <w:p w14:paraId="49ACBBBF" w14:textId="7A069B96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lastRenderedPageBreak/>
        <w:t>n</w:t>
      </w:r>
      <w:r w:rsidR="00B439A8" w:rsidRPr="002424AE">
        <w:t>a vady způsobené užíváním v rozporu s pokyny uvedenými v </w:t>
      </w:r>
      <w:r w:rsidR="00086A2E">
        <w:t> </w:t>
      </w:r>
      <w:r w:rsidR="00A3753D">
        <w:t>P</w:t>
      </w:r>
      <w:r w:rsidR="00086A2E">
        <w:t>rovozním řádu</w:t>
      </w:r>
      <w:r w:rsidR="00B439A8" w:rsidRPr="002424AE">
        <w:t xml:space="preserve"> a nedostatečným zajištěním odpovídající údržby kvalifikovaným personálem v souladu s pokyny pro údržbu</w:t>
      </w:r>
      <w:r>
        <w:t>;</w:t>
      </w:r>
    </w:p>
    <w:p w14:paraId="79C2B71E" w14:textId="77777777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t>n</w:t>
      </w:r>
      <w:r w:rsidR="00B439A8" w:rsidRPr="002424AE">
        <w:t>a vady způsobené živelnou pohromou nebo zásahem vyšší moci</w:t>
      </w:r>
      <w:r>
        <w:t>;</w:t>
      </w:r>
    </w:p>
    <w:p w14:paraId="001646D3" w14:textId="6A8BC0A0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t>n</w:t>
      </w:r>
      <w:r w:rsidR="00B439A8" w:rsidRPr="002424AE">
        <w:t>a vady, které vznikly v důsledku toho, že Dílo nebylo provozováno způsobem popsaným v </w:t>
      </w:r>
      <w:r w:rsidR="00A3753D">
        <w:t>P</w:t>
      </w:r>
      <w:r w:rsidR="00B439A8" w:rsidRPr="002424AE">
        <w:t>rovozní</w:t>
      </w:r>
      <w:r w:rsidR="000E587C">
        <w:t>m</w:t>
      </w:r>
      <w:r w:rsidR="00B439A8" w:rsidRPr="002424AE">
        <w:t xml:space="preserve"> řád</w:t>
      </w:r>
      <w:r w:rsidR="000E587C">
        <w:t>u</w:t>
      </w:r>
      <w:r>
        <w:t>;</w:t>
      </w:r>
      <w:r w:rsidR="00B439A8" w:rsidRPr="002424AE">
        <w:t xml:space="preserve">    </w:t>
      </w:r>
    </w:p>
    <w:p w14:paraId="5E197556" w14:textId="77777777" w:rsidR="0072185B" w:rsidRDefault="0072185B" w:rsidP="0072185B">
      <w:pPr>
        <w:pStyle w:val="Odstavecseseznamem"/>
        <w:numPr>
          <w:ilvl w:val="0"/>
          <w:numId w:val="3"/>
        </w:numPr>
        <w:ind w:left="709" w:hanging="283"/>
      </w:pPr>
      <w:r>
        <w:t>n</w:t>
      </w:r>
      <w:r w:rsidR="00B439A8" w:rsidRPr="002424AE">
        <w:t>a vady, které vznikly v důsledku neschválených prací, oprav a/nebo údržby nebo neoprávněných zásahů objednatele nebo třetích osob</w:t>
      </w:r>
      <w:r>
        <w:t>;</w:t>
      </w:r>
    </w:p>
    <w:p w14:paraId="5E1A529C" w14:textId="080A069B" w:rsidR="006D0698" w:rsidRPr="005D19CF" w:rsidRDefault="0072185B" w:rsidP="00154BE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723679">
        <w:t>n</w:t>
      </w:r>
      <w:r w:rsidR="00B439A8" w:rsidRPr="00723679">
        <w:t xml:space="preserve">a spotřební </w:t>
      </w:r>
      <w:r w:rsidR="00A3753D" w:rsidRPr="00723679">
        <w:t>materiál</w:t>
      </w:r>
      <w:r w:rsidR="00B439A8" w:rsidRPr="00723679">
        <w:t xml:space="preserve"> (např.</w:t>
      </w:r>
      <w:r w:rsidRPr="00723679">
        <w:t xml:space="preserve">  </w:t>
      </w:r>
      <w:r w:rsidR="006D0698" w:rsidRPr="00723679">
        <w:t>hadičky</w:t>
      </w:r>
      <w:r w:rsidR="006D0698">
        <w:t>, těsnění, mechanická ucpávka, O-kroužek)</w:t>
      </w:r>
    </w:p>
    <w:p w14:paraId="667D7B5F" w14:textId="7B1861EA" w:rsidR="004B73DE" w:rsidRPr="00AF5966" w:rsidRDefault="004B73DE" w:rsidP="0072185B">
      <w:pPr>
        <w:pStyle w:val="Odstavecseseznamem"/>
        <w:numPr>
          <w:ilvl w:val="0"/>
          <w:numId w:val="3"/>
        </w:numPr>
        <w:ind w:left="709" w:hanging="283"/>
      </w:pPr>
      <w:r>
        <w:t xml:space="preserve">na vady </w:t>
      </w:r>
      <w:r w:rsidRPr="00AF5966">
        <w:t>vzniklé prokazatel</w:t>
      </w:r>
      <w:r w:rsidR="0072185B" w:rsidRPr="00AF5966">
        <w:t>n</w:t>
      </w:r>
      <w:r w:rsidRPr="00AF5966">
        <w:t xml:space="preserve">ě v příčinné souvislosti s nedodržením </w:t>
      </w:r>
      <w:proofErr w:type="spellStart"/>
      <w:r w:rsidRPr="00AF5966">
        <w:t>nátokových</w:t>
      </w:r>
      <w:proofErr w:type="spellEnd"/>
      <w:r w:rsidRPr="00AF5966">
        <w:t xml:space="preserve">  parametrů dle odst. 6.2.1. této Smlouvy</w:t>
      </w:r>
      <w:r w:rsidR="0072185B" w:rsidRPr="00AF5966">
        <w:t xml:space="preserve">. </w:t>
      </w:r>
      <w:r w:rsidRPr="00AF5966">
        <w:t xml:space="preserve"> </w:t>
      </w:r>
    </w:p>
    <w:p w14:paraId="734E7DB7" w14:textId="77777777" w:rsidR="00B911D4" w:rsidRDefault="00B911D4" w:rsidP="0072185B">
      <w:pPr>
        <w:pStyle w:val="Odstavecseseznamem"/>
        <w:ind w:left="426" w:hanging="426"/>
      </w:pPr>
    </w:p>
    <w:p w14:paraId="2E0DB4D9" w14:textId="0D3E87EA" w:rsidR="0072185B" w:rsidRDefault="00E70E7B" w:rsidP="0072185B">
      <w:pPr>
        <w:pStyle w:val="Odstavecseseznamem"/>
        <w:ind w:left="426" w:hanging="426"/>
      </w:pPr>
      <w:proofErr w:type="gramStart"/>
      <w:r w:rsidRPr="00AF5966">
        <w:t>6.</w:t>
      </w:r>
      <w:r w:rsidR="00F73412">
        <w:t>4</w:t>
      </w:r>
      <w:proofErr w:type="gramEnd"/>
      <w:r w:rsidRPr="00AF5966">
        <w:t>.</w:t>
      </w:r>
      <w:r w:rsidR="0072185B" w:rsidRPr="00AF5966">
        <w:tab/>
      </w:r>
      <w:r w:rsidR="00E52DBC" w:rsidRPr="00AF5966">
        <w:t xml:space="preserve">Záruku </w:t>
      </w:r>
      <w:r w:rsidR="001B7009" w:rsidRPr="00AF5966">
        <w:t>Zhotovi</w:t>
      </w:r>
      <w:r w:rsidR="001A054A" w:rsidRPr="00AF5966">
        <w:t>tel</w:t>
      </w:r>
      <w:r w:rsidR="00E52DBC" w:rsidRPr="00AF5966">
        <w:t xml:space="preserve"> poskytuje v případě, že </w:t>
      </w:r>
      <w:r w:rsidR="003A40C3" w:rsidRPr="00AF5966">
        <w:t>Dílo</w:t>
      </w:r>
      <w:r w:rsidR="00E52DBC" w:rsidRPr="00AF5966">
        <w:t xml:space="preserve"> je provozováno způsobem splňujícím podmínky popsané v </w:t>
      </w:r>
      <w:r w:rsidR="00A3753D">
        <w:t>P</w:t>
      </w:r>
      <w:r w:rsidR="00E52DBC" w:rsidRPr="00AF5966">
        <w:t>rovozní</w:t>
      </w:r>
      <w:r w:rsidR="00086A2E" w:rsidRPr="00AF5966">
        <w:t>m</w:t>
      </w:r>
      <w:r w:rsidR="00E52DBC" w:rsidRPr="00AF5966">
        <w:t xml:space="preserve"> řád</w:t>
      </w:r>
      <w:r w:rsidR="00086A2E" w:rsidRPr="00AF5966">
        <w:t>u</w:t>
      </w:r>
      <w:r w:rsidR="00355661" w:rsidRPr="00AF5966">
        <w:t>.</w:t>
      </w:r>
      <w:r w:rsidR="00E52DBC" w:rsidRPr="00A138E3">
        <w:t xml:space="preserve"> </w:t>
      </w:r>
    </w:p>
    <w:p w14:paraId="4858FC5F" w14:textId="77777777" w:rsidR="0072185B" w:rsidRDefault="0072185B" w:rsidP="0072185B">
      <w:pPr>
        <w:pStyle w:val="Odstavecseseznamem"/>
        <w:ind w:left="426" w:hanging="426"/>
      </w:pPr>
    </w:p>
    <w:p w14:paraId="768948F8" w14:textId="4F786436" w:rsidR="0072185B" w:rsidRDefault="0031494E" w:rsidP="00164AC3">
      <w:pPr>
        <w:pStyle w:val="Odstavecseseznamem"/>
        <w:ind w:left="426" w:hanging="426"/>
      </w:pPr>
      <w:r>
        <w:t>6.</w:t>
      </w:r>
      <w:r w:rsidR="00F73412">
        <w:t>5</w:t>
      </w:r>
      <w:r>
        <w:t>. Zhotovitel</w:t>
      </w:r>
      <w:r w:rsidRPr="00A138E3">
        <w:t xml:space="preserve"> je povinen nastoupit k odstranění vady bez zbytečného odkladu po jejím oznámení a podle charakteru vady ji odstranit v</w:t>
      </w:r>
      <w:r w:rsidR="008E5AA0">
        <w:t xml:space="preserve"> dohodnutém</w:t>
      </w:r>
      <w:r w:rsidRPr="00A138E3">
        <w:t xml:space="preserve"> termínu</w:t>
      </w:r>
      <w:r w:rsidR="008E5AA0">
        <w:t xml:space="preserve">. Oznámení o vadě zašle Objednatel písemně na elektronickou </w:t>
      </w:r>
      <w:r w:rsidR="008E5AA0" w:rsidRPr="00AB7B2E">
        <w:t xml:space="preserve">adresu </w:t>
      </w:r>
      <w:proofErr w:type="spellStart"/>
      <w:r w:rsidR="004C7C9A">
        <w:t>xxxxxxxxxxxxx</w:t>
      </w:r>
      <w:proofErr w:type="spellEnd"/>
      <w:r w:rsidR="00FF5172" w:rsidRPr="00AB7B2E">
        <w:rPr>
          <w:rStyle w:val="Hypertextovodkaz"/>
          <w:color w:val="auto"/>
          <w:u w:val="none"/>
        </w:rPr>
        <w:t xml:space="preserve"> a</w:t>
      </w:r>
      <w:r w:rsidR="003B40FF" w:rsidRPr="00AB7B2E">
        <w:rPr>
          <w:rStyle w:val="Hypertextovodkaz"/>
          <w:color w:val="auto"/>
          <w:u w:val="none"/>
        </w:rPr>
        <w:t xml:space="preserve"> oznámí na</w:t>
      </w:r>
      <w:r w:rsidR="00FF5172" w:rsidRPr="00AB7B2E">
        <w:rPr>
          <w:rStyle w:val="Hypertextovodkaz"/>
          <w:color w:val="auto"/>
          <w:u w:val="none"/>
        </w:rPr>
        <w:t xml:space="preserve"> tel</w:t>
      </w:r>
      <w:r w:rsidR="00164AC3">
        <w:rPr>
          <w:rStyle w:val="Hypertextovodkaz"/>
          <w:color w:val="auto"/>
          <w:u w:val="none"/>
        </w:rPr>
        <w:t xml:space="preserve"> </w:t>
      </w:r>
      <w:proofErr w:type="spellStart"/>
      <w:r w:rsidR="004C7C9A">
        <w:rPr>
          <w:rStyle w:val="Hypertextovodkaz"/>
          <w:color w:val="auto"/>
          <w:u w:val="none"/>
        </w:rPr>
        <w:t>xxxxxxxxxx</w:t>
      </w:r>
      <w:bookmarkStart w:id="3" w:name="_GoBack"/>
      <w:bookmarkEnd w:id="3"/>
      <w:proofErr w:type="spellEnd"/>
      <w:r w:rsidR="00164AC3">
        <w:rPr>
          <w:rStyle w:val="Hypertextovodkaz"/>
          <w:color w:val="auto"/>
          <w:u w:val="none"/>
        </w:rPr>
        <w:t>.</w:t>
      </w:r>
      <w:r w:rsidR="008E5AA0" w:rsidRPr="00AB7B2E">
        <w:t xml:space="preserve"> </w:t>
      </w:r>
      <w:proofErr w:type="gramStart"/>
      <w:r w:rsidRPr="00AB7B2E">
        <w:t>O odstranění</w:t>
      </w:r>
      <w:proofErr w:type="gramEnd"/>
      <w:r w:rsidRPr="00AB7B2E">
        <w:t xml:space="preserve"> </w:t>
      </w:r>
      <w:r w:rsidRPr="00A138E3">
        <w:t>reklamované vady sepíší smluvní strany protokol, ve kterém Objednatel potvrdí odstranění vady. V případě, že se prokáže, že se nejedná o vadu reklamační</w:t>
      </w:r>
      <w:r w:rsidRPr="00AF5966">
        <w:t>, je Objednatel povinen uhradit Zhotoviteli veškeré náklady, které v</w:t>
      </w:r>
      <w:r w:rsidR="008E5AA0" w:rsidRPr="00AF5966">
        <w:t> </w:t>
      </w:r>
      <w:r w:rsidRPr="00AF5966">
        <w:t>souvislosti</w:t>
      </w:r>
      <w:r w:rsidR="008E5AA0" w:rsidRPr="00AF5966">
        <w:t xml:space="preserve"> s odstraněním vady</w:t>
      </w:r>
      <w:r w:rsidRPr="00AF5966">
        <w:t xml:space="preserve"> vznikly. </w:t>
      </w:r>
      <w:r w:rsidR="00A074E1" w:rsidRPr="00AF5966">
        <w:t>V případě oznámení o vadě, kterou označí Objednatel za havarijní</w:t>
      </w:r>
      <w:r w:rsidR="00A3753D">
        <w:t>,</w:t>
      </w:r>
      <w:r w:rsidR="00A074E1" w:rsidRPr="00AF5966">
        <w:t xml:space="preserve"> je Zhotovitel povinen nastoupit k odstranění </w:t>
      </w:r>
      <w:r w:rsidR="00AF5966">
        <w:t xml:space="preserve">takové </w:t>
      </w:r>
      <w:r w:rsidR="00A074E1" w:rsidRPr="00AF5966">
        <w:t xml:space="preserve">vady nejpozději do </w:t>
      </w:r>
      <w:r w:rsidR="00F02C48" w:rsidRPr="00AF5966">
        <w:t>následujícího pracovního dne</w:t>
      </w:r>
      <w:r w:rsidR="00A074E1" w:rsidRPr="00AF5966">
        <w:t xml:space="preserve"> </w:t>
      </w:r>
      <w:r w:rsidR="00F02C48" w:rsidRPr="00AF5966">
        <w:t>po</w:t>
      </w:r>
      <w:r w:rsidR="00A074E1" w:rsidRPr="00AF5966">
        <w:t xml:space="preserve"> oznámení vady. </w:t>
      </w:r>
      <w:r w:rsidR="00F02C48" w:rsidRPr="00AF5966">
        <w:t xml:space="preserve">Za havarijní vadu se považuje taková vada, která </w:t>
      </w:r>
      <w:r w:rsidR="00FF5172" w:rsidRPr="00AF5966">
        <w:t>sama, nebo v souvislo</w:t>
      </w:r>
      <w:r w:rsidR="003B40FF" w:rsidRPr="00AF5966">
        <w:t>s</w:t>
      </w:r>
      <w:r w:rsidR="00FF5172" w:rsidRPr="00AF5966">
        <w:t xml:space="preserve">ti s jinými vadami, ohrožuje provoz Díla a </w:t>
      </w:r>
      <w:r w:rsidR="00F02C48" w:rsidRPr="00AF5966">
        <w:t>můž</w:t>
      </w:r>
      <w:r w:rsidR="00FF5172" w:rsidRPr="00AF5966">
        <w:t>e</w:t>
      </w:r>
      <w:r w:rsidR="00F02C48" w:rsidRPr="00AF5966">
        <w:t xml:space="preserve"> zapříčinit </w:t>
      </w:r>
      <w:r w:rsidR="00FF5172" w:rsidRPr="00AF5966">
        <w:t>jeho odstavení.</w:t>
      </w:r>
      <w:r w:rsidR="00AF5966">
        <w:t xml:space="preserve"> </w:t>
      </w:r>
      <w:r w:rsidR="000B2883">
        <w:t xml:space="preserve">Za nastoupení k odstranění havarijní vady se považuje i vzdálené připojení, pokud je reálně možné tímto vzdáleným zásahem vadu přesně detekovat, případně odstranit nebo fyzické dostavení se k odstranění vady, jestliže vzdáleným způsobem není detekovatelná vada nebo způsob jejího odstranění. </w:t>
      </w:r>
    </w:p>
    <w:p w14:paraId="139E726D" w14:textId="77777777" w:rsidR="0072185B" w:rsidRDefault="0072185B" w:rsidP="0072185B">
      <w:pPr>
        <w:pStyle w:val="Odstavecseseznamem"/>
        <w:ind w:left="426" w:hanging="426"/>
      </w:pPr>
    </w:p>
    <w:p w14:paraId="4998BE6B" w14:textId="1DE26DE9" w:rsidR="002424AE" w:rsidRDefault="0031494E" w:rsidP="0072185B">
      <w:pPr>
        <w:pStyle w:val="Odstavecseseznamem"/>
        <w:ind w:left="426" w:hanging="426"/>
      </w:pPr>
      <w:r w:rsidRPr="00AF5966">
        <w:t>6.</w:t>
      </w:r>
      <w:r w:rsidR="00F73412">
        <w:t>6</w:t>
      </w:r>
      <w:r w:rsidRPr="00AF5966">
        <w:t xml:space="preserve">. Jestliže ke dni uplatnění vady </w:t>
      </w:r>
      <w:r w:rsidR="001843A8" w:rsidRPr="00AF5966">
        <w:t xml:space="preserve">Zhotovitel dodrží veškeré své smluvní </w:t>
      </w:r>
      <w:proofErr w:type="spellStart"/>
      <w:r w:rsidR="001843A8" w:rsidRPr="00AF5966">
        <w:t>povinosti</w:t>
      </w:r>
      <w:proofErr w:type="spellEnd"/>
      <w:r w:rsidR="001843A8" w:rsidRPr="00AF5966">
        <w:t xml:space="preserve"> a současně </w:t>
      </w:r>
      <w:r w:rsidRPr="00AF5966">
        <w:t>bude</w:t>
      </w:r>
      <w:r>
        <w:t xml:space="preserve"> </w:t>
      </w:r>
      <w:r w:rsidRPr="00A138E3">
        <w:t xml:space="preserve">Objednatel </w:t>
      </w:r>
      <w:r>
        <w:t>v prodlení s úhradou</w:t>
      </w:r>
      <w:r w:rsidRPr="00A138E3">
        <w:t xml:space="preserve"> cen</w:t>
      </w:r>
      <w:r>
        <w:t>y</w:t>
      </w:r>
      <w:r w:rsidRPr="00A138E3">
        <w:t xml:space="preserve"> za Dílo, započne </w:t>
      </w:r>
      <w:r>
        <w:t>Zhotovitel</w:t>
      </w:r>
      <w:r w:rsidRPr="00A138E3">
        <w:t xml:space="preserve"> s odstraněním reklamované vady bez zbytečného odkladu poté, co bude celková cena za Dílo připsána na účet </w:t>
      </w:r>
      <w:r w:rsidR="009A11C6">
        <w:t>Zhotovitele</w:t>
      </w:r>
      <w:r w:rsidRPr="00A138E3">
        <w:t xml:space="preserve"> uvedený výše.</w:t>
      </w:r>
    </w:p>
    <w:p w14:paraId="03CDDDD9" w14:textId="75B55A68" w:rsidR="008232F9" w:rsidRDefault="008232F9" w:rsidP="00CF3B15">
      <w:pPr>
        <w:pStyle w:val="Odstavecseseznamem"/>
        <w:ind w:left="708"/>
        <w:contextualSpacing w:val="0"/>
      </w:pPr>
    </w:p>
    <w:p w14:paraId="7ADB555D" w14:textId="77777777" w:rsidR="00154BE3" w:rsidRDefault="00154BE3" w:rsidP="009E07D8">
      <w:pPr>
        <w:pStyle w:val="Odstavecseseznamem"/>
        <w:rPr>
          <w:b/>
          <w:bCs/>
        </w:rPr>
      </w:pPr>
    </w:p>
    <w:p w14:paraId="1F2CDAE3" w14:textId="47CF6826" w:rsidR="009E07D8" w:rsidRPr="00E707D5" w:rsidRDefault="009E07D8" w:rsidP="00E707D5">
      <w:pPr>
        <w:rPr>
          <w:b/>
          <w:bCs/>
        </w:rPr>
      </w:pPr>
      <w:r w:rsidRPr="00592299">
        <w:rPr>
          <w:b/>
          <w:bCs/>
        </w:rPr>
        <w:t>VII. REKLAMAČNÍ POSTUP</w:t>
      </w:r>
    </w:p>
    <w:p w14:paraId="16D5F58F" w14:textId="77777777" w:rsidR="009E07D8" w:rsidRDefault="009E07D8" w:rsidP="009E07D8">
      <w:pPr>
        <w:pStyle w:val="Odstavecseseznamem"/>
      </w:pPr>
    </w:p>
    <w:p w14:paraId="293A202E" w14:textId="7DF4F62C" w:rsidR="009E07D8" w:rsidRDefault="009E07D8" w:rsidP="00592299">
      <w:pPr>
        <w:pStyle w:val="Odstavecseseznamem"/>
        <w:ind w:left="426" w:hanging="426"/>
      </w:pPr>
      <w:r>
        <w:t xml:space="preserve">7.1. Objednatel je povinen oznámit vadu Díla neprodleně po tom, kdy ji zjistil, tj. po vizuální prohlídce v okamžiku převzetí Díla. Jakékoli takto zjištěné vady </w:t>
      </w:r>
      <w:r w:rsidR="00A3753D">
        <w:t>O</w:t>
      </w:r>
      <w:r>
        <w:t xml:space="preserve">bjednatel povinen vyznačit v předávacím protokolu. </w:t>
      </w:r>
      <w:proofErr w:type="gramStart"/>
      <w:r>
        <w:t>Neučiní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tak, má se za to, že Dílo bylo dodáno bez zjevných vad. </w:t>
      </w:r>
      <w:proofErr w:type="gramStart"/>
      <w:r>
        <w:t>Neoznámí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</w:t>
      </w:r>
      <w:r w:rsidR="00A3753D">
        <w:t>O</w:t>
      </w:r>
      <w:r>
        <w:t xml:space="preserve">bjednatel vadu řádně a včas, pozbývá práva z vadného plnění vůči </w:t>
      </w:r>
      <w:r w:rsidR="00AB7B2E">
        <w:t>Zhotoviteli</w:t>
      </w:r>
      <w:r>
        <w:t>.</w:t>
      </w:r>
    </w:p>
    <w:p w14:paraId="35F14526" w14:textId="77777777" w:rsidR="009E07D8" w:rsidRDefault="009E07D8" w:rsidP="009E07D8">
      <w:pPr>
        <w:pStyle w:val="Odstavecseseznamem"/>
      </w:pPr>
    </w:p>
    <w:p w14:paraId="03F6A4BD" w14:textId="244E1597" w:rsidR="009E07D8" w:rsidRDefault="009E07D8" w:rsidP="00AB7B2E">
      <w:pPr>
        <w:jc w:val="both"/>
      </w:pPr>
      <w:r>
        <w:t>7.2. Objednatel při uplatnění reklamace uvede:</w:t>
      </w:r>
    </w:p>
    <w:p w14:paraId="629F1506" w14:textId="77777777" w:rsidR="00AB7B2E" w:rsidRDefault="00AB7B2E" w:rsidP="00AB7B2E">
      <w:pPr>
        <w:jc w:val="both"/>
      </w:pPr>
    </w:p>
    <w:p w14:paraId="281AA9A6" w14:textId="27BF08CF" w:rsidR="009E07D8" w:rsidRDefault="009E07D8" w:rsidP="00AB7B2E">
      <w:pPr>
        <w:pStyle w:val="Odstavecseseznamem"/>
        <w:numPr>
          <w:ilvl w:val="0"/>
          <w:numId w:val="18"/>
        </w:numPr>
      </w:pPr>
      <w:r>
        <w:t xml:space="preserve">obchodní firmu, příp. své jméno a příjmení a sídlo uvedené ve </w:t>
      </w:r>
      <w:r w:rsidR="0075657B">
        <w:t>S</w:t>
      </w:r>
      <w:r>
        <w:t>mlouvě;</w:t>
      </w:r>
    </w:p>
    <w:p w14:paraId="509008B9" w14:textId="2E2E52A9" w:rsidR="009E07D8" w:rsidRDefault="009E07D8" w:rsidP="00AB7B2E">
      <w:pPr>
        <w:pStyle w:val="Odstavecseseznamem"/>
        <w:numPr>
          <w:ilvl w:val="0"/>
          <w:numId w:val="18"/>
        </w:numPr>
      </w:pPr>
      <w:r>
        <w:t xml:space="preserve">o jakou vadu se jedná, její popis, okolnosti jejího vzniku/zjištění a jak se vada projevuje, popis okolností majících vliv na vznik vady a popis možných následků souvisejících s reklamovanou vadou, příp. fotodokumentaci vadného </w:t>
      </w:r>
      <w:r w:rsidR="0075657B">
        <w:t>D</w:t>
      </w:r>
      <w:r>
        <w:t xml:space="preserve">íla či části </w:t>
      </w:r>
      <w:r w:rsidR="0075657B">
        <w:t>D</w:t>
      </w:r>
      <w:r>
        <w:t>íla (např. vyfotit štítek);</w:t>
      </w:r>
    </w:p>
    <w:p w14:paraId="40AB7042" w14:textId="6E966808" w:rsidR="009E07D8" w:rsidRDefault="009E07D8" w:rsidP="00AB7B2E">
      <w:pPr>
        <w:pStyle w:val="Odstavecseseznamem"/>
        <w:numPr>
          <w:ilvl w:val="0"/>
          <w:numId w:val="18"/>
        </w:numPr>
      </w:pPr>
      <w:r>
        <w:t xml:space="preserve">datum vzniku/zjištění vady. </w:t>
      </w:r>
    </w:p>
    <w:p w14:paraId="0BFE5FA8" w14:textId="77777777" w:rsidR="009E07D8" w:rsidRDefault="009E07D8" w:rsidP="00AB7B2E">
      <w:pPr>
        <w:pStyle w:val="Odstavecseseznamem"/>
        <w:tabs>
          <w:tab w:val="left" w:pos="1920"/>
        </w:tabs>
      </w:pPr>
    </w:p>
    <w:p w14:paraId="38A8750A" w14:textId="6B90DA0B" w:rsidR="009E07D8" w:rsidRDefault="009E07D8" w:rsidP="00592299">
      <w:pPr>
        <w:pStyle w:val="Odstavecseseznamem"/>
        <w:ind w:left="426" w:hanging="426"/>
      </w:pPr>
      <w:r>
        <w:t>7.3. Zhotovitel si vyhrazuje vyžádat si od Objednatele, aby při uplatnění reklamace předložil následující doklady, příp. fotokopie:</w:t>
      </w:r>
    </w:p>
    <w:p w14:paraId="2F09C16C" w14:textId="77777777" w:rsidR="00AB7B2E" w:rsidRDefault="00AB7B2E" w:rsidP="00E707D5"/>
    <w:p w14:paraId="319EE5A3" w14:textId="055C2FA7" w:rsidR="009E07D8" w:rsidRDefault="009E07D8" w:rsidP="00AB7B2E">
      <w:pPr>
        <w:pStyle w:val="Odstavecseseznamem"/>
        <w:numPr>
          <w:ilvl w:val="0"/>
          <w:numId w:val="20"/>
        </w:numPr>
      </w:pPr>
      <w:r>
        <w:t>předávacího protokolu nebo dodacího listu nebo jiného dokladu o převzetí zboží, díla nebo jeho části;</w:t>
      </w:r>
    </w:p>
    <w:p w14:paraId="37DC725C" w14:textId="380D740C" w:rsidR="009E07D8" w:rsidRDefault="009E07D8" w:rsidP="00AB7B2E">
      <w:pPr>
        <w:pStyle w:val="Odstavecseseznamem"/>
        <w:numPr>
          <w:ilvl w:val="0"/>
          <w:numId w:val="20"/>
        </w:numPr>
      </w:pPr>
      <w:r>
        <w:t>smlouvy nebo jiného dokladu o nabytí vlastnictví, na jehož základě uplatňuje reklamaci.</w:t>
      </w:r>
    </w:p>
    <w:p w14:paraId="1F1C0C97" w14:textId="77777777" w:rsidR="009E07D8" w:rsidRDefault="009E07D8" w:rsidP="009E07D8">
      <w:pPr>
        <w:pStyle w:val="Odstavecseseznamem"/>
      </w:pPr>
    </w:p>
    <w:p w14:paraId="121BB62E" w14:textId="1F04F42A" w:rsidR="009E07D8" w:rsidRDefault="009E07D8" w:rsidP="00592299">
      <w:pPr>
        <w:ind w:left="426" w:hanging="426"/>
        <w:jc w:val="both"/>
      </w:pPr>
      <w:r>
        <w:t>7.4. Zhotovitel neodpovídá za zhoršení vady nebo vznik škod způsobených neoznámením reklamace neprodleně po zjištění vad, ani za vznik škod způsobených neoznámením reklamace neprodleně po zjištění vad. Objednatel je v případě zjištění vad také povinen provést nezbytná opatření vedoucí k zabránění vzniku dalších škod. Smluvní strany se dohodly, že Zhotovitel neodpovídá za škody způsobené provozem v </w:t>
      </w:r>
      <w:r w:rsidR="00592299">
        <w:t>rozporu s Provozním řádem</w:t>
      </w:r>
      <w:r>
        <w:t xml:space="preserve">. </w:t>
      </w:r>
      <w:bookmarkStart w:id="4" w:name="_Hlk72917181"/>
    </w:p>
    <w:bookmarkEnd w:id="4"/>
    <w:p w14:paraId="4C28B477" w14:textId="77777777" w:rsidR="009E07D8" w:rsidRDefault="009E07D8" w:rsidP="00AB7B2E">
      <w:pPr>
        <w:pStyle w:val="Odstavecseseznamem"/>
      </w:pPr>
      <w:r>
        <w:t xml:space="preserve">     </w:t>
      </w:r>
    </w:p>
    <w:p w14:paraId="50A00415" w14:textId="3DB31C11" w:rsidR="009E07D8" w:rsidRDefault="009E07D8" w:rsidP="001D6FFE">
      <w:pPr>
        <w:ind w:left="426" w:hanging="426"/>
        <w:jc w:val="both"/>
      </w:pPr>
      <w:r>
        <w:t xml:space="preserve">7.5. </w:t>
      </w:r>
      <w:r w:rsidR="0075657B">
        <w:t xml:space="preserve">Po obdržení reklamace podá reklamační technik Objednateli zprávu o jejím přijetí. V případě, že reklamace není uplatněna řádně (zejména </w:t>
      </w:r>
      <w:proofErr w:type="gramStart"/>
      <w:r w:rsidR="0075657B">
        <w:t>je</w:t>
      </w:r>
      <w:proofErr w:type="gramEnd"/>
      <w:r w:rsidR="0075657B">
        <w:t>–</w:t>
      </w:r>
      <w:proofErr w:type="spellStart"/>
      <w:proofErr w:type="gramStart"/>
      <w:r w:rsidR="0075657B">
        <w:t>li</w:t>
      </w:r>
      <w:proofErr w:type="spellEnd"/>
      <w:proofErr w:type="gramEnd"/>
      <w:r w:rsidR="0075657B">
        <w:t xml:space="preserve"> uplatněna telefonicky), kontaktní osoba vyzve Objednatele, ať ji uplatní písemně. </w:t>
      </w:r>
      <w:proofErr w:type="gramStart"/>
      <w:r>
        <w:t>Je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reklamace posouzena Zhotovitelem jako oprávněná, bude po dohodě Objednatele s reklamačním technikem Zhotovitele stanoveno datum pro posouzení, zdokumentování a způsob odstranění vad (odstranění uznaných vad v místě plnění opravou nebo výměnou vadné části, pokud je výměna přiměřená povaze vady, příp. Objednatel zašle jednotlivý komponent k opravě Zhotoviteli</w:t>
      </w:r>
      <w:r w:rsidR="00BB4EBB">
        <w:t>)</w:t>
      </w:r>
      <w:r>
        <w:t>. Tyto vady budou odstraněny na náklady Zhotovitele ve sjednané době.</w:t>
      </w:r>
    </w:p>
    <w:p w14:paraId="6D0F25AC" w14:textId="77777777" w:rsidR="00DC1A9A" w:rsidRDefault="00DC1A9A" w:rsidP="00AB7B2E">
      <w:pPr>
        <w:jc w:val="both"/>
      </w:pPr>
    </w:p>
    <w:p w14:paraId="3F0315E0" w14:textId="0BC00E5D" w:rsidR="009E07D8" w:rsidRDefault="009E07D8" w:rsidP="001D6FFE">
      <w:pPr>
        <w:ind w:left="426" w:hanging="426"/>
        <w:jc w:val="both"/>
      </w:pPr>
      <w:r>
        <w:t xml:space="preserve">7.6. Za účelem posouzení oprávněnosti reklamace a následnému zhodnocení reklamace je Objednatel povinen umožnit pověřené osobě Zhotovitele ve sjednaný den přístup k místu, kde se předmět reklamace nachází, a vytvořit mu odpovídající podmínky pro posouzení oprávněnosti reklamace. </w:t>
      </w:r>
      <w:proofErr w:type="gramStart"/>
      <w:r>
        <w:t>Nebude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tato nezbytná prohlídka umožněna, nemůže být reklamace vyřízena ve sjednané době. V tomto případě se doba pro vyřízení reklamace prodlužuje o dobu prodlení </w:t>
      </w:r>
      <w:r w:rsidR="00AC327F">
        <w:t>O</w:t>
      </w:r>
      <w:r>
        <w:t>bjednatele s poskytnutím nezbytné součinnosti pro odstranění vad. Objednatel se zároveň zavazuje poskytnout Zhotoviteli veškerá dostupná provozní data a záznamy.</w:t>
      </w:r>
    </w:p>
    <w:p w14:paraId="347FB99D" w14:textId="77777777" w:rsidR="00E707D5" w:rsidRDefault="00E707D5" w:rsidP="00AB7B2E">
      <w:pPr>
        <w:jc w:val="both"/>
      </w:pPr>
    </w:p>
    <w:p w14:paraId="4847DC98" w14:textId="11ABB321" w:rsidR="009E07D8" w:rsidRDefault="001D6FFE" w:rsidP="001D6FFE">
      <w:pPr>
        <w:ind w:left="426" w:hanging="426"/>
        <w:jc w:val="both"/>
      </w:pPr>
      <w:r>
        <w:t xml:space="preserve">7.7. </w:t>
      </w:r>
      <w:r w:rsidR="009E07D8">
        <w:t>V případě zjištění, ž</w:t>
      </w:r>
      <w:r w:rsidR="00333A64">
        <w:t xml:space="preserve">e za vadu odpovídá </w:t>
      </w:r>
      <w:proofErr w:type="spellStart"/>
      <w:r w:rsidR="00333A64">
        <w:t>subdodavatel</w:t>
      </w:r>
      <w:r w:rsidR="00BB4EBB">
        <w:t>Zhotovitele</w:t>
      </w:r>
      <w:proofErr w:type="spellEnd"/>
      <w:r w:rsidR="009E07D8">
        <w:t xml:space="preserve">, upozorní na tuto skutečnost </w:t>
      </w:r>
      <w:r w:rsidR="00AB7B2E">
        <w:t>O</w:t>
      </w:r>
      <w:r w:rsidR="009E07D8">
        <w:t xml:space="preserve">bjednatele, který se za účelem odstranění vady </w:t>
      </w:r>
      <w:bookmarkStart w:id="5" w:name="_Hlk514309894"/>
      <w:r w:rsidR="009E07D8">
        <w:t xml:space="preserve">zavazuje umožnit přístup k místu, kde se předmět reklamace nachází, ve smyslu odst. 3. tomuto subdodavateli. </w:t>
      </w:r>
      <w:bookmarkEnd w:id="5"/>
    </w:p>
    <w:p w14:paraId="1561A9E3" w14:textId="77777777" w:rsidR="00E707D5" w:rsidRDefault="00E707D5" w:rsidP="00AB7B2E">
      <w:pPr>
        <w:jc w:val="both"/>
      </w:pPr>
    </w:p>
    <w:p w14:paraId="331A45FC" w14:textId="13E78675" w:rsidR="009E07D8" w:rsidRDefault="009E07D8" w:rsidP="001D6FFE">
      <w:pPr>
        <w:ind w:left="426" w:hanging="426"/>
        <w:jc w:val="both"/>
      </w:pPr>
      <w:r>
        <w:t xml:space="preserve">7.8. V případě, že dojde mezi stranami ke sporu, zda jde o vadu Díla krytou zárukou či odpovědností Zhotovitele, určí strany znalce nebo jiného obecně uznávaného odborníka v daném oboru, který vadu posoudí a určí, zda se jedná o vadu, za kterou odpovídá </w:t>
      </w:r>
      <w:r w:rsidR="00AB7B2E">
        <w:t>Zhotovitel</w:t>
      </w:r>
      <w:r>
        <w:t xml:space="preserve"> či nikoli. Náklady spojené s vyhotovením znaleckého posudku nebo odborného vyjádření uhradí ta smluvní strana, která podle posudku nebo vyjádření za vadu odpovídá.    </w:t>
      </w:r>
    </w:p>
    <w:p w14:paraId="0A5695F3" w14:textId="77777777" w:rsidR="00E707D5" w:rsidRDefault="00E707D5" w:rsidP="00AB7B2E">
      <w:pPr>
        <w:jc w:val="both"/>
      </w:pPr>
    </w:p>
    <w:p w14:paraId="7CC8BB61" w14:textId="7F661593" w:rsidR="009E07D8" w:rsidRDefault="009E07D8" w:rsidP="001D6FFE">
      <w:pPr>
        <w:ind w:left="426" w:hanging="426"/>
        <w:jc w:val="both"/>
      </w:pPr>
      <w:r>
        <w:t>7.9. Odstranění vad a nedodělků, které nebude možné provést z důvodů bránících jejich odstranění dodržením potřebného technologického postupu (dlouhotrvající déšť nebo vysoké teploty, ...), bude provedeno v době pominutí těchto důvodů.</w:t>
      </w:r>
    </w:p>
    <w:p w14:paraId="08CA75C9" w14:textId="77777777" w:rsidR="00E707D5" w:rsidRDefault="00E707D5" w:rsidP="00AB7B2E">
      <w:pPr>
        <w:jc w:val="both"/>
      </w:pPr>
    </w:p>
    <w:p w14:paraId="395DECF9" w14:textId="149BBF94" w:rsidR="009E07D8" w:rsidRDefault="009E07D8" w:rsidP="00BB4EBB">
      <w:pPr>
        <w:ind w:left="510" w:hanging="510"/>
        <w:jc w:val="both"/>
      </w:pPr>
      <w:r>
        <w:lastRenderedPageBreak/>
        <w:t xml:space="preserve">7.10. V případě neoprávněné reklamace bude vada odstraněna na náklady Objednatele, případně si odstranění vady zajistí Objednatel sám. O neoprávněnou reklamaci se jedná, pokud reklamovaná vada není </w:t>
      </w:r>
      <w:r w:rsidR="00BB4EBB" w:rsidRPr="00333A64">
        <w:t xml:space="preserve">Zhotovitelem </w:t>
      </w:r>
      <w:r w:rsidRPr="00333A64">
        <w:t>v</w:t>
      </w:r>
      <w:r>
        <w:t> rámci vyřizování reklamace zjištěna nebo jde o vadu, na kterou se podle smlouvy záruka nevztahuje, nebo jde o vadu, za kterou Zhotovitel neodpovídá, způsobenou neodborným postupem v rozporu s Provozním řádem</w:t>
      </w:r>
      <w:r w:rsidR="00333A64">
        <w:t xml:space="preserve">. </w:t>
      </w:r>
      <w:r w:rsidR="00BB4EBB">
        <w:t>Zhotovitel</w:t>
      </w:r>
      <w:r>
        <w:t xml:space="preserve"> je v tomto případě oprávněn požadovat po Objednateli plnou úhradu nákladů vzniklých uplatněním neoprávněné reklamace. </w:t>
      </w:r>
    </w:p>
    <w:p w14:paraId="6358E386" w14:textId="77777777" w:rsidR="009E07D8" w:rsidRDefault="009E07D8" w:rsidP="00AB7B2E">
      <w:pPr>
        <w:pStyle w:val="Odstavecseseznamem"/>
        <w:ind w:left="426" w:hanging="426"/>
      </w:pPr>
    </w:p>
    <w:p w14:paraId="0F36A7A1" w14:textId="1FF3A2D4" w:rsidR="00C63332" w:rsidRPr="00A138E3" w:rsidRDefault="005431B5" w:rsidP="0072185B">
      <w:pPr>
        <w:pStyle w:val="Nadpis1"/>
        <w:rPr>
          <w:rFonts w:eastAsia="Arial Unicode MS"/>
        </w:rPr>
      </w:pPr>
      <w:r>
        <w:rPr>
          <w:rFonts w:eastAsia="Arial Unicode MS"/>
        </w:rPr>
        <w:t>VII</w:t>
      </w:r>
      <w:r w:rsidR="00A25179">
        <w:rPr>
          <w:rFonts w:eastAsia="Arial Unicode MS"/>
        </w:rPr>
        <w:t>I</w:t>
      </w:r>
      <w:r>
        <w:rPr>
          <w:rFonts w:eastAsia="Arial Unicode MS"/>
        </w:rPr>
        <w:t xml:space="preserve">. </w:t>
      </w:r>
      <w:r w:rsidR="00E97ACF" w:rsidRPr="00A138E3">
        <w:rPr>
          <w:rFonts w:eastAsia="Arial Unicode MS"/>
        </w:rPr>
        <w:t>DŮSLEDKY PORUŠENÍ SMLUVNÍCH UJEDNÁNÍ</w:t>
      </w:r>
    </w:p>
    <w:p w14:paraId="3EC989C1" w14:textId="77777777" w:rsidR="005A701B" w:rsidRDefault="005A701B" w:rsidP="005431B5">
      <w:pPr>
        <w:pStyle w:val="Odstavecseseznamem"/>
      </w:pPr>
      <w:bookmarkStart w:id="6" w:name="_Hlk495406538"/>
    </w:p>
    <w:p w14:paraId="1026CFAE" w14:textId="7329A76F" w:rsidR="0072185B" w:rsidRPr="00AF5966" w:rsidRDefault="00A25179" w:rsidP="0072185B">
      <w:pPr>
        <w:pStyle w:val="Odstavecseseznamem"/>
        <w:ind w:left="426" w:hanging="426"/>
      </w:pPr>
      <w:proofErr w:type="gramStart"/>
      <w:r>
        <w:t>8</w:t>
      </w:r>
      <w:r w:rsidR="005431B5">
        <w:t>.1.</w:t>
      </w:r>
      <w:r w:rsidR="00191992" w:rsidRPr="00A138E3">
        <w:t>V případě</w:t>
      </w:r>
      <w:proofErr w:type="gramEnd"/>
      <w:r w:rsidR="00191992" w:rsidRPr="00A138E3">
        <w:t xml:space="preserve"> prodlení Objednatele s úhradou faktur delší než 14 dní, je </w:t>
      </w:r>
      <w:r w:rsidR="001B7009">
        <w:t>Zhotovi</w:t>
      </w:r>
      <w:r w:rsidR="001A054A">
        <w:t>tel</w:t>
      </w:r>
      <w:r w:rsidR="00191992" w:rsidRPr="00A138E3">
        <w:t xml:space="preserve"> oprávněn přerušit provádění prací a o dobu, kterou si přerušení provádění díla vynutilo, se automaticky prodlužují termíny plnění podle čl. II bodu 2.1. této smlouvy. </w:t>
      </w:r>
      <w:proofErr w:type="gramStart"/>
      <w:r w:rsidR="00191992" w:rsidRPr="00A138E3">
        <w:t>Bude</w:t>
      </w:r>
      <w:proofErr w:type="gramEnd"/>
      <w:r w:rsidR="00191992" w:rsidRPr="00A138E3">
        <w:t>–</w:t>
      </w:r>
      <w:proofErr w:type="spellStart"/>
      <w:proofErr w:type="gramStart"/>
      <w:r w:rsidR="00191992" w:rsidRPr="00A138E3">
        <w:t>li</w:t>
      </w:r>
      <w:proofErr w:type="spellEnd"/>
      <w:proofErr w:type="gramEnd"/>
      <w:r w:rsidR="00191992" w:rsidRPr="00A138E3">
        <w:t xml:space="preserve"> prodlení delší než 30 dní, jde o podstatné porušení smlouvy a </w:t>
      </w:r>
      <w:r w:rsidR="001B7009">
        <w:t>Zhotovi</w:t>
      </w:r>
      <w:r w:rsidR="001A054A">
        <w:t>tel</w:t>
      </w:r>
      <w:r w:rsidR="00191992" w:rsidRPr="00A138E3">
        <w:t xml:space="preserve"> je oprávněn od Smlouvy odstoupit. Toto nemá vliv na možnost uplatnění smluvní pokuty. Pro případ prodlení s placením sjednané ceny zaplat</w:t>
      </w:r>
      <w:r w:rsidR="001B7009">
        <w:t>í Objednatel</w:t>
      </w:r>
      <w:r w:rsidR="00191992" w:rsidRPr="00A138E3">
        <w:t xml:space="preserve"> </w:t>
      </w:r>
      <w:r w:rsidR="001B7009">
        <w:t>Zhotovi</w:t>
      </w:r>
      <w:r w:rsidR="001A054A">
        <w:t>teli</w:t>
      </w:r>
      <w:r w:rsidR="00191992" w:rsidRPr="00A138E3">
        <w:t xml:space="preserve"> smluvní pokutu ve výši 0,05 % z </w:t>
      </w:r>
      <w:r w:rsidR="00191992" w:rsidRPr="00AF5966">
        <w:t xml:space="preserve">dlužné částky </w:t>
      </w:r>
      <w:r w:rsidR="00263D45">
        <w:t xml:space="preserve"> bez DPH </w:t>
      </w:r>
      <w:r w:rsidR="00191992" w:rsidRPr="00AF5966">
        <w:t>za každý den prodlení.</w:t>
      </w:r>
    </w:p>
    <w:p w14:paraId="010659F1" w14:textId="77777777" w:rsidR="0072185B" w:rsidRPr="00AF5966" w:rsidRDefault="0072185B" w:rsidP="0072185B">
      <w:pPr>
        <w:pStyle w:val="Odstavecseseznamem"/>
        <w:ind w:left="426" w:hanging="426"/>
      </w:pPr>
    </w:p>
    <w:p w14:paraId="59A645CB" w14:textId="29DA07D9" w:rsidR="0072185B" w:rsidRDefault="00A25179" w:rsidP="0072185B">
      <w:pPr>
        <w:pStyle w:val="Odstavecseseznamem"/>
        <w:ind w:left="426" w:hanging="426"/>
      </w:pPr>
      <w:r>
        <w:t>8</w:t>
      </w:r>
      <w:r w:rsidR="001843A8" w:rsidRPr="00AF5966">
        <w:t xml:space="preserve">.2. V případě, že se dostane Zhotovitel do prodlení s plněním kteréhokoliv termínu zhotovování Díla dle této Smlouvy je povinen zaplatit Objednateli smluvní pokutu ve výši 0,05% z ceny Díla dle čl. III, odst. </w:t>
      </w:r>
      <w:proofErr w:type="gramStart"/>
      <w:r w:rsidR="001843A8" w:rsidRPr="00AF5966">
        <w:t>3.1. této</w:t>
      </w:r>
      <w:proofErr w:type="gramEnd"/>
      <w:r w:rsidR="001843A8" w:rsidRPr="00AF5966">
        <w:t xml:space="preserve"> Smlouvy bez DPH za každý den tohoto prodlení.</w:t>
      </w:r>
      <w:r w:rsidR="001843A8">
        <w:t xml:space="preserve">  </w:t>
      </w:r>
    </w:p>
    <w:p w14:paraId="092E60C9" w14:textId="77777777" w:rsidR="0072185B" w:rsidRDefault="0072185B" w:rsidP="0072185B">
      <w:pPr>
        <w:pStyle w:val="Odstavecseseznamem"/>
        <w:ind w:left="426" w:hanging="426"/>
      </w:pPr>
    </w:p>
    <w:p w14:paraId="417FADBF" w14:textId="2C6BD884" w:rsidR="0072185B" w:rsidRDefault="00A25179" w:rsidP="0072185B">
      <w:pPr>
        <w:pStyle w:val="Odstavecseseznamem"/>
        <w:ind w:left="426" w:hanging="426"/>
      </w:pPr>
      <w:r>
        <w:t>8</w:t>
      </w:r>
      <w:r w:rsidR="005431B5">
        <w:t>.</w:t>
      </w:r>
      <w:r w:rsidR="001843A8">
        <w:t>3</w:t>
      </w:r>
      <w:r w:rsidR="005431B5">
        <w:t xml:space="preserve">. </w:t>
      </w:r>
      <w:r w:rsidR="00191992" w:rsidRPr="00A138E3">
        <w:t>Nárok na náhradu škody není smluvní</w:t>
      </w:r>
      <w:r w:rsidR="001843A8">
        <w:t>mi</w:t>
      </w:r>
      <w:r w:rsidR="00191992" w:rsidRPr="00A138E3">
        <w:t xml:space="preserve"> pokut</w:t>
      </w:r>
      <w:r w:rsidR="001843A8">
        <w:t>ami</w:t>
      </w:r>
      <w:r w:rsidR="00191992" w:rsidRPr="00A138E3">
        <w:t xml:space="preserve"> dotčen.</w:t>
      </w:r>
    </w:p>
    <w:p w14:paraId="61374DB8" w14:textId="77777777" w:rsidR="0072185B" w:rsidRDefault="0072185B" w:rsidP="0072185B">
      <w:pPr>
        <w:pStyle w:val="Odstavecseseznamem"/>
        <w:ind w:left="426" w:hanging="426"/>
      </w:pPr>
    </w:p>
    <w:p w14:paraId="0A9C5292" w14:textId="405DFAC6" w:rsidR="0072185B" w:rsidRDefault="00A25179" w:rsidP="0072185B">
      <w:pPr>
        <w:pStyle w:val="Odstavecseseznamem"/>
        <w:ind w:left="426" w:hanging="426"/>
      </w:pPr>
      <w:r>
        <w:t>8</w:t>
      </w:r>
      <w:r w:rsidR="005431B5">
        <w:t>.</w:t>
      </w:r>
      <w:r w:rsidR="001843A8">
        <w:t>4</w:t>
      </w:r>
      <w:r w:rsidR="005431B5">
        <w:t xml:space="preserve">. </w:t>
      </w:r>
      <w:r w:rsidR="000D2209">
        <w:t>Zhotovi</w:t>
      </w:r>
      <w:r w:rsidR="001A054A">
        <w:t>tel</w:t>
      </w:r>
      <w:r w:rsidR="00191992" w:rsidRPr="00A138E3">
        <w:t xml:space="preserve"> je oprávněn od této Smlouvy odstoupit ze zákonných důvodů, zejména pak v případě, jestliže Objednatel nezajistil </w:t>
      </w:r>
      <w:r w:rsidR="000D2209">
        <w:t>Zhotovi</w:t>
      </w:r>
      <w:r w:rsidR="001A054A">
        <w:t>teli</w:t>
      </w:r>
      <w:r w:rsidR="00191992" w:rsidRPr="00A138E3">
        <w:t xml:space="preserve"> podmínky pro řádný výkon jeho činností </w:t>
      </w:r>
      <w:r w:rsidR="00191992" w:rsidRPr="00AF5966">
        <w:t xml:space="preserve">podle této Smlouvy a tuto skutečnost nenapravil ani po písemné opakované výzvě v dodatečné přiměřené lhůtě poskytnuté mu Zhotovitelem a dále pak, jestliže Objednatel bude v prodlení s úhradou faktury o více než jak </w:t>
      </w:r>
      <w:r w:rsidR="003B40FF" w:rsidRPr="00AF5966">
        <w:t xml:space="preserve">třicet </w:t>
      </w:r>
      <w:r w:rsidR="00191992" w:rsidRPr="00AF5966">
        <w:t>(</w:t>
      </w:r>
      <w:r w:rsidR="003B40FF" w:rsidRPr="00AF5966">
        <w:t>3</w:t>
      </w:r>
      <w:r w:rsidR="00191992" w:rsidRPr="00AF5966">
        <w:t>0) dnů.</w:t>
      </w:r>
      <w:r w:rsidR="00191992" w:rsidRPr="00A138E3">
        <w:t xml:space="preserve"> </w:t>
      </w:r>
      <w:bookmarkEnd w:id="6"/>
    </w:p>
    <w:p w14:paraId="0658C3D3" w14:textId="77777777" w:rsidR="0072185B" w:rsidRDefault="0072185B" w:rsidP="0072185B">
      <w:pPr>
        <w:pStyle w:val="Odstavecseseznamem"/>
        <w:ind w:left="426" w:hanging="426"/>
      </w:pPr>
    </w:p>
    <w:p w14:paraId="5263FFD1" w14:textId="7B4B208F" w:rsidR="001843A8" w:rsidRDefault="00A25179" w:rsidP="0072185B">
      <w:pPr>
        <w:pStyle w:val="Odstavecseseznamem"/>
        <w:ind w:left="426" w:hanging="426"/>
      </w:pPr>
      <w:r>
        <w:t>8</w:t>
      </w:r>
      <w:r w:rsidR="001843A8" w:rsidRPr="00AF5966">
        <w:t xml:space="preserve">.5. </w:t>
      </w:r>
      <w:proofErr w:type="spellStart"/>
      <w:r w:rsidR="001843A8" w:rsidRPr="00AF5966">
        <w:t>Objedatel</w:t>
      </w:r>
      <w:proofErr w:type="spellEnd"/>
      <w:r w:rsidR="001843A8" w:rsidRPr="00AF5966">
        <w:t xml:space="preserve"> je oprávněn od této Smlouvy odstoupit ze zákonných důvodů, a dále pak v případech, kdy to stanoví tato Smlouva, zejména pak v případě, jestliže se Zhotovitel dostane do prodlení s plněním </w:t>
      </w:r>
      <w:proofErr w:type="spellStart"/>
      <w:r w:rsidR="001843A8" w:rsidRPr="00AF5966">
        <w:t>ktéhokoliv</w:t>
      </w:r>
      <w:proofErr w:type="spellEnd"/>
      <w:r w:rsidR="001843A8" w:rsidRPr="00AF5966">
        <w:t xml:space="preserve"> z termínů plněné dle této Smlouvy o dobu delší než 30 (třicet) dnů. </w:t>
      </w:r>
    </w:p>
    <w:p w14:paraId="4BBD39A0" w14:textId="77777777" w:rsidR="00734148" w:rsidRDefault="00734148" w:rsidP="00AF5966"/>
    <w:p w14:paraId="23C9F807" w14:textId="0C2D0D68" w:rsidR="00C63332" w:rsidRDefault="00A25179" w:rsidP="0072185B">
      <w:pPr>
        <w:pStyle w:val="Nadpis1"/>
        <w:rPr>
          <w:rFonts w:eastAsia="Arial Unicode MS"/>
        </w:rPr>
      </w:pPr>
      <w:r>
        <w:rPr>
          <w:rFonts w:eastAsia="Arial Unicode MS"/>
        </w:rPr>
        <w:t>IX</w:t>
      </w:r>
      <w:r w:rsidR="005431B5">
        <w:rPr>
          <w:rFonts w:eastAsia="Arial Unicode MS"/>
        </w:rPr>
        <w:t xml:space="preserve">. </w:t>
      </w:r>
      <w:r w:rsidR="00B47A14" w:rsidRPr="00A138E3">
        <w:rPr>
          <w:rFonts w:eastAsia="Arial Unicode MS"/>
        </w:rPr>
        <w:t>ZÁVĚREČNÁ USTANOVENÍ</w:t>
      </w:r>
    </w:p>
    <w:p w14:paraId="163CFC36" w14:textId="77777777" w:rsidR="004A2EE9" w:rsidRPr="004A2EE9" w:rsidRDefault="004A2EE9" w:rsidP="004A2EE9">
      <w:pPr>
        <w:rPr>
          <w:rFonts w:eastAsia="Arial Unicode MS"/>
        </w:rPr>
      </w:pPr>
    </w:p>
    <w:p w14:paraId="6E016D41" w14:textId="37680135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.1. </w:t>
      </w:r>
      <w:r w:rsidR="006A03D6" w:rsidRPr="00A138E3">
        <w:t>Objednatel</w:t>
      </w:r>
      <w:r w:rsidR="00B47A14" w:rsidRPr="00A138E3">
        <w:t xml:space="preserve"> a </w:t>
      </w:r>
      <w:r w:rsidR="00BD0F04">
        <w:t>Zhotovi</w:t>
      </w:r>
      <w:r w:rsidR="001A054A">
        <w:t>tel</w:t>
      </w:r>
      <w:r w:rsidR="00B47A14" w:rsidRPr="00A138E3">
        <w:t xml:space="preserve"> prohlašují, že uzavírají tuto </w:t>
      </w:r>
      <w:r w:rsidR="007B4D59" w:rsidRPr="00A138E3">
        <w:t>Smlouv</w:t>
      </w:r>
      <w:r w:rsidR="00B47A14" w:rsidRPr="00A138E3">
        <w:t>u za účelem vymezení svých vzájemných práv</w:t>
      </w:r>
      <w:r w:rsidR="00C63332" w:rsidRPr="00A138E3">
        <w:t xml:space="preserve"> </w:t>
      </w:r>
      <w:r w:rsidR="00B47A14" w:rsidRPr="00A138E3">
        <w:t xml:space="preserve">a povinností v rámci své podnikatelské činnosti, </w:t>
      </w:r>
      <w:r w:rsidR="004334BC" w:rsidRPr="00A138E3">
        <w:t>žádná z nich není slabší stranou,</w:t>
      </w:r>
      <w:r w:rsidR="00B47A14" w:rsidRPr="00A138E3">
        <w:t xml:space="preserve"> ani jedna ze stran není spotřebitelem podle </w:t>
      </w:r>
      <w:proofErr w:type="spellStart"/>
      <w:r w:rsidR="00B47A14" w:rsidRPr="00A138E3">
        <w:t>ust</w:t>
      </w:r>
      <w:proofErr w:type="spellEnd"/>
      <w:r w:rsidR="00B47A14" w:rsidRPr="00A138E3">
        <w:t>. § 419 občanského zákoníku.</w:t>
      </w:r>
    </w:p>
    <w:p w14:paraId="0DA50039" w14:textId="77777777" w:rsidR="0072185B" w:rsidRDefault="0072185B" w:rsidP="0072185B">
      <w:pPr>
        <w:pStyle w:val="Odstavecseseznamem"/>
        <w:ind w:left="426" w:hanging="426"/>
      </w:pPr>
    </w:p>
    <w:p w14:paraId="6C6B3CA3" w14:textId="2C033176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.2. </w:t>
      </w:r>
      <w:r w:rsidR="00B47A14" w:rsidRPr="00A138E3">
        <w:t xml:space="preserve">Jakékoliv právní jednání Smluvních stran v souvislosti s touto </w:t>
      </w:r>
      <w:r w:rsidR="007B4D59" w:rsidRPr="00A138E3">
        <w:t>Smlouv</w:t>
      </w:r>
      <w:r w:rsidR="00B47A14" w:rsidRPr="00A138E3">
        <w:t xml:space="preserve">ou musí být činěno v písemné formě, jinak je neplatné. </w:t>
      </w:r>
      <w:r w:rsidR="005F1BED" w:rsidRPr="00A138E3">
        <w:t xml:space="preserve">Odpověď </w:t>
      </w:r>
      <w:r w:rsidR="006A03D6" w:rsidRPr="00A138E3">
        <w:t>Objednatel</w:t>
      </w:r>
      <w:r w:rsidR="005F1BED" w:rsidRPr="00A138E3">
        <w:t>e s dodatkem nebo odchylkou podle</w:t>
      </w:r>
      <w:r w:rsidR="00B47A14" w:rsidRPr="00A138E3">
        <w:t xml:space="preserve"> § 1740 odst. 3 občanského zákoníku</w:t>
      </w:r>
      <w:r w:rsidR="005F1BED" w:rsidRPr="00A138E3">
        <w:t>, která</w:t>
      </w:r>
      <w:r w:rsidR="00392984" w:rsidRPr="00A138E3">
        <w:t xml:space="preserve"> podstatně nemění podmínky nabídky, není přijetím nabídky na uzavření této </w:t>
      </w:r>
      <w:r w:rsidR="007B4D59" w:rsidRPr="00A138E3">
        <w:t>Smlouv</w:t>
      </w:r>
      <w:r w:rsidR="00392984" w:rsidRPr="00A138E3">
        <w:t>y nebo jejího dodatku.</w:t>
      </w:r>
    </w:p>
    <w:p w14:paraId="13D7C16A" w14:textId="77777777" w:rsidR="0072185B" w:rsidRDefault="0072185B" w:rsidP="0072185B">
      <w:pPr>
        <w:pStyle w:val="Odstavecseseznamem"/>
        <w:ind w:left="426" w:hanging="426"/>
      </w:pPr>
    </w:p>
    <w:p w14:paraId="213E4463" w14:textId="118D423A" w:rsidR="0072185B" w:rsidRDefault="00A25179" w:rsidP="0072185B">
      <w:pPr>
        <w:pStyle w:val="Odstavecseseznamem"/>
        <w:ind w:left="426" w:hanging="426"/>
      </w:pPr>
      <w:r>
        <w:lastRenderedPageBreak/>
        <w:t>9</w:t>
      </w:r>
      <w:r w:rsidR="005431B5">
        <w:t xml:space="preserve">.3. </w:t>
      </w:r>
      <w:r w:rsidR="004334BC" w:rsidRPr="00A138E3">
        <w:t xml:space="preserve">Smluvní strany vylučují použití </w:t>
      </w:r>
      <w:proofErr w:type="spellStart"/>
      <w:r w:rsidR="004334BC" w:rsidRPr="00A138E3">
        <w:t>ust</w:t>
      </w:r>
      <w:proofErr w:type="spellEnd"/>
      <w:r w:rsidR="004334BC" w:rsidRPr="00A138E3">
        <w:t xml:space="preserve">. § 1978 odst. 2 občanského zákoníku a dohodly se, že nedojde k odstoupení od </w:t>
      </w:r>
      <w:r w:rsidR="007B4D59" w:rsidRPr="00A138E3">
        <w:t>Smlouv</w:t>
      </w:r>
      <w:r w:rsidR="004334BC" w:rsidRPr="00A138E3">
        <w:t xml:space="preserve">y v důsledku určení dodatečné lhůty k plnění, pokud smluvní strana neprojeví vůli od </w:t>
      </w:r>
      <w:r w:rsidR="007B4D59" w:rsidRPr="00A138E3">
        <w:t>Smlouv</w:t>
      </w:r>
      <w:r w:rsidR="004334BC" w:rsidRPr="00A138E3">
        <w:t>y odstoupit výslovně.</w:t>
      </w:r>
    </w:p>
    <w:p w14:paraId="5DB34E5C" w14:textId="77777777" w:rsidR="0072185B" w:rsidRDefault="0072185B" w:rsidP="0072185B">
      <w:pPr>
        <w:pStyle w:val="Odstavecseseznamem"/>
        <w:ind w:left="426" w:hanging="426"/>
      </w:pPr>
    </w:p>
    <w:p w14:paraId="1D03B7FE" w14:textId="6857A4E0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.4. </w:t>
      </w:r>
      <w:r w:rsidR="00C63332" w:rsidRPr="00A138E3">
        <w:t xml:space="preserve">Platnost </w:t>
      </w:r>
      <w:r w:rsidR="007B4D59" w:rsidRPr="00A138E3">
        <w:t>Smlouv</w:t>
      </w:r>
      <w:r w:rsidR="00C63332" w:rsidRPr="00A138E3">
        <w:t>y nastává dnem jejího podpisu oběma smluvními stranami</w:t>
      </w:r>
      <w:r w:rsidR="00534EA6" w:rsidRPr="00534EA6">
        <w:rPr>
          <w:rFonts w:cstheme="minorHAnsi"/>
        </w:rPr>
        <w:t xml:space="preserve"> </w:t>
      </w:r>
      <w:r w:rsidR="00534EA6" w:rsidRPr="00A76701">
        <w:rPr>
          <w:rFonts w:cstheme="minorHAnsi"/>
        </w:rPr>
        <w:t xml:space="preserve">a </w:t>
      </w:r>
      <w:r w:rsidR="00534EA6">
        <w:rPr>
          <w:rFonts w:cstheme="minorHAnsi"/>
        </w:rPr>
        <w:t>ú</w:t>
      </w:r>
      <w:r w:rsidR="00534EA6" w:rsidRPr="00A76701">
        <w:rPr>
          <w:rFonts w:cstheme="minorHAnsi"/>
        </w:rPr>
        <w:t>činnost zveřejněním v registru smluv</w:t>
      </w:r>
      <w:r w:rsidR="00C63332" w:rsidRPr="00A138E3">
        <w:t xml:space="preserve">. 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se vyhotovuje ve</w:t>
      </w:r>
      <w:r w:rsidR="009A11C6">
        <w:t xml:space="preserve"> dvou</w:t>
      </w:r>
      <w:r w:rsidR="00C63332" w:rsidRPr="00A138E3">
        <w:t xml:space="preserve"> vyhotoveních s platností originálu, z nichž si </w:t>
      </w:r>
      <w:r w:rsidR="006A03D6" w:rsidRPr="00A138E3">
        <w:t>Objednatel</w:t>
      </w:r>
      <w:r w:rsidR="00C63332" w:rsidRPr="00A138E3">
        <w:t xml:space="preserve"> ponechá </w:t>
      </w:r>
      <w:r w:rsidR="009A11C6">
        <w:t>jedno</w:t>
      </w:r>
      <w:r w:rsidR="00C63332" w:rsidRPr="00A138E3">
        <w:t xml:space="preserve"> vyhotovení a zbývající vyhotovení po potvrzení vrátí zpět na adresu </w:t>
      </w:r>
      <w:r w:rsidR="00BD0F04">
        <w:t>Zhotovi</w:t>
      </w:r>
      <w:r w:rsidR="007426C9">
        <w:t>tele</w:t>
      </w:r>
      <w:r w:rsidR="00C63332" w:rsidRPr="00A138E3">
        <w:t>.</w:t>
      </w:r>
    </w:p>
    <w:p w14:paraId="144D2087" w14:textId="77777777" w:rsidR="0072185B" w:rsidRDefault="0072185B" w:rsidP="0072185B">
      <w:pPr>
        <w:pStyle w:val="Odstavecseseznamem"/>
        <w:ind w:left="426" w:hanging="426"/>
      </w:pPr>
    </w:p>
    <w:p w14:paraId="3AC090BE" w14:textId="719AED69" w:rsidR="00C9505B" w:rsidRDefault="00A25179" w:rsidP="0072185B">
      <w:pPr>
        <w:pStyle w:val="Odstavecseseznamem"/>
        <w:ind w:left="426" w:hanging="426"/>
      </w:pPr>
      <w:r>
        <w:t>9</w:t>
      </w:r>
      <w:r w:rsidR="00C9505B">
        <w:t xml:space="preserve">.5. </w:t>
      </w:r>
      <w:r w:rsidR="00C9505B" w:rsidRPr="00A138E3">
        <w:t>Nedílnou součást této Smlouvy tvoří následující příloh</w:t>
      </w:r>
      <w:r w:rsidR="008E5AA0">
        <w:t>a</w:t>
      </w:r>
      <w:r w:rsidR="00C9505B" w:rsidRPr="00A138E3">
        <w:t>:</w:t>
      </w:r>
    </w:p>
    <w:p w14:paraId="68E68511" w14:textId="6E8BD74E" w:rsidR="0081449E" w:rsidRDefault="0081449E" w:rsidP="0072185B">
      <w:pPr>
        <w:pStyle w:val="Odstavecseseznamem"/>
        <w:ind w:left="426" w:hanging="426"/>
      </w:pPr>
    </w:p>
    <w:p w14:paraId="05CFCE64" w14:textId="73B30EFF" w:rsidR="0081449E" w:rsidRPr="00946228" w:rsidRDefault="0081449E" w:rsidP="0072185B">
      <w:pPr>
        <w:pStyle w:val="Odstavecseseznamem"/>
        <w:ind w:left="426" w:hanging="426"/>
      </w:pPr>
      <w:r>
        <w:tab/>
      </w:r>
      <w:r w:rsidRPr="00946228">
        <w:t xml:space="preserve">Příloha č. 1: </w:t>
      </w:r>
      <w:r w:rsidR="00AB7B2E" w:rsidRPr="00946228">
        <w:t xml:space="preserve"> </w:t>
      </w:r>
      <w:r w:rsidRPr="00946228">
        <w:t>Projektová dokumentace</w:t>
      </w:r>
    </w:p>
    <w:p w14:paraId="5DA46CA1" w14:textId="144453EE" w:rsidR="0081449E" w:rsidRDefault="0081449E" w:rsidP="0072185B">
      <w:pPr>
        <w:pStyle w:val="Odstavecseseznamem"/>
        <w:ind w:left="426" w:hanging="426"/>
      </w:pPr>
      <w:r w:rsidRPr="00946228">
        <w:tab/>
        <w:t xml:space="preserve">Příloha č. 2: Nabídka </w:t>
      </w:r>
      <w:r w:rsidR="004C2354">
        <w:t xml:space="preserve">č. </w:t>
      </w:r>
    </w:p>
    <w:p w14:paraId="74AF8266" w14:textId="5AD848DD" w:rsidR="0081449E" w:rsidRPr="00A138E3" w:rsidRDefault="0081449E" w:rsidP="00F73412">
      <w:pPr>
        <w:pStyle w:val="Odstavecseseznamem"/>
        <w:ind w:left="426" w:hanging="426"/>
      </w:pPr>
      <w:r>
        <w:tab/>
      </w:r>
      <w:r w:rsidR="00F73412">
        <w:t xml:space="preserve">Příloha č. 3: </w:t>
      </w:r>
      <w:r w:rsidR="001D6FFE">
        <w:t xml:space="preserve">Položkový rozpočet </w:t>
      </w:r>
    </w:p>
    <w:p w14:paraId="3B701A1B" w14:textId="77777777" w:rsidR="00C63332" w:rsidRDefault="0070662C" w:rsidP="00C63332">
      <w:pPr>
        <w:ind w:left="426" w:hanging="426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 w:rsidR="00C63332" w:rsidRPr="00A138E3">
        <w:rPr>
          <w:rFonts w:eastAsia="Arial Unicode MS"/>
          <w:bCs/>
          <w:iCs/>
        </w:rPr>
        <w:tab/>
      </w:r>
    </w:p>
    <w:p w14:paraId="267C24A4" w14:textId="5F92DB7D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.6. </w:t>
      </w:r>
      <w:r w:rsidR="00C63332" w:rsidRPr="00A138E3">
        <w:t xml:space="preserve">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může být měněna pouze písemnými dodatky potvrzenými oprávněnými zástupci smluvních stran.</w:t>
      </w:r>
    </w:p>
    <w:p w14:paraId="3F997B6C" w14:textId="77777777" w:rsidR="0072185B" w:rsidRDefault="0072185B" w:rsidP="0072185B">
      <w:pPr>
        <w:pStyle w:val="Odstavecseseznamem"/>
        <w:ind w:left="426" w:hanging="426"/>
      </w:pPr>
    </w:p>
    <w:p w14:paraId="63F1EC4A" w14:textId="1FFB3E7A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.7. </w:t>
      </w:r>
      <w:r w:rsidR="00C63332" w:rsidRPr="00A138E3">
        <w:t xml:space="preserve">Nevymahatelnost nebo neplatnost kteréhokoli článku, odstavce, pododstavce nebo ustanovení této </w:t>
      </w:r>
      <w:r w:rsidR="007B4D59" w:rsidRPr="00A138E3">
        <w:t>Smlouv</w:t>
      </w:r>
      <w:r w:rsidR="00C63332" w:rsidRPr="00A138E3">
        <w:t xml:space="preserve">y neovlivní vymahatelnost nebo platnost ostatních ustanovení této </w:t>
      </w:r>
      <w:r w:rsidR="007B4D59" w:rsidRPr="00A138E3">
        <w:t>Smlouv</w:t>
      </w:r>
      <w:r w:rsidR="00C63332" w:rsidRPr="00A138E3">
        <w:t>y. V případě, že jakýkoli článek, odstavec, pododstavec nebo ustanovení by mělo z jakéhokoli důvodu pozbýt platnosti, smluvní strany se zavazují nahradit tuto neplatnou nebo nevymahatelnou část závazku novou, platnou. Obdobně se bude postupovat i v případě nicotnosti části závazku.</w:t>
      </w:r>
    </w:p>
    <w:p w14:paraId="2E3506FE" w14:textId="77777777" w:rsidR="0072185B" w:rsidRDefault="0072185B" w:rsidP="0072185B">
      <w:pPr>
        <w:pStyle w:val="Odstavecseseznamem"/>
        <w:ind w:left="426" w:hanging="426"/>
      </w:pPr>
    </w:p>
    <w:p w14:paraId="04291FFA" w14:textId="04988FA9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.8. </w:t>
      </w:r>
      <w:r w:rsidR="00C63332" w:rsidRPr="00A138E3">
        <w:t xml:space="preserve">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se řídí právem České republiky a zakládá příslušnost českých soudů. Tam, kde nejsou práva a závazky smluvních stran výslovně upraveny, platí zejména zák. č. 89/2012 Sb., občanský zákoník.</w:t>
      </w:r>
    </w:p>
    <w:p w14:paraId="31B0D7A6" w14:textId="77777777" w:rsidR="0072185B" w:rsidRDefault="0072185B" w:rsidP="0072185B">
      <w:pPr>
        <w:pStyle w:val="Odstavecseseznamem"/>
        <w:ind w:left="426" w:hanging="426"/>
      </w:pPr>
    </w:p>
    <w:p w14:paraId="5D8999FB" w14:textId="6BCC08DB" w:rsidR="0072185B" w:rsidRDefault="00A25179" w:rsidP="0072185B">
      <w:pPr>
        <w:pStyle w:val="Odstavecseseznamem"/>
        <w:ind w:left="426" w:hanging="426"/>
      </w:pPr>
      <w:r>
        <w:t>9</w:t>
      </w:r>
      <w:r w:rsidR="005431B5">
        <w:t xml:space="preserve">.9. </w:t>
      </w:r>
      <w:r w:rsidR="00C63332" w:rsidRPr="00A138E3">
        <w:t xml:space="preserve">Smluvní strany výslovně vylučují použití obchodních zvyklostí podle </w:t>
      </w:r>
      <w:proofErr w:type="spellStart"/>
      <w:r w:rsidR="00C63332" w:rsidRPr="00A138E3">
        <w:t>ust</w:t>
      </w:r>
      <w:proofErr w:type="spellEnd"/>
      <w:r w:rsidR="00C63332" w:rsidRPr="00A138E3">
        <w:t xml:space="preserve">. § 558 odst. 2 občanského zákoníku ve svém právním styku v souvislosti s touto </w:t>
      </w:r>
      <w:r w:rsidR="007B4D59" w:rsidRPr="00A138E3">
        <w:t>Smlouv</w:t>
      </w:r>
      <w:r w:rsidR="00777CDE" w:rsidRPr="00A138E3">
        <w:t>ou.</w:t>
      </w:r>
    </w:p>
    <w:p w14:paraId="2A4FB9BB" w14:textId="77777777" w:rsidR="0072185B" w:rsidRDefault="0072185B" w:rsidP="0072185B">
      <w:pPr>
        <w:pStyle w:val="Odstavecseseznamem"/>
        <w:ind w:left="426" w:hanging="426"/>
      </w:pPr>
    </w:p>
    <w:p w14:paraId="029BAA98" w14:textId="0D7C97D2" w:rsidR="00C63332" w:rsidRPr="00A138E3" w:rsidRDefault="00A25179" w:rsidP="0072185B">
      <w:pPr>
        <w:pStyle w:val="Odstavecseseznamem"/>
        <w:ind w:left="567" w:hanging="567"/>
      </w:pPr>
      <w:r>
        <w:t>9</w:t>
      </w:r>
      <w:r w:rsidR="005431B5">
        <w:t xml:space="preserve">.10. </w:t>
      </w:r>
      <w:r w:rsidR="00C63332" w:rsidRPr="00A138E3">
        <w:t xml:space="preserve">Smluvní strany prohlašují, že </w:t>
      </w:r>
      <w:r w:rsidR="007B4D59" w:rsidRPr="00A138E3">
        <w:t>Smlouv</w:t>
      </w:r>
      <w:r w:rsidR="00C63332" w:rsidRPr="00A138E3">
        <w:t xml:space="preserve">u přečetly a že souhlasí s jejím obsahem a že 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byla sepsána určitě a srozumitelně a na základě toho připojují svoje podpisy.</w:t>
      </w:r>
    </w:p>
    <w:p w14:paraId="60135F8A" w14:textId="54EE0461" w:rsidR="00734148" w:rsidRDefault="00734148" w:rsidP="0072185B">
      <w:pPr>
        <w:tabs>
          <w:tab w:val="left" w:pos="1395"/>
        </w:tabs>
        <w:jc w:val="both"/>
        <w:rPr>
          <w:rFonts w:eastAsia="Arial Unicode MS"/>
          <w:bCs/>
          <w:iCs/>
        </w:rPr>
      </w:pPr>
    </w:p>
    <w:p w14:paraId="4A2ADE1F" w14:textId="77777777" w:rsidR="00AB7B2E" w:rsidRPr="00A138E3" w:rsidRDefault="00AB7B2E" w:rsidP="0072185B">
      <w:pPr>
        <w:tabs>
          <w:tab w:val="left" w:pos="1395"/>
        </w:tabs>
        <w:jc w:val="both"/>
        <w:rPr>
          <w:rFonts w:eastAsia="Arial Unicode MS"/>
          <w:bCs/>
          <w:iCs/>
        </w:rPr>
      </w:pPr>
    </w:p>
    <w:p w14:paraId="0D610888" w14:textId="58609AF4" w:rsidR="00C9505B" w:rsidRPr="00A138E3" w:rsidRDefault="00C9505B" w:rsidP="0072185B">
      <w:pPr>
        <w:keepNext/>
        <w:spacing w:before="120"/>
        <w:jc w:val="both"/>
        <w:outlineLvl w:val="1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V Brně dne</w:t>
      </w:r>
      <w:r w:rsidR="0072185B">
        <w:rPr>
          <w:rFonts w:eastAsia="Arial Unicode MS"/>
          <w:bCs/>
          <w:iCs/>
        </w:rPr>
        <w:t xml:space="preserve"> __________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 xml:space="preserve">     </w:t>
      </w:r>
      <w:r w:rsidR="0072185B">
        <w:rPr>
          <w:rFonts w:eastAsia="Arial Unicode MS"/>
          <w:bCs/>
          <w:iCs/>
        </w:rPr>
        <w:tab/>
      </w:r>
      <w:r w:rsidR="0072185B">
        <w:rPr>
          <w:rFonts w:eastAsia="Arial Unicode MS"/>
          <w:bCs/>
          <w:iCs/>
        </w:rPr>
        <w:tab/>
      </w:r>
      <w:r w:rsidR="0072185B"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>V</w:t>
      </w:r>
      <w:r w:rsidR="0072185B">
        <w:rPr>
          <w:rFonts w:eastAsia="Arial Unicode MS"/>
          <w:bCs/>
          <w:iCs/>
        </w:rPr>
        <w:t> </w:t>
      </w:r>
      <w:r w:rsidR="00F73412">
        <w:rPr>
          <w:rFonts w:eastAsia="Arial Unicode MS"/>
          <w:bCs/>
          <w:iCs/>
        </w:rPr>
        <w:t>Brně</w:t>
      </w:r>
      <w:r w:rsidR="0072185B">
        <w:rPr>
          <w:rFonts w:eastAsia="Arial Unicode MS"/>
          <w:bCs/>
          <w:iCs/>
        </w:rPr>
        <w:t xml:space="preserve"> </w:t>
      </w:r>
      <w:r>
        <w:rPr>
          <w:rFonts w:eastAsia="Arial Unicode MS"/>
          <w:bCs/>
          <w:iCs/>
        </w:rPr>
        <w:t>dne</w:t>
      </w:r>
      <w:r w:rsidR="0072185B">
        <w:rPr>
          <w:rFonts w:eastAsia="Arial Unicode MS"/>
          <w:bCs/>
          <w:iCs/>
        </w:rPr>
        <w:t xml:space="preserve"> ________</w:t>
      </w:r>
      <w:r w:rsidR="00AB7B2E">
        <w:rPr>
          <w:rFonts w:eastAsia="Arial Unicode MS"/>
          <w:bCs/>
          <w:iCs/>
        </w:rPr>
        <w:t>___</w:t>
      </w:r>
    </w:p>
    <w:p w14:paraId="1BA75ECB" w14:textId="1D8E5FAB" w:rsidR="0072185B" w:rsidRDefault="0072185B" w:rsidP="000E0C93">
      <w:pPr>
        <w:keepNext/>
        <w:spacing w:before="120"/>
        <w:jc w:val="both"/>
        <w:outlineLvl w:val="1"/>
        <w:rPr>
          <w:rFonts w:eastAsia="Arial Unicode MS"/>
          <w:bCs/>
          <w:iCs/>
        </w:rPr>
      </w:pPr>
    </w:p>
    <w:tbl>
      <w:tblPr>
        <w:tblStyle w:val="Mkatabulky"/>
        <w:tblW w:w="16253" w:type="dxa"/>
        <w:tblInd w:w="-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  <w:gridCol w:w="5802"/>
      </w:tblGrid>
      <w:tr w:rsidR="00C9505B" w:rsidRPr="00A138E3" w14:paraId="0FEE0CF5" w14:textId="77777777" w:rsidTr="00E82D81">
        <w:trPr>
          <w:trHeight w:val="750"/>
        </w:trPr>
        <w:tc>
          <w:tcPr>
            <w:tcW w:w="10451" w:type="dxa"/>
          </w:tcPr>
          <w:p w14:paraId="1391FD7B" w14:textId="5728228F" w:rsidR="00C9505B" w:rsidRPr="00A138E3" w:rsidRDefault="00E82D81" w:rsidP="00F73412">
            <w:pPr>
              <w:pStyle w:val="Nzev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MVDr. Martin Faldyna, Ph.D., ředitel                                 Ing. Michal Šubrt, jednatel</w:t>
            </w:r>
          </w:p>
        </w:tc>
        <w:tc>
          <w:tcPr>
            <w:tcW w:w="5802" w:type="dxa"/>
          </w:tcPr>
          <w:p w14:paraId="760DF146" w14:textId="2357F4B9" w:rsidR="00C9505B" w:rsidRPr="003370FC" w:rsidRDefault="00C9505B" w:rsidP="005C6E30">
            <w:pPr>
              <w:tabs>
                <w:tab w:val="left" w:pos="954"/>
              </w:tabs>
            </w:pPr>
          </w:p>
        </w:tc>
      </w:tr>
      <w:tr w:rsidR="00C9505B" w:rsidRPr="00A138E3" w14:paraId="3C728AD5" w14:textId="77777777" w:rsidTr="00E82D81">
        <w:trPr>
          <w:trHeight w:val="500"/>
        </w:trPr>
        <w:tc>
          <w:tcPr>
            <w:tcW w:w="10451" w:type="dxa"/>
          </w:tcPr>
          <w:p w14:paraId="3A73D6AA" w14:textId="77777777" w:rsidR="00C9505B" w:rsidRPr="00A138E3" w:rsidRDefault="00C9505B" w:rsidP="00624FF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02" w:type="dxa"/>
          </w:tcPr>
          <w:p w14:paraId="08FF126D" w14:textId="77777777" w:rsidR="00C9505B" w:rsidRPr="00A138E3" w:rsidRDefault="00C9505B" w:rsidP="00B523AE">
            <w:pPr>
              <w:pStyle w:val="Bezmezer"/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789"/>
        <w:tblW w:w="14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446"/>
      </w:tblGrid>
      <w:tr w:rsidR="000E0C93" w:rsidRPr="00A138E3" w14:paraId="392F7CAB" w14:textId="77777777" w:rsidTr="00E82D81">
        <w:tc>
          <w:tcPr>
            <w:tcW w:w="10206" w:type="dxa"/>
          </w:tcPr>
          <w:p w14:paraId="1144DFCE" w14:textId="48CAD900" w:rsidR="000E0C93" w:rsidRPr="00A138E3" w:rsidRDefault="00E82D81" w:rsidP="00E82D81">
            <w:pPr>
              <w:pStyle w:val="Nzev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___________________________________                       ___________________________________           </w:t>
            </w:r>
          </w:p>
        </w:tc>
        <w:tc>
          <w:tcPr>
            <w:tcW w:w="4446" w:type="dxa"/>
          </w:tcPr>
          <w:p w14:paraId="1A4A8DD2" w14:textId="041EEC7A" w:rsidR="000E0C93" w:rsidRPr="00A138E3" w:rsidRDefault="000E0C93" w:rsidP="000E0C93">
            <w:pPr>
              <w:pStyle w:val="Nzev"/>
              <w:jc w:val="left"/>
              <w:rPr>
                <w:b w:val="0"/>
                <w:sz w:val="24"/>
              </w:rPr>
            </w:pPr>
          </w:p>
        </w:tc>
      </w:tr>
    </w:tbl>
    <w:p w14:paraId="6DCE7B9E" w14:textId="77777777" w:rsidR="00734148" w:rsidRDefault="00734148" w:rsidP="002E4FFC">
      <w:pPr>
        <w:pStyle w:val="Nzev"/>
        <w:jc w:val="left"/>
        <w:rPr>
          <w:rFonts w:ascii="Times" w:hAnsi="Times" w:cs="Arial"/>
          <w:sz w:val="24"/>
        </w:rPr>
      </w:pPr>
    </w:p>
    <w:sectPr w:rsidR="00734148" w:rsidSect="00CF3B15">
      <w:headerReference w:type="default" r:id="rId8"/>
      <w:footerReference w:type="default" r:id="rId9"/>
      <w:type w:val="continuous"/>
      <w:pgSz w:w="11906" w:h="16838"/>
      <w:pgMar w:top="1134" w:right="851" w:bottom="1134" w:left="851" w:header="851" w:footer="5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24434" w16cid:durableId="26B89713"/>
  <w16cid:commentId w16cid:paraId="72BB715D" w16cid:durableId="26B89714"/>
  <w16cid:commentId w16cid:paraId="3E20D7E8" w16cid:durableId="26B89715"/>
  <w16cid:commentId w16cid:paraId="10D2A88E" w16cid:durableId="26B89716"/>
  <w16cid:commentId w16cid:paraId="639CA8AF" w16cid:durableId="26B89717"/>
  <w16cid:commentId w16cid:paraId="680A0DCB" w16cid:durableId="26B89718"/>
  <w16cid:commentId w16cid:paraId="0E0C6788" w16cid:durableId="26B89719"/>
  <w16cid:commentId w16cid:paraId="1C4A884D" w16cid:durableId="26B8971A"/>
  <w16cid:commentId w16cid:paraId="6AD72A1F" w16cid:durableId="26B8971B"/>
  <w16cid:commentId w16cid:paraId="5B6C9F73" w16cid:durableId="26B8971C"/>
  <w16cid:commentId w16cid:paraId="2198D238" w16cid:durableId="26B8971D"/>
  <w16cid:commentId w16cid:paraId="603D2C29" w16cid:durableId="26B8971E"/>
  <w16cid:commentId w16cid:paraId="1B57AE69" w16cid:durableId="26B8971F"/>
  <w16cid:commentId w16cid:paraId="40E21F23" w16cid:durableId="26B897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1BDE" w14:textId="77777777" w:rsidR="003B74CA" w:rsidRDefault="003B74CA">
      <w:r>
        <w:separator/>
      </w:r>
    </w:p>
  </w:endnote>
  <w:endnote w:type="continuationSeparator" w:id="0">
    <w:p w14:paraId="001CA32C" w14:textId="77777777" w:rsidR="003B74CA" w:rsidRDefault="003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Serif EE">
    <w:altName w:val="Symbol"/>
    <w:charset w:val="02"/>
    <w:family w:val="swiss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77895"/>
      <w:docPartObj>
        <w:docPartGallery w:val="Page Numbers (Bottom of Page)"/>
        <w:docPartUnique/>
      </w:docPartObj>
    </w:sdtPr>
    <w:sdtEndPr/>
    <w:sdtContent>
      <w:p w14:paraId="0AB16D9D" w14:textId="050BA0E0" w:rsidR="00BE6088" w:rsidRDefault="00BE60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C9A">
          <w:rPr>
            <w:noProof/>
          </w:rPr>
          <w:t>12</w:t>
        </w:r>
        <w:r>
          <w:fldChar w:fldCharType="end"/>
        </w:r>
      </w:p>
    </w:sdtContent>
  </w:sdt>
  <w:p w14:paraId="53C6DE00" w14:textId="77777777" w:rsidR="00BE6088" w:rsidRDefault="00BE6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EE36" w14:textId="77777777" w:rsidR="003B74CA" w:rsidRDefault="003B74CA">
      <w:r>
        <w:separator/>
      </w:r>
    </w:p>
  </w:footnote>
  <w:footnote w:type="continuationSeparator" w:id="0">
    <w:p w14:paraId="1A6EA1E4" w14:textId="77777777" w:rsidR="003B74CA" w:rsidRDefault="003B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5AE" w14:textId="47B18F2E" w:rsidR="00BE6088" w:rsidRDefault="00381C0E">
    <w:pPr>
      <w:pStyle w:val="Zhlav"/>
    </w:pPr>
    <w:r w:rsidRPr="00F14371">
      <w:rPr>
        <w:b/>
        <w:noProof/>
        <w:sz w:val="96"/>
        <w:szCs w:val="96"/>
      </w:rPr>
      <w:drawing>
        <wp:inline distT="0" distB="0" distL="0" distR="0" wp14:anchorId="01CEBAEC" wp14:editId="72E58FBA">
          <wp:extent cx="5760720" cy="1034767"/>
          <wp:effectExtent l="0" t="0" r="0" b="0"/>
          <wp:docPr id="1" name="Obrázek 1" descr="K:\VUVeL-LOGO\Vzory\Dopisni papir\Hlavicka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VUVeL-LOGO\Vzory\Dopisni papir\Hlavicka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38C1C" w14:textId="77777777" w:rsidR="00BE6088" w:rsidRDefault="00BE60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A2E"/>
    <w:multiLevelType w:val="hybridMultilevel"/>
    <w:tmpl w:val="C4B60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18A"/>
    <w:multiLevelType w:val="multilevel"/>
    <w:tmpl w:val="8D32565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96120"/>
    <w:multiLevelType w:val="multilevel"/>
    <w:tmpl w:val="8E3C323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2" w:hanging="44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865EF4"/>
    <w:multiLevelType w:val="hybridMultilevel"/>
    <w:tmpl w:val="AB22BB1A"/>
    <w:lvl w:ilvl="0" w:tplc="5180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27DA"/>
    <w:multiLevelType w:val="hybridMultilevel"/>
    <w:tmpl w:val="27680BB8"/>
    <w:lvl w:ilvl="0" w:tplc="165062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835694"/>
    <w:multiLevelType w:val="hybridMultilevel"/>
    <w:tmpl w:val="76561B28"/>
    <w:lvl w:ilvl="0" w:tplc="37C8750E">
      <w:start w:val="1"/>
      <w:numFmt w:val="bullet"/>
      <w:pStyle w:val="Modrtex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B1065"/>
    <w:multiLevelType w:val="hybridMultilevel"/>
    <w:tmpl w:val="357AF2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7806F9"/>
    <w:multiLevelType w:val="hybridMultilevel"/>
    <w:tmpl w:val="9AFE9B46"/>
    <w:lvl w:ilvl="0" w:tplc="D79AD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42C7"/>
    <w:multiLevelType w:val="multilevel"/>
    <w:tmpl w:val="FEEE90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BC54BA"/>
    <w:multiLevelType w:val="hybridMultilevel"/>
    <w:tmpl w:val="08087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6AD2"/>
    <w:multiLevelType w:val="multilevel"/>
    <w:tmpl w:val="622A7D3C"/>
    <w:lvl w:ilvl="0">
      <w:start w:val="1"/>
      <w:numFmt w:val="upperRoman"/>
      <w:pStyle w:val="Nadpis2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965496"/>
    <w:multiLevelType w:val="hybridMultilevel"/>
    <w:tmpl w:val="A260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417"/>
    <w:multiLevelType w:val="hybridMultilevel"/>
    <w:tmpl w:val="D6DE9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91C71"/>
    <w:multiLevelType w:val="hybridMultilevel"/>
    <w:tmpl w:val="435A2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F5DE0"/>
    <w:multiLevelType w:val="multilevel"/>
    <w:tmpl w:val="6BC846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A31687"/>
    <w:multiLevelType w:val="multilevel"/>
    <w:tmpl w:val="23D640B6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8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834585"/>
    <w:multiLevelType w:val="multilevel"/>
    <w:tmpl w:val="97260BC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9C96EB5"/>
    <w:multiLevelType w:val="hybridMultilevel"/>
    <w:tmpl w:val="EE3C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40BC9"/>
    <w:multiLevelType w:val="hybridMultilevel"/>
    <w:tmpl w:val="408C962A"/>
    <w:lvl w:ilvl="0" w:tplc="685E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37B45"/>
    <w:multiLevelType w:val="hybridMultilevel"/>
    <w:tmpl w:val="2ABCDEA0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5EDD1DCF"/>
    <w:multiLevelType w:val="multilevel"/>
    <w:tmpl w:val="85C44F2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1" w15:restartNumberingAfterBreak="0">
    <w:nsid w:val="5F785284"/>
    <w:multiLevelType w:val="hybridMultilevel"/>
    <w:tmpl w:val="D5CC9A9E"/>
    <w:lvl w:ilvl="0" w:tplc="C28CE8FE">
      <w:start w:val="3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02DC7"/>
    <w:multiLevelType w:val="hybridMultilevel"/>
    <w:tmpl w:val="9CAAC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9B5"/>
    <w:multiLevelType w:val="hybridMultilevel"/>
    <w:tmpl w:val="F4A8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21495"/>
    <w:multiLevelType w:val="hybridMultilevel"/>
    <w:tmpl w:val="8E3E568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10342DF"/>
    <w:multiLevelType w:val="multilevel"/>
    <w:tmpl w:val="61849E9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4976FD"/>
    <w:multiLevelType w:val="hybridMultilevel"/>
    <w:tmpl w:val="5008989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2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16"/>
  </w:num>
  <w:num w:numId="12">
    <w:abstractNumId w:val="15"/>
  </w:num>
  <w:num w:numId="13">
    <w:abstractNumId w:val="26"/>
  </w:num>
  <w:num w:numId="14">
    <w:abstractNumId w:val="20"/>
  </w:num>
  <w:num w:numId="15">
    <w:abstractNumId w:val="9"/>
  </w:num>
  <w:num w:numId="16">
    <w:abstractNumId w:val="21"/>
  </w:num>
  <w:num w:numId="17">
    <w:abstractNumId w:val="25"/>
  </w:num>
  <w:num w:numId="18">
    <w:abstractNumId w:val="11"/>
  </w:num>
  <w:num w:numId="19">
    <w:abstractNumId w:val="22"/>
  </w:num>
  <w:num w:numId="20">
    <w:abstractNumId w:val="23"/>
  </w:num>
  <w:num w:numId="21">
    <w:abstractNumId w:val="12"/>
  </w:num>
  <w:num w:numId="22">
    <w:abstractNumId w:val="8"/>
  </w:num>
  <w:num w:numId="23">
    <w:abstractNumId w:val="24"/>
  </w:num>
  <w:num w:numId="24">
    <w:abstractNumId w:val="6"/>
  </w:num>
  <w:num w:numId="25">
    <w:abstractNumId w:val="17"/>
  </w:num>
  <w:num w:numId="26">
    <w:abstractNumId w:val="4"/>
  </w:num>
  <w:num w:numId="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EF"/>
    <w:rsid w:val="00002B91"/>
    <w:rsid w:val="000034EC"/>
    <w:rsid w:val="00004D89"/>
    <w:rsid w:val="00006B6B"/>
    <w:rsid w:val="00013774"/>
    <w:rsid w:val="00014B32"/>
    <w:rsid w:val="00017635"/>
    <w:rsid w:val="00023B24"/>
    <w:rsid w:val="000255A5"/>
    <w:rsid w:val="00031952"/>
    <w:rsid w:val="00032517"/>
    <w:rsid w:val="000349ED"/>
    <w:rsid w:val="00035477"/>
    <w:rsid w:val="00035E3E"/>
    <w:rsid w:val="00047B62"/>
    <w:rsid w:val="00047DA0"/>
    <w:rsid w:val="00053B07"/>
    <w:rsid w:val="00060A12"/>
    <w:rsid w:val="000610EB"/>
    <w:rsid w:val="00066BFA"/>
    <w:rsid w:val="000718B3"/>
    <w:rsid w:val="00073172"/>
    <w:rsid w:val="000738D5"/>
    <w:rsid w:val="00073CF2"/>
    <w:rsid w:val="00073F1D"/>
    <w:rsid w:val="00076E7D"/>
    <w:rsid w:val="000813EB"/>
    <w:rsid w:val="000838CD"/>
    <w:rsid w:val="00086069"/>
    <w:rsid w:val="00086A2E"/>
    <w:rsid w:val="00094127"/>
    <w:rsid w:val="000949BB"/>
    <w:rsid w:val="000953ED"/>
    <w:rsid w:val="000A1B82"/>
    <w:rsid w:val="000A7A1A"/>
    <w:rsid w:val="000B0F33"/>
    <w:rsid w:val="000B2883"/>
    <w:rsid w:val="000B4DAD"/>
    <w:rsid w:val="000B54E6"/>
    <w:rsid w:val="000D2209"/>
    <w:rsid w:val="000D6B5F"/>
    <w:rsid w:val="000E0891"/>
    <w:rsid w:val="000E0C93"/>
    <w:rsid w:val="000E587C"/>
    <w:rsid w:val="000F185E"/>
    <w:rsid w:val="000F1F28"/>
    <w:rsid w:val="000F7EA6"/>
    <w:rsid w:val="0010112D"/>
    <w:rsid w:val="00103CB4"/>
    <w:rsid w:val="00113EBE"/>
    <w:rsid w:val="00115E97"/>
    <w:rsid w:val="00120FDE"/>
    <w:rsid w:val="001210BC"/>
    <w:rsid w:val="00121488"/>
    <w:rsid w:val="00123A41"/>
    <w:rsid w:val="0012793C"/>
    <w:rsid w:val="001335AC"/>
    <w:rsid w:val="00133B17"/>
    <w:rsid w:val="001364FC"/>
    <w:rsid w:val="001408D5"/>
    <w:rsid w:val="00142808"/>
    <w:rsid w:val="00144013"/>
    <w:rsid w:val="00154BE3"/>
    <w:rsid w:val="00155A85"/>
    <w:rsid w:val="00155D36"/>
    <w:rsid w:val="001566D7"/>
    <w:rsid w:val="001568F1"/>
    <w:rsid w:val="00160F82"/>
    <w:rsid w:val="00164AC3"/>
    <w:rsid w:val="00172749"/>
    <w:rsid w:val="0017460B"/>
    <w:rsid w:val="00180FA8"/>
    <w:rsid w:val="001843A8"/>
    <w:rsid w:val="00184CA6"/>
    <w:rsid w:val="0019050B"/>
    <w:rsid w:val="00190B21"/>
    <w:rsid w:val="00191395"/>
    <w:rsid w:val="00191992"/>
    <w:rsid w:val="00194D61"/>
    <w:rsid w:val="001A054A"/>
    <w:rsid w:val="001A36D8"/>
    <w:rsid w:val="001A5070"/>
    <w:rsid w:val="001A5D50"/>
    <w:rsid w:val="001B0B7A"/>
    <w:rsid w:val="001B5748"/>
    <w:rsid w:val="001B6853"/>
    <w:rsid w:val="001B7009"/>
    <w:rsid w:val="001B7ACB"/>
    <w:rsid w:val="001C256E"/>
    <w:rsid w:val="001C4278"/>
    <w:rsid w:val="001C619D"/>
    <w:rsid w:val="001C6E36"/>
    <w:rsid w:val="001D6FFE"/>
    <w:rsid w:val="001E384C"/>
    <w:rsid w:val="001F6DD9"/>
    <w:rsid w:val="00200563"/>
    <w:rsid w:val="00204AB4"/>
    <w:rsid w:val="00212EB2"/>
    <w:rsid w:val="00215099"/>
    <w:rsid w:val="00221682"/>
    <w:rsid w:val="00221C7D"/>
    <w:rsid w:val="002246B2"/>
    <w:rsid w:val="002250BD"/>
    <w:rsid w:val="00225DDE"/>
    <w:rsid w:val="002273B5"/>
    <w:rsid w:val="00233929"/>
    <w:rsid w:val="002424AE"/>
    <w:rsid w:val="00254D87"/>
    <w:rsid w:val="00257E4B"/>
    <w:rsid w:val="0026378E"/>
    <w:rsid w:val="00263D45"/>
    <w:rsid w:val="00266703"/>
    <w:rsid w:val="002674B2"/>
    <w:rsid w:val="002718FD"/>
    <w:rsid w:val="00272838"/>
    <w:rsid w:val="00280A2F"/>
    <w:rsid w:val="002828A3"/>
    <w:rsid w:val="00283992"/>
    <w:rsid w:val="002917A9"/>
    <w:rsid w:val="00292B58"/>
    <w:rsid w:val="00292EA0"/>
    <w:rsid w:val="002946B0"/>
    <w:rsid w:val="00296256"/>
    <w:rsid w:val="002A07BD"/>
    <w:rsid w:val="002A0D7D"/>
    <w:rsid w:val="002A18EF"/>
    <w:rsid w:val="002A2FF3"/>
    <w:rsid w:val="002A3D48"/>
    <w:rsid w:val="002A57C5"/>
    <w:rsid w:val="002A6D37"/>
    <w:rsid w:val="002B049F"/>
    <w:rsid w:val="002B092D"/>
    <w:rsid w:val="002B3E42"/>
    <w:rsid w:val="002B417B"/>
    <w:rsid w:val="002B5E04"/>
    <w:rsid w:val="002C4339"/>
    <w:rsid w:val="002C7B8D"/>
    <w:rsid w:val="002D1ACD"/>
    <w:rsid w:val="002D24E6"/>
    <w:rsid w:val="002D793F"/>
    <w:rsid w:val="002E4FFC"/>
    <w:rsid w:val="002E7287"/>
    <w:rsid w:val="002E7A4C"/>
    <w:rsid w:val="002F2293"/>
    <w:rsid w:val="002F424D"/>
    <w:rsid w:val="002F74FB"/>
    <w:rsid w:val="002F7509"/>
    <w:rsid w:val="002F7BA7"/>
    <w:rsid w:val="00304707"/>
    <w:rsid w:val="0031494E"/>
    <w:rsid w:val="0031560A"/>
    <w:rsid w:val="003320DD"/>
    <w:rsid w:val="00333012"/>
    <w:rsid w:val="00333A64"/>
    <w:rsid w:val="00334286"/>
    <w:rsid w:val="003343EA"/>
    <w:rsid w:val="003362ED"/>
    <w:rsid w:val="003370FC"/>
    <w:rsid w:val="003423B4"/>
    <w:rsid w:val="00343932"/>
    <w:rsid w:val="003443A4"/>
    <w:rsid w:val="00351C3B"/>
    <w:rsid w:val="003524DF"/>
    <w:rsid w:val="00353D2B"/>
    <w:rsid w:val="003540AD"/>
    <w:rsid w:val="00355661"/>
    <w:rsid w:val="00366C76"/>
    <w:rsid w:val="00373147"/>
    <w:rsid w:val="00381C0E"/>
    <w:rsid w:val="003870DF"/>
    <w:rsid w:val="00392984"/>
    <w:rsid w:val="0039464B"/>
    <w:rsid w:val="003A02BF"/>
    <w:rsid w:val="003A40C3"/>
    <w:rsid w:val="003A4226"/>
    <w:rsid w:val="003A587C"/>
    <w:rsid w:val="003A6D55"/>
    <w:rsid w:val="003B12A7"/>
    <w:rsid w:val="003B40FF"/>
    <w:rsid w:val="003B5F3F"/>
    <w:rsid w:val="003B6387"/>
    <w:rsid w:val="003B74CA"/>
    <w:rsid w:val="003C72D3"/>
    <w:rsid w:val="003D2534"/>
    <w:rsid w:val="003E1E28"/>
    <w:rsid w:val="003E401B"/>
    <w:rsid w:val="003F3C92"/>
    <w:rsid w:val="0040647D"/>
    <w:rsid w:val="004077B1"/>
    <w:rsid w:val="00410E50"/>
    <w:rsid w:val="0041467C"/>
    <w:rsid w:val="00415A70"/>
    <w:rsid w:val="004267ED"/>
    <w:rsid w:val="004334BC"/>
    <w:rsid w:val="00437BDC"/>
    <w:rsid w:val="004401B9"/>
    <w:rsid w:val="004433D6"/>
    <w:rsid w:val="00452528"/>
    <w:rsid w:val="00453B82"/>
    <w:rsid w:val="00457DC8"/>
    <w:rsid w:val="004618D2"/>
    <w:rsid w:val="004631EC"/>
    <w:rsid w:val="004631FB"/>
    <w:rsid w:val="00463509"/>
    <w:rsid w:val="004636EB"/>
    <w:rsid w:val="00463C53"/>
    <w:rsid w:val="004642A2"/>
    <w:rsid w:val="00470964"/>
    <w:rsid w:val="00487A9B"/>
    <w:rsid w:val="00490134"/>
    <w:rsid w:val="00497062"/>
    <w:rsid w:val="004A2EE9"/>
    <w:rsid w:val="004A7BEC"/>
    <w:rsid w:val="004B73DE"/>
    <w:rsid w:val="004C2354"/>
    <w:rsid w:val="004C7C9A"/>
    <w:rsid w:val="004D3EC6"/>
    <w:rsid w:val="004D519A"/>
    <w:rsid w:val="004D62CA"/>
    <w:rsid w:val="004E20BE"/>
    <w:rsid w:val="004E7D1C"/>
    <w:rsid w:val="004F3025"/>
    <w:rsid w:val="004F568A"/>
    <w:rsid w:val="0050431E"/>
    <w:rsid w:val="005207A7"/>
    <w:rsid w:val="005215CC"/>
    <w:rsid w:val="005235D9"/>
    <w:rsid w:val="00524382"/>
    <w:rsid w:val="00534EA6"/>
    <w:rsid w:val="0053528F"/>
    <w:rsid w:val="0053648C"/>
    <w:rsid w:val="005431B5"/>
    <w:rsid w:val="00552CF5"/>
    <w:rsid w:val="005556D9"/>
    <w:rsid w:val="00563F0A"/>
    <w:rsid w:val="00565FB6"/>
    <w:rsid w:val="005679C2"/>
    <w:rsid w:val="00570568"/>
    <w:rsid w:val="0057094C"/>
    <w:rsid w:val="005778D0"/>
    <w:rsid w:val="0058057E"/>
    <w:rsid w:val="00581450"/>
    <w:rsid w:val="005817AD"/>
    <w:rsid w:val="00586E89"/>
    <w:rsid w:val="00592299"/>
    <w:rsid w:val="00593A17"/>
    <w:rsid w:val="0059675D"/>
    <w:rsid w:val="005A05C1"/>
    <w:rsid w:val="005A23C1"/>
    <w:rsid w:val="005A4A4D"/>
    <w:rsid w:val="005A509C"/>
    <w:rsid w:val="005A701B"/>
    <w:rsid w:val="005B3BC8"/>
    <w:rsid w:val="005B7433"/>
    <w:rsid w:val="005C6E30"/>
    <w:rsid w:val="005D1365"/>
    <w:rsid w:val="005D19CF"/>
    <w:rsid w:val="005D1C3E"/>
    <w:rsid w:val="005D51CE"/>
    <w:rsid w:val="005D729A"/>
    <w:rsid w:val="005D7AC8"/>
    <w:rsid w:val="005E000B"/>
    <w:rsid w:val="005E198A"/>
    <w:rsid w:val="005E6710"/>
    <w:rsid w:val="005E6E79"/>
    <w:rsid w:val="005E71C3"/>
    <w:rsid w:val="005F1BED"/>
    <w:rsid w:val="005F1EC7"/>
    <w:rsid w:val="006006D9"/>
    <w:rsid w:val="00605414"/>
    <w:rsid w:val="00606FB7"/>
    <w:rsid w:val="006102E6"/>
    <w:rsid w:val="00611DF9"/>
    <w:rsid w:val="00617142"/>
    <w:rsid w:val="00622BA0"/>
    <w:rsid w:val="00624FF1"/>
    <w:rsid w:val="00627AF1"/>
    <w:rsid w:val="00630480"/>
    <w:rsid w:val="00631028"/>
    <w:rsid w:val="006430FB"/>
    <w:rsid w:val="00645CAD"/>
    <w:rsid w:val="00646046"/>
    <w:rsid w:val="00652917"/>
    <w:rsid w:val="00653345"/>
    <w:rsid w:val="006535D3"/>
    <w:rsid w:val="00655C71"/>
    <w:rsid w:val="00661D53"/>
    <w:rsid w:val="00662C16"/>
    <w:rsid w:val="006634EF"/>
    <w:rsid w:val="00666062"/>
    <w:rsid w:val="006701B4"/>
    <w:rsid w:val="00670F95"/>
    <w:rsid w:val="00672635"/>
    <w:rsid w:val="00672EB8"/>
    <w:rsid w:val="00674277"/>
    <w:rsid w:val="0067738C"/>
    <w:rsid w:val="006800A2"/>
    <w:rsid w:val="00681A80"/>
    <w:rsid w:val="0068313A"/>
    <w:rsid w:val="00687ACA"/>
    <w:rsid w:val="00691805"/>
    <w:rsid w:val="00692885"/>
    <w:rsid w:val="006962F3"/>
    <w:rsid w:val="0069670F"/>
    <w:rsid w:val="00697A65"/>
    <w:rsid w:val="006A03D6"/>
    <w:rsid w:val="006A4932"/>
    <w:rsid w:val="006A5F41"/>
    <w:rsid w:val="006A7BE4"/>
    <w:rsid w:val="006B0013"/>
    <w:rsid w:val="006B4810"/>
    <w:rsid w:val="006C1F9D"/>
    <w:rsid w:val="006C38DF"/>
    <w:rsid w:val="006C45F0"/>
    <w:rsid w:val="006C5AAA"/>
    <w:rsid w:val="006C7E0D"/>
    <w:rsid w:val="006D0698"/>
    <w:rsid w:val="006D35F6"/>
    <w:rsid w:val="006D38BE"/>
    <w:rsid w:val="006E2A88"/>
    <w:rsid w:val="006E336A"/>
    <w:rsid w:val="006F7DC5"/>
    <w:rsid w:val="007003F2"/>
    <w:rsid w:val="0070662C"/>
    <w:rsid w:val="00707DB3"/>
    <w:rsid w:val="0071145B"/>
    <w:rsid w:val="0071323E"/>
    <w:rsid w:val="00713A6A"/>
    <w:rsid w:val="0071751D"/>
    <w:rsid w:val="007178B5"/>
    <w:rsid w:val="0072185B"/>
    <w:rsid w:val="00723679"/>
    <w:rsid w:val="00732485"/>
    <w:rsid w:val="00734148"/>
    <w:rsid w:val="00734977"/>
    <w:rsid w:val="00741FFE"/>
    <w:rsid w:val="007426C9"/>
    <w:rsid w:val="00744D28"/>
    <w:rsid w:val="00745E62"/>
    <w:rsid w:val="00747D0D"/>
    <w:rsid w:val="0075657B"/>
    <w:rsid w:val="00757865"/>
    <w:rsid w:val="00772762"/>
    <w:rsid w:val="00777AF6"/>
    <w:rsid w:val="00777CDE"/>
    <w:rsid w:val="00784CD1"/>
    <w:rsid w:val="00786E1A"/>
    <w:rsid w:val="00791BC1"/>
    <w:rsid w:val="007960DA"/>
    <w:rsid w:val="00796391"/>
    <w:rsid w:val="007A4933"/>
    <w:rsid w:val="007B26F7"/>
    <w:rsid w:val="007B4D59"/>
    <w:rsid w:val="007C1004"/>
    <w:rsid w:val="007C1706"/>
    <w:rsid w:val="007C6888"/>
    <w:rsid w:val="007D2897"/>
    <w:rsid w:val="007D41DE"/>
    <w:rsid w:val="007E1537"/>
    <w:rsid w:val="007E5528"/>
    <w:rsid w:val="007E59A4"/>
    <w:rsid w:val="007E6F40"/>
    <w:rsid w:val="007F08D5"/>
    <w:rsid w:val="00803478"/>
    <w:rsid w:val="008066F3"/>
    <w:rsid w:val="0081449E"/>
    <w:rsid w:val="00821574"/>
    <w:rsid w:val="008232F9"/>
    <w:rsid w:val="00825293"/>
    <w:rsid w:val="00825A94"/>
    <w:rsid w:val="0082733A"/>
    <w:rsid w:val="00831019"/>
    <w:rsid w:val="00833159"/>
    <w:rsid w:val="008373BB"/>
    <w:rsid w:val="0084009B"/>
    <w:rsid w:val="008412DE"/>
    <w:rsid w:val="00845C95"/>
    <w:rsid w:val="0084610E"/>
    <w:rsid w:val="00847DDE"/>
    <w:rsid w:val="00851890"/>
    <w:rsid w:val="00853052"/>
    <w:rsid w:val="0085453D"/>
    <w:rsid w:val="00857FC6"/>
    <w:rsid w:val="008652F0"/>
    <w:rsid w:val="00865571"/>
    <w:rsid w:val="0087013D"/>
    <w:rsid w:val="00876D89"/>
    <w:rsid w:val="00881E07"/>
    <w:rsid w:val="0088706C"/>
    <w:rsid w:val="008928AE"/>
    <w:rsid w:val="008979F2"/>
    <w:rsid w:val="008A139F"/>
    <w:rsid w:val="008A51E9"/>
    <w:rsid w:val="008A5967"/>
    <w:rsid w:val="008B1924"/>
    <w:rsid w:val="008B29D6"/>
    <w:rsid w:val="008B792F"/>
    <w:rsid w:val="008C072D"/>
    <w:rsid w:val="008D3882"/>
    <w:rsid w:val="008E0C0E"/>
    <w:rsid w:val="008E3772"/>
    <w:rsid w:val="008E42AA"/>
    <w:rsid w:val="008E5AA0"/>
    <w:rsid w:val="008E74A9"/>
    <w:rsid w:val="008F14D5"/>
    <w:rsid w:val="008F2F23"/>
    <w:rsid w:val="008F413A"/>
    <w:rsid w:val="0090166A"/>
    <w:rsid w:val="00902397"/>
    <w:rsid w:val="009023FA"/>
    <w:rsid w:val="009048D9"/>
    <w:rsid w:val="00911C56"/>
    <w:rsid w:val="00911F09"/>
    <w:rsid w:val="00912559"/>
    <w:rsid w:val="009162DA"/>
    <w:rsid w:val="009174B0"/>
    <w:rsid w:val="0092190D"/>
    <w:rsid w:val="00921EFE"/>
    <w:rsid w:val="00925BD4"/>
    <w:rsid w:val="0093205E"/>
    <w:rsid w:val="00932DF4"/>
    <w:rsid w:val="0094426E"/>
    <w:rsid w:val="0094454A"/>
    <w:rsid w:val="00946228"/>
    <w:rsid w:val="00960BBE"/>
    <w:rsid w:val="00961073"/>
    <w:rsid w:val="00966E22"/>
    <w:rsid w:val="00967B1C"/>
    <w:rsid w:val="009750E3"/>
    <w:rsid w:val="00980714"/>
    <w:rsid w:val="00981F6E"/>
    <w:rsid w:val="009852A2"/>
    <w:rsid w:val="00985734"/>
    <w:rsid w:val="009858EA"/>
    <w:rsid w:val="0098671F"/>
    <w:rsid w:val="00991B23"/>
    <w:rsid w:val="0099592A"/>
    <w:rsid w:val="00995AEB"/>
    <w:rsid w:val="00996834"/>
    <w:rsid w:val="009A11C6"/>
    <w:rsid w:val="009A6570"/>
    <w:rsid w:val="009B283E"/>
    <w:rsid w:val="009B4573"/>
    <w:rsid w:val="009B4927"/>
    <w:rsid w:val="009C0DBA"/>
    <w:rsid w:val="009C4854"/>
    <w:rsid w:val="009C6881"/>
    <w:rsid w:val="009C72A6"/>
    <w:rsid w:val="009D1F1E"/>
    <w:rsid w:val="009D2980"/>
    <w:rsid w:val="009D4C41"/>
    <w:rsid w:val="009E07D8"/>
    <w:rsid w:val="009E0FC1"/>
    <w:rsid w:val="009E21D0"/>
    <w:rsid w:val="009E6C01"/>
    <w:rsid w:val="009F2C96"/>
    <w:rsid w:val="00A00216"/>
    <w:rsid w:val="00A03766"/>
    <w:rsid w:val="00A03AAB"/>
    <w:rsid w:val="00A074E1"/>
    <w:rsid w:val="00A07CAF"/>
    <w:rsid w:val="00A10EEF"/>
    <w:rsid w:val="00A12629"/>
    <w:rsid w:val="00A138E3"/>
    <w:rsid w:val="00A1510C"/>
    <w:rsid w:val="00A1630A"/>
    <w:rsid w:val="00A20ED6"/>
    <w:rsid w:val="00A21A0C"/>
    <w:rsid w:val="00A25179"/>
    <w:rsid w:val="00A35015"/>
    <w:rsid w:val="00A3753D"/>
    <w:rsid w:val="00A430A1"/>
    <w:rsid w:val="00A5424B"/>
    <w:rsid w:val="00A55A51"/>
    <w:rsid w:val="00A60331"/>
    <w:rsid w:val="00A7060A"/>
    <w:rsid w:val="00A71C38"/>
    <w:rsid w:val="00A752CB"/>
    <w:rsid w:val="00A81F2B"/>
    <w:rsid w:val="00A86F20"/>
    <w:rsid w:val="00A92712"/>
    <w:rsid w:val="00A94277"/>
    <w:rsid w:val="00AA016B"/>
    <w:rsid w:val="00AA2AE3"/>
    <w:rsid w:val="00AA5E8B"/>
    <w:rsid w:val="00AA66B7"/>
    <w:rsid w:val="00AB3EAA"/>
    <w:rsid w:val="00AB7B2E"/>
    <w:rsid w:val="00AB7D3F"/>
    <w:rsid w:val="00AC327F"/>
    <w:rsid w:val="00AC52C5"/>
    <w:rsid w:val="00AC61DA"/>
    <w:rsid w:val="00AC6990"/>
    <w:rsid w:val="00AC7929"/>
    <w:rsid w:val="00AD1C8D"/>
    <w:rsid w:val="00AD2943"/>
    <w:rsid w:val="00AD7AF7"/>
    <w:rsid w:val="00AE0A44"/>
    <w:rsid w:val="00AE0F16"/>
    <w:rsid w:val="00AF144B"/>
    <w:rsid w:val="00AF5966"/>
    <w:rsid w:val="00AF6AE3"/>
    <w:rsid w:val="00AF6DED"/>
    <w:rsid w:val="00AF6ED1"/>
    <w:rsid w:val="00B01400"/>
    <w:rsid w:val="00B01E26"/>
    <w:rsid w:val="00B1170B"/>
    <w:rsid w:val="00B261C3"/>
    <w:rsid w:val="00B26642"/>
    <w:rsid w:val="00B31447"/>
    <w:rsid w:val="00B33263"/>
    <w:rsid w:val="00B36587"/>
    <w:rsid w:val="00B439A8"/>
    <w:rsid w:val="00B43EB3"/>
    <w:rsid w:val="00B45071"/>
    <w:rsid w:val="00B47828"/>
    <w:rsid w:val="00B47A14"/>
    <w:rsid w:val="00B523AE"/>
    <w:rsid w:val="00B626FE"/>
    <w:rsid w:val="00B66169"/>
    <w:rsid w:val="00B671E1"/>
    <w:rsid w:val="00B76C05"/>
    <w:rsid w:val="00B82C33"/>
    <w:rsid w:val="00B873C6"/>
    <w:rsid w:val="00B909E9"/>
    <w:rsid w:val="00B911D4"/>
    <w:rsid w:val="00B94728"/>
    <w:rsid w:val="00B97169"/>
    <w:rsid w:val="00BA015D"/>
    <w:rsid w:val="00BA026D"/>
    <w:rsid w:val="00BA2086"/>
    <w:rsid w:val="00BA3E74"/>
    <w:rsid w:val="00BB3A38"/>
    <w:rsid w:val="00BB4EBB"/>
    <w:rsid w:val="00BC14AD"/>
    <w:rsid w:val="00BC2445"/>
    <w:rsid w:val="00BC5311"/>
    <w:rsid w:val="00BC636E"/>
    <w:rsid w:val="00BD0F04"/>
    <w:rsid w:val="00BD58DA"/>
    <w:rsid w:val="00BD6341"/>
    <w:rsid w:val="00BE38CF"/>
    <w:rsid w:val="00BE6088"/>
    <w:rsid w:val="00BF645C"/>
    <w:rsid w:val="00BF6CF3"/>
    <w:rsid w:val="00C01A50"/>
    <w:rsid w:val="00C06DB6"/>
    <w:rsid w:val="00C07A0F"/>
    <w:rsid w:val="00C07A59"/>
    <w:rsid w:val="00C10583"/>
    <w:rsid w:val="00C10FC4"/>
    <w:rsid w:val="00C11CF3"/>
    <w:rsid w:val="00C20935"/>
    <w:rsid w:val="00C22495"/>
    <w:rsid w:val="00C229FD"/>
    <w:rsid w:val="00C24E2E"/>
    <w:rsid w:val="00C25251"/>
    <w:rsid w:val="00C260CA"/>
    <w:rsid w:val="00C37819"/>
    <w:rsid w:val="00C40130"/>
    <w:rsid w:val="00C41CEA"/>
    <w:rsid w:val="00C45833"/>
    <w:rsid w:val="00C515C3"/>
    <w:rsid w:val="00C56C0F"/>
    <w:rsid w:val="00C606D4"/>
    <w:rsid w:val="00C6123B"/>
    <w:rsid w:val="00C62429"/>
    <w:rsid w:val="00C625DF"/>
    <w:rsid w:val="00C63332"/>
    <w:rsid w:val="00C66BA3"/>
    <w:rsid w:val="00C67258"/>
    <w:rsid w:val="00C757F6"/>
    <w:rsid w:val="00C83AC8"/>
    <w:rsid w:val="00C9505B"/>
    <w:rsid w:val="00C95D3F"/>
    <w:rsid w:val="00CA44A1"/>
    <w:rsid w:val="00CA518D"/>
    <w:rsid w:val="00CB1215"/>
    <w:rsid w:val="00CC1323"/>
    <w:rsid w:val="00CC2CE9"/>
    <w:rsid w:val="00CC3793"/>
    <w:rsid w:val="00CC6339"/>
    <w:rsid w:val="00CC6617"/>
    <w:rsid w:val="00CC69CE"/>
    <w:rsid w:val="00CC6C60"/>
    <w:rsid w:val="00CD332D"/>
    <w:rsid w:val="00CD5DAC"/>
    <w:rsid w:val="00CD679C"/>
    <w:rsid w:val="00CF0B30"/>
    <w:rsid w:val="00CF1103"/>
    <w:rsid w:val="00CF3B15"/>
    <w:rsid w:val="00D012A8"/>
    <w:rsid w:val="00D015D3"/>
    <w:rsid w:val="00D1131B"/>
    <w:rsid w:val="00D12F04"/>
    <w:rsid w:val="00D342D3"/>
    <w:rsid w:val="00D41D9B"/>
    <w:rsid w:val="00D47C0A"/>
    <w:rsid w:val="00D504AF"/>
    <w:rsid w:val="00D528A2"/>
    <w:rsid w:val="00D57FC3"/>
    <w:rsid w:val="00D623E9"/>
    <w:rsid w:val="00D653B9"/>
    <w:rsid w:val="00D7248D"/>
    <w:rsid w:val="00D847ED"/>
    <w:rsid w:val="00D87797"/>
    <w:rsid w:val="00D96871"/>
    <w:rsid w:val="00DA1B0E"/>
    <w:rsid w:val="00DA7413"/>
    <w:rsid w:val="00DA768A"/>
    <w:rsid w:val="00DB15D7"/>
    <w:rsid w:val="00DC097A"/>
    <w:rsid w:val="00DC1A9A"/>
    <w:rsid w:val="00DC34C0"/>
    <w:rsid w:val="00DC6F26"/>
    <w:rsid w:val="00DD4BAB"/>
    <w:rsid w:val="00DD696F"/>
    <w:rsid w:val="00DE6E99"/>
    <w:rsid w:val="00DF0BEF"/>
    <w:rsid w:val="00DF3425"/>
    <w:rsid w:val="00DF4C89"/>
    <w:rsid w:val="00DF70C9"/>
    <w:rsid w:val="00E015B2"/>
    <w:rsid w:val="00E05358"/>
    <w:rsid w:val="00E06549"/>
    <w:rsid w:val="00E0687A"/>
    <w:rsid w:val="00E11B2F"/>
    <w:rsid w:val="00E13020"/>
    <w:rsid w:val="00E24EB0"/>
    <w:rsid w:val="00E316A9"/>
    <w:rsid w:val="00E3491B"/>
    <w:rsid w:val="00E374B5"/>
    <w:rsid w:val="00E42314"/>
    <w:rsid w:val="00E4264C"/>
    <w:rsid w:val="00E43DAD"/>
    <w:rsid w:val="00E44173"/>
    <w:rsid w:val="00E47F58"/>
    <w:rsid w:val="00E52DBC"/>
    <w:rsid w:val="00E62ABA"/>
    <w:rsid w:val="00E63721"/>
    <w:rsid w:val="00E658E0"/>
    <w:rsid w:val="00E707D5"/>
    <w:rsid w:val="00E70E7B"/>
    <w:rsid w:val="00E73C82"/>
    <w:rsid w:val="00E82D81"/>
    <w:rsid w:val="00E8420D"/>
    <w:rsid w:val="00E84E80"/>
    <w:rsid w:val="00E85700"/>
    <w:rsid w:val="00E87125"/>
    <w:rsid w:val="00E90C76"/>
    <w:rsid w:val="00E918E3"/>
    <w:rsid w:val="00E97ACF"/>
    <w:rsid w:val="00EA584C"/>
    <w:rsid w:val="00EB15F0"/>
    <w:rsid w:val="00EB7AA9"/>
    <w:rsid w:val="00EB7D51"/>
    <w:rsid w:val="00EC14E9"/>
    <w:rsid w:val="00EC1A2B"/>
    <w:rsid w:val="00EC5189"/>
    <w:rsid w:val="00EC661A"/>
    <w:rsid w:val="00ED05EA"/>
    <w:rsid w:val="00ED371D"/>
    <w:rsid w:val="00ED50BB"/>
    <w:rsid w:val="00EE31BC"/>
    <w:rsid w:val="00EE6B4E"/>
    <w:rsid w:val="00EF1AFE"/>
    <w:rsid w:val="00EF40B9"/>
    <w:rsid w:val="00F0092E"/>
    <w:rsid w:val="00F02C48"/>
    <w:rsid w:val="00F17E42"/>
    <w:rsid w:val="00F2053D"/>
    <w:rsid w:val="00F20AD4"/>
    <w:rsid w:val="00F21169"/>
    <w:rsid w:val="00F24CF8"/>
    <w:rsid w:val="00F32ABF"/>
    <w:rsid w:val="00F346DF"/>
    <w:rsid w:val="00F4426A"/>
    <w:rsid w:val="00F5208E"/>
    <w:rsid w:val="00F520F3"/>
    <w:rsid w:val="00F54C73"/>
    <w:rsid w:val="00F63813"/>
    <w:rsid w:val="00F668E0"/>
    <w:rsid w:val="00F72A39"/>
    <w:rsid w:val="00F73412"/>
    <w:rsid w:val="00F757F1"/>
    <w:rsid w:val="00F77171"/>
    <w:rsid w:val="00F773F0"/>
    <w:rsid w:val="00F8000B"/>
    <w:rsid w:val="00F82C0F"/>
    <w:rsid w:val="00F835CB"/>
    <w:rsid w:val="00F84639"/>
    <w:rsid w:val="00F85084"/>
    <w:rsid w:val="00F868E0"/>
    <w:rsid w:val="00F91650"/>
    <w:rsid w:val="00F94624"/>
    <w:rsid w:val="00FA435F"/>
    <w:rsid w:val="00FA6FE6"/>
    <w:rsid w:val="00FA7C19"/>
    <w:rsid w:val="00FB0BA3"/>
    <w:rsid w:val="00FB5B2E"/>
    <w:rsid w:val="00FB6B8D"/>
    <w:rsid w:val="00FC036E"/>
    <w:rsid w:val="00FC2BA2"/>
    <w:rsid w:val="00FC51B8"/>
    <w:rsid w:val="00FD4E29"/>
    <w:rsid w:val="00FD7EF9"/>
    <w:rsid w:val="00FE0235"/>
    <w:rsid w:val="00FE0B41"/>
    <w:rsid w:val="00FF26A5"/>
    <w:rsid w:val="00FF5172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035A9"/>
  <w15:docId w15:val="{2FA49CC7-17A0-41E5-A923-CAAE81BD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B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190B21"/>
    <w:pPr>
      <w:keepNext/>
      <w:keepLines/>
      <w:spacing w:before="240"/>
      <w:outlineLvl w:val="0"/>
    </w:pPr>
    <w:rPr>
      <w:rFonts w:eastAsiaTheme="majorEastAsia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DF0BEF"/>
    <w:pPr>
      <w:keepNext/>
      <w:numPr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B21"/>
    <w:pPr>
      <w:ind w:left="708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bCs/>
      <w:cap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F7BA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iCs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bCs/>
      <w:color w:val="FF0000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bCs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90B21"/>
    <w:rPr>
      <w:rFonts w:eastAsiaTheme="majorEastAsia"/>
      <w:b/>
      <w:sz w:val="24"/>
      <w:szCs w:val="24"/>
    </w:rPr>
  </w:style>
  <w:style w:type="character" w:customStyle="1" w:styleId="Nadpis2Char">
    <w:name w:val="Nadpis 2 Char"/>
    <w:link w:val="Nadpis2"/>
    <w:uiPriority w:val="9"/>
    <w:rsid w:val="002F7BA7"/>
    <w:rPr>
      <w:rFonts w:ascii="Arial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rsid w:val="00190B2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F7BA7"/>
    <w:rPr>
      <w:rFonts w:ascii="Arial" w:hAnsi="Arial"/>
      <w:b/>
      <w:bCs/>
      <w:caps/>
      <w:sz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2F7BA7"/>
    <w:rPr>
      <w:rFonts w:ascii="Arial" w:hAnsi="Arial"/>
      <w:b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F7BA7"/>
    <w:rPr>
      <w:rFonts w:ascii="Arial" w:hAnsi="Arial"/>
      <w:i/>
      <w:iCs/>
      <w:sz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2F7BA7"/>
    <w:rPr>
      <w:rFonts w:ascii="Arial" w:hAnsi="Arial"/>
      <w:b/>
      <w:bCs/>
      <w:color w:val="FF0000"/>
      <w:sz w:val="22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2F7BA7"/>
    <w:rPr>
      <w:rFonts w:ascii="Arial" w:hAnsi="Arial"/>
      <w:b/>
      <w:bCs/>
      <w:sz w:val="22"/>
      <w:lang w:val="x-none" w:eastAsia="x-none"/>
    </w:rPr>
  </w:style>
  <w:style w:type="paragraph" w:styleId="Zhlav">
    <w:name w:val="header"/>
    <w:aliases w:val=" Char,Char"/>
    <w:basedOn w:val="Normln"/>
    <w:link w:val="ZhlavChar"/>
    <w:rsid w:val="00BF6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2F7BA7"/>
    <w:rPr>
      <w:sz w:val="24"/>
      <w:szCs w:val="24"/>
    </w:rPr>
  </w:style>
  <w:style w:type="paragraph" w:styleId="Zpat">
    <w:name w:val="footer"/>
    <w:basedOn w:val="Normln"/>
    <w:link w:val="ZpatChar"/>
    <w:rsid w:val="00BF64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7F58"/>
    <w:rPr>
      <w:sz w:val="24"/>
      <w:szCs w:val="24"/>
    </w:rPr>
  </w:style>
  <w:style w:type="paragraph" w:styleId="Normlnweb">
    <w:name w:val="Normal (Web)"/>
    <w:basedOn w:val="Normln"/>
    <w:uiPriority w:val="99"/>
    <w:rsid w:val="00BF645C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rsid w:val="001C427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F0BEF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7B26F7"/>
    <w:rPr>
      <w:b/>
      <w:bCs/>
      <w:sz w:val="28"/>
      <w:szCs w:val="24"/>
    </w:rPr>
  </w:style>
  <w:style w:type="character" w:styleId="Odkaznakoment">
    <w:name w:val="annotation reference"/>
    <w:uiPriority w:val="99"/>
    <w:rsid w:val="00DB1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1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15D7"/>
  </w:style>
  <w:style w:type="paragraph" w:styleId="Pedmtkomente">
    <w:name w:val="annotation subject"/>
    <w:basedOn w:val="Textkomente"/>
    <w:next w:val="Textkomente"/>
    <w:link w:val="PedmtkomenteChar"/>
    <w:rsid w:val="00DB15D7"/>
    <w:rPr>
      <w:b/>
      <w:bCs/>
    </w:rPr>
  </w:style>
  <w:style w:type="character" w:customStyle="1" w:styleId="PedmtkomenteChar">
    <w:name w:val="Předmět komentáře Char"/>
    <w:link w:val="Pedmtkomente"/>
    <w:rsid w:val="00DB15D7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DB1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DB15D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aaaOdstavec se se"/>
    <w:basedOn w:val="Normln"/>
    <w:link w:val="OdstavecseseznamemChar"/>
    <w:uiPriority w:val="34"/>
    <w:qFormat/>
    <w:rsid w:val="00190B21"/>
    <w:pPr>
      <w:ind w:left="720"/>
      <w:contextualSpacing/>
      <w:jc w:val="both"/>
    </w:pPr>
    <w:rPr>
      <w:rFonts w:eastAsia="Arial Unicode MS"/>
    </w:rPr>
  </w:style>
  <w:style w:type="character" w:styleId="Siln">
    <w:name w:val="Strong"/>
    <w:aliases w:val="XXX"/>
    <w:basedOn w:val="Standardnpsmoodstavce"/>
    <w:uiPriority w:val="22"/>
    <w:qFormat/>
    <w:rsid w:val="00212EB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38DF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rsid w:val="000813EB"/>
    <w:pPr>
      <w:widowControl w:val="0"/>
      <w:adjustRightInd w:val="0"/>
      <w:spacing w:line="360" w:lineRule="atLeast"/>
      <w:ind w:left="3540" w:hanging="2832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813EB"/>
    <w:rPr>
      <w:sz w:val="24"/>
    </w:rPr>
  </w:style>
  <w:style w:type="paragraph" w:styleId="Bezmezer">
    <w:name w:val="No Spacing"/>
    <w:uiPriority w:val="1"/>
    <w:qFormat/>
    <w:rsid w:val="00777AF6"/>
  </w:style>
  <w:style w:type="table" w:styleId="Mkatabulky">
    <w:name w:val="Table Grid"/>
    <w:basedOn w:val="Normlntabulka"/>
    <w:rsid w:val="002A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F7BA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Zkladntext">
    <w:name w:val="Body Text"/>
    <w:basedOn w:val="Normln"/>
    <w:link w:val="ZkladntextChar"/>
    <w:uiPriority w:val="1"/>
    <w:qFormat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F7BA7"/>
    <w:rPr>
      <w:sz w:val="24"/>
      <w:lang w:val="x-none" w:eastAsia="x-none"/>
    </w:rPr>
  </w:style>
  <w:style w:type="paragraph" w:customStyle="1" w:styleId="Zkladntext21">
    <w:name w:val="Základní text 21"/>
    <w:basedOn w:val="Normln"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Zkladntext31">
    <w:name w:val="Základní text 31"/>
    <w:basedOn w:val="Normln"/>
    <w:rsid w:val="002F7B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F7BA7"/>
    <w:rPr>
      <w:rFonts w:ascii="Arial" w:hAnsi="Arial"/>
      <w:b/>
      <w:bCs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0000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F7BA7"/>
    <w:rPr>
      <w:rFonts w:ascii="Arial" w:hAnsi="Arial"/>
      <w:color w:val="FF0000"/>
      <w:sz w:val="24"/>
      <w:lang w:val="x-none" w:eastAsia="x-none"/>
    </w:rPr>
  </w:style>
  <w:style w:type="paragraph" w:customStyle="1" w:styleId="4">
    <w:name w:val="4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sz w:val="22"/>
      <w:szCs w:val="22"/>
    </w:rPr>
  </w:style>
  <w:style w:type="paragraph" w:customStyle="1" w:styleId="MujNadpis2">
    <w:name w:val="MujNadpis2"/>
    <w:basedOn w:val="Nadpis2"/>
    <w:next w:val="Normln"/>
    <w:rsid w:val="002F7BA7"/>
    <w:pPr>
      <w:numPr>
        <w:numId w:val="0"/>
      </w:numPr>
      <w:suppressAutoHyphens/>
      <w:spacing w:before="240" w:after="60"/>
    </w:pPr>
    <w:rPr>
      <w:rFonts w:cs="Times New Roman"/>
      <w:bCs w:val="0"/>
      <w:sz w:val="24"/>
      <w:szCs w:val="20"/>
      <w:lang w:val="x-none"/>
    </w:rPr>
  </w:style>
  <w:style w:type="paragraph" w:styleId="Obsah2">
    <w:name w:val="toc 2"/>
    <w:basedOn w:val="Normln"/>
    <w:next w:val="Normln"/>
    <w:autoRedefine/>
    <w:uiPriority w:val="39"/>
    <w:qFormat/>
    <w:rsid w:val="002F7BA7"/>
    <w:pPr>
      <w:tabs>
        <w:tab w:val="left" w:pos="800"/>
        <w:tab w:val="right" w:leader="dot" w:pos="9627"/>
      </w:tabs>
      <w:overflowPunct w:val="0"/>
      <w:autoSpaceDE w:val="0"/>
      <w:autoSpaceDN w:val="0"/>
      <w:adjustRightInd w:val="0"/>
      <w:ind w:left="200"/>
      <w:textAlignment w:val="baseline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2F7BA7"/>
    <w:pPr>
      <w:tabs>
        <w:tab w:val="left" w:pos="400"/>
        <w:tab w:val="right" w:leader="dot" w:pos="9639"/>
      </w:tabs>
      <w:overflowPunct w:val="0"/>
      <w:autoSpaceDE w:val="0"/>
      <w:autoSpaceDN w:val="0"/>
      <w:adjustRightInd w:val="0"/>
      <w:spacing w:before="120" w:after="120"/>
      <w:ind w:left="426" w:hanging="426"/>
      <w:textAlignment w:val="baseline"/>
    </w:pPr>
    <w:rPr>
      <w:b/>
      <w:bCs/>
      <w:caps/>
      <w:sz w:val="20"/>
      <w:szCs w:val="20"/>
    </w:rPr>
  </w:style>
  <w:style w:type="paragraph" w:customStyle="1" w:styleId="NormlnIMP1">
    <w:name w:val="Normální_IMP1"/>
    <w:basedOn w:val="Normln"/>
    <w:rsid w:val="002F7BA7"/>
    <w:pPr>
      <w:widowControl w:val="0"/>
      <w:suppressAutoHyphens/>
      <w:spacing w:line="219" w:lineRule="auto"/>
      <w:jc w:val="both"/>
    </w:pPr>
    <w:rPr>
      <w:rFonts w:ascii="News Serif EE" w:hAnsi="News Serif EE"/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rsid w:val="002F7BA7"/>
    <w:pPr>
      <w:tabs>
        <w:tab w:val="left" w:pos="993"/>
        <w:tab w:val="right" w:leader="dot" w:pos="9639"/>
      </w:tabs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2">
    <w:name w:val="2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b/>
      <w:szCs w:val="22"/>
    </w:rPr>
  </w:style>
  <w:style w:type="paragraph" w:styleId="Normlnodsazen">
    <w:name w:val="Normal Indent"/>
    <w:basedOn w:val="Normln"/>
    <w:rsid w:val="002F7BA7"/>
    <w:pPr>
      <w:ind w:left="708"/>
      <w:jc w:val="both"/>
    </w:pPr>
    <w:rPr>
      <w:szCs w:val="20"/>
    </w:rPr>
  </w:style>
  <w:style w:type="paragraph" w:styleId="Rejstk1">
    <w:name w:val="index 1"/>
    <w:basedOn w:val="Normln"/>
    <w:next w:val="Normln"/>
    <w:semiHidden/>
    <w:rsid w:val="002F7BA7"/>
    <w:pPr>
      <w:overflowPunct w:val="0"/>
      <w:autoSpaceDE w:val="0"/>
      <w:autoSpaceDN w:val="0"/>
      <w:adjustRightInd w:val="0"/>
      <w:ind w:left="200" w:hanging="200"/>
      <w:textAlignment w:val="baseline"/>
    </w:pPr>
    <w:rPr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BA7"/>
    <w:rPr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BA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paragraph" w:customStyle="1" w:styleId="xl65">
    <w:name w:val="xl6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ln"/>
    <w:rsid w:val="002F7B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2F7BA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2F7BA7"/>
    <w:pPr>
      <w:shd w:val="clear" w:color="000000" w:fill="B7DEE8"/>
      <w:spacing w:before="100" w:beforeAutospacing="1" w:after="100" w:afterAutospacing="1"/>
    </w:pPr>
  </w:style>
  <w:style w:type="paragraph" w:customStyle="1" w:styleId="xl70">
    <w:name w:val="xl7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ln"/>
    <w:rsid w:val="002F7BA7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ln"/>
    <w:rsid w:val="002F7BA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F7B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68F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68F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565FB6"/>
  </w:style>
  <w:style w:type="character" w:styleId="Sledovanodkaz">
    <w:name w:val="FollowedHyperlink"/>
    <w:basedOn w:val="Standardnpsmoodstavce"/>
    <w:uiPriority w:val="99"/>
    <w:semiHidden/>
    <w:unhideWhenUsed/>
    <w:rsid w:val="001A054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054A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15A70"/>
    <w:rPr>
      <w:i/>
      <w:iCs/>
      <w:color w:val="5B9BD5" w:themeColor="accent1"/>
    </w:rPr>
  </w:style>
  <w:style w:type="paragraph" w:customStyle="1" w:styleId="Normlntab">
    <w:name w:val="Normální tab"/>
    <w:basedOn w:val="Normln"/>
    <w:rsid w:val="00624FF1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Modrtext">
    <w:name w:val="Modrý text"/>
    <w:basedOn w:val="Normln"/>
    <w:rsid w:val="00624FF1"/>
    <w:pPr>
      <w:numPr>
        <w:numId w:val="5"/>
      </w:numPr>
      <w:tabs>
        <w:tab w:val="center" w:pos="4536"/>
        <w:tab w:val="right" w:pos="9072"/>
      </w:tabs>
    </w:pPr>
    <w:rPr>
      <w:rFonts w:ascii="Arial" w:hAnsi="Arial"/>
      <w:color w:val="193B7A"/>
      <w:sz w:val="15"/>
      <w:szCs w:val="15"/>
    </w:rPr>
  </w:style>
  <w:style w:type="character" w:customStyle="1" w:styleId="OdstavecseseznamemChar">
    <w:name w:val="Odstavec se seznamem Char"/>
    <w:aliases w:val="aaaaOdstavec se se Char"/>
    <w:basedOn w:val="Standardnpsmoodstavce"/>
    <w:link w:val="Odstavecseseznamem"/>
    <w:uiPriority w:val="1"/>
    <w:locked/>
    <w:rsid w:val="00624FF1"/>
    <w:rPr>
      <w:rFonts w:eastAsia="Arial Unicode MS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E5AA0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uiPriority w:val="99"/>
    <w:rsid w:val="000718B3"/>
    <w:pPr>
      <w:widowControl w:val="0"/>
      <w:spacing w:before="120" w:line="240" w:lineRule="atLeast"/>
      <w:jc w:val="both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7013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73DE"/>
    <w:rPr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7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B81F-2C5D-4D33-8DA5-64205CAD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4430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společnosti</vt:lpstr>
    </vt:vector>
  </TitlesOfParts>
  <Company>Microsoft</Company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společnosti</dc:title>
  <dc:creator>author of the year</dc:creator>
  <cp:lastModifiedBy>Jan Rázek</cp:lastModifiedBy>
  <cp:revision>5</cp:revision>
  <cp:lastPrinted>2021-03-29T10:43:00Z</cp:lastPrinted>
  <dcterms:created xsi:type="dcterms:W3CDTF">2022-10-19T09:34:00Z</dcterms:created>
  <dcterms:modified xsi:type="dcterms:W3CDTF">2022-10-19T11:40:00Z</dcterms:modified>
</cp:coreProperties>
</file>