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330C" w14:textId="77777777" w:rsidR="001B4F6B" w:rsidRPr="00887B22" w:rsidRDefault="001B4F6B" w:rsidP="00887B22">
      <w:pPr>
        <w:pStyle w:val="style1"/>
        <w:ind w:left="709"/>
        <w:jc w:val="center"/>
        <w:rPr>
          <w:rFonts w:ascii="Arial" w:hAnsi="Arial" w:cs="Arial"/>
          <w:b/>
          <w:bCs/>
        </w:rPr>
      </w:pPr>
      <w:r w:rsidRPr="00887B22">
        <w:rPr>
          <w:rFonts w:ascii="Arial" w:hAnsi="Arial" w:cs="Arial"/>
          <w:b/>
          <w:bCs/>
        </w:rPr>
        <w:t xml:space="preserve">Most </w:t>
      </w:r>
      <w:proofErr w:type="spellStart"/>
      <w:r w:rsidRPr="00887B22">
        <w:rPr>
          <w:rFonts w:ascii="Arial" w:hAnsi="Arial" w:cs="Arial"/>
          <w:b/>
          <w:bCs/>
        </w:rPr>
        <w:t>ev.č</w:t>
      </w:r>
      <w:proofErr w:type="spellEnd"/>
      <w:r w:rsidRPr="00887B22">
        <w:rPr>
          <w:rFonts w:ascii="Arial" w:hAnsi="Arial" w:cs="Arial"/>
          <w:b/>
          <w:bCs/>
        </w:rPr>
        <w:t>. M104 kpt. Bartoše</w:t>
      </w:r>
    </w:p>
    <w:p w14:paraId="33560F27" w14:textId="77777777" w:rsidR="00887B22" w:rsidRDefault="00887B22" w:rsidP="0069513E">
      <w:pPr>
        <w:pStyle w:val="style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 stavební zajištění stávajícího stavu se zlepšením stavebního stavu mostu a n</w:t>
      </w:r>
      <w:r>
        <w:rPr>
          <w:rFonts w:ascii="Arial" w:hAnsi="Arial" w:cs="Arial"/>
          <w:sz w:val="20"/>
          <w:szCs w:val="20"/>
        </w:rPr>
        <w:t>a základě HMP v roce 2019, HMP prohlídky 2022 a prohlídky dne 29.6.2022 na mostě, byl vaší společností sepsán níže uvedený výčet předpokládaného rozsahu opravy mostu vedoucí ke zlepšení Stavebního stavu dle ČSN 73 6221 na stupeň IV.</w:t>
      </w:r>
    </w:p>
    <w:p w14:paraId="07902310" w14:textId="77777777" w:rsidR="00887B22" w:rsidRDefault="00887B22" w:rsidP="00D923E5">
      <w:pPr>
        <w:pStyle w:val="style1"/>
        <w:ind w:left="567"/>
        <w:jc w:val="both"/>
        <w:rPr>
          <w:rFonts w:ascii="Arial" w:hAnsi="Arial" w:cs="Arial"/>
          <w:sz w:val="20"/>
          <w:szCs w:val="20"/>
        </w:rPr>
      </w:pPr>
    </w:p>
    <w:p w14:paraId="3F9DD2C3" w14:textId="77777777" w:rsidR="00887B22" w:rsidRPr="00887B22" w:rsidRDefault="00D923E5" w:rsidP="00887B22">
      <w:pPr>
        <w:pStyle w:val="style1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887B22">
        <w:rPr>
          <w:rFonts w:ascii="Arial" w:hAnsi="Arial" w:cs="Arial"/>
          <w:b/>
          <w:bCs/>
          <w:sz w:val="22"/>
          <w:szCs w:val="22"/>
        </w:rPr>
        <w:t>Objednáváme u vás</w:t>
      </w:r>
    </w:p>
    <w:p w14:paraId="24AB544A" w14:textId="77777777" w:rsidR="001B4F6B" w:rsidRDefault="00D923E5" w:rsidP="0069513E">
      <w:pPr>
        <w:pStyle w:val="style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podrobný rozpis </w:t>
      </w:r>
      <w:r w:rsidR="00887B22">
        <w:rPr>
          <w:rFonts w:ascii="Arial" w:hAnsi="Arial" w:cs="Arial"/>
          <w:sz w:val="20"/>
          <w:szCs w:val="20"/>
        </w:rPr>
        <w:t xml:space="preserve">předpokládaných </w:t>
      </w:r>
      <w:r>
        <w:rPr>
          <w:rFonts w:ascii="Arial" w:hAnsi="Arial" w:cs="Arial"/>
          <w:sz w:val="20"/>
          <w:szCs w:val="20"/>
        </w:rPr>
        <w:t xml:space="preserve">prací v návaznosti na níže uvedené kroky – slepý rozpočet pro další využití </w:t>
      </w:r>
      <w:r w:rsidR="00887B22">
        <w:rPr>
          <w:rFonts w:ascii="Arial" w:hAnsi="Arial" w:cs="Arial"/>
          <w:sz w:val="20"/>
          <w:szCs w:val="20"/>
        </w:rPr>
        <w:t xml:space="preserve">dodavateli </w:t>
      </w:r>
      <w:r>
        <w:rPr>
          <w:rFonts w:ascii="Arial" w:hAnsi="Arial" w:cs="Arial"/>
          <w:sz w:val="20"/>
          <w:szCs w:val="20"/>
        </w:rPr>
        <w:t>na akci:</w:t>
      </w:r>
    </w:p>
    <w:p w14:paraId="5BCD5F5E" w14:textId="77777777" w:rsidR="00D923E5" w:rsidRPr="0069513E" w:rsidRDefault="00D923E5" w:rsidP="00D923E5">
      <w:pPr>
        <w:pStyle w:val="style1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69513E">
        <w:rPr>
          <w:rFonts w:ascii="Arial" w:hAnsi="Arial" w:cs="Arial"/>
          <w:b/>
          <w:bCs/>
          <w:sz w:val="22"/>
          <w:szCs w:val="22"/>
        </w:rPr>
        <w:t>„Stavební zajištění stávajícího stavu se zlepšením stavebního stavu mostu ev. č.  M104“</w:t>
      </w:r>
    </w:p>
    <w:p w14:paraId="70D073BC" w14:textId="77777777" w:rsidR="001B4F6B" w:rsidRPr="0069513E" w:rsidRDefault="001B4F6B" w:rsidP="0069513E">
      <w:pPr>
        <w:pStyle w:val="style1"/>
        <w:numPr>
          <w:ilvl w:val="0"/>
          <w:numId w:val="3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9513E">
        <w:rPr>
          <w:rFonts w:ascii="Arial" w:eastAsia="Times New Roman" w:hAnsi="Arial" w:cs="Arial"/>
          <w:b/>
          <w:bCs/>
          <w:sz w:val="20"/>
          <w:szCs w:val="20"/>
        </w:rPr>
        <w:t>Výměna mostních dilatačních závěrů</w:t>
      </w:r>
    </w:p>
    <w:p w14:paraId="07F4E44B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Rozebrání přilehlé plochy vozovky na mostě s danou plochou izolace</w:t>
      </w:r>
    </w:p>
    <w:p w14:paraId="58E6C16C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Vybourání stávajících</w:t>
      </w:r>
    </w:p>
    <w:p w14:paraId="27974492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Osazení odvodnění dilatačních závěrů</w:t>
      </w:r>
    </w:p>
    <w:p w14:paraId="712E63F0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Osazení </w:t>
      </w:r>
      <w:proofErr w:type="spellStart"/>
      <w:r>
        <w:rPr>
          <w:rFonts w:ascii="Arial" w:eastAsia="Times New Roman" w:hAnsi="Arial" w:cs="Arial"/>
          <w:sz w:val="20"/>
          <w:szCs w:val="20"/>
        </w:rPr>
        <w:t>předtěsnění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dilatačních závěrů</w:t>
      </w:r>
    </w:p>
    <w:p w14:paraId="1BBCD24B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Obnova celoplošné izolace</w:t>
      </w:r>
    </w:p>
    <w:p w14:paraId="35DC5480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Odvodnění MDZ</w:t>
      </w:r>
    </w:p>
    <w:p w14:paraId="60A27064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Nová vozovka v místě MDZ</w:t>
      </w:r>
    </w:p>
    <w:p w14:paraId="52BE8784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Nová EMZ zálivky MDZ</w:t>
      </w:r>
    </w:p>
    <w:p w14:paraId="7261AEF6" w14:textId="77777777" w:rsidR="001B4F6B" w:rsidRDefault="001B4F6B" w:rsidP="001B4F6B">
      <w:pPr>
        <w:pStyle w:val="style1"/>
        <w:ind w:left="1485"/>
        <w:rPr>
          <w:rFonts w:ascii="Arial" w:hAnsi="Arial" w:cs="Arial"/>
          <w:sz w:val="20"/>
          <w:szCs w:val="20"/>
        </w:rPr>
      </w:pPr>
    </w:p>
    <w:p w14:paraId="288215AB" w14:textId="77777777" w:rsidR="001B4F6B" w:rsidRPr="0069513E" w:rsidRDefault="001B4F6B" w:rsidP="0069513E">
      <w:pPr>
        <w:pStyle w:val="style1"/>
        <w:numPr>
          <w:ilvl w:val="0"/>
          <w:numId w:val="3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9513E">
        <w:rPr>
          <w:rFonts w:ascii="Arial" w:eastAsia="Times New Roman" w:hAnsi="Arial" w:cs="Arial"/>
          <w:b/>
          <w:bCs/>
          <w:sz w:val="20"/>
          <w:szCs w:val="20"/>
        </w:rPr>
        <w:t>Oprava ložisek</w:t>
      </w:r>
    </w:p>
    <w:p w14:paraId="2186162B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>
        <w:rPr>
          <w:rFonts w:ascii="Arial" w:eastAsia="Times New Roman" w:hAnsi="Arial" w:cs="Arial"/>
          <w:sz w:val="20"/>
          <w:szCs w:val="20"/>
        </w:rPr>
        <w:t>Obourání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degradovaných hmot ložiskových bloků, uložení </w:t>
      </w:r>
      <w:proofErr w:type="spellStart"/>
      <w:r>
        <w:rPr>
          <w:rFonts w:ascii="Arial" w:eastAsia="Times New Roman" w:hAnsi="Arial" w:cs="Arial"/>
          <w:sz w:val="20"/>
          <w:szCs w:val="20"/>
        </w:rPr>
        <w:t>atp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00D2951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Očištění stávajících ložisek tlakovou vodou</w:t>
      </w:r>
    </w:p>
    <w:p w14:paraId="03F6DD06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Očistění ložisek případně křemičitým pískem</w:t>
      </w:r>
    </w:p>
    <w:p w14:paraId="3089E56E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PKO ocelových prvků uložení, ložisek</w:t>
      </w:r>
    </w:p>
    <w:p w14:paraId="353373EB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Nové obetonování, podlití ložisek s </w:t>
      </w:r>
      <w:proofErr w:type="spellStart"/>
      <w:r>
        <w:rPr>
          <w:rFonts w:ascii="Arial" w:eastAsia="Times New Roman" w:hAnsi="Arial" w:cs="Arial"/>
          <w:sz w:val="20"/>
          <w:szCs w:val="20"/>
        </w:rPr>
        <w:t>nakotvením</w:t>
      </w:r>
      <w:proofErr w:type="spellEnd"/>
    </w:p>
    <w:p w14:paraId="11F2D8BD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Opatření a zajištění ložisek stavebním tukem</w:t>
      </w:r>
    </w:p>
    <w:p w14:paraId="2C718063" w14:textId="77777777" w:rsidR="001B4F6B" w:rsidRDefault="001B4F6B" w:rsidP="001B4F6B">
      <w:pPr>
        <w:pStyle w:val="style1"/>
        <w:rPr>
          <w:rFonts w:ascii="Arial" w:hAnsi="Arial" w:cs="Arial"/>
          <w:sz w:val="20"/>
          <w:szCs w:val="20"/>
        </w:rPr>
      </w:pPr>
    </w:p>
    <w:p w14:paraId="19571282" w14:textId="77777777" w:rsidR="001B4F6B" w:rsidRPr="0069513E" w:rsidRDefault="001B4F6B" w:rsidP="0069513E">
      <w:pPr>
        <w:pStyle w:val="style1"/>
        <w:numPr>
          <w:ilvl w:val="0"/>
          <w:numId w:val="3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9513E">
        <w:rPr>
          <w:rFonts w:ascii="Arial" w:eastAsia="Times New Roman" w:hAnsi="Arial" w:cs="Arial"/>
          <w:b/>
          <w:bCs/>
          <w:sz w:val="20"/>
          <w:szCs w:val="20"/>
        </w:rPr>
        <w:t>Oprava koncových příčníků a styčníků uložení</w:t>
      </w:r>
    </w:p>
    <w:p w14:paraId="3C6DD613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Odrezení konstrukce</w:t>
      </w:r>
    </w:p>
    <w:p w14:paraId="5CBA705E" w14:textId="77777777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Obnova PKO</w:t>
      </w:r>
    </w:p>
    <w:p w14:paraId="77759B57" w14:textId="7AC4E0B8" w:rsidR="001B4F6B" w:rsidRDefault="001B4F6B" w:rsidP="001B4F6B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Ochranné nátěry</w:t>
      </w:r>
    </w:p>
    <w:p w14:paraId="6DEDF8D0" w14:textId="5D6F3B12" w:rsidR="00DE262F" w:rsidRDefault="00DE262F" w:rsidP="00DE262F">
      <w:pPr>
        <w:pStyle w:val="style1"/>
        <w:rPr>
          <w:rFonts w:ascii="Arial" w:eastAsia="Times New Roman" w:hAnsi="Arial" w:cs="Arial"/>
          <w:sz w:val="20"/>
          <w:szCs w:val="20"/>
        </w:rPr>
      </w:pPr>
    </w:p>
    <w:p w14:paraId="428F5A52" w14:textId="14B65E1E" w:rsidR="00DE262F" w:rsidRDefault="00DE262F" w:rsidP="00DE262F">
      <w:pPr>
        <w:pStyle w:val="style1"/>
        <w:numPr>
          <w:ilvl w:val="0"/>
          <w:numId w:val="3"/>
        </w:num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Pilíře mostu</w:t>
      </w:r>
    </w:p>
    <w:p w14:paraId="33455860" w14:textId="5D23102D" w:rsidR="00DE262F" w:rsidRDefault="00DE262F" w:rsidP="00DE262F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DE262F">
        <w:rPr>
          <w:rFonts w:ascii="Arial" w:eastAsia="Times New Roman" w:hAnsi="Arial" w:cs="Arial"/>
          <w:sz w:val="20"/>
          <w:szCs w:val="20"/>
        </w:rPr>
        <w:t>- Lešení a zpřístupnění konstrukce</w:t>
      </w:r>
    </w:p>
    <w:p w14:paraId="253073F4" w14:textId="038E3A90" w:rsidR="00DE262F" w:rsidRDefault="00DE262F" w:rsidP="00DE262F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>
        <w:rPr>
          <w:rFonts w:ascii="Arial" w:eastAsia="Times New Roman" w:hAnsi="Arial" w:cs="Arial"/>
          <w:sz w:val="20"/>
          <w:szCs w:val="20"/>
        </w:rPr>
        <w:t>Obourání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očištění betonářské výztuže v podhledu příčlí pilířů</w:t>
      </w:r>
    </w:p>
    <w:p w14:paraId="0269488F" w14:textId="3512FB0E" w:rsidR="00DE262F" w:rsidRDefault="00DE262F" w:rsidP="00DE262F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Doplnění betonářské </w:t>
      </w:r>
      <w:proofErr w:type="spellStart"/>
      <w:r>
        <w:rPr>
          <w:rFonts w:ascii="Arial" w:eastAsia="Times New Roman" w:hAnsi="Arial" w:cs="Arial"/>
          <w:sz w:val="20"/>
          <w:szCs w:val="20"/>
        </w:rPr>
        <w:t>výstuže</w:t>
      </w:r>
      <w:proofErr w:type="spellEnd"/>
    </w:p>
    <w:p w14:paraId="34362154" w14:textId="02B984A2" w:rsidR="00DE262F" w:rsidRDefault="00DE262F" w:rsidP="00DE262F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Pasivace výztuží</w:t>
      </w:r>
    </w:p>
    <w:p w14:paraId="2221E5B6" w14:textId="5A529A93" w:rsidR="00DE262F" w:rsidRDefault="00DE262F" w:rsidP="00DE262F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- Injektáž trhlin a kaveren</w:t>
      </w:r>
    </w:p>
    <w:p w14:paraId="409A9C0F" w14:textId="3E8D04AA" w:rsidR="00DE262F" w:rsidRDefault="00DE262F" w:rsidP="00DE262F">
      <w:pPr>
        <w:pStyle w:val="style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Obetonování, podbetonování</w:t>
      </w:r>
    </w:p>
    <w:p w14:paraId="42F8B7CA" w14:textId="77777777" w:rsidR="00DE262F" w:rsidRPr="00DE262F" w:rsidRDefault="00DE262F" w:rsidP="00DE262F">
      <w:pPr>
        <w:pStyle w:val="style1"/>
        <w:ind w:left="1485"/>
        <w:rPr>
          <w:rFonts w:ascii="Arial" w:eastAsia="Times New Roman" w:hAnsi="Arial" w:cs="Arial"/>
          <w:sz w:val="20"/>
          <w:szCs w:val="20"/>
        </w:rPr>
      </w:pPr>
    </w:p>
    <w:p w14:paraId="0F3A16F4" w14:textId="77777777" w:rsidR="00DE262F" w:rsidRDefault="00DE262F" w:rsidP="00DE262F">
      <w:pPr>
        <w:pStyle w:val="style1"/>
        <w:rPr>
          <w:rFonts w:ascii="Arial" w:eastAsia="Times New Roman" w:hAnsi="Arial" w:cs="Arial"/>
          <w:sz w:val="20"/>
          <w:szCs w:val="20"/>
        </w:rPr>
      </w:pPr>
    </w:p>
    <w:p w14:paraId="18F8939E" w14:textId="6BD91884" w:rsidR="00DE262F" w:rsidRDefault="00DE262F" w:rsidP="00DE262F">
      <w:pPr>
        <w:pStyle w:val="style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28E7419" w14:textId="582ABDEC" w:rsidR="00DE262F" w:rsidRDefault="00DE262F" w:rsidP="00DE262F">
      <w:pPr>
        <w:pStyle w:val="style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</w:p>
    <w:p w14:paraId="44EC3C29" w14:textId="35CCD440" w:rsidR="00DE262F" w:rsidRDefault="00DE262F" w:rsidP="00DE262F">
      <w:pPr>
        <w:pStyle w:val="style1"/>
        <w:rPr>
          <w:rFonts w:ascii="Arial" w:eastAsia="Times New Roman" w:hAnsi="Arial" w:cs="Arial"/>
          <w:sz w:val="20"/>
          <w:szCs w:val="20"/>
        </w:rPr>
      </w:pPr>
    </w:p>
    <w:p w14:paraId="0DF76F8C" w14:textId="0358E653" w:rsidR="00DE262F" w:rsidRDefault="00DE262F" w:rsidP="00DE262F">
      <w:pPr>
        <w:pStyle w:val="style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75D54699" w14:textId="77777777" w:rsidR="001B4F6B" w:rsidRDefault="001B4F6B" w:rsidP="001B4F6B">
      <w:pPr>
        <w:pStyle w:val="style1"/>
        <w:ind w:left="1485"/>
        <w:rPr>
          <w:rFonts w:ascii="Arial" w:hAnsi="Arial" w:cs="Arial"/>
          <w:sz w:val="20"/>
          <w:szCs w:val="20"/>
        </w:rPr>
      </w:pPr>
    </w:p>
    <w:p w14:paraId="654594A0" w14:textId="77777777" w:rsidR="001B4F6B" w:rsidRDefault="001B4F6B" w:rsidP="001B4F6B">
      <w:pPr>
        <w:pStyle w:val="Odstavecseseznamem"/>
        <w:rPr>
          <w:rFonts w:ascii="Arial" w:hAnsi="Arial" w:cs="Arial"/>
          <w:sz w:val="20"/>
          <w:szCs w:val="20"/>
        </w:rPr>
      </w:pPr>
    </w:p>
    <w:p w14:paraId="3963B509" w14:textId="77777777" w:rsidR="001B4F6B" w:rsidRDefault="001B4F6B" w:rsidP="001B4F6B">
      <w:pPr>
        <w:pStyle w:val="Odstavecseseznamem"/>
        <w:rPr>
          <w:rFonts w:ascii="Arial" w:hAnsi="Arial" w:cs="Arial"/>
          <w:sz w:val="20"/>
          <w:szCs w:val="20"/>
        </w:rPr>
      </w:pPr>
    </w:p>
    <w:p w14:paraId="4124FE39" w14:textId="77777777" w:rsidR="001B4F6B" w:rsidRDefault="001B4F6B" w:rsidP="001B4F6B">
      <w:pPr>
        <w:pStyle w:val="style1"/>
        <w:rPr>
          <w:rFonts w:ascii="Arial" w:hAnsi="Arial" w:cs="Arial"/>
          <w:sz w:val="20"/>
          <w:szCs w:val="20"/>
        </w:rPr>
      </w:pPr>
    </w:p>
    <w:p w14:paraId="4339B663" w14:textId="77777777" w:rsidR="00C70350" w:rsidRDefault="001B4F6B" w:rsidP="001B4F6B">
      <w:r>
        <w:rPr>
          <w:rFonts w:ascii="Arial" w:hAnsi="Arial" w:cs="Arial"/>
          <w:sz w:val="20"/>
          <w:szCs w:val="20"/>
        </w:rPr>
        <w:t> </w:t>
      </w:r>
    </w:p>
    <w:sectPr w:rsidR="00C70350" w:rsidSect="0069513E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48C0"/>
    <w:multiLevelType w:val="hybridMultilevel"/>
    <w:tmpl w:val="3D22CCD2"/>
    <w:lvl w:ilvl="0" w:tplc="3C9CBF8E">
      <w:start w:val="2022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3951629"/>
    <w:multiLevelType w:val="hybridMultilevel"/>
    <w:tmpl w:val="F490F8DA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6B"/>
    <w:rsid w:val="00105B41"/>
    <w:rsid w:val="001B4F6B"/>
    <w:rsid w:val="0069513E"/>
    <w:rsid w:val="00887B22"/>
    <w:rsid w:val="00C70350"/>
    <w:rsid w:val="00D629A0"/>
    <w:rsid w:val="00D923E5"/>
    <w:rsid w:val="00DE262F"/>
    <w:rsid w:val="00E54D0B"/>
    <w:rsid w:val="00FB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2B85"/>
  <w15:chartTrackingRefBased/>
  <w15:docId w15:val="{A1A35230-9930-4AB6-815F-71EC3646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F6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F6B"/>
    <w:pPr>
      <w:ind w:left="720"/>
    </w:pPr>
  </w:style>
  <w:style w:type="paragraph" w:customStyle="1" w:styleId="style1">
    <w:name w:val="style1"/>
    <w:basedOn w:val="Normln"/>
    <w:rsid w:val="001B4F6B"/>
    <w:pPr>
      <w:spacing w:before="150" w:after="150" w:line="120" w:lineRule="atLeast"/>
      <w:ind w:left="112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 Tomáš</dc:creator>
  <cp:keywords/>
  <dc:description/>
  <cp:lastModifiedBy>Kozerová Pavla</cp:lastModifiedBy>
  <cp:revision>2</cp:revision>
  <dcterms:created xsi:type="dcterms:W3CDTF">2022-10-19T10:49:00Z</dcterms:created>
  <dcterms:modified xsi:type="dcterms:W3CDTF">2022-10-19T10:49:00Z</dcterms:modified>
</cp:coreProperties>
</file>