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0" w:right="0" w:firstLine="0"/>
        <w:jc w:val="center"/>
        <w:rPr>
          <w:b/>
          <w:sz w:val="22"/>
        </w:rPr>
      </w:pPr>
      <w:r>
        <w:rPr>
          <w:b/>
          <w:sz w:val="22"/>
        </w:rPr>
        <w:t>PŘÍKAZNÍ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SMLOUVA</w:t>
      </w:r>
    </w:p>
    <w:p>
      <w:pPr>
        <w:tabs>
          <w:tab w:pos="1533" w:val="left" w:leader="dot"/>
        </w:tabs>
        <w:spacing w:line="252" w:lineRule="exact" w:before="2"/>
        <w:ind w:left="52" w:right="0" w:firstLine="0"/>
        <w:jc w:val="center"/>
        <w:rPr>
          <w:b/>
          <w:sz w:val="22"/>
        </w:rPr>
      </w:pPr>
      <w:r>
        <w:rPr>
          <w:b/>
          <w:spacing w:val="-10"/>
          <w:sz w:val="22"/>
        </w:rPr>
        <w:t>Č</w:t>
      </w:r>
      <w:r>
        <w:rPr>
          <w:sz w:val="22"/>
        </w:rPr>
        <w:tab/>
      </w:r>
      <w:r>
        <w:rPr>
          <w:b/>
          <w:spacing w:val="-2"/>
          <w:sz w:val="22"/>
        </w:rPr>
        <w:t>/2020</w:t>
      </w:r>
    </w:p>
    <w:p>
      <w:pPr>
        <w:pStyle w:val="BodyText"/>
        <w:ind w:left="52" w:right="52"/>
        <w:jc w:val="center"/>
      </w:pPr>
      <w:r>
        <w:rPr/>
        <w:t>uzavíraná</w:t>
      </w:r>
      <w:r>
        <w:rPr>
          <w:spacing w:val="-2"/>
        </w:rPr>
        <w:t> </w:t>
      </w:r>
      <w:r>
        <w:rPr/>
        <w:t>ve</w:t>
      </w:r>
      <w:r>
        <w:rPr>
          <w:spacing w:val="-4"/>
        </w:rPr>
        <w:t> </w:t>
      </w:r>
      <w:r>
        <w:rPr/>
        <w:t>smyslu</w:t>
      </w:r>
      <w:r>
        <w:rPr>
          <w:spacing w:val="-2"/>
        </w:rPr>
        <w:t> </w:t>
      </w:r>
      <w:r>
        <w:rPr/>
        <w:t>ustanovení</w:t>
      </w:r>
      <w:r>
        <w:rPr>
          <w:spacing w:val="-1"/>
        </w:rPr>
        <w:t> </w:t>
      </w:r>
      <w:r>
        <w:rPr/>
        <w:t>§</w:t>
      </w:r>
      <w:r>
        <w:rPr>
          <w:spacing w:val="-3"/>
        </w:rPr>
        <w:t> </w:t>
      </w:r>
      <w:r>
        <w:rPr/>
        <w:t>2430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následujících</w:t>
      </w:r>
      <w:r>
        <w:rPr>
          <w:spacing w:val="-3"/>
        </w:rPr>
        <w:t> </w:t>
      </w:r>
      <w:r>
        <w:rPr/>
        <w:t>občanského</w:t>
      </w:r>
      <w:r>
        <w:rPr>
          <w:spacing w:val="-5"/>
        </w:rPr>
        <w:t> </w:t>
      </w:r>
      <w:r>
        <w:rPr/>
        <w:t>zákoníku</w:t>
      </w:r>
      <w:r>
        <w:rPr>
          <w:spacing w:val="-3"/>
        </w:rPr>
        <w:t> </w:t>
      </w:r>
      <w:r>
        <w:rPr/>
        <w:t>č.</w:t>
      </w:r>
      <w:r>
        <w:rPr>
          <w:spacing w:val="-2"/>
        </w:rPr>
        <w:t> </w:t>
      </w:r>
      <w:r>
        <w:rPr/>
        <w:t>89/2012</w:t>
      </w:r>
      <w:r>
        <w:rPr>
          <w:spacing w:val="-2"/>
        </w:rPr>
        <w:t> </w:t>
      </w:r>
      <w:r>
        <w:rPr/>
        <w:t>Sb.,</w:t>
      </w:r>
      <w:r>
        <w:rPr>
          <w:spacing w:val="-2"/>
        </w:rPr>
        <w:t> </w:t>
      </w:r>
      <w:r>
        <w:rPr/>
        <w:t>tuto příkazní smlouvu</w:t>
      </w:r>
    </w:p>
    <w:p>
      <w:pPr>
        <w:spacing w:line="252" w:lineRule="exact" w:before="0"/>
        <w:ind w:left="116" w:right="0" w:firstLine="0"/>
        <w:jc w:val="left"/>
        <w:rPr>
          <w:b/>
          <w:sz w:val="22"/>
        </w:rPr>
      </w:pPr>
      <w:r>
        <w:rPr>
          <w:b/>
          <w:sz w:val="22"/>
        </w:rPr>
        <w:t>Smluvní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strany</w:t>
      </w:r>
    </w:p>
    <w:p>
      <w:pPr>
        <w:spacing w:line="252" w:lineRule="exact" w:before="0"/>
        <w:ind w:left="116" w:right="0" w:firstLine="0"/>
        <w:jc w:val="left"/>
        <w:rPr>
          <w:b/>
          <w:sz w:val="22"/>
        </w:rPr>
      </w:pPr>
      <w:r>
        <w:rPr>
          <w:b/>
          <w:sz w:val="22"/>
        </w:rPr>
        <w:t>Mateřská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škola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Pohádka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v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Praze</w:t>
      </w:r>
      <w:r>
        <w:rPr>
          <w:b/>
          <w:spacing w:val="-3"/>
          <w:sz w:val="22"/>
        </w:rPr>
        <w:t> </w:t>
      </w:r>
      <w:r>
        <w:rPr>
          <w:b/>
          <w:spacing w:val="-5"/>
          <w:sz w:val="22"/>
        </w:rPr>
        <w:t>12,</w:t>
      </w:r>
    </w:p>
    <w:p>
      <w:pPr>
        <w:spacing w:before="1"/>
        <w:ind w:left="116" w:right="2506" w:firstLine="0"/>
        <w:jc w:val="left"/>
        <w:rPr>
          <w:b/>
          <w:sz w:val="22"/>
        </w:rPr>
      </w:pPr>
      <w:r>
        <w:rPr>
          <w:b/>
          <w:sz w:val="22"/>
        </w:rPr>
        <w:t>IČO: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63832267,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sídlem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Imrychova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937/15,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143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00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Praha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4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Kamýk zastoupena Monikou Lienertovou, ředitelkou mateřské školy</w:t>
      </w:r>
    </w:p>
    <w:p>
      <w:pPr>
        <w:pStyle w:val="BodyText"/>
        <w:spacing w:line="252" w:lineRule="exact" w:before="1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/>
        <w:t>„příkazce“)</w:t>
      </w:r>
      <w:r>
        <w:rPr>
          <w:spacing w:val="-4"/>
        </w:rPr>
        <w:t> </w:t>
      </w:r>
      <w:r>
        <w:rPr/>
        <w:t>na</w:t>
      </w:r>
      <w:r>
        <w:rPr>
          <w:spacing w:val="-5"/>
        </w:rPr>
        <w:t> </w:t>
      </w:r>
      <w:r>
        <w:rPr/>
        <w:t>straně</w:t>
      </w:r>
      <w:r>
        <w:rPr>
          <w:spacing w:val="-3"/>
        </w:rPr>
        <w:t> </w:t>
      </w:r>
      <w:r>
        <w:rPr>
          <w:spacing w:val="-2"/>
        </w:rPr>
        <w:t>jedné</w:t>
      </w:r>
    </w:p>
    <w:p>
      <w:pPr>
        <w:spacing w:line="252" w:lineRule="exact" w:before="0"/>
        <w:ind w:left="102" w:right="0" w:firstLine="0"/>
        <w:jc w:val="left"/>
        <w:rPr>
          <w:b/>
          <w:sz w:val="22"/>
        </w:rPr>
      </w:pPr>
      <w:r>
        <w:rPr>
          <w:b/>
          <w:w w:val="100"/>
          <w:sz w:val="22"/>
        </w:rPr>
        <w:t>a</w:t>
      </w:r>
    </w:p>
    <w:p>
      <w:pPr>
        <w:spacing w:before="0"/>
        <w:ind w:left="116" w:right="7096" w:firstLine="0"/>
        <w:jc w:val="left"/>
        <w:rPr>
          <w:b/>
          <w:sz w:val="22"/>
        </w:rPr>
      </w:pPr>
      <w:r>
        <w:rPr>
          <w:b/>
          <w:sz w:val="22"/>
        </w:rPr>
        <w:t>Ing.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Milan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Kalivoda IČ 11458674</w:t>
      </w:r>
    </w:p>
    <w:p>
      <w:pPr>
        <w:spacing w:before="0"/>
        <w:ind w:left="116" w:right="4646" w:firstLine="0"/>
        <w:jc w:val="left"/>
        <w:rPr>
          <w:b/>
          <w:sz w:val="22"/>
        </w:rPr>
      </w:pPr>
      <w:r>
        <w:rPr>
          <w:b/>
          <w:sz w:val="22"/>
        </w:rPr>
        <w:t>se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sídlem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Čtyřkoly,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Javorník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79,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257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22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Čerčany e-mail: </w:t>
      </w:r>
      <w:hyperlink r:id="rId5">
        <w:r>
          <w:rPr>
            <w:b/>
            <w:sz w:val="22"/>
          </w:rPr>
          <w:t>kalivoda@evropskefondy.eu</w:t>
        </w:r>
      </w:hyperlink>
    </w:p>
    <w:p>
      <w:pPr>
        <w:spacing w:before="1"/>
        <w:ind w:left="116" w:right="0" w:firstLine="0"/>
        <w:jc w:val="left"/>
        <w:rPr>
          <w:b/>
          <w:sz w:val="22"/>
        </w:rPr>
      </w:pPr>
      <w:r>
        <w:rPr>
          <w:rFonts w:ascii="Calibri" w:hAnsi="Calibri"/>
          <w:sz w:val="22"/>
        </w:rPr>
        <w:t>č.</w:t>
      </w:r>
      <w:r>
        <w:rPr>
          <w:rFonts w:ascii="Calibri" w:hAnsi="Calibri"/>
          <w:spacing w:val="-4"/>
          <w:sz w:val="22"/>
        </w:rPr>
        <w:t> </w:t>
      </w:r>
      <w:r>
        <w:rPr>
          <w:b/>
          <w:sz w:val="22"/>
        </w:rPr>
        <w:t>účtu: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2900879371/2010,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Fio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banka,</w:t>
      </w:r>
      <w:r>
        <w:rPr>
          <w:b/>
          <w:spacing w:val="-3"/>
          <w:sz w:val="22"/>
        </w:rPr>
        <w:t> </w:t>
      </w:r>
      <w:r>
        <w:rPr>
          <w:b/>
          <w:spacing w:val="-4"/>
          <w:sz w:val="22"/>
        </w:rPr>
        <w:t>a.s.</w:t>
      </w:r>
    </w:p>
    <w:p>
      <w:pPr>
        <w:pStyle w:val="BodyText"/>
        <w:spacing w:before="10"/>
        <w:ind w:left="0"/>
        <w:rPr>
          <w:b/>
          <w:sz w:val="21"/>
        </w:rPr>
      </w:pPr>
    </w:p>
    <w:p>
      <w:pPr>
        <w:pStyle w:val="BodyText"/>
        <w:ind w:left="0"/>
        <w:jc w:val="center"/>
      </w:pPr>
      <w:r>
        <w:rPr/>
        <w:t>uzavírají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ustanovení</w:t>
      </w:r>
      <w:r>
        <w:rPr>
          <w:spacing w:val="-5"/>
        </w:rPr>
        <w:t> </w:t>
      </w:r>
      <w:r>
        <w:rPr/>
        <w:t>§</w:t>
      </w:r>
      <w:r>
        <w:rPr>
          <w:spacing w:val="-2"/>
        </w:rPr>
        <w:t> </w:t>
      </w:r>
      <w:r>
        <w:rPr/>
        <w:t>2430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násl.</w:t>
      </w:r>
      <w:r>
        <w:rPr>
          <w:spacing w:val="-3"/>
        </w:rPr>
        <w:t> </w:t>
      </w:r>
      <w:r>
        <w:rPr/>
        <w:t>občanského</w:t>
      </w:r>
      <w:r>
        <w:rPr>
          <w:spacing w:val="-4"/>
        </w:rPr>
        <w:t> </w:t>
      </w:r>
      <w:r>
        <w:rPr/>
        <w:t>zákoníku</w:t>
      </w:r>
      <w:r>
        <w:rPr>
          <w:spacing w:val="-5"/>
        </w:rPr>
        <w:t> </w:t>
      </w:r>
      <w:r>
        <w:rPr>
          <w:spacing w:val="-4"/>
        </w:rPr>
        <w:t>tuto</w:t>
      </w:r>
    </w:p>
    <w:p>
      <w:pPr>
        <w:spacing w:line="480" w:lineRule="auto" w:before="2"/>
        <w:ind w:left="3829" w:right="3828" w:firstLine="0"/>
        <w:jc w:val="center"/>
        <w:rPr>
          <w:b/>
          <w:sz w:val="22"/>
        </w:rPr>
      </w:pPr>
      <w:r>
        <w:rPr>
          <w:b/>
          <w:sz w:val="22"/>
        </w:rPr>
        <w:t>příkazní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smlouvu </w:t>
      </w:r>
      <w:r>
        <w:rPr>
          <w:b/>
          <w:spacing w:val="-4"/>
          <w:sz w:val="22"/>
        </w:rPr>
        <w:t>Čl.I</w:t>
      </w:r>
    </w:p>
    <w:p>
      <w:pPr>
        <w:pStyle w:val="BodyText"/>
        <w:spacing w:before="22"/>
        <w:ind w:right="196"/>
      </w:pPr>
      <w:r>
        <w:rPr/>
        <w:t>Příkazník se zavazuje provést pro příkazce tuto činnost: kompletní zpracování projektové žádosti, včetně</w:t>
      </w:r>
      <w:r>
        <w:rPr>
          <w:spacing w:val="-4"/>
        </w:rPr>
        <w:t> </w:t>
      </w:r>
      <w:r>
        <w:rPr/>
        <w:t>obsluhy</w:t>
      </w:r>
      <w:r>
        <w:rPr>
          <w:spacing w:val="-4"/>
        </w:rPr>
        <w:t> </w:t>
      </w:r>
      <w:r>
        <w:rPr/>
        <w:t>elektronického</w:t>
      </w:r>
      <w:r>
        <w:rPr>
          <w:spacing w:val="-4"/>
        </w:rPr>
        <w:t> </w:t>
      </w:r>
      <w:r>
        <w:rPr/>
        <w:t>prostředí,</w:t>
      </w:r>
      <w:r>
        <w:rPr>
          <w:spacing w:val="-4"/>
        </w:rPr>
        <w:t> </w:t>
      </w:r>
      <w:r>
        <w:rPr/>
        <w:t>přípravu</w:t>
      </w:r>
      <w:r>
        <w:rPr>
          <w:spacing w:val="-6"/>
        </w:rPr>
        <w:t> </w:t>
      </w:r>
      <w:r>
        <w:rPr/>
        <w:t>požadovaných</w:t>
      </w:r>
      <w:r>
        <w:rPr>
          <w:spacing w:val="-4"/>
        </w:rPr>
        <w:t> </w:t>
      </w:r>
      <w:r>
        <w:rPr/>
        <w:t>příloh,</w:t>
      </w:r>
      <w:r>
        <w:rPr>
          <w:spacing w:val="-4"/>
        </w:rPr>
        <w:t> </w:t>
      </w:r>
      <w:r>
        <w:rPr/>
        <w:t>konzultace</w:t>
      </w:r>
      <w:r>
        <w:rPr>
          <w:spacing w:val="-4"/>
        </w:rPr>
        <w:t> </w:t>
      </w:r>
      <w:r>
        <w:rPr/>
        <w:t>s</w:t>
      </w:r>
      <w:r>
        <w:rPr>
          <w:spacing w:val="-3"/>
        </w:rPr>
        <w:t> </w:t>
      </w:r>
      <w:r>
        <w:rPr/>
        <w:t>poskytovatelem dotace a včasné odevzdání projektové žádosti dle definované 48. výzvy Operačního programu Praha pól růstu ČR v roce 2017 – Prioritní osa:</w:t>
      </w:r>
      <w:r>
        <w:rPr>
          <w:spacing w:val="40"/>
        </w:rPr>
        <w:t> </w:t>
      </w:r>
      <w:r>
        <w:rPr/>
        <w:t>4 - Vzdělání a vzdělanost a podpora zaměstnanosti, Investiční priorita 4.1 - Investice do vzdělávání, odborného vzdělávání, včetně odborné přípravy pro získání dovedností a do celoživotního učení rozvíjením infrastruktury pro vzdělávání a odbornou přípravu Specifický cíl:</w:t>
      </w:r>
      <w:r>
        <w:rPr>
          <w:spacing w:val="40"/>
        </w:rPr>
        <w:t> </w:t>
      </w:r>
      <w:r>
        <w:rPr/>
        <w:t>4.1 Navýšení kapacity a zkvalitnění předškolního, základního a středního vzdělávání a zařízení pro poskytování péče o děti do 3 let.</w:t>
      </w:r>
    </w:p>
    <w:p>
      <w:pPr>
        <w:pStyle w:val="BodyText"/>
        <w:spacing w:line="253" w:lineRule="exact"/>
      </w:pPr>
      <w:r>
        <w:rPr/>
        <w:t>Číslo</w:t>
      </w:r>
      <w:r>
        <w:rPr>
          <w:spacing w:val="-6"/>
        </w:rPr>
        <w:t> </w:t>
      </w:r>
      <w:r>
        <w:rPr/>
        <w:t>výzvy:</w:t>
      </w:r>
      <w:r>
        <w:rPr>
          <w:spacing w:val="-3"/>
        </w:rPr>
        <w:t> </w:t>
      </w:r>
      <w:r>
        <w:rPr/>
        <w:t>48,</w:t>
      </w:r>
      <w:r>
        <w:rPr>
          <w:spacing w:val="-6"/>
        </w:rPr>
        <w:t> </w:t>
      </w:r>
      <w:r>
        <w:rPr/>
        <w:t>Název</w:t>
      </w:r>
      <w:r>
        <w:rPr>
          <w:spacing w:val="-5"/>
        </w:rPr>
        <w:t> </w:t>
      </w:r>
      <w:r>
        <w:rPr/>
        <w:t>výzvy:</w:t>
      </w:r>
      <w:r>
        <w:rPr>
          <w:spacing w:val="-1"/>
        </w:rPr>
        <w:t> </w:t>
      </w:r>
      <w:r>
        <w:rPr/>
        <w:t>Modernizace</w:t>
      </w:r>
      <w:r>
        <w:rPr>
          <w:spacing w:val="-5"/>
        </w:rPr>
        <w:t> </w:t>
      </w:r>
      <w:r>
        <w:rPr/>
        <w:t>zařízení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vybavení</w:t>
      </w:r>
      <w:r>
        <w:rPr>
          <w:spacing w:val="-2"/>
        </w:rPr>
        <w:t> </w:t>
      </w:r>
      <w:r>
        <w:rPr/>
        <w:t>pražských</w:t>
      </w:r>
      <w:r>
        <w:rPr>
          <w:spacing w:val="-6"/>
        </w:rPr>
        <w:t> </w:t>
      </w:r>
      <w:r>
        <w:rPr/>
        <w:t>škol</w:t>
      </w:r>
      <w:r>
        <w:rPr>
          <w:spacing w:val="1"/>
        </w:rPr>
        <w:t> </w:t>
      </w:r>
      <w:r>
        <w:rPr>
          <w:spacing w:val="-4"/>
        </w:rPr>
        <w:t>III.</w:t>
      </w:r>
    </w:p>
    <w:p>
      <w:pPr>
        <w:pStyle w:val="BodyText"/>
        <w:ind w:left="0"/>
      </w:pPr>
    </w:p>
    <w:p>
      <w:pPr>
        <w:spacing w:before="1"/>
        <w:ind w:left="116" w:right="0" w:firstLine="0"/>
        <w:jc w:val="left"/>
        <w:rPr>
          <w:b/>
          <w:i/>
          <w:sz w:val="22"/>
        </w:rPr>
      </w:pPr>
      <w:r>
        <w:rPr>
          <w:b/>
          <w:sz w:val="22"/>
        </w:rPr>
        <w:t>Název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projektu</w:t>
      </w:r>
      <w:r>
        <w:rPr>
          <w:b/>
          <w:i/>
          <w:color w:val="006FC0"/>
          <w:sz w:val="22"/>
        </w:rPr>
        <w:t>:</w:t>
      </w:r>
      <w:r>
        <w:rPr>
          <w:b/>
          <w:i/>
          <w:color w:val="006FC0"/>
          <w:spacing w:val="48"/>
          <w:sz w:val="22"/>
        </w:rPr>
        <w:t> </w:t>
      </w:r>
      <w:r>
        <w:rPr>
          <w:b/>
          <w:i/>
          <w:color w:val="006FC0"/>
          <w:sz w:val="22"/>
        </w:rPr>
        <w:t>Hrajeme</w:t>
      </w:r>
      <w:r>
        <w:rPr>
          <w:b/>
          <w:i/>
          <w:color w:val="006FC0"/>
          <w:spacing w:val="-5"/>
          <w:sz w:val="22"/>
        </w:rPr>
        <w:t> </w:t>
      </w:r>
      <w:r>
        <w:rPr>
          <w:b/>
          <w:i/>
          <w:color w:val="006FC0"/>
          <w:sz w:val="22"/>
        </w:rPr>
        <w:t>si</w:t>
      </w:r>
      <w:r>
        <w:rPr>
          <w:b/>
          <w:i/>
          <w:color w:val="006FC0"/>
          <w:spacing w:val="-2"/>
          <w:sz w:val="22"/>
        </w:rPr>
        <w:t> </w:t>
      </w:r>
      <w:r>
        <w:rPr>
          <w:b/>
          <w:i/>
          <w:color w:val="006FC0"/>
          <w:sz w:val="22"/>
        </w:rPr>
        <w:t>v</w:t>
      </w:r>
      <w:r>
        <w:rPr>
          <w:b/>
          <w:i/>
          <w:color w:val="006FC0"/>
          <w:spacing w:val="-1"/>
          <w:sz w:val="22"/>
        </w:rPr>
        <w:t> </w:t>
      </w:r>
      <w:r>
        <w:rPr>
          <w:b/>
          <w:i/>
          <w:color w:val="006FC0"/>
          <w:sz w:val="22"/>
        </w:rPr>
        <w:t>Pohádce</w:t>
      </w:r>
      <w:r>
        <w:rPr>
          <w:b/>
          <w:i/>
          <w:color w:val="006FC0"/>
          <w:spacing w:val="-3"/>
          <w:sz w:val="22"/>
        </w:rPr>
        <w:t> </w:t>
      </w:r>
      <w:r>
        <w:rPr>
          <w:b/>
          <w:i/>
          <w:color w:val="006FC0"/>
          <w:sz w:val="22"/>
        </w:rPr>
        <w:t>–</w:t>
      </w:r>
      <w:r>
        <w:rPr>
          <w:b/>
          <w:i/>
          <w:color w:val="006FC0"/>
          <w:spacing w:val="-3"/>
          <w:sz w:val="22"/>
        </w:rPr>
        <w:t> </w:t>
      </w:r>
      <w:r>
        <w:rPr>
          <w:b/>
          <w:i/>
          <w:color w:val="006FC0"/>
          <w:sz w:val="22"/>
        </w:rPr>
        <w:t>podpora</w:t>
      </w:r>
      <w:r>
        <w:rPr>
          <w:b/>
          <w:i/>
          <w:color w:val="006FC0"/>
          <w:spacing w:val="-1"/>
          <w:sz w:val="22"/>
        </w:rPr>
        <w:t> </w:t>
      </w:r>
      <w:r>
        <w:rPr>
          <w:b/>
          <w:i/>
          <w:color w:val="006FC0"/>
          <w:sz w:val="22"/>
        </w:rPr>
        <w:t>EVVO</w:t>
      </w:r>
      <w:r>
        <w:rPr>
          <w:b/>
          <w:i/>
          <w:color w:val="006FC0"/>
          <w:spacing w:val="-4"/>
          <w:sz w:val="22"/>
        </w:rPr>
        <w:t> </w:t>
      </w:r>
      <w:r>
        <w:rPr>
          <w:b/>
          <w:i/>
          <w:color w:val="006FC0"/>
          <w:sz w:val="22"/>
        </w:rPr>
        <w:t>a</w:t>
      </w:r>
      <w:r>
        <w:rPr>
          <w:b/>
          <w:i/>
          <w:color w:val="006FC0"/>
          <w:spacing w:val="-2"/>
          <w:sz w:val="22"/>
        </w:rPr>
        <w:t> polytechniky</w:t>
      </w:r>
    </w:p>
    <w:p>
      <w:pPr>
        <w:pStyle w:val="BodyText"/>
        <w:spacing w:before="1"/>
        <w:ind w:right="170"/>
      </w:pPr>
      <w:r>
        <w:rPr/>
        <w:t>Po</w:t>
      </w:r>
      <w:r>
        <w:rPr>
          <w:spacing w:val="-2"/>
        </w:rPr>
        <w:t> </w:t>
      </w:r>
      <w:r>
        <w:rPr/>
        <w:t>přidělení</w:t>
      </w:r>
      <w:r>
        <w:rPr>
          <w:spacing w:val="-3"/>
        </w:rPr>
        <w:t> </w:t>
      </w:r>
      <w:r>
        <w:rPr/>
        <w:t>dotace</w:t>
      </w:r>
      <w:r>
        <w:rPr>
          <w:spacing w:val="-4"/>
        </w:rPr>
        <w:t> </w:t>
      </w:r>
      <w:r>
        <w:rPr/>
        <w:t>zajištění</w:t>
      </w:r>
      <w:r>
        <w:rPr>
          <w:spacing w:val="-1"/>
        </w:rPr>
        <w:t> </w:t>
      </w:r>
      <w:r>
        <w:rPr/>
        <w:t>veškeré</w:t>
      </w:r>
      <w:r>
        <w:rPr>
          <w:spacing w:val="-2"/>
        </w:rPr>
        <w:t> </w:t>
      </w:r>
      <w:r>
        <w:rPr/>
        <w:t>dokumentace,</w:t>
      </w:r>
      <w:r>
        <w:rPr>
          <w:spacing w:val="-2"/>
        </w:rPr>
        <w:t> </w:t>
      </w:r>
      <w:r>
        <w:rPr/>
        <w:t>která</w:t>
      </w:r>
      <w:r>
        <w:rPr>
          <w:spacing w:val="-2"/>
        </w:rPr>
        <w:t> </w:t>
      </w:r>
      <w:r>
        <w:rPr/>
        <w:t>je</w:t>
      </w:r>
      <w:r>
        <w:rPr>
          <w:spacing w:val="-2"/>
        </w:rPr>
        <w:t> </w:t>
      </w:r>
      <w:r>
        <w:rPr/>
        <w:t>nutná</w:t>
      </w:r>
      <w:r>
        <w:rPr>
          <w:spacing w:val="-2"/>
        </w:rPr>
        <w:t> </w:t>
      </w:r>
      <w:r>
        <w:rPr/>
        <w:t>pro</w:t>
      </w:r>
      <w:r>
        <w:rPr>
          <w:spacing w:val="-5"/>
        </w:rPr>
        <w:t> </w:t>
      </w:r>
      <w:r>
        <w:rPr/>
        <w:t>to,</w:t>
      </w:r>
      <w:r>
        <w:rPr>
          <w:spacing w:val="-2"/>
        </w:rPr>
        <w:t> </w:t>
      </w:r>
      <w:r>
        <w:rPr/>
        <w:t>aby</w:t>
      </w:r>
      <w:r>
        <w:rPr>
          <w:spacing w:val="-2"/>
        </w:rPr>
        <w:t> </w:t>
      </w:r>
      <w:r>
        <w:rPr/>
        <w:t>byla</w:t>
      </w:r>
      <w:r>
        <w:rPr>
          <w:spacing w:val="-4"/>
        </w:rPr>
        <w:t> </w:t>
      </w:r>
      <w:r>
        <w:rPr/>
        <w:t>podepsána</w:t>
      </w:r>
      <w:r>
        <w:rPr>
          <w:spacing w:val="-2"/>
        </w:rPr>
        <w:t> </w:t>
      </w:r>
      <w:r>
        <w:rPr/>
        <w:t>smlouva o poskytnutí dotace.</w:t>
      </w:r>
    </w:p>
    <w:p>
      <w:pPr>
        <w:pStyle w:val="BodyText"/>
      </w:pPr>
      <w:r>
        <w:rPr/>
        <w:t>Příkazník se zavazuje, že pro příkazce za platbu obstará zajištění a kompletní přípravu a předložení projektové žádosti </w:t>
      </w:r>
      <w:r>
        <w:rPr>
          <w:b/>
          <w:i/>
          <w:color w:val="006FC0"/>
        </w:rPr>
        <w:t>Hrajeme si v Pohádce – podpora EVVO a polytechniky </w:t>
      </w:r>
      <w:r>
        <w:rPr/>
        <w:t>(včetně všech úkonů potřebných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této</w:t>
      </w:r>
      <w:r>
        <w:rPr>
          <w:spacing w:val="-5"/>
        </w:rPr>
        <w:t> </w:t>
      </w:r>
      <w:r>
        <w:rPr/>
        <w:t>věci)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rámci</w:t>
      </w:r>
      <w:r>
        <w:rPr>
          <w:spacing w:val="-1"/>
        </w:rPr>
        <w:t> </w:t>
      </w:r>
      <w:r>
        <w:rPr/>
        <w:t>48.</w:t>
      </w:r>
      <w:r>
        <w:rPr>
          <w:spacing w:val="-2"/>
        </w:rPr>
        <w:t> </w:t>
      </w:r>
      <w:r>
        <w:rPr/>
        <w:t>výzvy</w:t>
      </w:r>
      <w:r>
        <w:rPr>
          <w:spacing w:val="-2"/>
        </w:rPr>
        <w:t> </w:t>
      </w:r>
      <w:r>
        <w:rPr/>
        <w:t>Operačního</w:t>
      </w:r>
      <w:r>
        <w:rPr>
          <w:spacing w:val="-5"/>
        </w:rPr>
        <w:t> </w:t>
      </w:r>
      <w:r>
        <w:rPr/>
        <w:t>programu</w:t>
      </w:r>
      <w:r>
        <w:rPr>
          <w:spacing w:val="-1"/>
        </w:rPr>
        <w:t> </w:t>
      </w:r>
      <w:r>
        <w:rPr/>
        <w:t>Praha</w:t>
      </w:r>
      <w:r>
        <w:rPr>
          <w:spacing w:val="-2"/>
        </w:rPr>
        <w:t> </w:t>
      </w:r>
      <w:r>
        <w:rPr/>
        <w:t>pól</w:t>
      </w:r>
      <w:r>
        <w:rPr>
          <w:spacing w:val="-1"/>
        </w:rPr>
        <w:t> </w:t>
      </w:r>
      <w:r>
        <w:rPr/>
        <w:t>růstu</w:t>
      </w:r>
      <w:r>
        <w:rPr>
          <w:spacing w:val="-2"/>
        </w:rPr>
        <w:t> </w:t>
      </w:r>
      <w:r>
        <w:rPr/>
        <w:t>ČR,</w:t>
      </w:r>
      <w:r>
        <w:rPr>
          <w:spacing w:val="-2"/>
        </w:rPr>
        <w:t> </w:t>
      </w:r>
      <w:r>
        <w:rPr/>
        <w:t>včetně</w:t>
      </w:r>
      <w:r>
        <w:rPr>
          <w:spacing w:val="-2"/>
        </w:rPr>
        <w:t> </w:t>
      </w:r>
      <w:r>
        <w:rPr/>
        <w:t>přípravy všech povinných příloh.</w:t>
      </w:r>
    </w:p>
    <w:p>
      <w:pPr>
        <w:pStyle w:val="BodyText"/>
        <w:ind w:right="196"/>
      </w:pPr>
      <w:r>
        <w:rPr/>
        <w:t>Příkazník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zavazuje</w:t>
      </w:r>
      <w:r>
        <w:rPr>
          <w:spacing w:val="-2"/>
        </w:rPr>
        <w:t> </w:t>
      </w:r>
      <w:r>
        <w:rPr/>
        <w:t>tuto</w:t>
      </w:r>
      <w:r>
        <w:rPr>
          <w:spacing w:val="-5"/>
        </w:rPr>
        <w:t> </w:t>
      </w:r>
      <w:r>
        <w:rPr/>
        <w:t>záležitost</w:t>
      </w:r>
      <w:r>
        <w:rPr>
          <w:spacing w:val="-1"/>
        </w:rPr>
        <w:t> </w:t>
      </w:r>
      <w:r>
        <w:rPr/>
        <w:t>zařídit</w:t>
      </w:r>
      <w:r>
        <w:rPr>
          <w:spacing w:val="-4"/>
        </w:rPr>
        <w:t> </w:t>
      </w:r>
      <w:r>
        <w:rPr/>
        <w:t>v řádném</w:t>
      </w:r>
      <w:r>
        <w:rPr>
          <w:spacing w:val="-4"/>
        </w:rPr>
        <w:t> </w:t>
      </w:r>
      <w:r>
        <w:rPr/>
        <w:t>termínu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podle</w:t>
      </w:r>
      <w:r>
        <w:rPr>
          <w:spacing w:val="-2"/>
        </w:rPr>
        <w:t> </w:t>
      </w:r>
      <w:r>
        <w:rPr/>
        <w:t>pokynů</w:t>
      </w:r>
      <w:r>
        <w:rPr>
          <w:spacing w:val="-2"/>
        </w:rPr>
        <w:t> </w:t>
      </w:r>
      <w:r>
        <w:rPr/>
        <w:t>48.</w:t>
      </w:r>
      <w:r>
        <w:rPr>
          <w:spacing w:val="-5"/>
        </w:rPr>
        <w:t> </w:t>
      </w:r>
      <w:r>
        <w:rPr/>
        <w:t>výzvy</w:t>
      </w:r>
      <w:r>
        <w:rPr>
          <w:spacing w:val="-2"/>
        </w:rPr>
        <w:t> </w:t>
      </w:r>
      <w:r>
        <w:rPr/>
        <w:t>OPPPR</w:t>
      </w:r>
      <w:r>
        <w:rPr>
          <w:spacing w:val="-3"/>
        </w:rPr>
        <w:t> </w:t>
      </w:r>
      <w:r>
        <w:rPr/>
        <w:t>2020 v aktuálním znění, a to nejpozději do termínu stanoveném výzvou, tj. 15.2.2021.</w:t>
      </w:r>
    </w:p>
    <w:p>
      <w:pPr>
        <w:pStyle w:val="BodyText"/>
        <w:ind w:right="196"/>
      </w:pPr>
      <w:r>
        <w:rPr/>
        <w:t>Příkazník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zavazuje,</w:t>
      </w:r>
      <w:r>
        <w:rPr>
          <w:spacing w:val="-3"/>
        </w:rPr>
        <w:t> </w:t>
      </w:r>
      <w:r>
        <w:rPr/>
        <w:t>že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tohoto</w:t>
      </w:r>
      <w:r>
        <w:rPr>
          <w:spacing w:val="-5"/>
        </w:rPr>
        <w:t> </w:t>
      </w:r>
      <w:r>
        <w:rPr/>
        <w:t>termínu</w:t>
      </w:r>
      <w:r>
        <w:rPr>
          <w:spacing w:val="-3"/>
        </w:rPr>
        <w:t> </w:t>
      </w:r>
      <w:r>
        <w:rPr/>
        <w:t>bude</w:t>
      </w:r>
      <w:r>
        <w:rPr>
          <w:spacing w:val="-5"/>
        </w:rPr>
        <w:t> </w:t>
      </w:r>
      <w:r>
        <w:rPr/>
        <w:t>mít</w:t>
      </w:r>
      <w:r>
        <w:rPr>
          <w:spacing w:val="-4"/>
        </w:rPr>
        <w:t> </w:t>
      </w:r>
      <w:r>
        <w:rPr/>
        <w:t>příkazce</w:t>
      </w:r>
      <w:r>
        <w:rPr>
          <w:spacing w:val="-2"/>
        </w:rPr>
        <w:t> </w:t>
      </w:r>
      <w:r>
        <w:rPr/>
        <w:t>vyhotoveny</w:t>
      </w:r>
      <w:r>
        <w:rPr>
          <w:spacing w:val="-3"/>
        </w:rPr>
        <w:t> </w:t>
      </w:r>
      <w:r>
        <w:rPr/>
        <w:t>veškeré</w:t>
      </w:r>
      <w:r>
        <w:rPr>
          <w:spacing w:val="-3"/>
        </w:rPr>
        <w:t> </w:t>
      </w:r>
      <w:r>
        <w:rPr/>
        <w:t>potřebné dokumenty a provedeny veškeré potřebné činnosti k předložení žádosti o získání dotace.</w:t>
      </w:r>
    </w:p>
    <w:p>
      <w:pPr>
        <w:pStyle w:val="BodyText"/>
        <w:spacing w:before="1"/>
      </w:pPr>
      <w:r>
        <w:rPr/>
        <w:t>Příkazník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zavazuje</w:t>
      </w:r>
      <w:r>
        <w:rPr>
          <w:spacing w:val="-3"/>
        </w:rPr>
        <w:t> </w:t>
      </w:r>
      <w:r>
        <w:rPr/>
        <w:t>činnost</w:t>
      </w:r>
      <w:r>
        <w:rPr>
          <w:spacing w:val="-2"/>
        </w:rPr>
        <w:t> </w:t>
      </w:r>
      <w:r>
        <w:rPr/>
        <w:t>směřující</w:t>
      </w:r>
      <w:r>
        <w:rPr>
          <w:spacing w:val="-2"/>
        </w:rPr>
        <w:t> </w:t>
      </w:r>
      <w:r>
        <w:rPr/>
        <w:t>k</w:t>
      </w:r>
      <w:r>
        <w:rPr>
          <w:spacing w:val="-1"/>
        </w:rPr>
        <w:t> </w:t>
      </w:r>
      <w:r>
        <w:rPr/>
        <w:t>zajištění</w:t>
      </w:r>
      <w:r>
        <w:rPr>
          <w:spacing w:val="-2"/>
        </w:rPr>
        <w:t> </w:t>
      </w:r>
      <w:r>
        <w:rPr/>
        <w:t>záležitosti</w:t>
      </w:r>
      <w:r>
        <w:rPr>
          <w:spacing w:val="-2"/>
        </w:rPr>
        <w:t> </w:t>
      </w:r>
      <w:r>
        <w:rPr/>
        <w:t>zahájit</w:t>
      </w:r>
      <w:r>
        <w:rPr>
          <w:spacing w:val="-2"/>
        </w:rPr>
        <w:t> </w:t>
      </w:r>
      <w:r>
        <w:rPr/>
        <w:t>nejpozději</w:t>
      </w:r>
      <w:r>
        <w:rPr>
          <w:spacing w:val="-2"/>
        </w:rPr>
        <w:t> </w:t>
      </w:r>
      <w:r>
        <w:rPr/>
        <w:t>od</w:t>
      </w:r>
      <w:r>
        <w:rPr>
          <w:spacing w:val="-6"/>
        </w:rPr>
        <w:t> </w:t>
      </w:r>
      <w:r>
        <w:rPr/>
        <w:t>data</w:t>
      </w:r>
      <w:r>
        <w:rPr>
          <w:spacing w:val="-5"/>
        </w:rPr>
        <w:t> </w:t>
      </w:r>
      <w:r>
        <w:rPr/>
        <w:t>podepsání </w:t>
      </w:r>
      <w:r>
        <w:rPr>
          <w:spacing w:val="-2"/>
        </w:rPr>
        <w:t>smlouvy.</w:t>
      </w:r>
    </w:p>
    <w:p>
      <w:pPr>
        <w:spacing w:line="251" w:lineRule="exact" w:before="0"/>
        <w:ind w:left="116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PLNÁ</w:t>
      </w:r>
      <w:r>
        <w:rPr>
          <w:b/>
          <w:spacing w:val="-5"/>
          <w:sz w:val="22"/>
          <w:u w:val="single"/>
        </w:rPr>
        <w:t> MOC</w:t>
      </w:r>
    </w:p>
    <w:p>
      <w:pPr>
        <w:pStyle w:val="BodyText"/>
        <w:spacing w:before="1"/>
      </w:pPr>
      <w:r>
        <w:rPr/>
        <w:t>Příkazce</w:t>
      </w:r>
      <w:r>
        <w:rPr>
          <w:spacing w:val="40"/>
        </w:rPr>
        <w:t> </w:t>
      </w:r>
      <w:r>
        <w:rPr/>
        <w:t>zmocňuje</w:t>
      </w:r>
      <w:r>
        <w:rPr>
          <w:spacing w:val="40"/>
        </w:rPr>
        <w:t> </w:t>
      </w:r>
      <w:r>
        <w:rPr/>
        <w:t>příkazníka,</w:t>
      </w:r>
      <w:r>
        <w:rPr>
          <w:spacing w:val="40"/>
        </w:rPr>
        <w:t> </w:t>
      </w:r>
      <w:r>
        <w:rPr/>
        <w:t>aby</w:t>
      </w:r>
      <w:r>
        <w:rPr>
          <w:spacing w:val="40"/>
        </w:rPr>
        <w:t> </w:t>
      </w:r>
      <w:r>
        <w:rPr/>
        <w:t>vykonával</w:t>
      </w:r>
      <w:r>
        <w:rPr>
          <w:spacing w:val="40"/>
        </w:rPr>
        <w:t> </w:t>
      </w:r>
      <w:r>
        <w:rPr/>
        <w:t>shora</w:t>
      </w:r>
      <w:r>
        <w:rPr>
          <w:spacing w:val="40"/>
        </w:rPr>
        <w:t> </w:t>
      </w:r>
      <w:r>
        <w:rPr/>
        <w:t>uvedené</w:t>
      </w:r>
      <w:r>
        <w:rPr>
          <w:spacing w:val="40"/>
        </w:rPr>
        <w:t> </w:t>
      </w:r>
      <w:r>
        <w:rPr/>
        <w:t>činnosti</w:t>
      </w:r>
      <w:r>
        <w:rPr>
          <w:spacing w:val="40"/>
        </w:rPr>
        <w:t> </w:t>
      </w:r>
      <w:r>
        <w:rPr/>
        <w:t>v</w:t>
      </w:r>
      <w:r>
        <w:rPr>
          <w:spacing w:val="-2"/>
        </w:rPr>
        <w:t> </w:t>
      </w:r>
      <w:r>
        <w:rPr/>
        <w:t>rozsahu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za</w:t>
      </w:r>
      <w:r>
        <w:rPr>
          <w:spacing w:val="40"/>
        </w:rPr>
        <w:t> </w:t>
      </w:r>
      <w:r>
        <w:rPr/>
        <w:t>podmínek</w:t>
      </w:r>
      <w:r>
        <w:rPr>
          <w:spacing w:val="40"/>
        </w:rPr>
        <w:t> </w:t>
      </w:r>
      <w:r>
        <w:rPr/>
        <w:t>uvedených v této smlouvě, jeho jménem.</w:t>
      </w:r>
    </w:p>
    <w:p>
      <w:pPr>
        <w:pStyle w:val="BodyText"/>
        <w:ind w:right="196"/>
      </w:pPr>
      <w:r>
        <w:rPr/>
        <w:t>Příkazce uděluje příkazníkovi plnou moc ke všem právním úkonům, které bude příkazník vykonávat</w:t>
      </w:r>
      <w:r>
        <w:rPr>
          <w:spacing w:val="40"/>
        </w:rPr>
        <w:t> </w:t>
      </w:r>
      <w:r>
        <w:rPr/>
        <w:t>na základě této smlouvy, tedy na zajištění předmětného plnění dle čl. 2 Smlouvy.</w:t>
      </w:r>
    </w:p>
    <w:p>
      <w:pPr>
        <w:pStyle w:val="BodyText"/>
        <w:spacing w:line="251" w:lineRule="exact"/>
      </w:pPr>
      <w:r>
        <w:rPr/>
        <w:t>Příkazník</w:t>
      </w:r>
      <w:r>
        <w:rPr>
          <w:spacing w:val="-4"/>
        </w:rPr>
        <w:t> </w:t>
      </w:r>
      <w:r>
        <w:rPr/>
        <w:t>toto</w:t>
      </w:r>
      <w:r>
        <w:rPr>
          <w:spacing w:val="-6"/>
        </w:rPr>
        <w:t> </w:t>
      </w:r>
      <w:r>
        <w:rPr/>
        <w:t>zmocnění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plném</w:t>
      </w:r>
      <w:r>
        <w:rPr>
          <w:spacing w:val="-2"/>
        </w:rPr>
        <w:t> </w:t>
      </w:r>
      <w:r>
        <w:rPr/>
        <w:t>rozsahu</w:t>
      </w:r>
      <w:r>
        <w:rPr>
          <w:spacing w:val="-3"/>
        </w:rPr>
        <w:t> </w:t>
      </w:r>
      <w:r>
        <w:rPr>
          <w:spacing w:val="-2"/>
        </w:rPr>
        <w:t>přijímá.</w:t>
      </w:r>
    </w:p>
    <w:p>
      <w:pPr>
        <w:pStyle w:val="BodyText"/>
        <w:spacing w:before="2"/>
        <w:ind w:right="2506"/>
      </w:pPr>
      <w:r>
        <w:rPr/>
        <w:t>Tato</w:t>
      </w:r>
      <w:r>
        <w:rPr>
          <w:spacing w:val="-4"/>
        </w:rPr>
        <w:t> </w:t>
      </w:r>
      <w:r>
        <w:rPr/>
        <w:t>plná</w:t>
      </w:r>
      <w:r>
        <w:rPr>
          <w:spacing w:val="-6"/>
        </w:rPr>
        <w:t> </w:t>
      </w:r>
      <w:r>
        <w:rPr/>
        <w:t>moc</w:t>
      </w:r>
      <w:r>
        <w:rPr>
          <w:spacing w:val="-4"/>
        </w:rPr>
        <w:t> </w:t>
      </w:r>
      <w:r>
        <w:rPr/>
        <w:t>končí</w:t>
      </w:r>
      <w:r>
        <w:rPr>
          <w:spacing w:val="-3"/>
        </w:rPr>
        <w:t> </w:t>
      </w:r>
      <w:r>
        <w:rPr/>
        <w:t>uplynutím</w:t>
      </w:r>
      <w:r>
        <w:rPr>
          <w:spacing w:val="-3"/>
        </w:rPr>
        <w:t> </w:t>
      </w:r>
      <w:r>
        <w:rPr/>
        <w:t>doby</w:t>
      </w:r>
      <w:r>
        <w:rPr>
          <w:spacing w:val="-4"/>
        </w:rPr>
        <w:t> </w:t>
      </w:r>
      <w:r>
        <w:rPr/>
        <w:t>plnění</w:t>
      </w:r>
      <w:r>
        <w:rPr>
          <w:spacing w:val="-3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4"/>
        </w:rPr>
        <w:t> </w:t>
      </w:r>
      <w:r>
        <w:rPr/>
        <w:t>V.</w:t>
      </w:r>
      <w:r>
        <w:rPr>
          <w:spacing w:val="-3"/>
        </w:rPr>
        <w:t> </w:t>
      </w:r>
      <w:r>
        <w:rPr/>
        <w:t>Smlouvy. Shora psaná Plná moc bude poskytnuta též na samostatné listině.</w:t>
      </w:r>
    </w:p>
    <w:p>
      <w:pPr>
        <w:pStyle w:val="BodyText"/>
        <w:spacing w:before="3"/>
        <w:ind w:left="0"/>
        <w:rPr>
          <w:sz w:val="16"/>
        </w:rPr>
      </w:pPr>
    </w:p>
    <w:p>
      <w:pPr>
        <w:pStyle w:val="Heading2"/>
        <w:spacing w:before="90"/>
        <w:ind w:right="175"/>
      </w:pPr>
      <w:r>
        <w:rPr/>
        <w:t>Čl.</w:t>
      </w:r>
      <w:r>
        <w:rPr>
          <w:spacing w:val="-5"/>
        </w:rPr>
        <w:t> II</w:t>
      </w:r>
    </w:p>
    <w:p>
      <w:pPr>
        <w:pStyle w:val="ListParagraph"/>
        <w:numPr>
          <w:ilvl w:val="0"/>
          <w:numId w:val="1"/>
        </w:numPr>
        <w:tabs>
          <w:tab w:pos="338" w:val="left" w:leader="none"/>
        </w:tabs>
        <w:spacing w:line="253" w:lineRule="exact" w:before="0" w:after="0"/>
        <w:ind w:left="337" w:right="0" w:hanging="222"/>
        <w:jc w:val="left"/>
        <w:rPr>
          <w:sz w:val="22"/>
        </w:rPr>
      </w:pPr>
      <w:r>
        <w:rPr>
          <w:sz w:val="22"/>
        </w:rPr>
        <w:t>Příkazník</w:t>
      </w:r>
      <w:r>
        <w:rPr>
          <w:spacing w:val="-6"/>
          <w:sz w:val="22"/>
        </w:rPr>
        <w:t> </w:t>
      </w:r>
      <w:r>
        <w:rPr>
          <w:sz w:val="22"/>
        </w:rPr>
        <w:t>je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povinen</w:t>
      </w:r>
    </w:p>
    <w:p>
      <w:pPr>
        <w:spacing w:after="0" w:line="253" w:lineRule="exact"/>
        <w:jc w:val="left"/>
        <w:rPr>
          <w:sz w:val="22"/>
        </w:rPr>
        <w:sectPr>
          <w:type w:val="continuous"/>
          <w:pgSz w:w="11910" w:h="16840"/>
          <w:pgMar w:top="1320" w:bottom="280" w:left="1300" w:right="1300"/>
        </w:sectPr>
      </w:pPr>
    </w:p>
    <w:p>
      <w:pPr>
        <w:pStyle w:val="ListParagraph"/>
        <w:numPr>
          <w:ilvl w:val="0"/>
          <w:numId w:val="2"/>
        </w:numPr>
        <w:tabs>
          <w:tab w:pos="345" w:val="left" w:leader="none"/>
        </w:tabs>
        <w:spacing w:line="240" w:lineRule="auto" w:before="76" w:after="0"/>
        <w:ind w:left="344" w:right="0" w:hanging="229"/>
        <w:jc w:val="left"/>
        <w:rPr>
          <w:sz w:val="22"/>
        </w:rPr>
      </w:pPr>
      <w:r>
        <w:rPr/>
        <w:pict>
          <v:rect style="position:absolute;margin-left:35.400002pt;margin-top:174.37999pt;width:.72pt;height:25.32pt;mso-position-horizontal-relative:page;mso-position-vertical-relative:page;z-index:15728640" id="docshape1" filled="true" fillcolor="#000000" stroked="false">
            <v:fill type="solid"/>
            <w10:wrap type="none"/>
          </v:rect>
        </w:pict>
      </w:r>
      <w:r>
        <w:rPr/>
        <w:pict>
          <v:rect style="position:absolute;margin-left:35.400002pt;margin-top:327.289978pt;width:.72pt;height:38.04pt;mso-position-horizontal-relative:page;mso-position-vertical-relative:page;z-index:15729152" id="docshape2" filled="true" fillcolor="#000000" stroked="false">
            <v:fill type="solid"/>
            <w10:wrap type="none"/>
          </v:rect>
        </w:pict>
      </w:r>
      <w:r>
        <w:rPr/>
        <w:pict>
          <v:rect style="position:absolute;margin-left:35.400002pt;margin-top:441.189972pt;width:.72pt;height:75.84pt;mso-position-horizontal-relative:page;mso-position-vertical-relative:page;z-index:15729664" id="docshape3" filled="true" fillcolor="#000000" stroked="false">
            <v:fill type="solid"/>
            <w10:wrap type="none"/>
          </v:rect>
        </w:pict>
      </w:r>
      <w:r>
        <w:rPr/>
        <w:pict>
          <v:rect style="position:absolute;margin-left:35.400002pt;margin-top:656.26001pt;width:.72pt;height:12.6pt;mso-position-horizontal-relative:page;mso-position-vertical-relative:page;z-index:15730176" id="docshape4" filled="true" fillcolor="#000000" stroked="false">
            <v:fill type="solid"/>
            <w10:wrap type="none"/>
          </v:rect>
        </w:pict>
      </w:r>
      <w:r>
        <w:rPr>
          <w:sz w:val="22"/>
        </w:rPr>
        <w:t>sjednanou</w:t>
      </w:r>
      <w:r>
        <w:rPr>
          <w:spacing w:val="-6"/>
          <w:sz w:val="22"/>
        </w:rPr>
        <w:t> </w:t>
      </w:r>
      <w:r>
        <w:rPr>
          <w:sz w:val="22"/>
        </w:rPr>
        <w:t>činnost</w:t>
      </w:r>
      <w:r>
        <w:rPr>
          <w:spacing w:val="-5"/>
          <w:sz w:val="22"/>
        </w:rPr>
        <w:t> </w:t>
      </w:r>
      <w:r>
        <w:rPr>
          <w:sz w:val="22"/>
        </w:rPr>
        <w:t>provádět</w:t>
      </w:r>
      <w:r>
        <w:rPr>
          <w:spacing w:val="-3"/>
          <w:sz w:val="22"/>
        </w:rPr>
        <w:t> </w:t>
      </w:r>
      <w:r>
        <w:rPr>
          <w:sz w:val="22"/>
        </w:rPr>
        <w:t>podle</w:t>
      </w:r>
      <w:r>
        <w:rPr>
          <w:spacing w:val="-5"/>
          <w:sz w:val="22"/>
        </w:rPr>
        <w:t> </w:t>
      </w:r>
      <w:r>
        <w:rPr>
          <w:sz w:val="22"/>
        </w:rPr>
        <w:t>svých</w:t>
      </w:r>
      <w:r>
        <w:rPr>
          <w:spacing w:val="-4"/>
          <w:sz w:val="22"/>
        </w:rPr>
        <w:t> </w:t>
      </w:r>
      <w:r>
        <w:rPr>
          <w:sz w:val="22"/>
        </w:rPr>
        <w:t>schopností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znalostí,</w:t>
      </w:r>
    </w:p>
    <w:p>
      <w:pPr>
        <w:pStyle w:val="ListParagraph"/>
        <w:numPr>
          <w:ilvl w:val="0"/>
          <w:numId w:val="2"/>
        </w:numPr>
        <w:tabs>
          <w:tab w:pos="357" w:val="left" w:leader="none"/>
        </w:tabs>
        <w:spacing w:line="252" w:lineRule="exact" w:before="2" w:after="0"/>
        <w:ind w:left="356" w:right="0" w:hanging="241"/>
        <w:jc w:val="left"/>
        <w:rPr>
          <w:sz w:val="22"/>
        </w:rPr>
      </w:pPr>
      <w:r>
        <w:rPr>
          <w:sz w:val="22"/>
        </w:rPr>
        <w:t>sjednanou</w:t>
      </w:r>
      <w:r>
        <w:rPr>
          <w:spacing w:val="-6"/>
          <w:sz w:val="22"/>
        </w:rPr>
        <w:t> </w:t>
      </w:r>
      <w:r>
        <w:rPr>
          <w:sz w:val="22"/>
        </w:rPr>
        <w:t>činnost</w:t>
      </w:r>
      <w:r>
        <w:rPr>
          <w:spacing w:val="-5"/>
          <w:sz w:val="22"/>
        </w:rPr>
        <w:t> </w:t>
      </w:r>
      <w:r>
        <w:rPr>
          <w:sz w:val="22"/>
        </w:rPr>
        <w:t>provádět</w:t>
      </w:r>
      <w:r>
        <w:rPr>
          <w:spacing w:val="-3"/>
          <w:sz w:val="22"/>
        </w:rPr>
        <w:t> </w:t>
      </w:r>
      <w:r>
        <w:rPr>
          <w:sz w:val="22"/>
        </w:rPr>
        <w:t>osobně,</w:t>
      </w:r>
      <w:r>
        <w:rPr>
          <w:spacing w:val="-7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svou</w:t>
      </w:r>
      <w:r>
        <w:rPr>
          <w:spacing w:val="-4"/>
          <w:sz w:val="22"/>
        </w:rPr>
        <w:t> </w:t>
      </w:r>
      <w:r>
        <w:rPr>
          <w:sz w:val="22"/>
        </w:rPr>
        <w:t>zodpovědnost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svým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jménem</w:t>
      </w:r>
    </w:p>
    <w:p>
      <w:pPr>
        <w:pStyle w:val="ListParagraph"/>
        <w:numPr>
          <w:ilvl w:val="0"/>
          <w:numId w:val="2"/>
        </w:numPr>
        <w:tabs>
          <w:tab w:pos="345" w:val="left" w:leader="none"/>
        </w:tabs>
        <w:spacing w:line="252" w:lineRule="exact" w:before="0" w:after="0"/>
        <w:ind w:left="344" w:right="0" w:hanging="229"/>
        <w:jc w:val="left"/>
        <w:rPr>
          <w:sz w:val="22"/>
        </w:rPr>
      </w:pPr>
      <w:r>
        <w:rPr>
          <w:sz w:val="22"/>
        </w:rPr>
        <w:t>dbát</w:t>
      </w:r>
      <w:r>
        <w:rPr>
          <w:spacing w:val="-3"/>
          <w:sz w:val="22"/>
        </w:rPr>
        <w:t> </w:t>
      </w:r>
      <w:r>
        <w:rPr>
          <w:sz w:val="22"/>
        </w:rPr>
        <w:t>pokynů</w:t>
      </w:r>
      <w:r>
        <w:rPr>
          <w:spacing w:val="-2"/>
          <w:sz w:val="22"/>
        </w:rPr>
        <w:t> příkazce.</w:t>
      </w:r>
    </w:p>
    <w:p>
      <w:pPr>
        <w:pStyle w:val="ListParagraph"/>
        <w:numPr>
          <w:ilvl w:val="0"/>
          <w:numId w:val="1"/>
        </w:numPr>
        <w:tabs>
          <w:tab w:pos="338" w:val="left" w:leader="none"/>
        </w:tabs>
        <w:spacing w:line="252" w:lineRule="exact" w:before="1" w:after="0"/>
        <w:ind w:left="337" w:right="0" w:hanging="222"/>
        <w:jc w:val="left"/>
        <w:rPr>
          <w:sz w:val="22"/>
        </w:rPr>
      </w:pPr>
      <w:r>
        <w:rPr>
          <w:sz w:val="22"/>
        </w:rPr>
        <w:t>příkazce</w:t>
      </w:r>
      <w:r>
        <w:rPr>
          <w:spacing w:val="-4"/>
          <w:sz w:val="22"/>
        </w:rPr>
        <w:t> </w:t>
      </w:r>
      <w:r>
        <w:rPr>
          <w:sz w:val="22"/>
        </w:rPr>
        <w:t>je</w:t>
      </w:r>
      <w:r>
        <w:rPr>
          <w:spacing w:val="-2"/>
          <w:sz w:val="22"/>
        </w:rPr>
        <w:t> povinen</w:t>
      </w:r>
    </w:p>
    <w:p>
      <w:pPr>
        <w:pStyle w:val="ListParagraph"/>
        <w:numPr>
          <w:ilvl w:val="0"/>
          <w:numId w:val="3"/>
        </w:numPr>
        <w:tabs>
          <w:tab w:pos="345" w:val="left" w:leader="none"/>
        </w:tabs>
        <w:spacing w:line="252" w:lineRule="exact" w:before="0" w:after="0"/>
        <w:ind w:left="344" w:right="0" w:hanging="229"/>
        <w:jc w:val="left"/>
        <w:rPr>
          <w:sz w:val="22"/>
        </w:rPr>
      </w:pPr>
      <w:r>
        <w:rPr>
          <w:sz w:val="22"/>
        </w:rPr>
        <w:t>vyplatit</w:t>
      </w:r>
      <w:r>
        <w:rPr>
          <w:spacing w:val="-4"/>
          <w:sz w:val="22"/>
        </w:rPr>
        <w:t> </w:t>
      </w:r>
      <w:r>
        <w:rPr>
          <w:sz w:val="22"/>
        </w:rPr>
        <w:t>příkazníkovi</w:t>
      </w:r>
      <w:r>
        <w:rPr>
          <w:spacing w:val="-3"/>
          <w:sz w:val="22"/>
        </w:rPr>
        <w:t> </w:t>
      </w:r>
      <w:r>
        <w:rPr>
          <w:sz w:val="22"/>
        </w:rPr>
        <w:t>sjednanou</w:t>
      </w:r>
      <w:r>
        <w:rPr>
          <w:spacing w:val="-4"/>
          <w:sz w:val="22"/>
        </w:rPr>
        <w:t> </w:t>
      </w:r>
      <w:r>
        <w:rPr>
          <w:sz w:val="22"/>
        </w:rPr>
        <w:t>odměnu</w:t>
      </w:r>
      <w:r>
        <w:rPr>
          <w:spacing w:val="-5"/>
          <w:sz w:val="22"/>
        </w:rPr>
        <w:t> </w:t>
      </w:r>
      <w:r>
        <w:rPr>
          <w:sz w:val="22"/>
        </w:rPr>
        <w:t>dle</w:t>
      </w:r>
      <w:r>
        <w:rPr>
          <w:spacing w:val="-4"/>
          <w:sz w:val="22"/>
        </w:rPr>
        <w:t> </w:t>
      </w:r>
      <w:r>
        <w:rPr>
          <w:sz w:val="22"/>
        </w:rPr>
        <w:t>čl.</w:t>
      </w:r>
      <w:r>
        <w:rPr>
          <w:spacing w:val="-4"/>
          <w:sz w:val="22"/>
        </w:rPr>
        <w:t> </w:t>
      </w:r>
      <w:r>
        <w:rPr>
          <w:sz w:val="22"/>
        </w:rPr>
        <w:t>IV.</w:t>
      </w:r>
      <w:r>
        <w:rPr>
          <w:spacing w:val="-4"/>
          <w:sz w:val="22"/>
        </w:rPr>
        <w:t> </w:t>
      </w:r>
      <w:r>
        <w:rPr>
          <w:sz w:val="22"/>
        </w:rPr>
        <w:t>této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smlouvy,</w:t>
      </w:r>
    </w:p>
    <w:p>
      <w:pPr>
        <w:pStyle w:val="ListParagraph"/>
        <w:numPr>
          <w:ilvl w:val="0"/>
          <w:numId w:val="3"/>
        </w:numPr>
        <w:tabs>
          <w:tab w:pos="357" w:val="left" w:leader="none"/>
        </w:tabs>
        <w:spacing w:line="252" w:lineRule="exact" w:before="0" w:after="0"/>
        <w:ind w:left="356" w:right="0" w:hanging="241"/>
        <w:jc w:val="left"/>
        <w:rPr>
          <w:sz w:val="22"/>
        </w:rPr>
      </w:pPr>
      <w:r>
        <w:rPr>
          <w:sz w:val="22"/>
        </w:rPr>
        <w:t>poskytnout</w:t>
      </w:r>
      <w:r>
        <w:rPr>
          <w:spacing w:val="-6"/>
          <w:sz w:val="22"/>
        </w:rPr>
        <w:t> </w:t>
      </w:r>
      <w:r>
        <w:rPr>
          <w:sz w:val="22"/>
        </w:rPr>
        <w:t>příkazníkovi</w:t>
      </w:r>
      <w:r>
        <w:rPr>
          <w:spacing w:val="-6"/>
          <w:sz w:val="22"/>
        </w:rPr>
        <w:t> </w:t>
      </w:r>
      <w:r>
        <w:rPr>
          <w:sz w:val="22"/>
        </w:rPr>
        <w:t>informace</w:t>
      </w:r>
      <w:r>
        <w:rPr>
          <w:spacing w:val="-7"/>
          <w:sz w:val="22"/>
        </w:rPr>
        <w:t> </w:t>
      </w:r>
      <w:r>
        <w:rPr>
          <w:sz w:val="22"/>
        </w:rPr>
        <w:t>potřebné</w:t>
      </w:r>
      <w:r>
        <w:rPr>
          <w:spacing w:val="-4"/>
          <w:sz w:val="22"/>
        </w:rPr>
        <w:t> </w:t>
      </w:r>
      <w:r>
        <w:rPr>
          <w:sz w:val="22"/>
        </w:rPr>
        <w:t>k</w:t>
      </w:r>
      <w:r>
        <w:rPr>
          <w:spacing w:val="-5"/>
          <w:sz w:val="22"/>
        </w:rPr>
        <w:t> </w:t>
      </w:r>
      <w:r>
        <w:rPr>
          <w:sz w:val="22"/>
        </w:rPr>
        <w:t>provádění</w:t>
      </w:r>
      <w:r>
        <w:rPr>
          <w:spacing w:val="-6"/>
          <w:sz w:val="22"/>
        </w:rPr>
        <w:t> </w:t>
      </w:r>
      <w:r>
        <w:rPr>
          <w:sz w:val="22"/>
        </w:rPr>
        <w:t>sjednané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činnosti,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Heading2"/>
      </w:pPr>
      <w:r>
        <w:rPr/>
        <w:t>Čl.</w:t>
      </w:r>
      <w:r>
        <w:rPr>
          <w:spacing w:val="-5"/>
        </w:rPr>
        <w:t> III</w:t>
      </w:r>
    </w:p>
    <w:p>
      <w:pPr>
        <w:spacing w:before="0"/>
        <w:ind w:left="116" w:right="292" w:firstLine="0"/>
        <w:jc w:val="both"/>
        <w:rPr>
          <w:sz w:val="22"/>
        </w:rPr>
      </w:pPr>
      <w:r>
        <w:rPr>
          <w:sz w:val="22"/>
        </w:rPr>
        <w:t>Příkazce</w:t>
      </w:r>
      <w:r>
        <w:rPr>
          <w:spacing w:val="-2"/>
          <w:sz w:val="22"/>
        </w:rPr>
        <w:t> </w:t>
      </w:r>
      <w:r>
        <w:rPr>
          <w:sz w:val="22"/>
        </w:rPr>
        <w:t>oznámí příkazníkovi úmysl předložit projektovou žádost</w:t>
      </w:r>
      <w:r>
        <w:rPr>
          <w:spacing w:val="40"/>
          <w:sz w:val="22"/>
        </w:rPr>
        <w:t> </w:t>
      </w:r>
      <w:r>
        <w:rPr>
          <w:b/>
          <w:i/>
          <w:color w:val="006FC0"/>
          <w:sz w:val="22"/>
        </w:rPr>
        <w:t>Hrajeme si</w:t>
      </w:r>
      <w:r>
        <w:rPr>
          <w:b/>
          <w:i/>
          <w:color w:val="006FC0"/>
          <w:spacing w:val="-2"/>
          <w:sz w:val="22"/>
        </w:rPr>
        <w:t> </w:t>
      </w:r>
      <w:r>
        <w:rPr>
          <w:b/>
          <w:i/>
          <w:color w:val="006FC0"/>
          <w:sz w:val="22"/>
        </w:rPr>
        <w:t>v Pohádce –</w:t>
      </w:r>
      <w:r>
        <w:rPr>
          <w:b/>
          <w:i/>
          <w:color w:val="006FC0"/>
          <w:spacing w:val="-3"/>
          <w:sz w:val="22"/>
        </w:rPr>
        <w:t> </w:t>
      </w:r>
      <w:r>
        <w:rPr>
          <w:b/>
          <w:i/>
          <w:color w:val="006FC0"/>
          <w:sz w:val="22"/>
        </w:rPr>
        <w:t>podpora</w:t>
      </w:r>
      <w:r>
        <w:rPr>
          <w:b/>
          <w:i/>
          <w:color w:val="006FC0"/>
          <w:sz w:val="22"/>
        </w:rPr>
        <w:t> EVVO</w:t>
      </w:r>
      <w:r>
        <w:rPr>
          <w:b/>
          <w:i/>
          <w:color w:val="006FC0"/>
          <w:spacing w:val="-3"/>
          <w:sz w:val="22"/>
        </w:rPr>
        <w:t> </w:t>
      </w:r>
      <w:r>
        <w:rPr>
          <w:b/>
          <w:i/>
          <w:color w:val="006FC0"/>
          <w:sz w:val="22"/>
        </w:rPr>
        <w:t>a</w:t>
      </w:r>
      <w:r>
        <w:rPr>
          <w:b/>
          <w:i/>
          <w:color w:val="006FC0"/>
          <w:spacing w:val="-2"/>
          <w:sz w:val="22"/>
        </w:rPr>
        <w:t> </w:t>
      </w:r>
      <w:r>
        <w:rPr>
          <w:b/>
          <w:i/>
          <w:color w:val="006FC0"/>
          <w:sz w:val="22"/>
        </w:rPr>
        <w:t>polytechniky</w:t>
      </w:r>
      <w:r>
        <w:rPr>
          <w:b/>
          <w:i/>
          <w:color w:val="006FC0"/>
          <w:spacing w:val="-4"/>
          <w:sz w:val="22"/>
        </w:rPr>
        <w:t> </w:t>
      </w:r>
      <w:r>
        <w:rPr>
          <w:sz w:val="22"/>
        </w:rPr>
        <w:t>(včetně</w:t>
      </w:r>
      <w:r>
        <w:rPr>
          <w:spacing w:val="-1"/>
          <w:sz w:val="22"/>
        </w:rPr>
        <w:t> </w:t>
      </w:r>
      <w:r>
        <w:rPr>
          <w:sz w:val="22"/>
        </w:rPr>
        <w:t>všech</w:t>
      </w:r>
      <w:r>
        <w:rPr>
          <w:spacing w:val="-4"/>
          <w:sz w:val="22"/>
        </w:rPr>
        <w:t> </w:t>
      </w:r>
      <w:r>
        <w:rPr>
          <w:sz w:val="22"/>
        </w:rPr>
        <w:t>úkonů</w:t>
      </w:r>
      <w:r>
        <w:rPr>
          <w:spacing w:val="-2"/>
          <w:sz w:val="22"/>
        </w:rPr>
        <w:t> </w:t>
      </w:r>
      <w:r>
        <w:rPr>
          <w:sz w:val="22"/>
        </w:rPr>
        <w:t>potřebných</w:t>
      </w:r>
      <w:r>
        <w:rPr>
          <w:spacing w:val="-2"/>
          <w:sz w:val="22"/>
        </w:rPr>
        <w:t> </w:t>
      </w:r>
      <w:r>
        <w:rPr>
          <w:sz w:val="22"/>
        </w:rPr>
        <w:t>v</w:t>
      </w:r>
      <w:r>
        <w:rPr>
          <w:spacing w:val="-2"/>
          <w:sz w:val="22"/>
        </w:rPr>
        <w:t> </w:t>
      </w:r>
      <w:r>
        <w:rPr>
          <w:sz w:val="22"/>
        </w:rPr>
        <w:t>této</w:t>
      </w:r>
      <w:r>
        <w:rPr>
          <w:spacing w:val="-2"/>
          <w:sz w:val="22"/>
        </w:rPr>
        <w:t> </w:t>
      </w:r>
      <w:r>
        <w:rPr>
          <w:sz w:val="22"/>
        </w:rPr>
        <w:t>věci)</w:t>
      </w:r>
      <w:r>
        <w:rPr>
          <w:spacing w:val="-1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z w:val="22"/>
        </w:rPr>
        <w:t>rámci</w:t>
      </w:r>
      <w:r>
        <w:rPr>
          <w:spacing w:val="-1"/>
          <w:sz w:val="22"/>
        </w:rPr>
        <w:t> </w:t>
      </w:r>
      <w:r>
        <w:rPr>
          <w:sz w:val="22"/>
        </w:rPr>
        <w:t>48.</w:t>
      </w:r>
      <w:r>
        <w:rPr>
          <w:spacing w:val="-2"/>
          <w:sz w:val="22"/>
        </w:rPr>
        <w:t> </w:t>
      </w:r>
      <w:r>
        <w:rPr>
          <w:sz w:val="22"/>
        </w:rPr>
        <w:t>výzvy</w:t>
      </w:r>
      <w:r>
        <w:rPr>
          <w:spacing w:val="-2"/>
          <w:sz w:val="22"/>
        </w:rPr>
        <w:t> </w:t>
      </w:r>
      <w:r>
        <w:rPr>
          <w:sz w:val="22"/>
        </w:rPr>
        <w:t>OPPPR</w:t>
      </w:r>
      <w:r>
        <w:rPr>
          <w:spacing w:val="-3"/>
          <w:sz w:val="22"/>
        </w:rPr>
        <w:t> </w:t>
      </w:r>
      <w:r>
        <w:rPr>
          <w:sz w:val="22"/>
        </w:rPr>
        <w:t>v</w:t>
      </w:r>
      <w:r>
        <w:rPr>
          <w:spacing w:val="-2"/>
          <w:sz w:val="22"/>
        </w:rPr>
        <w:t> </w:t>
      </w:r>
      <w:r>
        <w:rPr>
          <w:sz w:val="22"/>
        </w:rPr>
        <w:t>roce 2020 včetně přípravy všech povinných příloh.</w:t>
      </w:r>
    </w:p>
    <w:p>
      <w:pPr>
        <w:pStyle w:val="BodyText"/>
        <w:spacing w:line="252" w:lineRule="exact"/>
        <w:jc w:val="both"/>
      </w:pPr>
      <w:r>
        <w:rPr/>
        <w:t>Příkazník</w:t>
      </w:r>
      <w:r>
        <w:rPr>
          <w:spacing w:val="-7"/>
        </w:rPr>
        <w:t> </w:t>
      </w:r>
      <w:r>
        <w:rPr/>
        <w:t>předá</w:t>
      </w:r>
      <w:r>
        <w:rPr>
          <w:spacing w:val="-4"/>
        </w:rPr>
        <w:t> </w:t>
      </w:r>
      <w:r>
        <w:rPr/>
        <w:t>příkazci</w:t>
      </w:r>
      <w:r>
        <w:rPr>
          <w:spacing w:val="-3"/>
        </w:rPr>
        <w:t> </w:t>
      </w:r>
      <w:r>
        <w:rPr/>
        <w:t>kompletní</w:t>
      </w:r>
      <w:r>
        <w:rPr>
          <w:spacing w:val="-3"/>
        </w:rPr>
        <w:t> </w:t>
      </w:r>
      <w:r>
        <w:rPr/>
        <w:t>podklady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potřebné</w:t>
      </w:r>
      <w:r>
        <w:rPr>
          <w:spacing w:val="-5"/>
        </w:rPr>
        <w:t> </w:t>
      </w:r>
      <w:r>
        <w:rPr/>
        <w:t>související</w:t>
      </w:r>
      <w:r>
        <w:rPr>
          <w:spacing w:val="-6"/>
        </w:rPr>
        <w:t> </w:t>
      </w:r>
      <w:r>
        <w:rPr/>
        <w:t>dokumenty,</w:t>
      </w:r>
      <w:r>
        <w:rPr>
          <w:spacing w:val="-4"/>
        </w:rPr>
        <w:t> </w:t>
      </w:r>
      <w:r>
        <w:rPr/>
        <w:t>ke</w:t>
      </w:r>
      <w:r>
        <w:rPr>
          <w:spacing w:val="-7"/>
        </w:rPr>
        <w:t> </w:t>
      </w:r>
      <w:r>
        <w:rPr/>
        <w:t>schválení</w:t>
      </w:r>
      <w:r>
        <w:rPr>
          <w:spacing w:val="-3"/>
        </w:rPr>
        <w:t> </w:t>
      </w:r>
      <w:r>
        <w:rPr/>
        <w:t>do</w:t>
      </w:r>
      <w:r>
        <w:rPr>
          <w:spacing w:val="-6"/>
        </w:rPr>
        <w:t> </w:t>
      </w:r>
      <w:r>
        <w:rPr>
          <w:spacing w:val="-10"/>
        </w:rPr>
        <w:t>3</w:t>
      </w:r>
    </w:p>
    <w:p>
      <w:pPr>
        <w:pStyle w:val="BodyText"/>
      </w:pPr>
      <w:r>
        <w:rPr/>
        <w:t>pracovních</w:t>
      </w:r>
      <w:r>
        <w:rPr>
          <w:spacing w:val="-1"/>
        </w:rPr>
        <w:t> </w:t>
      </w:r>
      <w:r>
        <w:rPr/>
        <w:t>dnů</w:t>
      </w:r>
      <w:r>
        <w:rPr>
          <w:spacing w:val="-5"/>
        </w:rPr>
        <w:t> </w:t>
      </w:r>
      <w:r>
        <w:rPr/>
        <w:t>od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uzavření příkazní</w:t>
      </w:r>
      <w:r>
        <w:rPr>
          <w:spacing w:val="-4"/>
        </w:rPr>
        <w:t> </w:t>
      </w:r>
      <w:r>
        <w:rPr/>
        <w:t>smlouvy,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elektronické</w:t>
      </w:r>
      <w:r>
        <w:rPr>
          <w:spacing w:val="-2"/>
        </w:rPr>
        <w:t> </w:t>
      </w:r>
      <w:r>
        <w:rPr/>
        <w:t>podobě</w:t>
      </w:r>
      <w:r>
        <w:rPr>
          <w:spacing w:val="-2"/>
        </w:rPr>
        <w:t> </w:t>
      </w:r>
      <w:r>
        <w:rPr/>
        <w:t>na</w:t>
      </w:r>
      <w:r>
        <w:rPr>
          <w:spacing w:val="-4"/>
        </w:rPr>
        <w:t> </w:t>
      </w:r>
      <w:r>
        <w:rPr/>
        <w:t>nosiči</w:t>
      </w:r>
      <w:r>
        <w:rPr>
          <w:spacing w:val="-1"/>
        </w:rPr>
        <w:t> </w:t>
      </w:r>
      <w:r>
        <w:rPr/>
        <w:t>CD,</w:t>
      </w:r>
      <w:r>
        <w:rPr>
          <w:spacing w:val="-2"/>
        </w:rPr>
        <w:t> </w:t>
      </w:r>
      <w:r>
        <w:rPr/>
        <w:t>DVD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e- mailem.</w:t>
      </w:r>
      <w:r>
        <w:rPr>
          <w:spacing w:val="-3"/>
        </w:rPr>
        <w:t> </w:t>
      </w:r>
      <w:r>
        <w:rPr/>
        <w:t>Příkazce</w:t>
      </w:r>
      <w:r>
        <w:rPr>
          <w:spacing w:val="-2"/>
        </w:rPr>
        <w:t> </w:t>
      </w:r>
      <w:r>
        <w:rPr/>
        <w:t>předá</w:t>
      </w:r>
      <w:r>
        <w:rPr>
          <w:spacing w:val="-3"/>
        </w:rPr>
        <w:t> </w:t>
      </w:r>
      <w:r>
        <w:rPr/>
        <w:t>podklady</w:t>
      </w:r>
      <w:r>
        <w:rPr>
          <w:spacing w:val="-5"/>
        </w:rPr>
        <w:t> </w:t>
      </w:r>
      <w:r>
        <w:rPr/>
        <w:t>požadované</w:t>
      </w:r>
      <w:r>
        <w:rPr>
          <w:spacing w:val="-2"/>
        </w:rPr>
        <w:t> </w:t>
      </w:r>
      <w:r>
        <w:rPr/>
        <w:t>příkazníkem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tří</w:t>
      </w:r>
      <w:r>
        <w:rPr>
          <w:spacing w:val="-5"/>
        </w:rPr>
        <w:t> </w:t>
      </w:r>
      <w:r>
        <w:rPr/>
        <w:t>(3)</w:t>
      </w:r>
      <w:r>
        <w:rPr>
          <w:spacing w:val="-5"/>
        </w:rPr>
        <w:t> </w:t>
      </w:r>
      <w:r>
        <w:rPr/>
        <w:t>pracovních</w:t>
      </w:r>
      <w:r>
        <w:rPr>
          <w:spacing w:val="-3"/>
        </w:rPr>
        <w:t> </w:t>
      </w:r>
      <w:r>
        <w:rPr/>
        <w:t>dnů</w:t>
      </w:r>
      <w:r>
        <w:rPr>
          <w:spacing w:val="-3"/>
        </w:rPr>
        <w:t> </w:t>
      </w:r>
      <w:r>
        <w:rPr/>
        <w:t>ode</w:t>
      </w:r>
      <w:r>
        <w:rPr>
          <w:spacing w:val="-3"/>
        </w:rPr>
        <w:t> </w:t>
      </w:r>
      <w:r>
        <w:rPr/>
        <w:t>dne</w:t>
      </w:r>
      <w:r>
        <w:rPr>
          <w:spacing w:val="-3"/>
        </w:rPr>
        <w:t> </w:t>
      </w:r>
      <w:r>
        <w:rPr/>
        <w:t>doručení požadavku příkazníka, pokud to bude technicky a právně možné. V případě, že příkazce tento termín nesplní</w:t>
      </w:r>
      <w:r>
        <w:rPr>
          <w:spacing w:val="-1"/>
        </w:rPr>
        <w:t> </w:t>
      </w:r>
      <w:r>
        <w:rPr/>
        <w:t>a podklady</w:t>
      </w:r>
      <w:r>
        <w:rPr>
          <w:spacing w:val="-1"/>
        </w:rPr>
        <w:t> </w:t>
      </w:r>
      <w:r>
        <w:rPr/>
        <w:t>mají vliv na prodlení</w:t>
      </w:r>
      <w:r>
        <w:rPr>
          <w:spacing w:val="-1"/>
        </w:rPr>
        <w:t> </w:t>
      </w:r>
      <w:r>
        <w:rPr/>
        <w:t>při zpracování zadávací dokumentace,</w:t>
      </w:r>
      <w:r>
        <w:rPr>
          <w:spacing w:val="-1"/>
        </w:rPr>
        <w:t> </w:t>
      </w:r>
      <w:r>
        <w:rPr/>
        <w:t>uvedená</w:t>
      </w:r>
      <w:r>
        <w:rPr>
          <w:spacing w:val="-1"/>
        </w:rPr>
        <w:t> </w:t>
      </w:r>
      <w:r>
        <w:rPr/>
        <w:t>lhůta předání zpracované zadávací dokumentace příkazníkem se přiměřeně prodlužuje.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"/>
        <w:ind w:left="0"/>
        <w:rPr>
          <w:sz w:val="20"/>
        </w:rPr>
      </w:pPr>
    </w:p>
    <w:p>
      <w:pPr>
        <w:pStyle w:val="Heading2"/>
        <w:ind w:left="4187" w:right="4471"/>
      </w:pPr>
      <w:r>
        <w:rPr/>
        <w:t>Čl.</w:t>
      </w:r>
      <w:r>
        <w:rPr>
          <w:spacing w:val="-5"/>
        </w:rPr>
        <w:t> IV</w:t>
      </w:r>
    </w:p>
    <w:p>
      <w:pPr>
        <w:pStyle w:val="BodyText"/>
        <w:ind w:right="196"/>
      </w:pPr>
      <w:r>
        <w:rPr/>
        <w:t>Za</w:t>
      </w:r>
      <w:r>
        <w:rPr>
          <w:spacing w:val="-2"/>
        </w:rPr>
        <w:t> </w:t>
      </w:r>
      <w:r>
        <w:rPr/>
        <w:t>provedení</w:t>
      </w:r>
      <w:r>
        <w:rPr>
          <w:spacing w:val="-1"/>
        </w:rPr>
        <w:t> </w:t>
      </w:r>
      <w:r>
        <w:rPr/>
        <w:t>sjednané</w:t>
      </w:r>
      <w:r>
        <w:rPr>
          <w:spacing w:val="-4"/>
        </w:rPr>
        <w:t> </w:t>
      </w:r>
      <w:r>
        <w:rPr/>
        <w:t>činnosti uvedené</w:t>
      </w:r>
      <w:r>
        <w:rPr>
          <w:spacing w:val="-2"/>
        </w:rPr>
        <w:t> </w:t>
      </w:r>
      <w:r>
        <w:rPr/>
        <w:t>v</w:t>
      </w:r>
      <w:r>
        <w:rPr>
          <w:spacing w:val="-5"/>
        </w:rPr>
        <w:t> </w:t>
      </w:r>
      <w:r>
        <w:rPr/>
        <w:t>čl.</w:t>
      </w:r>
      <w:r>
        <w:rPr>
          <w:spacing w:val="-5"/>
        </w:rPr>
        <w:t> </w:t>
      </w:r>
      <w:r>
        <w:rPr/>
        <w:t>I.,</w:t>
      </w:r>
      <w:r>
        <w:rPr>
          <w:spacing w:val="-2"/>
        </w:rPr>
        <w:t> </w:t>
      </w:r>
      <w:r>
        <w:rPr/>
        <w:t>přísluší</w:t>
      </w:r>
      <w:r>
        <w:rPr>
          <w:spacing w:val="-1"/>
        </w:rPr>
        <w:t> </w:t>
      </w:r>
      <w:r>
        <w:rPr/>
        <w:t>příkazníkovi</w:t>
      </w:r>
      <w:r>
        <w:rPr>
          <w:spacing w:val="-2"/>
        </w:rPr>
        <w:t> </w:t>
      </w:r>
      <w:r>
        <w:rPr/>
        <w:t>ve</w:t>
      </w:r>
      <w:r>
        <w:rPr>
          <w:spacing w:val="-2"/>
        </w:rPr>
        <w:t> </w:t>
      </w:r>
      <w:r>
        <w:rPr/>
        <w:t>výši</w:t>
      </w:r>
      <w:r>
        <w:rPr>
          <w:spacing w:val="-1"/>
        </w:rPr>
        <w:t> </w:t>
      </w:r>
      <w:r>
        <w:rPr>
          <w:b/>
        </w:rPr>
        <w:t>90</w:t>
      </w:r>
      <w:r>
        <w:rPr>
          <w:b/>
          <w:spacing w:val="-4"/>
        </w:rPr>
        <w:t> </w:t>
      </w:r>
      <w:r>
        <w:rPr>
          <w:b/>
        </w:rPr>
        <w:t>000</w:t>
      </w:r>
      <w:r>
        <w:rPr>
          <w:b/>
          <w:spacing w:val="-2"/>
        </w:rPr>
        <w:t> </w:t>
      </w:r>
      <w:r>
        <w:rPr>
          <w:b/>
        </w:rPr>
        <w:t>Kč,</w:t>
      </w:r>
      <w:r>
        <w:rPr>
          <w:b/>
          <w:spacing w:val="-4"/>
        </w:rPr>
        <w:t> </w:t>
      </w:r>
      <w:r>
        <w:rPr/>
        <w:t>přičemž platba bude splatná takto.</w:t>
      </w:r>
    </w:p>
    <w:p>
      <w:pPr>
        <w:spacing w:before="0"/>
        <w:ind w:left="116" w:right="0" w:firstLine="0"/>
        <w:jc w:val="left"/>
        <w:rPr>
          <w:sz w:val="22"/>
        </w:rPr>
      </w:pPr>
      <w:r>
        <w:rPr>
          <w:b/>
          <w:sz w:val="22"/>
        </w:rPr>
        <w:t>První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splátka</w:t>
      </w:r>
      <w:r>
        <w:rPr>
          <w:b/>
          <w:spacing w:val="49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cena</w:t>
      </w:r>
      <w:r>
        <w:rPr>
          <w:spacing w:val="-3"/>
          <w:sz w:val="22"/>
        </w:rPr>
        <w:t> </w:t>
      </w:r>
      <w:r>
        <w:rPr>
          <w:sz w:val="22"/>
        </w:rPr>
        <w:t>za</w:t>
      </w:r>
      <w:r>
        <w:rPr>
          <w:spacing w:val="-5"/>
          <w:sz w:val="22"/>
        </w:rPr>
        <w:t> </w:t>
      </w:r>
      <w:r>
        <w:rPr>
          <w:sz w:val="22"/>
        </w:rPr>
        <w:t>kompletní</w:t>
      </w:r>
      <w:r>
        <w:rPr>
          <w:spacing w:val="-2"/>
          <w:sz w:val="22"/>
        </w:rPr>
        <w:t> </w:t>
      </w:r>
      <w:r>
        <w:rPr>
          <w:sz w:val="22"/>
        </w:rPr>
        <w:t>zpracování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podání projektové</w:t>
      </w:r>
      <w:r>
        <w:rPr>
          <w:spacing w:val="-3"/>
          <w:sz w:val="22"/>
        </w:rPr>
        <w:t> </w:t>
      </w:r>
      <w:r>
        <w:rPr>
          <w:sz w:val="22"/>
        </w:rPr>
        <w:t>žádosti</w:t>
      </w:r>
      <w:r>
        <w:rPr>
          <w:spacing w:val="-2"/>
          <w:sz w:val="22"/>
        </w:rPr>
        <w:t> </w:t>
      </w:r>
      <w:r>
        <w:rPr>
          <w:sz w:val="22"/>
        </w:rPr>
        <w:t>bude</w:t>
      </w:r>
      <w:r>
        <w:rPr>
          <w:spacing w:val="-1"/>
          <w:sz w:val="22"/>
        </w:rPr>
        <w:t> </w:t>
      </w:r>
      <w:r>
        <w:rPr>
          <w:b/>
          <w:sz w:val="22"/>
        </w:rPr>
        <w:t>ve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výši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60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000,-</w:t>
      </w:r>
      <w:r>
        <w:rPr>
          <w:b/>
          <w:spacing w:val="-4"/>
          <w:sz w:val="22"/>
        </w:rPr>
        <w:t> </w:t>
      </w:r>
      <w:r>
        <w:rPr>
          <w:b/>
          <w:spacing w:val="-5"/>
          <w:sz w:val="22"/>
        </w:rPr>
        <w:t>Kč</w:t>
      </w:r>
      <w:r>
        <w:rPr>
          <w:spacing w:val="-5"/>
          <w:sz w:val="22"/>
        </w:rPr>
        <w:t>.</w:t>
      </w:r>
    </w:p>
    <w:p>
      <w:pPr>
        <w:pStyle w:val="BodyText"/>
        <w:spacing w:before="1"/>
        <w:ind w:right="441"/>
        <w:jc w:val="both"/>
      </w:pPr>
      <w:r>
        <w:rPr/>
        <w:t>Právo</w:t>
      </w:r>
      <w:r>
        <w:rPr>
          <w:spacing w:val="-3"/>
        </w:rPr>
        <w:t> </w:t>
      </w:r>
      <w:r>
        <w:rPr/>
        <w:t>fakturace vzniká dnem předání předmětu smlouvy na příslušný řídící</w:t>
      </w:r>
      <w:r>
        <w:rPr>
          <w:spacing w:val="-2"/>
        </w:rPr>
        <w:t> </w:t>
      </w:r>
      <w:r>
        <w:rPr/>
        <w:t>orgán</w:t>
      </w:r>
      <w:r>
        <w:rPr>
          <w:spacing w:val="-2"/>
        </w:rPr>
        <w:t> </w:t>
      </w:r>
      <w:r>
        <w:rPr/>
        <w:t>(MHMP</w:t>
      </w:r>
      <w:r>
        <w:rPr>
          <w:spacing w:val="-3"/>
        </w:rPr>
        <w:t> </w:t>
      </w:r>
      <w:r>
        <w:rPr/>
        <w:t>– odbor evropských</w:t>
      </w:r>
      <w:r>
        <w:rPr>
          <w:spacing w:val="-5"/>
        </w:rPr>
        <w:t> </w:t>
      </w:r>
      <w:r>
        <w:rPr/>
        <w:t>fondů)</w:t>
      </w:r>
      <w:r>
        <w:rPr>
          <w:spacing w:val="-1"/>
        </w:rPr>
        <w:t> </w:t>
      </w:r>
      <w:r>
        <w:rPr/>
        <w:t>v</w:t>
      </w:r>
      <w:r>
        <w:rPr>
          <w:spacing w:val="-5"/>
        </w:rPr>
        <w:t> </w:t>
      </w:r>
      <w:r>
        <w:rPr/>
        <w:t>termínu</w:t>
      </w:r>
      <w:r>
        <w:rPr>
          <w:spacing w:val="-2"/>
        </w:rPr>
        <w:t> </w:t>
      </w:r>
      <w:r>
        <w:rPr/>
        <w:t>pro</w:t>
      </w:r>
      <w:r>
        <w:rPr>
          <w:spacing w:val="-1"/>
        </w:rPr>
        <w:t> </w:t>
      </w:r>
      <w:r>
        <w:rPr/>
        <w:t>48.</w:t>
      </w:r>
      <w:r>
        <w:rPr>
          <w:spacing w:val="-2"/>
        </w:rPr>
        <w:t> </w:t>
      </w:r>
      <w:r>
        <w:rPr/>
        <w:t>výzvu</w:t>
      </w:r>
      <w:r>
        <w:rPr>
          <w:spacing w:val="-2"/>
        </w:rPr>
        <w:t> </w:t>
      </w:r>
      <w:r>
        <w:rPr/>
        <w:t>Operačního</w:t>
      </w:r>
      <w:r>
        <w:rPr>
          <w:spacing w:val="-2"/>
        </w:rPr>
        <w:t> </w:t>
      </w:r>
      <w:r>
        <w:rPr/>
        <w:t>programu</w:t>
      </w:r>
      <w:r>
        <w:rPr>
          <w:spacing w:val="-2"/>
        </w:rPr>
        <w:t> </w:t>
      </w:r>
      <w:r>
        <w:rPr/>
        <w:t>Praha</w:t>
      </w:r>
      <w:r>
        <w:rPr>
          <w:spacing w:val="-2"/>
        </w:rPr>
        <w:t> </w:t>
      </w:r>
      <w:r>
        <w:rPr/>
        <w:t>pól</w:t>
      </w:r>
      <w:r>
        <w:rPr>
          <w:spacing w:val="-4"/>
        </w:rPr>
        <w:t> </w:t>
      </w:r>
      <w:r>
        <w:rPr/>
        <w:t>růstu,</w:t>
      </w:r>
      <w:r>
        <w:rPr>
          <w:spacing w:val="-2"/>
        </w:rPr>
        <w:t> </w:t>
      </w:r>
      <w:r>
        <w:rPr/>
        <w:t>tj.</w:t>
      </w:r>
      <w:r>
        <w:rPr>
          <w:spacing w:val="-5"/>
        </w:rPr>
        <w:t> </w:t>
      </w:r>
      <w:r>
        <w:rPr/>
        <w:t>nejpozději</w:t>
      </w:r>
      <w:r>
        <w:rPr>
          <w:spacing w:val="-1"/>
        </w:rPr>
        <w:t> </w:t>
      </w:r>
      <w:r>
        <w:rPr/>
        <w:t>do 15.2.2021 a provedení formální kontroly ze strany Řídícího orgánu.</w:t>
      </w:r>
    </w:p>
    <w:p>
      <w:pPr>
        <w:pStyle w:val="BodyText"/>
        <w:spacing w:line="252" w:lineRule="exact"/>
        <w:jc w:val="both"/>
      </w:pPr>
      <w:r>
        <w:rPr/>
        <w:t>Tato</w:t>
      </w:r>
      <w:r>
        <w:rPr>
          <w:spacing w:val="-6"/>
        </w:rPr>
        <w:t> </w:t>
      </w:r>
      <w:r>
        <w:rPr/>
        <w:t>cena</w:t>
      </w:r>
      <w:r>
        <w:rPr>
          <w:spacing w:val="-3"/>
        </w:rPr>
        <w:t> </w:t>
      </w:r>
      <w:r>
        <w:rPr/>
        <w:t>obsahuje</w:t>
      </w:r>
      <w:r>
        <w:rPr>
          <w:spacing w:val="-6"/>
        </w:rPr>
        <w:t> </w:t>
      </w:r>
      <w:r>
        <w:rPr/>
        <w:t>následující</w:t>
      </w:r>
      <w:r>
        <w:rPr>
          <w:spacing w:val="-2"/>
        </w:rPr>
        <w:t> </w:t>
      </w:r>
      <w:r>
        <w:rPr/>
        <w:t>položky</w:t>
      </w:r>
      <w:r>
        <w:rPr>
          <w:spacing w:val="-4"/>
        </w:rPr>
        <w:t> </w:t>
      </w:r>
      <w:r>
        <w:rPr/>
        <w:t>pro</w:t>
      </w:r>
      <w:r>
        <w:rPr>
          <w:spacing w:val="-3"/>
        </w:rPr>
        <w:t> </w:t>
      </w:r>
      <w:r>
        <w:rPr/>
        <w:t>zpracování</w:t>
      </w:r>
      <w:r>
        <w:rPr>
          <w:spacing w:val="-4"/>
        </w:rPr>
        <w:t> </w:t>
      </w:r>
      <w:r>
        <w:rPr>
          <w:spacing w:val="-2"/>
        </w:rPr>
        <w:t>žádosti:</w:t>
      </w:r>
    </w:p>
    <w:p>
      <w:pPr>
        <w:pStyle w:val="BodyText"/>
        <w:ind w:right="980"/>
        <w:jc w:val="both"/>
      </w:pPr>
      <w:r>
        <w:rPr/>
        <w:t>a)Konzultační jednání –</w:t>
      </w:r>
      <w:r>
        <w:rPr>
          <w:spacing w:val="-2"/>
        </w:rPr>
        <w:t> </w:t>
      </w:r>
      <w:r>
        <w:rPr/>
        <w:t>(zahrnuje jak konzultace s objednatelem,</w:t>
      </w:r>
      <w:r>
        <w:rPr>
          <w:spacing w:val="-2"/>
        </w:rPr>
        <w:t> </w:t>
      </w:r>
      <w:r>
        <w:rPr/>
        <w:t>tak</w:t>
      </w:r>
      <w:r>
        <w:rPr>
          <w:spacing w:val="-1"/>
        </w:rPr>
        <w:t> </w:t>
      </w:r>
      <w:r>
        <w:rPr/>
        <w:t>i konzultace</w:t>
      </w:r>
      <w:r>
        <w:rPr>
          <w:spacing w:val="-1"/>
        </w:rPr>
        <w:t> </w:t>
      </w:r>
      <w:r>
        <w:rPr/>
        <w:t>s MHMP) b)Zpracování</w:t>
      </w:r>
      <w:r>
        <w:rPr>
          <w:spacing w:val="-2"/>
        </w:rPr>
        <w:t> </w:t>
      </w:r>
      <w:r>
        <w:rPr/>
        <w:t>projektové</w:t>
      </w:r>
      <w:r>
        <w:rPr>
          <w:spacing w:val="-5"/>
        </w:rPr>
        <w:t> </w:t>
      </w:r>
      <w:r>
        <w:rPr/>
        <w:t>žádosti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(zahrnuje</w:t>
      </w:r>
      <w:r>
        <w:rPr>
          <w:spacing w:val="-3"/>
        </w:rPr>
        <w:t> </w:t>
      </w:r>
      <w:r>
        <w:rPr/>
        <w:t>kompletní</w:t>
      </w:r>
      <w:r>
        <w:rPr>
          <w:spacing w:val="-5"/>
        </w:rPr>
        <w:t> </w:t>
      </w:r>
      <w:r>
        <w:rPr/>
        <w:t>zpracování</w:t>
      </w:r>
      <w:r>
        <w:rPr>
          <w:spacing w:val="-2"/>
        </w:rPr>
        <w:t> </w:t>
      </w:r>
      <w:r>
        <w:rPr/>
        <w:t>žádosti</w:t>
      </w:r>
      <w:r>
        <w:rPr>
          <w:spacing w:val="-5"/>
        </w:rPr>
        <w:t> </w:t>
      </w:r>
      <w:r>
        <w:rPr/>
        <w:t>dle</w:t>
      </w:r>
      <w:r>
        <w:rPr>
          <w:spacing w:val="-5"/>
        </w:rPr>
        <w:t> </w:t>
      </w:r>
      <w:r>
        <w:rPr/>
        <w:t>pokynů</w:t>
      </w:r>
      <w:r>
        <w:rPr>
          <w:spacing w:val="-3"/>
        </w:rPr>
        <w:t> </w:t>
      </w:r>
      <w:r>
        <w:rPr/>
        <w:t>výzvy, elektronické verze a textových příloh – Studie proveditelnosti a další).</w:t>
      </w:r>
    </w:p>
    <w:p>
      <w:pPr>
        <w:pStyle w:val="BodyText"/>
        <w:spacing w:line="252" w:lineRule="exact"/>
      </w:pPr>
      <w:r>
        <w:rPr>
          <w:b/>
        </w:rPr>
        <w:t>Druhá</w:t>
      </w:r>
      <w:r>
        <w:rPr>
          <w:b/>
          <w:spacing w:val="-6"/>
        </w:rPr>
        <w:t> </w:t>
      </w:r>
      <w:r>
        <w:rPr>
          <w:b/>
        </w:rPr>
        <w:t>splátka</w:t>
      </w:r>
      <w:r>
        <w:rPr>
          <w:b/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cena</w:t>
      </w:r>
      <w:r>
        <w:rPr>
          <w:spacing w:val="-3"/>
        </w:rPr>
        <w:t> </w:t>
      </w:r>
      <w:r>
        <w:rPr/>
        <w:t>za</w:t>
      </w:r>
      <w:r>
        <w:rPr>
          <w:spacing w:val="-5"/>
        </w:rPr>
        <w:t> </w:t>
      </w:r>
      <w:r>
        <w:rPr/>
        <w:t>doplnění</w:t>
      </w:r>
      <w:r>
        <w:rPr>
          <w:spacing w:val="-2"/>
        </w:rPr>
        <w:t> </w:t>
      </w:r>
      <w:r>
        <w:rPr/>
        <w:t>všech</w:t>
      </w:r>
      <w:r>
        <w:rPr>
          <w:spacing w:val="-5"/>
        </w:rPr>
        <w:t> </w:t>
      </w:r>
      <w:r>
        <w:rPr/>
        <w:t>potřebných</w:t>
      </w:r>
      <w:r>
        <w:rPr>
          <w:spacing w:val="-3"/>
        </w:rPr>
        <w:t> </w:t>
      </w:r>
      <w:r>
        <w:rPr/>
        <w:t>dokumentů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informací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dovedení</w:t>
      </w:r>
      <w:r>
        <w:rPr>
          <w:spacing w:val="-2"/>
        </w:rPr>
        <w:t> projektu</w:t>
      </w:r>
    </w:p>
    <w:p>
      <w:pPr>
        <w:pStyle w:val="BodyText"/>
        <w:spacing w:before="2"/>
      </w:pPr>
      <w:r>
        <w:rPr/>
        <w:t>k</w:t>
      </w:r>
      <w:r>
        <w:rPr>
          <w:spacing w:val="-3"/>
        </w:rPr>
        <w:t> </w:t>
      </w:r>
      <w:r>
        <w:rPr/>
        <w:t>podpisu</w:t>
      </w:r>
      <w:r>
        <w:rPr>
          <w:spacing w:val="-3"/>
        </w:rPr>
        <w:t> </w:t>
      </w:r>
      <w:r>
        <w:rPr/>
        <w:t>smlouvy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financování</w:t>
      </w:r>
      <w:r>
        <w:rPr>
          <w:spacing w:val="-4"/>
        </w:rPr>
        <w:t> </w:t>
      </w:r>
      <w:r>
        <w:rPr/>
        <w:t>ze</w:t>
      </w:r>
      <w:r>
        <w:rPr>
          <w:spacing w:val="-1"/>
        </w:rPr>
        <w:t> </w:t>
      </w:r>
      <w:r>
        <w:rPr/>
        <w:t>OPPPR,</w:t>
      </w:r>
      <w:r>
        <w:rPr>
          <w:spacing w:val="-3"/>
        </w:rPr>
        <w:t> </w:t>
      </w:r>
      <w:r>
        <w:rPr/>
        <w:t>úprava</w:t>
      </w:r>
      <w:r>
        <w:rPr>
          <w:spacing w:val="-3"/>
        </w:rPr>
        <w:t> </w:t>
      </w:r>
      <w:r>
        <w:rPr/>
        <w:t>projektu</w:t>
      </w:r>
      <w:r>
        <w:rPr>
          <w:spacing w:val="-3"/>
        </w:rPr>
        <w:t> </w:t>
      </w:r>
      <w:r>
        <w:rPr/>
        <w:t>pro</w:t>
      </w:r>
      <w:r>
        <w:rPr>
          <w:spacing w:val="-3"/>
        </w:rPr>
        <w:t> </w:t>
      </w:r>
      <w:r>
        <w:rPr/>
        <w:t>konečné</w:t>
      </w:r>
      <w:r>
        <w:rPr>
          <w:spacing w:val="-4"/>
        </w:rPr>
        <w:t> </w:t>
      </w:r>
      <w:r>
        <w:rPr/>
        <w:t>pozitivní</w:t>
      </w:r>
      <w:r>
        <w:rPr>
          <w:spacing w:val="-2"/>
        </w:rPr>
        <w:t> </w:t>
      </w:r>
      <w:r>
        <w:rPr/>
        <w:t>vyhodnocení</w:t>
      </w:r>
      <w:r>
        <w:rPr>
          <w:spacing w:val="-2"/>
        </w:rPr>
        <w:t> </w:t>
      </w:r>
      <w:r>
        <w:rPr/>
        <w:t>dle požadavku OPPPR bude ve výši </w:t>
      </w:r>
      <w:r>
        <w:rPr>
          <w:b/>
        </w:rPr>
        <w:t>30 000,- Kč</w:t>
      </w:r>
      <w:r>
        <w:rPr/>
        <w:t>. Právo fakturace u druhé splátky vzniká rozhodnutím Řídícího orgánu o přidělení finančních prostředků na projekty předložené v rámci</w:t>
      </w:r>
    </w:p>
    <w:p>
      <w:pPr>
        <w:pStyle w:val="BodyText"/>
        <w:spacing w:line="252" w:lineRule="exact"/>
      </w:pPr>
      <w:r>
        <w:rPr/>
        <w:t>48.</w:t>
      </w:r>
      <w:r>
        <w:rPr>
          <w:spacing w:val="-4"/>
        </w:rPr>
        <w:t> </w:t>
      </w:r>
      <w:r>
        <w:rPr/>
        <w:t>výzvy</w:t>
      </w:r>
      <w:r>
        <w:rPr>
          <w:spacing w:val="-6"/>
        </w:rPr>
        <w:t> </w:t>
      </w:r>
      <w:r>
        <w:rPr/>
        <w:t>Operačního</w:t>
      </w:r>
      <w:r>
        <w:rPr>
          <w:spacing w:val="-4"/>
        </w:rPr>
        <w:t> </w:t>
      </w:r>
      <w:r>
        <w:rPr/>
        <w:t>programu</w:t>
      </w:r>
      <w:r>
        <w:rPr>
          <w:spacing w:val="-3"/>
        </w:rPr>
        <w:t> </w:t>
      </w:r>
      <w:r>
        <w:rPr/>
        <w:t>Praha</w:t>
      </w:r>
      <w:r>
        <w:rPr>
          <w:spacing w:val="-4"/>
        </w:rPr>
        <w:t> </w:t>
      </w:r>
      <w:r>
        <w:rPr/>
        <w:t>pól</w:t>
      </w:r>
      <w:r>
        <w:rPr>
          <w:spacing w:val="-3"/>
        </w:rPr>
        <w:t> </w:t>
      </w:r>
      <w:r>
        <w:rPr/>
        <w:t>růstu</w:t>
      </w:r>
      <w:r>
        <w:rPr>
          <w:spacing w:val="-3"/>
        </w:rPr>
        <w:t> </w:t>
      </w:r>
      <w:r>
        <w:rPr>
          <w:spacing w:val="-5"/>
        </w:rPr>
        <w:t>ČR.</w:t>
      </w:r>
    </w:p>
    <w:p>
      <w:pPr>
        <w:pStyle w:val="BodyText"/>
        <w:ind w:right="1164"/>
      </w:pPr>
      <w:r>
        <w:rPr/>
        <w:t>Faktura</w:t>
      </w:r>
      <w:r>
        <w:rPr>
          <w:spacing w:val="-4"/>
        </w:rPr>
        <w:t> </w:t>
      </w:r>
      <w:r>
        <w:rPr/>
        <w:t>bude</w:t>
      </w:r>
      <w:r>
        <w:rPr>
          <w:spacing w:val="-4"/>
        </w:rPr>
        <w:t> </w:t>
      </w:r>
      <w:r>
        <w:rPr/>
        <w:t>obsahovat</w:t>
      </w:r>
      <w:r>
        <w:rPr>
          <w:spacing w:val="-3"/>
        </w:rPr>
        <w:t> </w:t>
      </w:r>
      <w:r>
        <w:rPr/>
        <w:t>náležitosti</w:t>
      </w:r>
      <w:r>
        <w:rPr>
          <w:spacing w:val="-3"/>
        </w:rPr>
        <w:t> </w:t>
      </w:r>
      <w:r>
        <w:rPr/>
        <w:t>podle</w:t>
      </w:r>
      <w:r>
        <w:rPr>
          <w:spacing w:val="-4"/>
        </w:rPr>
        <w:t> </w:t>
      </w:r>
      <w:r>
        <w:rPr/>
        <w:t>Zákona</w:t>
      </w:r>
      <w:r>
        <w:rPr>
          <w:spacing w:val="-4"/>
        </w:rPr>
        <w:t> </w:t>
      </w:r>
      <w:r>
        <w:rPr/>
        <w:t>č.</w:t>
      </w:r>
      <w:r>
        <w:rPr>
          <w:spacing w:val="-6"/>
        </w:rPr>
        <w:t> </w:t>
      </w:r>
      <w:r>
        <w:rPr/>
        <w:t>235/2004</w:t>
      </w:r>
      <w:r>
        <w:rPr>
          <w:spacing w:val="-4"/>
        </w:rPr>
        <w:t> </w:t>
      </w:r>
      <w:r>
        <w:rPr/>
        <w:t>Sb.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platném</w:t>
      </w:r>
      <w:r>
        <w:rPr>
          <w:spacing w:val="-3"/>
        </w:rPr>
        <w:t> </w:t>
      </w:r>
      <w:r>
        <w:rPr/>
        <w:t>znění. Splatnost faktury je 15 dnů ode dne jejího vystavení.</w:t>
      </w:r>
    </w:p>
    <w:p>
      <w:pPr>
        <w:pStyle w:val="BodyText"/>
      </w:pPr>
      <w:r>
        <w:rPr/>
        <w:t>Příkazce</w:t>
      </w:r>
      <w:r>
        <w:rPr>
          <w:spacing w:val="40"/>
        </w:rPr>
        <w:t> </w:t>
      </w:r>
      <w:r>
        <w:rPr/>
        <w:t>tím</w:t>
      </w:r>
      <w:r>
        <w:rPr>
          <w:spacing w:val="40"/>
        </w:rPr>
        <w:t> </w:t>
      </w:r>
      <w:r>
        <w:rPr/>
        <w:t>uhradí</w:t>
      </w:r>
      <w:r>
        <w:rPr>
          <w:spacing w:val="40"/>
        </w:rPr>
        <w:t> </w:t>
      </w:r>
      <w:r>
        <w:rPr/>
        <w:t>v</w:t>
      </w:r>
      <w:r>
        <w:rPr>
          <w:spacing w:val="-1"/>
        </w:rPr>
        <w:t> </w:t>
      </w:r>
      <w:r>
        <w:rPr/>
        <w:t>plné</w:t>
      </w:r>
      <w:r>
        <w:rPr>
          <w:spacing w:val="40"/>
        </w:rPr>
        <w:t> </w:t>
      </w:r>
      <w:r>
        <w:rPr/>
        <w:t>výši</w:t>
      </w:r>
      <w:r>
        <w:rPr>
          <w:spacing w:val="40"/>
        </w:rPr>
        <w:t> </w:t>
      </w:r>
      <w:r>
        <w:rPr/>
        <w:t>veškeré</w:t>
      </w:r>
      <w:r>
        <w:rPr>
          <w:spacing w:val="40"/>
        </w:rPr>
        <w:t> </w:t>
      </w:r>
      <w:r>
        <w:rPr/>
        <w:t>náklady</w:t>
      </w:r>
      <w:r>
        <w:rPr>
          <w:spacing w:val="40"/>
        </w:rPr>
        <w:t> </w:t>
      </w:r>
      <w:r>
        <w:rPr/>
        <w:t>související</w:t>
      </w:r>
      <w:r>
        <w:rPr>
          <w:spacing w:val="40"/>
        </w:rPr>
        <w:t> </w:t>
      </w:r>
      <w:r>
        <w:rPr/>
        <w:t>s administrací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přípravou</w:t>
      </w:r>
      <w:r>
        <w:rPr>
          <w:spacing w:val="40"/>
        </w:rPr>
        <w:t> </w:t>
      </w:r>
      <w:r>
        <w:rPr/>
        <w:t>projektové </w:t>
      </w:r>
      <w:r>
        <w:rPr>
          <w:spacing w:val="-2"/>
        </w:rPr>
        <w:t>žádosti.</w:t>
      </w:r>
    </w:p>
    <w:p>
      <w:pPr>
        <w:pStyle w:val="BodyText"/>
        <w:spacing w:line="253" w:lineRule="exact"/>
      </w:pPr>
      <w:r>
        <w:rPr/>
        <w:t>Úhradu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zavazuje</w:t>
      </w:r>
      <w:r>
        <w:rPr>
          <w:spacing w:val="-5"/>
        </w:rPr>
        <w:t> </w:t>
      </w:r>
      <w:r>
        <w:rPr/>
        <w:t>příkazce</w:t>
      </w:r>
      <w:r>
        <w:rPr>
          <w:spacing w:val="-3"/>
        </w:rPr>
        <w:t> </w:t>
      </w:r>
      <w:r>
        <w:rPr/>
        <w:t>hradit</w:t>
      </w:r>
      <w:r>
        <w:rPr>
          <w:spacing w:val="-3"/>
        </w:rPr>
        <w:t> </w:t>
      </w:r>
      <w:r>
        <w:rPr/>
        <w:t>bankovním</w:t>
      </w:r>
      <w:r>
        <w:rPr>
          <w:spacing w:val="-3"/>
        </w:rPr>
        <w:t> </w:t>
      </w:r>
      <w:r>
        <w:rPr/>
        <w:t>převodem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účet</w:t>
      </w:r>
      <w:r>
        <w:rPr>
          <w:spacing w:val="-2"/>
        </w:rPr>
        <w:t> příkazníka.</w:t>
      </w:r>
    </w:p>
    <w:p>
      <w:pPr>
        <w:pStyle w:val="BodyText"/>
        <w:ind w:right="112"/>
        <w:jc w:val="both"/>
      </w:pPr>
      <w:r>
        <w:rPr/>
        <w:t>V</w:t>
      </w:r>
      <w:r>
        <w:rPr>
          <w:spacing w:val="-2"/>
        </w:rPr>
        <w:t> </w:t>
      </w:r>
      <w:r>
        <w:rPr/>
        <w:t>případě, že dojde k</w:t>
      </w:r>
      <w:r>
        <w:rPr>
          <w:spacing w:val="-3"/>
        </w:rPr>
        <w:t> </w:t>
      </w:r>
      <w:r>
        <w:rPr/>
        <w:t>odstoupení od této Smlouvy z důvodů na straně příkazce, bude příkazník fakturovat poměrnou část služeb realizovaných ke dni odstoupení od Smlouvy podílem z ujednané ceny za provedené plnění.</w:t>
      </w:r>
    </w:p>
    <w:p>
      <w:pPr>
        <w:pStyle w:val="BodyText"/>
        <w:spacing w:before="2"/>
        <w:ind w:right="113"/>
        <w:jc w:val="both"/>
      </w:pPr>
      <w:r>
        <w:rPr/>
        <w:t>V</w:t>
      </w:r>
      <w:r>
        <w:rPr>
          <w:spacing w:val="-2"/>
        </w:rPr>
        <w:t> </w:t>
      </w:r>
      <w:r>
        <w:rPr/>
        <w:t>případě, že dojde k odstoupení od této Smlouvy z</w:t>
      </w:r>
      <w:r>
        <w:rPr>
          <w:spacing w:val="-3"/>
        </w:rPr>
        <w:t> </w:t>
      </w:r>
      <w:r>
        <w:rPr/>
        <w:t>důvodů na straně příkazníka, fakturace bude odpovídat splnění sjednané činnosti v Čl. III a IV a jejímu předání k</w:t>
      </w:r>
      <w:r>
        <w:rPr>
          <w:spacing w:val="-4"/>
        </w:rPr>
        <w:t> </w:t>
      </w:r>
      <w:r>
        <w:rPr/>
        <w:t>dalšímu využití při</w:t>
      </w:r>
      <w:r>
        <w:rPr>
          <w:spacing w:val="-2"/>
        </w:rPr>
        <w:t> </w:t>
      </w:r>
      <w:r>
        <w:rPr/>
        <w:t>pokračování činnosti příkazce.</w:t>
      </w:r>
    </w:p>
    <w:p>
      <w:pPr>
        <w:spacing w:line="252" w:lineRule="exact" w:before="0"/>
        <w:ind w:left="52" w:right="135" w:firstLine="0"/>
        <w:jc w:val="center"/>
        <w:rPr>
          <w:b/>
          <w:sz w:val="22"/>
        </w:rPr>
      </w:pPr>
      <w:r>
        <w:rPr>
          <w:b/>
          <w:sz w:val="22"/>
        </w:rPr>
        <w:t>Čl.</w:t>
      </w:r>
      <w:r>
        <w:rPr>
          <w:b/>
          <w:spacing w:val="-2"/>
          <w:sz w:val="22"/>
        </w:rPr>
        <w:t> </w:t>
      </w:r>
      <w:r>
        <w:rPr>
          <w:b/>
          <w:spacing w:val="-10"/>
          <w:sz w:val="22"/>
        </w:rPr>
        <w:t>V</w:t>
      </w:r>
    </w:p>
    <w:p>
      <w:pPr>
        <w:pStyle w:val="ListParagraph"/>
        <w:numPr>
          <w:ilvl w:val="0"/>
          <w:numId w:val="4"/>
        </w:numPr>
        <w:tabs>
          <w:tab w:pos="338" w:val="left" w:leader="none"/>
        </w:tabs>
        <w:spacing w:line="240" w:lineRule="auto" w:before="0" w:after="0"/>
        <w:ind w:left="116" w:right="124" w:firstLine="0"/>
        <w:jc w:val="left"/>
        <w:rPr>
          <w:sz w:val="22"/>
        </w:rPr>
      </w:pPr>
      <w:r>
        <w:rPr>
          <w:sz w:val="22"/>
        </w:rPr>
        <w:t>Tato smlouva bude ukončena řádným splněním závazků smluvních stran, vyplývajících z ujednání smlouvy,</w:t>
      </w:r>
      <w:r>
        <w:rPr>
          <w:spacing w:val="-6"/>
          <w:sz w:val="22"/>
        </w:rPr>
        <w:t> </w:t>
      </w:r>
      <w:r>
        <w:rPr>
          <w:sz w:val="22"/>
        </w:rPr>
        <w:t>tedy</w:t>
      </w:r>
      <w:r>
        <w:rPr>
          <w:spacing w:val="-3"/>
          <w:sz w:val="22"/>
        </w:rPr>
        <w:t> </w:t>
      </w:r>
      <w:r>
        <w:rPr>
          <w:sz w:val="22"/>
        </w:rPr>
        <w:t>ukončením</w:t>
      </w:r>
      <w:r>
        <w:rPr>
          <w:spacing w:val="-3"/>
          <w:sz w:val="22"/>
        </w:rPr>
        <w:t> </w:t>
      </w:r>
      <w:r>
        <w:rPr>
          <w:sz w:val="22"/>
        </w:rPr>
        <w:t>předmětných</w:t>
      </w:r>
      <w:r>
        <w:rPr>
          <w:spacing w:val="-5"/>
          <w:sz w:val="22"/>
        </w:rPr>
        <w:t> </w:t>
      </w:r>
      <w:r>
        <w:rPr>
          <w:sz w:val="22"/>
        </w:rPr>
        <w:t>zadávacích</w:t>
      </w:r>
      <w:r>
        <w:rPr>
          <w:spacing w:val="-5"/>
          <w:sz w:val="22"/>
        </w:rPr>
        <w:t> </w:t>
      </w:r>
      <w:r>
        <w:rPr>
          <w:sz w:val="22"/>
        </w:rPr>
        <w:t>řízení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zaplacením</w:t>
      </w:r>
      <w:r>
        <w:rPr>
          <w:spacing w:val="-2"/>
          <w:sz w:val="22"/>
        </w:rPr>
        <w:t> </w:t>
      </w:r>
      <w:r>
        <w:rPr>
          <w:sz w:val="22"/>
        </w:rPr>
        <w:t>sjednané</w:t>
      </w:r>
      <w:r>
        <w:rPr>
          <w:spacing w:val="-3"/>
          <w:sz w:val="22"/>
        </w:rPr>
        <w:t> </w:t>
      </w:r>
      <w:r>
        <w:rPr>
          <w:sz w:val="22"/>
        </w:rPr>
        <w:t>odměny</w:t>
      </w:r>
      <w:r>
        <w:rPr>
          <w:spacing w:val="-5"/>
          <w:sz w:val="22"/>
        </w:rPr>
        <w:t> </w:t>
      </w:r>
      <w:r>
        <w:rPr>
          <w:sz w:val="22"/>
        </w:rPr>
        <w:t>dle smlouvy, není-li v ní stanoveno jinak.</w:t>
      </w:r>
    </w:p>
    <w:p>
      <w:pPr>
        <w:pStyle w:val="ListParagraph"/>
        <w:numPr>
          <w:ilvl w:val="0"/>
          <w:numId w:val="4"/>
        </w:numPr>
        <w:tabs>
          <w:tab w:pos="338" w:val="left" w:leader="none"/>
        </w:tabs>
        <w:spacing w:line="252" w:lineRule="exact" w:before="1" w:after="0"/>
        <w:ind w:left="337" w:right="0" w:hanging="222"/>
        <w:jc w:val="left"/>
        <w:rPr>
          <w:sz w:val="22"/>
        </w:rPr>
      </w:pPr>
      <w:r>
        <w:rPr>
          <w:sz w:val="22"/>
        </w:rPr>
        <w:t>Smlouva</w:t>
      </w:r>
      <w:r>
        <w:rPr>
          <w:spacing w:val="-6"/>
          <w:sz w:val="22"/>
        </w:rPr>
        <w:t> </w:t>
      </w:r>
      <w:r>
        <w:rPr>
          <w:sz w:val="22"/>
        </w:rPr>
        <w:t>bude</w:t>
      </w:r>
      <w:r>
        <w:rPr>
          <w:spacing w:val="-4"/>
          <w:sz w:val="22"/>
        </w:rPr>
        <w:t> </w:t>
      </w:r>
      <w:r>
        <w:rPr>
          <w:sz w:val="22"/>
        </w:rPr>
        <w:t>uzavřena</w:t>
      </w:r>
      <w:r>
        <w:rPr>
          <w:spacing w:val="-6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dobu</w:t>
      </w:r>
      <w:r>
        <w:rPr>
          <w:spacing w:val="-4"/>
          <w:sz w:val="22"/>
        </w:rPr>
        <w:t> </w:t>
      </w:r>
      <w:r>
        <w:rPr>
          <w:sz w:val="22"/>
        </w:rPr>
        <w:t>určitou,</w:t>
      </w:r>
      <w:r>
        <w:rPr>
          <w:spacing w:val="-4"/>
          <w:sz w:val="22"/>
        </w:rPr>
        <w:t> </w:t>
      </w:r>
      <w:r>
        <w:rPr>
          <w:sz w:val="22"/>
        </w:rPr>
        <w:t>přičemž</w:t>
      </w:r>
      <w:r>
        <w:rPr>
          <w:spacing w:val="-4"/>
          <w:sz w:val="22"/>
        </w:rPr>
        <w:t> </w:t>
      </w:r>
      <w:r>
        <w:rPr>
          <w:sz w:val="22"/>
        </w:rPr>
        <w:t>smlouvu</w:t>
      </w:r>
      <w:r>
        <w:rPr>
          <w:spacing w:val="-4"/>
          <w:sz w:val="22"/>
        </w:rPr>
        <w:t> </w:t>
      </w:r>
      <w:r>
        <w:rPr>
          <w:sz w:val="22"/>
        </w:rPr>
        <w:t>lze</w:t>
      </w:r>
      <w:r>
        <w:rPr>
          <w:spacing w:val="-4"/>
          <w:sz w:val="22"/>
        </w:rPr>
        <w:t> </w:t>
      </w:r>
      <w:r>
        <w:rPr>
          <w:sz w:val="22"/>
        </w:rPr>
        <w:t>ukončit</w:t>
      </w:r>
      <w:r>
        <w:rPr>
          <w:spacing w:val="-3"/>
          <w:sz w:val="22"/>
        </w:rPr>
        <w:t> </w:t>
      </w:r>
      <w:r>
        <w:rPr>
          <w:sz w:val="22"/>
        </w:rPr>
        <w:t>písemnou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výpovědí</w:t>
      </w:r>
    </w:p>
    <w:p>
      <w:pPr>
        <w:pStyle w:val="BodyText"/>
        <w:ind w:right="196"/>
      </w:pPr>
      <w:r>
        <w:rPr/>
        <w:t>kterékoliv ze smluvních stran, a to i bez uvedení důvodu. Výpovědní doba činí 2 měsíce a počíná běžet</w:t>
      </w:r>
      <w:r>
        <w:rPr>
          <w:spacing w:val="-1"/>
        </w:rPr>
        <w:t> </w:t>
      </w:r>
      <w:r>
        <w:rPr/>
        <w:t>prvním</w:t>
      </w:r>
      <w:r>
        <w:rPr>
          <w:spacing w:val="-1"/>
        </w:rPr>
        <w:t> </w:t>
      </w:r>
      <w:r>
        <w:rPr/>
        <w:t>dnem</w:t>
      </w:r>
      <w:r>
        <w:rPr>
          <w:spacing w:val="-4"/>
        </w:rPr>
        <w:t> </w:t>
      </w:r>
      <w:r>
        <w:rPr/>
        <w:t>kalendářního</w:t>
      </w:r>
      <w:r>
        <w:rPr>
          <w:spacing w:val="-5"/>
        </w:rPr>
        <w:t> </w:t>
      </w:r>
      <w:r>
        <w:rPr/>
        <w:t>měsíce,</w:t>
      </w:r>
      <w:r>
        <w:rPr>
          <w:spacing w:val="-2"/>
        </w:rPr>
        <w:t> </w:t>
      </w:r>
      <w:r>
        <w:rPr/>
        <w:t>který</w:t>
      </w:r>
      <w:r>
        <w:rPr>
          <w:spacing w:val="-2"/>
        </w:rPr>
        <w:t> </w:t>
      </w:r>
      <w:r>
        <w:rPr/>
        <w:t>následuje</w:t>
      </w:r>
      <w:r>
        <w:rPr>
          <w:spacing w:val="-2"/>
        </w:rPr>
        <w:t> </w:t>
      </w:r>
      <w:r>
        <w:rPr/>
        <w:t>po</w:t>
      </w:r>
      <w:r>
        <w:rPr>
          <w:spacing w:val="-4"/>
        </w:rPr>
        <w:t> </w:t>
      </w:r>
      <w:r>
        <w:rPr/>
        <w:t>měsíci,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němž</w:t>
      </w:r>
      <w:r>
        <w:rPr>
          <w:spacing w:val="-2"/>
        </w:rPr>
        <w:t> </w:t>
      </w:r>
      <w:r>
        <w:rPr/>
        <w:t>byla</w:t>
      </w:r>
      <w:r>
        <w:rPr>
          <w:spacing w:val="-2"/>
        </w:rPr>
        <w:t> </w:t>
      </w:r>
      <w:r>
        <w:rPr/>
        <w:t>výpověď</w:t>
      </w:r>
      <w:r>
        <w:rPr>
          <w:spacing w:val="-1"/>
        </w:rPr>
        <w:t> </w:t>
      </w:r>
      <w:r>
        <w:rPr/>
        <w:t>doručena druhé smluvní straně.</w:t>
      </w:r>
    </w:p>
    <w:p>
      <w:pPr>
        <w:spacing w:after="0"/>
        <w:sectPr>
          <w:pgSz w:w="11910" w:h="16840"/>
          <w:pgMar w:top="1320" w:bottom="280" w:left="1300" w:right="1300"/>
        </w:sectPr>
      </w:pPr>
    </w:p>
    <w:p>
      <w:pPr>
        <w:pStyle w:val="ListParagraph"/>
        <w:numPr>
          <w:ilvl w:val="0"/>
          <w:numId w:val="4"/>
        </w:numPr>
        <w:tabs>
          <w:tab w:pos="338" w:val="left" w:leader="none"/>
        </w:tabs>
        <w:spacing w:line="240" w:lineRule="auto" w:before="76" w:after="0"/>
        <w:ind w:left="337" w:right="0" w:hanging="222"/>
        <w:jc w:val="left"/>
        <w:rPr>
          <w:sz w:val="22"/>
        </w:rPr>
      </w:pPr>
      <w:r>
        <w:rPr>
          <w:sz w:val="22"/>
        </w:rPr>
        <w:t>Právní</w:t>
      </w:r>
      <w:r>
        <w:rPr>
          <w:spacing w:val="-4"/>
          <w:sz w:val="22"/>
        </w:rPr>
        <w:t> </w:t>
      </w:r>
      <w:r>
        <w:rPr>
          <w:sz w:val="22"/>
        </w:rPr>
        <w:t>vztahy</w:t>
      </w:r>
      <w:r>
        <w:rPr>
          <w:spacing w:val="-5"/>
          <w:sz w:val="22"/>
        </w:rPr>
        <w:t> </w:t>
      </w:r>
      <w:r>
        <w:rPr>
          <w:sz w:val="22"/>
        </w:rPr>
        <w:t>z</w:t>
      </w:r>
      <w:r>
        <w:rPr>
          <w:spacing w:val="-6"/>
          <w:sz w:val="22"/>
        </w:rPr>
        <w:t> </w:t>
      </w:r>
      <w:r>
        <w:rPr>
          <w:sz w:val="22"/>
        </w:rPr>
        <w:t>této</w:t>
      </w:r>
      <w:r>
        <w:rPr>
          <w:spacing w:val="-5"/>
          <w:sz w:val="22"/>
        </w:rPr>
        <w:t> </w:t>
      </w:r>
      <w:r>
        <w:rPr>
          <w:sz w:val="22"/>
        </w:rPr>
        <w:t>smlouvy</w:t>
      </w:r>
      <w:r>
        <w:rPr>
          <w:spacing w:val="-5"/>
          <w:sz w:val="22"/>
        </w:rPr>
        <w:t> </w:t>
      </w:r>
      <w:r>
        <w:rPr>
          <w:sz w:val="22"/>
        </w:rPr>
        <w:t>vyplývající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řídí</w:t>
      </w:r>
      <w:r>
        <w:rPr>
          <w:spacing w:val="-4"/>
          <w:sz w:val="22"/>
        </w:rPr>
        <w:t> </w:t>
      </w:r>
      <w:r>
        <w:rPr>
          <w:sz w:val="22"/>
        </w:rPr>
        <w:t>příslušnými</w:t>
      </w:r>
      <w:r>
        <w:rPr>
          <w:spacing w:val="-3"/>
          <w:sz w:val="22"/>
        </w:rPr>
        <w:t> </w:t>
      </w:r>
      <w:r>
        <w:rPr>
          <w:sz w:val="22"/>
        </w:rPr>
        <w:t>ustanoveními</w:t>
      </w:r>
      <w:r>
        <w:rPr>
          <w:spacing w:val="-4"/>
          <w:sz w:val="22"/>
        </w:rPr>
        <w:t> </w:t>
      </w:r>
      <w:r>
        <w:rPr>
          <w:sz w:val="22"/>
        </w:rPr>
        <w:t>občanského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zákoníku.</w:t>
      </w:r>
    </w:p>
    <w:p>
      <w:pPr>
        <w:pStyle w:val="ListParagraph"/>
        <w:numPr>
          <w:ilvl w:val="0"/>
          <w:numId w:val="4"/>
        </w:numPr>
        <w:tabs>
          <w:tab w:pos="338" w:val="left" w:leader="none"/>
        </w:tabs>
        <w:spacing w:line="240" w:lineRule="auto" w:before="2" w:after="0"/>
        <w:ind w:left="116" w:right="687" w:firstLine="0"/>
        <w:jc w:val="left"/>
        <w:rPr>
          <w:sz w:val="22"/>
        </w:rPr>
      </w:pPr>
      <w:r>
        <w:rPr>
          <w:sz w:val="22"/>
        </w:rPr>
        <w:t>Tato</w:t>
      </w:r>
      <w:r>
        <w:rPr>
          <w:spacing w:val="-5"/>
          <w:sz w:val="22"/>
        </w:rPr>
        <w:t> </w:t>
      </w:r>
      <w:r>
        <w:rPr>
          <w:sz w:val="22"/>
        </w:rPr>
        <w:t>smlouva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vyhotovuje</w:t>
      </w:r>
      <w:r>
        <w:rPr>
          <w:spacing w:val="-2"/>
          <w:sz w:val="22"/>
        </w:rPr>
        <w:t> </w:t>
      </w:r>
      <w:r>
        <w:rPr>
          <w:sz w:val="22"/>
        </w:rPr>
        <w:t>ve</w:t>
      </w:r>
      <w:r>
        <w:rPr>
          <w:spacing w:val="-1"/>
          <w:sz w:val="22"/>
        </w:rPr>
        <w:t> </w:t>
      </w:r>
      <w:r>
        <w:rPr>
          <w:sz w:val="22"/>
        </w:rPr>
        <w:t>třech</w:t>
      </w:r>
      <w:r>
        <w:rPr>
          <w:spacing w:val="-4"/>
          <w:sz w:val="22"/>
        </w:rPr>
        <w:t> </w:t>
      </w:r>
      <w:r>
        <w:rPr>
          <w:sz w:val="22"/>
        </w:rPr>
        <w:t>stejnopisech,</w:t>
      </w:r>
      <w:r>
        <w:rPr>
          <w:spacing w:val="-4"/>
          <w:sz w:val="22"/>
        </w:rPr>
        <w:t> </w:t>
      </w:r>
      <w:r>
        <w:rPr>
          <w:sz w:val="22"/>
        </w:rPr>
        <w:t>z</w:t>
      </w:r>
      <w:r>
        <w:rPr>
          <w:spacing w:val="-4"/>
          <w:sz w:val="22"/>
        </w:rPr>
        <w:t> </w:t>
      </w:r>
      <w:r>
        <w:rPr>
          <w:sz w:val="22"/>
        </w:rPr>
        <w:t>nichž</w:t>
      </w:r>
      <w:r>
        <w:rPr>
          <w:spacing w:val="-3"/>
          <w:sz w:val="22"/>
        </w:rPr>
        <w:t> </w:t>
      </w:r>
      <w:r>
        <w:rPr>
          <w:sz w:val="22"/>
        </w:rPr>
        <w:t>jeden</w:t>
      </w:r>
      <w:r>
        <w:rPr>
          <w:spacing w:val="-2"/>
          <w:sz w:val="22"/>
        </w:rPr>
        <w:t> </w:t>
      </w:r>
      <w:r>
        <w:rPr>
          <w:sz w:val="22"/>
        </w:rPr>
        <w:t>výtisk</w:t>
      </w:r>
      <w:r>
        <w:rPr>
          <w:spacing w:val="-2"/>
          <w:sz w:val="22"/>
        </w:rPr>
        <w:t> </w:t>
      </w:r>
      <w:r>
        <w:rPr>
          <w:sz w:val="22"/>
        </w:rPr>
        <w:t>obdrží příkazník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dva výtisky obdrží příkazce.</w:t>
      </w:r>
    </w:p>
    <w:p>
      <w:pPr>
        <w:pStyle w:val="ListParagraph"/>
        <w:numPr>
          <w:ilvl w:val="0"/>
          <w:numId w:val="4"/>
        </w:numPr>
        <w:tabs>
          <w:tab w:pos="338" w:val="left" w:leader="none"/>
        </w:tabs>
        <w:spacing w:line="240" w:lineRule="auto" w:before="0" w:after="0"/>
        <w:ind w:left="337" w:right="0" w:hanging="222"/>
        <w:jc w:val="left"/>
        <w:rPr>
          <w:sz w:val="22"/>
        </w:rPr>
      </w:pPr>
      <w:r>
        <w:rPr>
          <w:sz w:val="22"/>
        </w:rPr>
        <w:t>Tato</w:t>
      </w:r>
      <w:r>
        <w:rPr>
          <w:spacing w:val="-9"/>
          <w:sz w:val="22"/>
        </w:rPr>
        <w:t> </w:t>
      </w:r>
      <w:r>
        <w:rPr>
          <w:sz w:val="22"/>
        </w:rPr>
        <w:t>smlouva</w:t>
      </w:r>
      <w:r>
        <w:rPr>
          <w:spacing w:val="-5"/>
          <w:sz w:val="22"/>
        </w:rPr>
        <w:t> </w:t>
      </w:r>
      <w:r>
        <w:rPr>
          <w:sz w:val="22"/>
        </w:rPr>
        <w:t>nabývá</w:t>
      </w:r>
      <w:r>
        <w:rPr>
          <w:spacing w:val="-3"/>
          <w:sz w:val="22"/>
        </w:rPr>
        <w:t> </w:t>
      </w:r>
      <w:r>
        <w:rPr>
          <w:sz w:val="22"/>
        </w:rPr>
        <w:t>platnosti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účinnosti</w:t>
      </w:r>
      <w:r>
        <w:rPr>
          <w:spacing w:val="-4"/>
          <w:sz w:val="22"/>
        </w:rPr>
        <w:t> </w:t>
      </w:r>
      <w:r>
        <w:rPr>
          <w:sz w:val="22"/>
        </w:rPr>
        <w:t>dnem</w:t>
      </w:r>
      <w:r>
        <w:rPr>
          <w:spacing w:val="-3"/>
          <w:sz w:val="22"/>
        </w:rPr>
        <w:t> </w:t>
      </w:r>
      <w:r>
        <w:rPr>
          <w:sz w:val="22"/>
        </w:rPr>
        <w:t>podpisu</w:t>
      </w:r>
      <w:r>
        <w:rPr>
          <w:spacing w:val="-6"/>
          <w:sz w:val="22"/>
        </w:rPr>
        <w:t> </w:t>
      </w:r>
      <w:r>
        <w:rPr>
          <w:sz w:val="22"/>
        </w:rPr>
        <w:t>smluvními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stranami.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</w:pPr>
      <w:r>
        <w:rPr/>
        <w:pict>
          <v:shape style="position:absolute;margin-left:414.298981pt;margin-top:41.259956pt;width:43.35pt;height:43.05pt;mso-position-horizontal-relative:page;mso-position-vertical-relative:paragraph;z-index:-15794688" id="docshape5" coordorigin="8286,825" coordsize="867,861" path="m8442,1504l8367,1553,8319,1600,8293,1641,8286,1672,8292,1683,8297,1686,8352,1686,8357,1684,8303,1684,8310,1652,8339,1606,8384,1555,8442,1504xm8657,825l8639,837,8630,864,8627,894,8627,915,8627,935,8629,956,8632,978,8635,1001,8640,1024,8645,1048,8650,1072,8657,1096,8649,1129,8626,1190,8593,1270,8550,1361,8501,1455,8450,1542,8398,1615,8348,1665,8303,1684,8357,1684,8360,1683,8406,1643,8461,1573,8527,1469,8535,1466,8527,1466,8589,1351,8631,1263,8657,1196,8673,1145,8703,1145,8684,1093,8690,1048,8673,1048,8662,1010,8656,972,8652,937,8650,906,8651,892,8653,870,8658,846,8669,830,8690,830,8679,826,8657,825xm9144,1464l9119,1464,9109,1473,9109,1497,9119,1506,9144,1506,9148,1501,9122,1501,9114,1494,9114,1476,9122,1469,9148,1469,9144,1464xm9148,1469l9141,1469,9147,1476,9147,1494,9141,1501,9148,1501,9153,1497,9153,1473,9148,1469xm9137,1471l9123,1471,9123,1497,9127,1497,9127,1487,9138,1487,9138,1486,9135,1485,9140,1484,9127,1484,9127,1476,9140,1476,9139,1475,9137,1471xm9138,1487l9132,1487,9134,1490,9135,1492,9136,1497,9140,1497,9139,1492,9139,1489,9138,1487xm9140,1476l9133,1476,9135,1477,9135,1483,9132,1484,9140,1484,9140,1480,9140,1476xm8703,1145l8673,1145,8720,1240,8770,1305,8816,1347,8853,1371,8774,1387,8691,1408,8608,1434,8527,1466,8535,1466,8592,1448,8663,1430,8737,1415,8812,1403,8886,1394,8952,1394,8938,1387,8998,1385,9135,1385,9112,1372,9079,1365,8899,1365,8879,1354,8859,1341,8839,1328,8820,1314,8776,1270,8739,1216,8708,1156,8703,1145xm8952,1394l8886,1394,8944,1420,9001,1439,9054,1452,9098,1456,9116,1455,9130,1451,9139,1445,9141,1442,9116,1442,9081,1438,9038,1427,8989,1410,8952,1394xm9144,1436l9138,1439,9128,1442,9141,1442,9144,1436xm9135,1385l8998,1385,9068,1387,9125,1399,9147,1426,9150,1420,9153,1417,9153,1411,9142,1389,9135,1385xm9005,1359l8982,1360,8956,1361,8899,1365,9079,1365,9065,1362,9005,1359xm8699,898l8694,924,8689,957,8682,999,8673,1048,8690,1048,8691,1043,8695,994,8697,946,8699,898xm8690,830l8669,830,8679,837,8688,846,8695,861,8699,882,8702,849,8695,832,8690,830xe" filled="true" fillcolor="#ffd8d8" stroked="false">
            <v:path arrowok="t"/>
            <v:fill type="solid"/>
            <w10:wrap type="none"/>
          </v:shape>
        </w:pict>
      </w:r>
      <w:r>
        <w:rPr/>
        <w:t>V</w:t>
      </w:r>
      <w:r>
        <w:rPr>
          <w:spacing w:val="-1"/>
        </w:rPr>
        <w:t> </w:t>
      </w:r>
      <w:r>
        <w:rPr/>
        <w:t>Praze</w:t>
      </w:r>
      <w:r>
        <w:rPr>
          <w:spacing w:val="-2"/>
        </w:rPr>
        <w:t> dne………………………..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8"/>
        </w:rPr>
      </w:pPr>
    </w:p>
    <w:p>
      <w:pPr>
        <w:spacing w:after="0"/>
        <w:rPr>
          <w:sz w:val="18"/>
        </w:rPr>
        <w:sectPr>
          <w:pgSz w:w="11910" w:h="16840"/>
          <w:pgMar w:top="1320" w:bottom="280" w:left="1300" w:right="1300"/>
        </w:sectPr>
      </w:pPr>
    </w:p>
    <w:p>
      <w:pPr>
        <w:spacing w:line="339" w:lineRule="exact" w:before="197"/>
        <w:ind w:left="173" w:right="0" w:firstLine="0"/>
        <w:jc w:val="left"/>
        <w:rPr>
          <w:rFonts w:ascii="Gill Sans MT"/>
          <w:sz w:val="31"/>
        </w:rPr>
      </w:pPr>
      <w:r>
        <w:rPr/>
        <w:pict>
          <v:shape style="position:absolute;margin-left:122.833366pt;margin-top:8.147713pt;width:42.75pt;height:42.45pt;mso-position-horizontal-relative:page;mso-position-vertical-relative:paragraph;z-index:-15795200" id="docshape6" coordorigin="2457,163" coordsize="855,849" path="m2611,832l2536,881,2489,928,2464,968,2457,998,2462,1009,2467,1012,2522,1012,2527,1010,2473,1010,2481,978,2509,934,2553,883,2611,832xm2822,163l2805,174,2796,201,2793,231,2793,252,2793,271,2795,292,2798,314,2801,336,2806,359,2811,383,2816,406,2822,430,2814,463,2792,523,2759,602,2717,692,2669,784,2618,870,2567,942,2518,992,2473,1010,2527,1010,2530,1009,2575,970,2630,901,2694,798,2703,795,2694,795,2756,682,2797,595,2823,529,2838,478,2869,478,2849,428,2856,383,2838,383,2828,345,2821,308,2817,274,2816,242,2816,229,2818,207,2824,184,2834,168,2856,168,2845,164,2822,163xm3303,793l3278,793,3269,802,3269,825,3278,834,3303,834,3307,830,3281,830,3273,823,3273,805,3281,798,3307,798,3303,793xm3307,798l3300,798,3306,805,3306,823,3300,830,3307,830,3312,825,3312,802,3307,798xm3296,800l3282,800,3282,825,3286,825,3286,816,3297,816,3297,815,3294,814,3299,812,3286,812,3286,805,3299,805,3299,804,3296,800xm3297,816l3292,816,3293,819,3294,821,3295,825,3299,825,3299,821,3299,818,3297,816xm3299,805l3292,805,3294,806,3294,812,3292,812,3299,812,3299,809,3299,805xm2869,478l2838,478,2885,572,2934,637,2979,678,3016,702,2938,717,2857,738,2775,764,2694,795,2703,795,2759,777,2829,760,2902,745,2976,733,3049,724,3114,724,3100,718,3159,715,3294,715,3271,703,3239,696,3062,696,3042,684,3022,672,3002,659,2983,645,2940,601,2903,549,2873,490,2869,478xm3114,724l3049,724,3106,749,3162,769,3214,781,3258,785,3276,784,3289,781,3298,774,3300,771,3276,771,3241,768,3199,757,3151,740,3114,724xm3303,765l3297,768,3287,771,3300,771,3303,765xm3294,715l3159,715,3228,717,3284,729,3306,756,3309,750,3312,747,3312,741,3301,719,3294,715xm3166,690l3143,690,3118,692,3062,696,3239,696,3225,693,3166,690xm2864,234l2859,260,2854,293,2847,334,2838,383,2856,383,2856,378,2860,330,2862,282,2864,234xm2856,168l2834,168,2844,174,2853,184,2860,198,2864,219,2867,186,2860,170,2856,168xe" filled="true" fillcolor="#ffd8d8" stroked="false">
            <v:path arrowok="t"/>
            <v:fill type="solid"/>
            <w10:wrap type="none"/>
          </v:shape>
        </w:pict>
      </w:r>
      <w:r>
        <w:rPr>
          <w:rFonts w:ascii="Gill Sans MT"/>
          <w:spacing w:val="-2"/>
          <w:w w:val="105"/>
          <w:sz w:val="31"/>
        </w:rPr>
        <w:t>Monika</w:t>
      </w:r>
    </w:p>
    <w:p>
      <w:pPr>
        <w:spacing w:line="259" w:lineRule="auto" w:before="155"/>
        <w:ind w:left="173" w:right="0" w:firstLine="0"/>
        <w:jc w:val="left"/>
        <w:rPr>
          <w:rFonts w:ascii="Gill Sans MT" w:hAnsi="Gill Sans MT"/>
          <w:sz w:val="17"/>
        </w:rPr>
      </w:pPr>
      <w:r>
        <w:rPr/>
        <w:br w:type="column"/>
      </w:r>
      <w:r>
        <w:rPr>
          <w:rFonts w:ascii="Gill Sans MT" w:hAnsi="Gill Sans MT"/>
          <w:w w:val="105"/>
          <w:sz w:val="17"/>
        </w:rPr>
        <w:t>Digitáln</w:t>
      </w:r>
      <w:r>
        <w:rPr>
          <w:rFonts w:ascii="Trebuchet MS" w:hAnsi="Trebuchet MS"/>
          <w:w w:val="105"/>
          <w:sz w:val="17"/>
        </w:rPr>
        <w:t>ě</w:t>
      </w:r>
      <w:r>
        <w:rPr>
          <w:rFonts w:ascii="Trebuchet MS" w:hAnsi="Trebuchet MS"/>
          <w:spacing w:val="-18"/>
          <w:w w:val="105"/>
          <w:sz w:val="17"/>
        </w:rPr>
        <w:t> </w:t>
      </w:r>
      <w:r>
        <w:rPr>
          <w:rFonts w:ascii="Gill Sans MT" w:hAnsi="Gill Sans MT"/>
          <w:w w:val="105"/>
          <w:sz w:val="17"/>
        </w:rPr>
        <w:t>podepsal Monika</w:t>
      </w:r>
      <w:r>
        <w:rPr>
          <w:rFonts w:ascii="Gill Sans MT" w:hAnsi="Gill Sans MT"/>
          <w:spacing w:val="-15"/>
          <w:w w:val="105"/>
          <w:sz w:val="17"/>
        </w:rPr>
        <w:t> </w:t>
      </w:r>
      <w:r>
        <w:rPr>
          <w:rFonts w:ascii="Gill Sans MT" w:hAnsi="Gill Sans MT"/>
          <w:spacing w:val="-2"/>
          <w:w w:val="105"/>
          <w:sz w:val="17"/>
        </w:rPr>
        <w:t>Lienertová</w:t>
      </w:r>
    </w:p>
    <w:p>
      <w:pPr>
        <w:pStyle w:val="Heading1"/>
        <w:spacing w:before="111"/>
      </w:pPr>
      <w:r>
        <w:rPr/>
        <w:br w:type="column"/>
      </w:r>
      <w:r>
        <w:rPr>
          <w:w w:val="110"/>
        </w:rPr>
        <w:t>Ing.</w:t>
      </w:r>
      <w:r>
        <w:rPr>
          <w:spacing w:val="-24"/>
          <w:w w:val="110"/>
        </w:rPr>
        <w:t> </w:t>
      </w:r>
      <w:r>
        <w:rPr>
          <w:spacing w:val="-4"/>
          <w:w w:val="110"/>
        </w:rPr>
        <w:t>Milan</w:t>
      </w:r>
    </w:p>
    <w:p>
      <w:pPr>
        <w:spacing w:line="256" w:lineRule="auto" w:before="109"/>
        <w:ind w:left="173" w:right="0" w:firstLine="0"/>
        <w:jc w:val="left"/>
        <w:rPr>
          <w:rFonts w:ascii="Gill Sans MT" w:hAnsi="Gill Sans MT"/>
          <w:sz w:val="18"/>
        </w:rPr>
      </w:pPr>
      <w:r>
        <w:rPr/>
        <w:br w:type="column"/>
      </w:r>
      <w:r>
        <w:rPr>
          <w:rFonts w:ascii="Gill Sans MT" w:hAnsi="Gill Sans MT"/>
          <w:w w:val="105"/>
          <w:sz w:val="18"/>
        </w:rPr>
        <w:t>Digitáln</w:t>
      </w:r>
      <w:r>
        <w:rPr>
          <w:rFonts w:ascii="Trebuchet MS" w:hAnsi="Trebuchet MS"/>
          <w:w w:val="105"/>
          <w:sz w:val="18"/>
        </w:rPr>
        <w:t>ě</w:t>
      </w:r>
      <w:r>
        <w:rPr>
          <w:rFonts w:ascii="Trebuchet MS" w:hAnsi="Trebuchet MS"/>
          <w:spacing w:val="-20"/>
          <w:w w:val="105"/>
          <w:sz w:val="18"/>
        </w:rPr>
        <w:t> </w:t>
      </w:r>
      <w:r>
        <w:rPr>
          <w:rFonts w:ascii="Gill Sans MT" w:hAnsi="Gill Sans MT"/>
          <w:w w:val="105"/>
          <w:sz w:val="18"/>
        </w:rPr>
        <w:t>podepsal</w:t>
      </w:r>
      <w:r>
        <w:rPr>
          <w:rFonts w:ascii="Gill Sans MT" w:hAnsi="Gill Sans MT"/>
          <w:spacing w:val="-14"/>
          <w:w w:val="105"/>
          <w:sz w:val="18"/>
        </w:rPr>
        <w:t> </w:t>
      </w:r>
      <w:r>
        <w:rPr>
          <w:rFonts w:ascii="Gill Sans MT" w:hAnsi="Gill Sans MT"/>
          <w:w w:val="105"/>
          <w:sz w:val="18"/>
        </w:rPr>
        <w:t>Ing. Milan</w:t>
      </w:r>
      <w:r>
        <w:rPr>
          <w:rFonts w:ascii="Gill Sans MT" w:hAnsi="Gill Sans MT"/>
          <w:spacing w:val="-15"/>
          <w:w w:val="105"/>
          <w:sz w:val="18"/>
        </w:rPr>
        <w:t> </w:t>
      </w:r>
      <w:r>
        <w:rPr>
          <w:rFonts w:ascii="Gill Sans MT" w:hAnsi="Gill Sans MT"/>
          <w:w w:val="105"/>
          <w:sz w:val="18"/>
        </w:rPr>
        <w:t>Kalivoda</w:t>
      </w:r>
    </w:p>
    <w:p>
      <w:pPr>
        <w:spacing w:after="0" w:line="256" w:lineRule="auto"/>
        <w:jc w:val="left"/>
        <w:rPr>
          <w:rFonts w:ascii="Gill Sans MT" w:hAnsi="Gill Sans MT"/>
          <w:sz w:val="18"/>
        </w:rPr>
        <w:sectPr>
          <w:type w:val="continuous"/>
          <w:pgSz w:w="11910" w:h="16840"/>
          <w:pgMar w:top="1320" w:bottom="280" w:left="1300" w:right="1300"/>
          <w:cols w:num="4" w:equalWidth="0">
            <w:col w:w="1176" w:space="259"/>
            <w:col w:w="1560" w:space="2290"/>
            <w:col w:w="1695" w:space="301"/>
            <w:col w:w="2029"/>
          </w:cols>
        </w:sectPr>
      </w:pPr>
    </w:p>
    <w:p>
      <w:pPr>
        <w:spacing w:line="184" w:lineRule="exact" w:before="0"/>
        <w:ind w:left="173" w:right="0" w:firstLine="0"/>
        <w:jc w:val="left"/>
        <w:rPr>
          <w:rFonts w:ascii="Gill Sans MT" w:hAnsi="Gill Sans MT"/>
          <w:sz w:val="17"/>
        </w:rPr>
      </w:pPr>
      <w:r>
        <w:rPr>
          <w:rFonts w:ascii="Gill Sans MT" w:hAnsi="Gill Sans MT"/>
          <w:position w:val="-11"/>
          <w:sz w:val="31"/>
        </w:rPr>
        <w:t>Lienertová </w:t>
      </w:r>
      <w:r>
        <w:rPr>
          <w:rFonts w:ascii="Gill Sans MT" w:hAnsi="Gill Sans MT"/>
          <w:sz w:val="17"/>
        </w:rPr>
        <w:t>Datum:</w:t>
      </w:r>
      <w:r>
        <w:rPr>
          <w:rFonts w:ascii="Gill Sans MT" w:hAnsi="Gill Sans MT"/>
          <w:spacing w:val="8"/>
          <w:sz w:val="17"/>
        </w:rPr>
        <w:t> </w:t>
      </w:r>
      <w:r>
        <w:rPr>
          <w:rFonts w:ascii="Gill Sans MT" w:hAnsi="Gill Sans MT"/>
          <w:spacing w:val="-2"/>
          <w:sz w:val="17"/>
        </w:rPr>
        <w:t>2020.11.09</w:t>
      </w:r>
    </w:p>
    <w:p>
      <w:pPr>
        <w:pStyle w:val="Heading1"/>
        <w:spacing w:line="184" w:lineRule="exact"/>
      </w:pPr>
      <w:r>
        <w:rPr/>
        <w:br w:type="column"/>
      </w:r>
      <w:r>
        <w:rPr>
          <w:spacing w:val="-2"/>
          <w:w w:val="105"/>
        </w:rPr>
        <w:t>Kalivoda</w:t>
      </w:r>
    </w:p>
    <w:p>
      <w:pPr>
        <w:spacing w:line="181" w:lineRule="exact" w:before="0"/>
        <w:ind w:left="173" w:right="0" w:firstLine="0"/>
        <w:jc w:val="left"/>
        <w:rPr>
          <w:rFonts w:ascii="Gill Sans MT"/>
          <w:sz w:val="18"/>
        </w:rPr>
      </w:pPr>
      <w:r>
        <w:rPr/>
        <w:br w:type="column"/>
      </w:r>
      <w:r>
        <w:rPr>
          <w:rFonts w:ascii="Gill Sans MT"/>
          <w:sz w:val="18"/>
        </w:rPr>
        <w:t>Datum:</w:t>
      </w:r>
      <w:r>
        <w:rPr>
          <w:rFonts w:ascii="Gill Sans MT"/>
          <w:spacing w:val="-2"/>
          <w:sz w:val="18"/>
        </w:rPr>
        <w:t> 2020.11.09</w:t>
      </w:r>
    </w:p>
    <w:p>
      <w:pPr>
        <w:spacing w:after="0" w:line="181" w:lineRule="exact"/>
        <w:jc w:val="left"/>
        <w:rPr>
          <w:rFonts w:ascii="Gill Sans MT"/>
          <w:sz w:val="18"/>
        </w:rPr>
        <w:sectPr>
          <w:type w:val="continuous"/>
          <w:pgSz w:w="11910" w:h="16840"/>
          <w:pgMar w:top="1320" w:bottom="280" w:left="1300" w:right="1300"/>
          <w:cols w:num="3" w:equalWidth="0">
            <w:col w:w="2982" w:space="2303"/>
            <w:col w:w="1509" w:space="487"/>
            <w:col w:w="2029"/>
          </w:cols>
        </w:sectPr>
      </w:pPr>
    </w:p>
    <w:p>
      <w:pPr>
        <w:tabs>
          <w:tab w:pos="5616" w:val="left" w:leader="none"/>
        </w:tabs>
        <w:spacing w:before="8"/>
        <w:ind w:left="116" w:right="0" w:firstLine="0"/>
        <w:jc w:val="left"/>
        <w:rPr>
          <w:rFonts w:ascii="Gill Sans MT" w:hAnsi="Gill Sans MT"/>
          <w:sz w:val="18"/>
        </w:rPr>
      </w:pPr>
      <w:r>
        <w:rPr/>
        <w:pict>
          <v:rect style="position:absolute;margin-left:35.400002pt;margin-top:235.339981pt;width:.72pt;height:12.6pt;mso-position-horizontal-relative:page;mso-position-vertical-relative:page;z-index:15730688" id="docshape7" filled="true" fillcolor="#000000" stroked="false">
            <v:fill type="solid"/>
            <w10:wrap type="none"/>
          </v:rect>
        </w:pict>
      </w:r>
      <w:r>
        <w:rPr/>
        <w:pict>
          <v:rect style="position:absolute;margin-left:35.400002pt;margin-top:260.689972pt;width:.72pt;height:12.6pt;mso-position-horizontal-relative:page;mso-position-vertical-relative:page;z-index:15731200" id="docshape8" filled="true" fillcolor="#000000" stroked="false">
            <v:fill type="solid"/>
            <w10:wrap type="none"/>
          </v:rect>
        </w:pict>
      </w:r>
      <w:r>
        <w:rPr>
          <w:w w:val="99"/>
          <w:position w:val="-8"/>
          <w:sz w:val="22"/>
        </w:rPr>
        <w:t>………</w:t>
      </w:r>
      <w:r>
        <w:rPr>
          <w:spacing w:val="-3"/>
          <w:w w:val="99"/>
          <w:position w:val="-8"/>
          <w:sz w:val="22"/>
        </w:rPr>
        <w:t>…</w:t>
      </w:r>
      <w:r>
        <w:rPr>
          <w:w w:val="99"/>
          <w:position w:val="-8"/>
          <w:sz w:val="22"/>
        </w:rPr>
        <w:t>……</w:t>
      </w:r>
      <w:r>
        <w:rPr>
          <w:spacing w:val="-51"/>
          <w:w w:val="99"/>
          <w:position w:val="-8"/>
          <w:sz w:val="22"/>
        </w:rPr>
        <w:t>…</w:t>
      </w:r>
      <w:r>
        <w:rPr>
          <w:rFonts w:ascii="Gill Sans MT" w:hAnsi="Gill Sans MT"/>
          <w:spacing w:val="-40"/>
          <w:w w:val="102"/>
          <w:sz w:val="17"/>
        </w:rPr>
        <w:t>0</w:t>
      </w:r>
      <w:r>
        <w:rPr>
          <w:spacing w:val="-182"/>
          <w:w w:val="99"/>
          <w:position w:val="-8"/>
          <w:sz w:val="22"/>
        </w:rPr>
        <w:t>…</w:t>
      </w:r>
      <w:r>
        <w:rPr>
          <w:rFonts w:ascii="Gill Sans MT" w:hAnsi="Gill Sans MT"/>
          <w:w w:val="99"/>
          <w:sz w:val="17"/>
        </w:rPr>
        <w:t>6:</w:t>
      </w:r>
      <w:r>
        <w:rPr>
          <w:rFonts w:ascii="Gill Sans MT" w:hAnsi="Gill Sans MT"/>
          <w:spacing w:val="-29"/>
          <w:w w:val="102"/>
          <w:sz w:val="17"/>
        </w:rPr>
        <w:t>5</w:t>
      </w:r>
      <w:r>
        <w:rPr>
          <w:spacing w:val="-192"/>
          <w:w w:val="99"/>
          <w:position w:val="-8"/>
          <w:sz w:val="22"/>
        </w:rPr>
        <w:t>…</w:t>
      </w:r>
      <w:r>
        <w:rPr>
          <w:rFonts w:ascii="Gill Sans MT" w:hAnsi="Gill Sans MT"/>
          <w:w w:val="99"/>
          <w:sz w:val="17"/>
        </w:rPr>
        <w:t>4:</w:t>
      </w:r>
      <w:r>
        <w:rPr>
          <w:rFonts w:ascii="Gill Sans MT" w:hAnsi="Gill Sans MT"/>
          <w:spacing w:val="-19"/>
          <w:w w:val="102"/>
          <w:sz w:val="17"/>
        </w:rPr>
        <w:t>1</w:t>
      </w:r>
      <w:r>
        <w:rPr>
          <w:spacing w:val="-203"/>
          <w:w w:val="99"/>
          <w:position w:val="-8"/>
          <w:sz w:val="22"/>
        </w:rPr>
        <w:t>…</w:t>
      </w:r>
      <w:r>
        <w:rPr>
          <w:rFonts w:ascii="Gill Sans MT" w:hAnsi="Gill Sans MT"/>
          <w:w w:val="102"/>
          <w:sz w:val="17"/>
        </w:rPr>
        <w:t>9</w:t>
      </w:r>
      <w:r>
        <w:rPr>
          <w:rFonts w:ascii="Gill Sans MT" w:hAnsi="Gill Sans MT"/>
          <w:spacing w:val="15"/>
          <w:sz w:val="17"/>
        </w:rPr>
        <w:t> </w:t>
      </w:r>
      <w:r>
        <w:rPr>
          <w:rFonts w:ascii="Gill Sans MT" w:hAnsi="Gill Sans MT"/>
          <w:spacing w:val="16"/>
          <w:sz w:val="17"/>
        </w:rPr>
        <w:t>+</w:t>
      </w:r>
      <w:r>
        <w:rPr>
          <w:spacing w:val="-153"/>
          <w:w w:val="98"/>
          <w:position w:val="-8"/>
          <w:sz w:val="22"/>
        </w:rPr>
        <w:t>…</w:t>
      </w:r>
      <w:r>
        <w:rPr>
          <w:rFonts w:ascii="Gill Sans MT" w:hAnsi="Gill Sans MT"/>
          <w:spacing w:val="42"/>
          <w:w w:val="101"/>
          <w:sz w:val="17"/>
        </w:rPr>
        <w:t>01</w:t>
      </w:r>
      <w:r>
        <w:rPr>
          <w:rFonts w:ascii="Gill Sans MT" w:hAnsi="Gill Sans MT"/>
          <w:spacing w:val="27"/>
          <w:w w:val="98"/>
          <w:sz w:val="17"/>
        </w:rPr>
        <w:t>'</w:t>
      </w:r>
      <w:r>
        <w:rPr>
          <w:spacing w:val="-164"/>
          <w:w w:val="98"/>
          <w:position w:val="-8"/>
          <w:sz w:val="22"/>
        </w:rPr>
        <w:t>…</w:t>
      </w:r>
      <w:r>
        <w:rPr>
          <w:rFonts w:ascii="Gill Sans MT" w:hAnsi="Gill Sans MT"/>
          <w:spacing w:val="42"/>
          <w:w w:val="101"/>
          <w:sz w:val="17"/>
        </w:rPr>
        <w:t>00</w:t>
      </w:r>
      <w:r>
        <w:rPr>
          <w:rFonts w:ascii="Gill Sans MT" w:hAnsi="Gill Sans MT"/>
          <w:spacing w:val="40"/>
          <w:w w:val="98"/>
          <w:sz w:val="17"/>
        </w:rPr>
        <w:t>'</w:t>
      </w:r>
      <w:r>
        <w:rPr>
          <w:spacing w:val="42"/>
          <w:w w:val="98"/>
          <w:position w:val="-8"/>
          <w:sz w:val="22"/>
        </w:rPr>
        <w:t>…</w:t>
      </w:r>
      <w:r>
        <w:rPr>
          <w:position w:val="-8"/>
          <w:sz w:val="22"/>
        </w:rPr>
        <w:tab/>
      </w:r>
      <w:r>
        <w:rPr>
          <w:spacing w:val="4"/>
          <w:w w:val="99"/>
          <w:position w:val="-8"/>
          <w:sz w:val="22"/>
        </w:rPr>
        <w:t>…</w:t>
      </w:r>
      <w:r>
        <w:rPr>
          <w:spacing w:val="7"/>
          <w:w w:val="99"/>
          <w:position w:val="-8"/>
          <w:sz w:val="22"/>
        </w:rPr>
        <w:t>……</w:t>
      </w:r>
      <w:r>
        <w:rPr>
          <w:spacing w:val="4"/>
          <w:w w:val="99"/>
          <w:position w:val="-8"/>
          <w:sz w:val="22"/>
        </w:rPr>
        <w:t>…</w:t>
      </w:r>
      <w:r>
        <w:rPr>
          <w:spacing w:val="7"/>
          <w:w w:val="99"/>
          <w:position w:val="-8"/>
          <w:sz w:val="22"/>
        </w:rPr>
        <w:t>……</w:t>
      </w:r>
      <w:r>
        <w:rPr>
          <w:spacing w:val="4"/>
          <w:w w:val="99"/>
          <w:position w:val="-8"/>
          <w:sz w:val="22"/>
        </w:rPr>
        <w:t>……</w:t>
      </w:r>
      <w:r>
        <w:rPr>
          <w:spacing w:val="-133"/>
          <w:w w:val="99"/>
          <w:position w:val="-8"/>
          <w:sz w:val="22"/>
        </w:rPr>
        <w:t>…</w:t>
      </w:r>
      <w:r>
        <w:rPr>
          <w:rFonts w:ascii="Gill Sans MT" w:hAnsi="Gill Sans MT"/>
          <w:spacing w:val="7"/>
          <w:w w:val="101"/>
          <w:sz w:val="18"/>
        </w:rPr>
        <w:t>0</w:t>
      </w:r>
      <w:r>
        <w:rPr>
          <w:rFonts w:ascii="Gill Sans MT" w:hAnsi="Gill Sans MT"/>
          <w:spacing w:val="-38"/>
          <w:w w:val="101"/>
          <w:sz w:val="18"/>
        </w:rPr>
        <w:t>9</w:t>
      </w:r>
      <w:r>
        <w:rPr>
          <w:spacing w:val="-169"/>
          <w:w w:val="99"/>
          <w:position w:val="-8"/>
          <w:sz w:val="22"/>
        </w:rPr>
        <w:t>…</w:t>
      </w:r>
      <w:r>
        <w:rPr>
          <w:rFonts w:ascii="Gill Sans MT" w:hAnsi="Gill Sans MT"/>
          <w:spacing w:val="7"/>
          <w:w w:val="99"/>
          <w:sz w:val="18"/>
        </w:rPr>
        <w:t>:0</w:t>
      </w:r>
      <w:r>
        <w:rPr>
          <w:rFonts w:ascii="Gill Sans MT" w:hAnsi="Gill Sans MT"/>
          <w:spacing w:val="-39"/>
          <w:w w:val="101"/>
          <w:sz w:val="18"/>
        </w:rPr>
        <w:t>8</w:t>
      </w:r>
      <w:r>
        <w:rPr>
          <w:spacing w:val="-168"/>
          <w:w w:val="99"/>
          <w:position w:val="-8"/>
          <w:sz w:val="22"/>
        </w:rPr>
        <w:t>…</w:t>
      </w:r>
      <w:r>
        <w:rPr>
          <w:rFonts w:ascii="Gill Sans MT" w:hAnsi="Gill Sans MT"/>
          <w:spacing w:val="7"/>
          <w:w w:val="99"/>
          <w:sz w:val="18"/>
        </w:rPr>
        <w:t>:5</w:t>
      </w:r>
      <w:r>
        <w:rPr>
          <w:rFonts w:ascii="Gill Sans MT" w:hAnsi="Gill Sans MT"/>
          <w:spacing w:val="-40"/>
          <w:w w:val="101"/>
          <w:sz w:val="18"/>
        </w:rPr>
        <w:t>0</w:t>
      </w:r>
      <w:r>
        <w:rPr>
          <w:spacing w:val="-129"/>
          <w:w w:val="99"/>
          <w:position w:val="-8"/>
          <w:sz w:val="22"/>
        </w:rPr>
        <w:t>…</w:t>
      </w:r>
      <w:r>
        <w:rPr>
          <w:rFonts w:ascii="Gill Sans MT" w:hAnsi="Gill Sans MT"/>
          <w:spacing w:val="7"/>
          <w:w w:val="101"/>
          <w:sz w:val="18"/>
        </w:rPr>
        <w:t>+</w:t>
      </w:r>
      <w:r>
        <w:rPr>
          <w:rFonts w:ascii="Gill Sans MT" w:hAnsi="Gill Sans MT"/>
          <w:spacing w:val="-60"/>
          <w:w w:val="101"/>
          <w:sz w:val="18"/>
        </w:rPr>
        <w:t>0</w:t>
      </w:r>
      <w:r>
        <w:rPr>
          <w:spacing w:val="-148"/>
          <w:w w:val="99"/>
          <w:position w:val="-8"/>
          <w:sz w:val="22"/>
        </w:rPr>
        <w:t>…</w:t>
      </w:r>
      <w:r>
        <w:rPr>
          <w:rFonts w:ascii="Gill Sans MT" w:hAnsi="Gill Sans MT"/>
          <w:spacing w:val="7"/>
          <w:sz w:val="18"/>
        </w:rPr>
        <w:t>1'</w:t>
      </w:r>
      <w:r>
        <w:rPr>
          <w:rFonts w:ascii="Gill Sans MT" w:hAnsi="Gill Sans MT"/>
          <w:spacing w:val="-57"/>
          <w:w w:val="101"/>
          <w:sz w:val="18"/>
        </w:rPr>
        <w:t>0</w:t>
      </w:r>
      <w:r>
        <w:rPr>
          <w:spacing w:val="15"/>
          <w:w w:val="99"/>
          <w:position w:val="-8"/>
          <w:sz w:val="22"/>
        </w:rPr>
        <w:t>.</w:t>
      </w:r>
      <w:r>
        <w:rPr>
          <w:rFonts w:ascii="Gill Sans MT" w:hAnsi="Gill Sans MT"/>
          <w:spacing w:val="7"/>
          <w:sz w:val="18"/>
        </w:rPr>
        <w:t>0'</w:t>
      </w:r>
    </w:p>
    <w:p>
      <w:pPr>
        <w:tabs>
          <w:tab w:pos="6222" w:val="left" w:leader="none"/>
        </w:tabs>
        <w:spacing w:line="253" w:lineRule="exact" w:before="0"/>
        <w:ind w:left="171" w:right="0" w:firstLine="0"/>
        <w:jc w:val="left"/>
        <w:rPr>
          <w:b/>
          <w:sz w:val="22"/>
        </w:rPr>
      </w:pPr>
      <w:r>
        <w:rPr>
          <w:b/>
          <w:sz w:val="22"/>
        </w:rPr>
        <w:t>Monika</w:t>
      </w:r>
      <w:r>
        <w:rPr>
          <w:b/>
          <w:spacing w:val="-2"/>
          <w:sz w:val="22"/>
        </w:rPr>
        <w:t> Lienertová</w:t>
      </w:r>
      <w:r>
        <w:rPr>
          <w:b/>
          <w:sz w:val="22"/>
        </w:rPr>
        <w:tab/>
        <w:t>Ing.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Milan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Kalivoda</w:t>
      </w:r>
    </w:p>
    <w:p>
      <w:pPr>
        <w:pStyle w:val="BodyText"/>
      </w:pPr>
      <w:r>
        <w:rPr/>
        <w:t>ředitelka</w:t>
      </w:r>
      <w:r>
        <w:rPr>
          <w:spacing w:val="-8"/>
        </w:rPr>
        <w:t> </w:t>
      </w:r>
      <w:r>
        <w:rPr/>
        <w:t>mateřské</w:t>
      </w:r>
      <w:r>
        <w:rPr>
          <w:spacing w:val="-6"/>
        </w:rPr>
        <w:t> </w:t>
      </w:r>
      <w:r>
        <w:rPr>
          <w:spacing w:val="-2"/>
        </w:rPr>
        <w:t>školy</w:t>
      </w:r>
    </w:p>
    <w:p>
      <w:pPr>
        <w:pStyle w:val="BodyText"/>
        <w:tabs>
          <w:tab w:pos="6748" w:val="left" w:leader="none"/>
        </w:tabs>
        <w:spacing w:before="2"/>
        <w:ind w:left="668"/>
      </w:pPr>
      <w:r>
        <w:rPr>
          <w:spacing w:val="-2"/>
        </w:rPr>
        <w:t>příkazce</w:t>
      </w:r>
      <w:r>
        <w:rPr/>
        <w:tab/>
      </w:r>
      <w:r>
        <w:rPr>
          <w:spacing w:val="-2"/>
        </w:rPr>
        <w:t>příkazník</w:t>
      </w:r>
    </w:p>
    <w:sectPr>
      <w:type w:val="continuous"/>
      <w:pgSz w:w="11910" w:h="16840"/>
      <w:pgMar w:top="13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16" w:hanging="2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38" w:hanging="22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57" w:hanging="22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75" w:hanging="22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94" w:hanging="22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13" w:hanging="22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31" w:hanging="22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50" w:hanging="22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69" w:hanging="22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344" w:hanging="2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36" w:hanging="2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33" w:hanging="2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29" w:hanging="2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23" w:hanging="2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19" w:hanging="2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16" w:hanging="2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13" w:hanging="22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344" w:hanging="2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36" w:hanging="2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33" w:hanging="2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29" w:hanging="2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23" w:hanging="2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19" w:hanging="2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16" w:hanging="2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13" w:hanging="228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37" w:hanging="2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36" w:hanging="22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33" w:hanging="22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29" w:hanging="22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2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23" w:hanging="22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19" w:hanging="22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16" w:hanging="22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13" w:hanging="221"/>
      </w:pPr>
      <w:rPr>
        <w:rFonts w:hint="default"/>
        <w:lang w:val="cs-CZ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Times New Roman" w:hAnsi="Times New Roman" w:eastAsia="Times New Roman" w:cs="Times New Roman"/>
      <w:sz w:val="22"/>
      <w:szCs w:val="22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73"/>
      <w:outlineLvl w:val="1"/>
    </w:pPr>
    <w:rPr>
      <w:rFonts w:ascii="Gill Sans MT" w:hAnsi="Gill Sans MT" w:eastAsia="Gill Sans MT" w:cs="Gill Sans MT"/>
      <w:sz w:val="36"/>
      <w:szCs w:val="36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line="276" w:lineRule="exact"/>
      <w:ind w:left="52" w:right="53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line="252" w:lineRule="exact"/>
      <w:ind w:left="337" w:hanging="222"/>
    </w:pPr>
    <w:rPr>
      <w:rFonts w:ascii="Times New Roman" w:hAnsi="Times New Roman" w:eastAsia="Times New Roman" w:cs="Times New Roman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alivoda@evropskefondy.eu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M-elmar</dc:creator>
  <dc:title>Ladislava Matoušová</dc:title>
  <dcterms:created xsi:type="dcterms:W3CDTF">2022-10-19T10:17:41Z</dcterms:created>
  <dcterms:modified xsi:type="dcterms:W3CDTF">2022-10-19T10:17:41Z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2022-10-19T00:00:00Z</vt:filetime>
  </property>
</Properties>
</file>