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4795" w14:textId="77777777" w:rsidR="0071148C" w:rsidRDefault="0071148C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14:paraId="756E04E1" w14:textId="77777777" w:rsidR="0071148C" w:rsidRDefault="0071148C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18BE1F35" w14:textId="77777777" w:rsidR="0071148C" w:rsidRDefault="0071148C">
      <w:pPr>
        <w:rPr>
          <w:lang w:val="sq-AL"/>
        </w:rPr>
      </w:pPr>
    </w:p>
    <w:p w14:paraId="50BFE448" w14:textId="77777777" w:rsidR="0071148C" w:rsidRDefault="0071148C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6CA5888D" w14:textId="77777777" w:rsidR="0071148C" w:rsidRDefault="0071148C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257486BB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02617101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393 01 Pelhřimov</w:t>
      </w:r>
    </w:p>
    <w:p w14:paraId="6F38E843" w14:textId="07FD190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 xml:space="preserve">Zastoupen ing. </w:t>
      </w:r>
      <w:r w:rsidR="00250445">
        <w:rPr>
          <w:lang w:val="sq-AL"/>
        </w:rPr>
        <w:t>Evou Hamrlovou</w:t>
      </w:r>
      <w:r>
        <w:rPr>
          <w:lang w:val="sq-AL"/>
        </w:rPr>
        <w:t>, ředitelkou</w:t>
      </w:r>
    </w:p>
    <w:p w14:paraId="75333552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4891799C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0FF32207" w14:textId="77777777" w:rsidR="0071148C" w:rsidRDefault="0071148C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KB Pelhřimov, </w:t>
      </w:r>
      <w:r>
        <w:rPr>
          <w:szCs w:val="20"/>
        </w:rPr>
        <w:t>23938-261/0100</w:t>
      </w:r>
      <w:r>
        <w:rPr>
          <w:sz w:val="20"/>
          <w:szCs w:val="20"/>
        </w:rPr>
        <w:t xml:space="preserve">       </w:t>
      </w:r>
    </w:p>
    <w:p w14:paraId="7D6D1D89" w14:textId="77777777" w:rsidR="0071148C" w:rsidRDefault="0071148C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</w:t>
      </w:r>
      <w:proofErr w:type="gramStart"/>
      <w:r>
        <w:rPr>
          <w:szCs w:val="20"/>
        </w:rPr>
        <w:t>Budějovicích ,</w:t>
      </w:r>
      <w:proofErr w:type="gramEnd"/>
      <w:r>
        <w:rPr>
          <w:szCs w:val="20"/>
        </w:rPr>
        <w:t xml:space="preserve">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5E131D69" w14:textId="77777777" w:rsidR="00ED3D2E" w:rsidRDefault="00ED3D2E">
      <w:pPr>
        <w:ind w:left="1416"/>
        <w:rPr>
          <w:szCs w:val="20"/>
        </w:rPr>
      </w:pPr>
    </w:p>
    <w:p w14:paraId="1E5C1CBD" w14:textId="77777777" w:rsidR="0071148C" w:rsidRDefault="0071148C">
      <w:pPr>
        <w:rPr>
          <w:b/>
          <w:bCs/>
          <w:szCs w:val="20"/>
        </w:rPr>
      </w:pPr>
    </w:p>
    <w:p w14:paraId="4EC73F19" w14:textId="6D7704C4" w:rsidR="00CA6B84" w:rsidRDefault="0071148C" w:rsidP="00A5653C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1A56DC">
        <w:rPr>
          <w:b/>
          <w:bCs/>
          <w:szCs w:val="20"/>
        </w:rPr>
        <w:t>ELPE s.r.o.</w:t>
      </w:r>
    </w:p>
    <w:p w14:paraId="4CCC8403" w14:textId="1403AF7C" w:rsidR="00A5653C" w:rsidRPr="001A56DC" w:rsidRDefault="001A56DC" w:rsidP="00A5653C">
      <w:pPr>
        <w:rPr>
          <w:szCs w:val="20"/>
        </w:rPr>
      </w:pPr>
      <w:r w:rsidRPr="001A56DC">
        <w:rPr>
          <w:szCs w:val="20"/>
        </w:rPr>
        <w:tab/>
      </w:r>
      <w:r w:rsidRPr="001A56DC">
        <w:rPr>
          <w:szCs w:val="20"/>
        </w:rPr>
        <w:tab/>
      </w:r>
      <w:proofErr w:type="spellStart"/>
      <w:r w:rsidRPr="001A56DC">
        <w:rPr>
          <w:szCs w:val="20"/>
        </w:rPr>
        <w:t>Myslotínská</w:t>
      </w:r>
      <w:proofErr w:type="spellEnd"/>
      <w:r w:rsidRPr="001A56DC">
        <w:rPr>
          <w:szCs w:val="20"/>
        </w:rPr>
        <w:t xml:space="preserve"> 1978</w:t>
      </w:r>
    </w:p>
    <w:p w14:paraId="6C6FF00D" w14:textId="521E9CC1" w:rsidR="001A56DC" w:rsidRPr="001A56DC" w:rsidRDefault="001A56DC" w:rsidP="00A5653C">
      <w:pPr>
        <w:rPr>
          <w:szCs w:val="20"/>
        </w:rPr>
      </w:pPr>
      <w:r w:rsidRPr="001A56DC">
        <w:rPr>
          <w:szCs w:val="20"/>
        </w:rPr>
        <w:tab/>
      </w:r>
      <w:r w:rsidRPr="001A56DC">
        <w:rPr>
          <w:szCs w:val="20"/>
        </w:rPr>
        <w:tab/>
        <w:t>393 01 Pelhřimov</w:t>
      </w:r>
    </w:p>
    <w:p w14:paraId="5CF15070" w14:textId="22D4DF56" w:rsidR="00A5653C" w:rsidRDefault="00CA6B84">
      <w:pPr>
        <w:rPr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Cs/>
          <w:szCs w:val="20"/>
        </w:rPr>
        <w:t xml:space="preserve">Zastoupený </w:t>
      </w:r>
      <w:r w:rsidR="001A56DC">
        <w:rPr>
          <w:bCs/>
          <w:szCs w:val="20"/>
        </w:rPr>
        <w:t>Josefem Fučíkem, jednatelem</w:t>
      </w:r>
    </w:p>
    <w:p w14:paraId="30A7C15D" w14:textId="3774CACD" w:rsidR="00A5653C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IČ: </w:t>
      </w:r>
      <w:r w:rsidR="001A56DC">
        <w:rPr>
          <w:bCs/>
          <w:szCs w:val="20"/>
        </w:rPr>
        <w:t>49050494</w:t>
      </w:r>
    </w:p>
    <w:p w14:paraId="2EB1DD1C" w14:textId="7325603E"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DIČ: </w:t>
      </w:r>
      <w:r w:rsidR="001A56DC">
        <w:rPr>
          <w:bCs/>
          <w:szCs w:val="20"/>
        </w:rPr>
        <w:t>CZ49050494</w:t>
      </w:r>
    </w:p>
    <w:p w14:paraId="787C4A38" w14:textId="6B80989B"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Bankovní spojení: </w:t>
      </w:r>
      <w:r w:rsidR="001A56DC">
        <w:rPr>
          <w:bCs/>
          <w:szCs w:val="20"/>
        </w:rPr>
        <w:t>ČSOB, a.s., č.ú.25193091/0300</w:t>
      </w:r>
    </w:p>
    <w:p w14:paraId="53383862" w14:textId="7C40935B" w:rsidR="00CA6B84" w:rsidRDefault="00CA6B84" w:rsidP="00A5653C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Zápis v Obchodním rejstříku </w:t>
      </w:r>
      <w:r w:rsidR="001A56DC">
        <w:rPr>
          <w:bCs/>
          <w:szCs w:val="20"/>
        </w:rPr>
        <w:t>vedeným Krajským soudem v Českých</w:t>
      </w:r>
    </w:p>
    <w:p w14:paraId="3B20B587" w14:textId="3BB57120" w:rsidR="001A56DC" w:rsidRDefault="001A56DC" w:rsidP="00A5653C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>Budějovicích, oddíl C, vložka 3220</w:t>
      </w:r>
    </w:p>
    <w:p w14:paraId="2ED7F320" w14:textId="77777777" w:rsidR="0071148C" w:rsidRDefault="004214B5">
      <w:pPr>
        <w:pStyle w:val="Nadpis2"/>
        <w:jc w:val="center"/>
      </w:pPr>
      <w:r>
        <w:t>I</w:t>
      </w:r>
      <w:r w:rsidR="0071148C">
        <w:t>I. Předmět smlouvy</w:t>
      </w:r>
    </w:p>
    <w:p w14:paraId="2D96DF34" w14:textId="3E368248" w:rsidR="004214B5" w:rsidRDefault="0071148C" w:rsidP="005001C1">
      <w:pPr>
        <w:ind w:right="-476"/>
        <w:jc w:val="both"/>
        <w:rPr>
          <w:u w:val="single"/>
        </w:rPr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2C1008">
        <w:rPr>
          <w:b/>
          <w:bCs/>
          <w:sz w:val="28"/>
          <w:szCs w:val="28"/>
          <w:u w:val="single"/>
        </w:rPr>
        <w:t xml:space="preserve">Zpracování revizí elektrických zařízení </w:t>
      </w:r>
      <w:r w:rsidR="00B477EF">
        <w:rPr>
          <w:b/>
          <w:bCs/>
          <w:sz w:val="28"/>
          <w:szCs w:val="28"/>
          <w:u w:val="single"/>
        </w:rPr>
        <w:t xml:space="preserve">a hromosvodů </w:t>
      </w:r>
      <w:r w:rsidR="002C1008">
        <w:rPr>
          <w:b/>
          <w:bCs/>
          <w:sz w:val="28"/>
          <w:szCs w:val="28"/>
          <w:u w:val="single"/>
        </w:rPr>
        <w:t>pro TSmP</w:t>
      </w:r>
      <w:r>
        <w:t xml:space="preserve">“ dle cenové </w:t>
      </w:r>
      <w:r w:rsidR="00AF3686">
        <w:t>nabídky ze dne</w:t>
      </w:r>
      <w:r w:rsidR="00A5653C">
        <w:t xml:space="preserve"> </w:t>
      </w:r>
      <w:r w:rsidR="001A56DC">
        <w:t>11.10.</w:t>
      </w:r>
      <w:r w:rsidR="00CA6B84" w:rsidRPr="00CA6B84">
        <w:t>20</w:t>
      </w:r>
      <w:r w:rsidR="00013A89">
        <w:t>2</w:t>
      </w:r>
      <w:r w:rsidR="00250445">
        <w:t>2</w:t>
      </w:r>
      <w:r w:rsidRPr="00CA6B84">
        <w:t>, k</w:t>
      </w:r>
      <w:r>
        <w:t>ter</w:t>
      </w:r>
      <w:r w:rsidR="001A56DC">
        <w:t>á</w:t>
      </w:r>
      <w:r>
        <w:t xml:space="preserve"> j</w:t>
      </w:r>
      <w:r w:rsidR="001A56DC">
        <w:t>e</w:t>
      </w:r>
      <w:r>
        <w:t xml:space="preserve"> nedílnou součástí této smlouvy a objednatel se zavazuje za řádně provedené a předané dílo zaplatit zhotoviteli cenu ve výši a v termínech sjednaných touto smlouvou. </w:t>
      </w:r>
    </w:p>
    <w:p w14:paraId="0FFD99CC" w14:textId="77777777" w:rsidR="004214B5" w:rsidRPr="004214B5" w:rsidRDefault="004214B5" w:rsidP="005001C1">
      <w:pPr>
        <w:pStyle w:val="Odstavecseseznamem"/>
        <w:spacing w:before="113" w:after="113"/>
        <w:ind w:right="-476"/>
        <w:jc w:val="both"/>
        <w:rPr>
          <w:u w:val="single"/>
        </w:rPr>
      </w:pPr>
    </w:p>
    <w:p w14:paraId="0F01DAAA" w14:textId="77777777" w:rsidR="0071148C" w:rsidRDefault="0071148C" w:rsidP="005001C1">
      <w:pPr>
        <w:pStyle w:val="Nadpis2"/>
        <w:ind w:right="-476"/>
        <w:jc w:val="center"/>
      </w:pPr>
      <w:r>
        <w:t>III. Cena a platební podmínky</w:t>
      </w:r>
    </w:p>
    <w:p w14:paraId="552E5E09" w14:textId="77777777" w:rsidR="0071148C" w:rsidRDefault="0071148C" w:rsidP="005001C1">
      <w:pPr>
        <w:ind w:right="-476"/>
        <w:jc w:val="both"/>
      </w:pPr>
      <w:r>
        <w:t xml:space="preserve">Cena prací byla stanovena jako cena maximálně přípustná, včetně dopravného a dalších nákladů, které zhotovitel vynaloží ke splnění předmětu této smlouvy. </w:t>
      </w:r>
    </w:p>
    <w:p w14:paraId="6EDA5489" w14:textId="77777777" w:rsidR="00D1447B" w:rsidRDefault="0071148C" w:rsidP="005001C1">
      <w:pPr>
        <w:ind w:right="-476"/>
        <w:jc w:val="both"/>
      </w:pPr>
      <w:r>
        <w:t xml:space="preserve">Celková cena za provedení prací a služeb podle </w:t>
      </w:r>
      <w:r w:rsidR="00045228">
        <w:t>článku</w:t>
      </w:r>
      <w:r>
        <w:t xml:space="preserve"> II. této smlouvy je stanovena dohodou smluvních stran v </w:t>
      </w:r>
      <w:r w:rsidR="00D1447B">
        <w:t>následující výši</w:t>
      </w:r>
      <w:r w:rsidR="00ED3D2E">
        <w:t>:</w:t>
      </w:r>
    </w:p>
    <w:p w14:paraId="48EA00BB" w14:textId="77777777" w:rsidR="00ED3D2E" w:rsidRDefault="00ED3D2E" w:rsidP="0067459B">
      <w:pPr>
        <w:ind w:right="-51"/>
        <w:jc w:val="both"/>
      </w:pPr>
    </w:p>
    <w:p w14:paraId="542AF49A" w14:textId="7D10E749" w:rsidR="00D1447B" w:rsidRPr="002C1008" w:rsidRDefault="002C1008" w:rsidP="001A56DC">
      <w:pPr>
        <w:spacing w:beforeLines="100" w:before="240"/>
        <w:ind w:left="720"/>
        <w:jc w:val="both"/>
      </w:pPr>
      <w:r>
        <w:rPr>
          <w:b/>
        </w:rPr>
        <w:t>Celkem c</w:t>
      </w:r>
      <w:r w:rsidR="00D1447B" w:rsidRPr="002C1008">
        <w:rPr>
          <w:b/>
        </w:rPr>
        <w:t>ena bez DPH</w:t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>
        <w:rPr>
          <w:b/>
        </w:rPr>
        <w:tab/>
      </w:r>
      <w:r w:rsidR="001A56DC">
        <w:rPr>
          <w:b/>
        </w:rPr>
        <w:t>332.500</w:t>
      </w:r>
      <w:r>
        <w:rPr>
          <w:b/>
        </w:rPr>
        <w:t>,</w:t>
      </w:r>
      <w:proofErr w:type="gramStart"/>
      <w:r w:rsidR="001A56DC">
        <w:rPr>
          <w:b/>
        </w:rPr>
        <w:t>00</w:t>
      </w:r>
      <w:r>
        <w:rPr>
          <w:b/>
        </w:rPr>
        <w:t xml:space="preserve">  </w:t>
      </w:r>
      <w:r w:rsidR="00D1447B" w:rsidRPr="002C1008">
        <w:rPr>
          <w:b/>
        </w:rPr>
        <w:t>Kč</w:t>
      </w:r>
      <w:proofErr w:type="gramEnd"/>
    </w:p>
    <w:p w14:paraId="0EF69CA7" w14:textId="4FE330F3" w:rsidR="00D1447B" w:rsidRDefault="00D1447B" w:rsidP="001A56DC">
      <w:pPr>
        <w:tabs>
          <w:tab w:val="left" w:pos="6237"/>
        </w:tabs>
        <w:spacing w:beforeLines="100" w:before="240"/>
        <w:ind w:right="-51" w:firstLine="708"/>
        <w:jc w:val="both"/>
        <w:rPr>
          <w:b/>
        </w:rPr>
      </w:pPr>
      <w:r>
        <w:rPr>
          <w:b/>
        </w:rPr>
        <w:t>DPH 2</w:t>
      </w:r>
      <w:r w:rsidR="002C1008">
        <w:rPr>
          <w:b/>
        </w:rPr>
        <w:t>1</w:t>
      </w:r>
      <w:r>
        <w:rPr>
          <w:b/>
        </w:rPr>
        <w:t xml:space="preserve"> %</w:t>
      </w:r>
      <w:r>
        <w:rPr>
          <w:b/>
        </w:rPr>
        <w:tab/>
      </w:r>
      <w:r w:rsidR="002C1008">
        <w:rPr>
          <w:b/>
        </w:rPr>
        <w:tab/>
      </w:r>
      <w:r w:rsidR="001A56DC">
        <w:rPr>
          <w:b/>
        </w:rPr>
        <w:t xml:space="preserve">  69.825,00</w:t>
      </w:r>
      <w:r w:rsidR="002C1008">
        <w:rPr>
          <w:b/>
        </w:rPr>
        <w:t xml:space="preserve">  </w:t>
      </w:r>
      <w:r>
        <w:rPr>
          <w:b/>
        </w:rPr>
        <w:t>Kč</w:t>
      </w:r>
    </w:p>
    <w:p w14:paraId="25E46AF1" w14:textId="53344529" w:rsidR="00D1447B" w:rsidRDefault="00734103" w:rsidP="001A56DC">
      <w:pPr>
        <w:tabs>
          <w:tab w:val="left" w:pos="6237"/>
        </w:tabs>
        <w:spacing w:beforeLines="100" w:before="240"/>
        <w:ind w:right="-51" w:firstLine="708"/>
        <w:jc w:val="both"/>
        <w:rPr>
          <w:b/>
        </w:rPr>
      </w:pPr>
      <w:r>
        <w:rPr>
          <w:b/>
        </w:rPr>
        <w:t>Celkem s DPH</w:t>
      </w:r>
      <w:r>
        <w:rPr>
          <w:b/>
        </w:rPr>
        <w:tab/>
      </w:r>
      <w:r w:rsidR="00764D7F">
        <w:rPr>
          <w:b/>
        </w:rPr>
        <w:tab/>
      </w:r>
      <w:r w:rsidR="001A56DC">
        <w:rPr>
          <w:b/>
        </w:rPr>
        <w:t>402.325</w:t>
      </w:r>
      <w:r w:rsidR="002C1008">
        <w:rPr>
          <w:b/>
        </w:rPr>
        <w:t>,</w:t>
      </w:r>
      <w:r w:rsidR="001A56DC">
        <w:rPr>
          <w:b/>
        </w:rPr>
        <w:t>00</w:t>
      </w:r>
      <w:r w:rsidR="002C1008">
        <w:rPr>
          <w:b/>
        </w:rPr>
        <w:t xml:space="preserve">  </w:t>
      </w:r>
      <w:r w:rsidR="00D1447B">
        <w:rPr>
          <w:b/>
        </w:rPr>
        <w:t>Kč</w:t>
      </w:r>
    </w:p>
    <w:p w14:paraId="46E762D6" w14:textId="1ACE6D99" w:rsidR="0071148C" w:rsidRDefault="0071148C" w:rsidP="0067459B">
      <w:pPr>
        <w:ind w:right="-51" w:firstLine="708"/>
        <w:jc w:val="both"/>
      </w:pPr>
      <w:r>
        <w:t>(</w:t>
      </w:r>
      <w:proofErr w:type="spellStart"/>
      <w:r w:rsidR="001A56DC">
        <w:t>čtyřistadvatisícetřistadvacetpět</w:t>
      </w:r>
      <w:proofErr w:type="spellEnd"/>
      <w:r w:rsidR="00A5653C">
        <w:t xml:space="preserve"> </w:t>
      </w:r>
      <w:proofErr w:type="spellStart"/>
      <w:r w:rsidR="001E2F34">
        <w:t>k</w:t>
      </w:r>
      <w:r>
        <w:t>orunčeských</w:t>
      </w:r>
      <w:proofErr w:type="spellEnd"/>
      <w:r>
        <w:t xml:space="preserve">). </w:t>
      </w:r>
    </w:p>
    <w:p w14:paraId="35C789EE" w14:textId="77777777" w:rsidR="009E34DE" w:rsidRDefault="009E34DE" w:rsidP="0067459B">
      <w:pPr>
        <w:ind w:right="-51" w:firstLine="708"/>
        <w:jc w:val="both"/>
      </w:pPr>
    </w:p>
    <w:p w14:paraId="43032F4D" w14:textId="77777777" w:rsidR="0071148C" w:rsidRDefault="0071148C" w:rsidP="005001C1">
      <w:pPr>
        <w:ind w:right="-476"/>
        <w:jc w:val="both"/>
      </w:pPr>
      <w:r>
        <w:lastRenderedPageBreak/>
        <w:t>Po předání a převzetí díla bude do 7 dnů vystavena konečná faktura se splatností 14 dnů. Na dílo nebude poskytována žádná záloha předem ani v průběhu realizace.</w:t>
      </w:r>
    </w:p>
    <w:p w14:paraId="6C3A6D85" w14:textId="77777777" w:rsidR="00AF3686" w:rsidRPr="00AF3686" w:rsidRDefault="0071148C" w:rsidP="005001C1">
      <w:pPr>
        <w:ind w:right="-476"/>
        <w:jc w:val="both"/>
      </w:pPr>
      <w:r w:rsidRPr="00AF3686">
        <w:t>Faktura musí mít náležitosti daňového dokladu. Za datum zdanitelného plnění se považuje skutečné datum předání předmětu plnění.</w:t>
      </w:r>
      <w:r w:rsidR="00AF3686" w:rsidRPr="00AF3686">
        <w:t xml:space="preserve"> Faktura musí obsahovat následující text čestného prohlášení: „</w:t>
      </w:r>
      <w:r w:rsidR="00AF3686" w:rsidRPr="002C1008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="00AF3686" w:rsidRPr="00AF3686">
        <w:t>“ Prohlášení bude uvedeno nad závěrečnou signací dokladu nebo bude znovu podepsáno.</w:t>
      </w:r>
    </w:p>
    <w:p w14:paraId="18886B46" w14:textId="77777777" w:rsidR="00ED3D2E" w:rsidRDefault="00ED3D2E" w:rsidP="0067459B">
      <w:pPr>
        <w:pStyle w:val="Nadpis2"/>
        <w:ind w:right="-51"/>
        <w:jc w:val="center"/>
      </w:pPr>
    </w:p>
    <w:p w14:paraId="44881BE5" w14:textId="77777777" w:rsidR="0071148C" w:rsidRDefault="0071148C" w:rsidP="0067459B">
      <w:pPr>
        <w:pStyle w:val="Nadpis2"/>
        <w:ind w:right="-51"/>
        <w:jc w:val="center"/>
      </w:pPr>
      <w:r>
        <w:t>IV. Termín provedení díla</w:t>
      </w:r>
    </w:p>
    <w:p w14:paraId="34A2F443" w14:textId="706D3C15" w:rsidR="0071148C" w:rsidRDefault="0071148C" w:rsidP="005001C1">
      <w:pPr>
        <w:ind w:right="-476"/>
        <w:jc w:val="both"/>
      </w:pPr>
      <w:r>
        <w:t xml:space="preserve">Termín provedení díla je </w:t>
      </w:r>
      <w:r>
        <w:rPr>
          <w:b/>
          <w:bCs/>
        </w:rPr>
        <w:t xml:space="preserve">do </w:t>
      </w:r>
      <w:r w:rsidR="00250445">
        <w:rPr>
          <w:b/>
          <w:bCs/>
        </w:rPr>
        <w:t xml:space="preserve">15.listopadu </w:t>
      </w:r>
      <w:r w:rsidR="00013A89">
        <w:rPr>
          <w:b/>
          <w:bCs/>
        </w:rPr>
        <w:t>202</w:t>
      </w:r>
      <w:r w:rsidR="00250445">
        <w:rPr>
          <w:b/>
          <w:bCs/>
        </w:rPr>
        <w:t>2</w:t>
      </w:r>
      <w:r>
        <w:t>. Uvedený termín je nejpozději možný.</w:t>
      </w:r>
    </w:p>
    <w:p w14:paraId="6A818089" w14:textId="77777777" w:rsidR="0071148C" w:rsidRDefault="0071148C" w:rsidP="005001C1">
      <w:pPr>
        <w:ind w:right="-476"/>
        <w:jc w:val="both"/>
      </w:pPr>
      <w:r>
        <w:t>Po řádném ukončení díla bude sepsán protokol o předání a převzetí díla podepsaný oběma stranami. Do doby předání uvedených dokladů objednateli se dílo považuje za neprovedené a nepředané.</w:t>
      </w:r>
    </w:p>
    <w:p w14:paraId="052CEB94" w14:textId="7BA4EEB8" w:rsidR="00713666" w:rsidRDefault="00713666" w:rsidP="005001C1">
      <w:pPr>
        <w:ind w:right="-476"/>
        <w:jc w:val="both"/>
      </w:pPr>
      <w:r w:rsidRPr="009E3928">
        <w:t>Převzetí předmětu díla bude prováděno v rozsahu a způsobem stanoveným touto smlouvou.</w:t>
      </w:r>
      <w:r>
        <w:t xml:space="preserve"> Osoba pověřená Objednatelem k protokolárnímu převzetí je </w:t>
      </w:r>
      <w:proofErr w:type="spellStart"/>
      <w:r w:rsidR="0079338A">
        <w:t>xxx</w:t>
      </w:r>
      <w:proofErr w:type="spellEnd"/>
    </w:p>
    <w:p w14:paraId="27563E25" w14:textId="77777777" w:rsidR="00ED3D2E" w:rsidRDefault="00ED3D2E" w:rsidP="0067459B">
      <w:pPr>
        <w:pStyle w:val="Nadpis2"/>
        <w:ind w:right="-51"/>
        <w:jc w:val="center"/>
      </w:pPr>
    </w:p>
    <w:p w14:paraId="329ADFD1" w14:textId="77777777" w:rsidR="0071148C" w:rsidRDefault="0071148C" w:rsidP="0067459B">
      <w:pPr>
        <w:pStyle w:val="Nadpis2"/>
        <w:ind w:right="-51"/>
        <w:jc w:val="center"/>
      </w:pPr>
      <w:r>
        <w:t>V. Smluvní pokuty</w:t>
      </w:r>
    </w:p>
    <w:p w14:paraId="7A892E9D" w14:textId="77777777" w:rsidR="0071148C" w:rsidRDefault="0071148C" w:rsidP="005001C1">
      <w:pPr>
        <w:ind w:right="-476"/>
        <w:jc w:val="both"/>
      </w:pPr>
      <w:r>
        <w:t>V případě, že zhotovitel nedodrží termíny plnění, sjednané v této smlouvě, uhradí objednateli smluvní pokutu ve výši 0,</w:t>
      </w:r>
      <w:r w:rsidR="00713666">
        <w:t>1</w:t>
      </w:r>
      <w:r>
        <w:t xml:space="preserve"> % za každý den prodlení. Smluvní pokuta bude splatná na základě faktury vystavená objednatelem se splatností 14 dnů.</w:t>
      </w:r>
    </w:p>
    <w:p w14:paraId="7BCE2721" w14:textId="77777777" w:rsidR="0071148C" w:rsidRDefault="0071148C" w:rsidP="005001C1">
      <w:pPr>
        <w:ind w:right="-476"/>
        <w:jc w:val="both"/>
      </w:pPr>
      <w:r>
        <w:t>V případě prodlení objednatele s placením faktury uhradí objednavatel zhotoviteli úrok z prodlení ve výši 0,</w:t>
      </w:r>
      <w:r w:rsidR="00713666">
        <w:t>1</w:t>
      </w:r>
      <w:r>
        <w:t xml:space="preserve"> % z nezaplacené částky za každý den prodlení.</w:t>
      </w:r>
    </w:p>
    <w:p w14:paraId="2EC024FC" w14:textId="77777777" w:rsidR="00C17ADA" w:rsidRPr="009E3928" w:rsidRDefault="00C17ADA" w:rsidP="00C17ADA">
      <w:pPr>
        <w:tabs>
          <w:tab w:val="num" w:pos="1560"/>
        </w:tabs>
        <w:ind w:right="-476"/>
        <w:jc w:val="both"/>
      </w:pPr>
      <w:r w:rsidRPr="009E3928">
        <w:t xml:space="preserve">V případě, že objednateli </w:t>
      </w:r>
      <w:r>
        <w:t xml:space="preserve">nebo dodavateli </w:t>
      </w:r>
      <w:r w:rsidRPr="009E3928">
        <w:t>vznikne nárok na smluvní pokutu dle této smlouvy, bude pokuta vyúčtována vždy po 30 dnech prodlení. Bude-li prodlení trvat kratší dobu, bude pokuta účtována podle skutečné délky prodlení.</w:t>
      </w:r>
    </w:p>
    <w:p w14:paraId="1C57A51A" w14:textId="77777777" w:rsidR="00C17ADA" w:rsidRDefault="00C17ADA" w:rsidP="005001C1">
      <w:pPr>
        <w:ind w:right="-476"/>
        <w:jc w:val="both"/>
      </w:pPr>
    </w:p>
    <w:p w14:paraId="696589D8" w14:textId="77777777" w:rsidR="00ED3D2E" w:rsidRDefault="00ED3D2E" w:rsidP="0067459B">
      <w:pPr>
        <w:pStyle w:val="Nadpis2"/>
        <w:ind w:right="-51"/>
        <w:jc w:val="center"/>
      </w:pPr>
    </w:p>
    <w:p w14:paraId="77661488" w14:textId="77777777" w:rsidR="0071148C" w:rsidRDefault="0071148C" w:rsidP="0067459B">
      <w:pPr>
        <w:pStyle w:val="Nadpis2"/>
        <w:ind w:right="-51"/>
        <w:jc w:val="center"/>
      </w:pPr>
      <w:r>
        <w:t>VI. Ostatní ujednání</w:t>
      </w:r>
    </w:p>
    <w:p w14:paraId="222EA948" w14:textId="77777777" w:rsidR="0071148C" w:rsidRDefault="0071148C" w:rsidP="005001C1">
      <w:pPr>
        <w:ind w:right="-476"/>
        <w:jc w:val="both"/>
      </w:pPr>
      <w:r>
        <w:t>Tuto smlouvu lze změnit nebo zrušit pouze výslovným oboustranným písemným ujednáním podepsaným oprávněnými zástupci obou stran.</w:t>
      </w:r>
    </w:p>
    <w:p w14:paraId="7320FD01" w14:textId="77777777" w:rsidR="0067459B" w:rsidRPr="0067459B" w:rsidRDefault="0067459B" w:rsidP="005001C1">
      <w:pPr>
        <w:ind w:right="-476"/>
        <w:jc w:val="both"/>
        <w:rPr>
          <w:rFonts w:eastAsia="Lucida Sans Unicode"/>
          <w:kern w:val="1"/>
        </w:rPr>
      </w:pPr>
      <w:r w:rsidRPr="0067459B">
        <w:rPr>
          <w:rFonts w:eastAsia="Lucida Sans Unicode"/>
          <w:kern w:val="1"/>
        </w:rPr>
        <w:t xml:space="preserve">Právní vztahy smluvních stran touto smlouvou výslovně neupravené se řídí platnými obecně závaznými právními předpisy, zejména </w:t>
      </w:r>
      <w:r w:rsidR="00713666">
        <w:rPr>
          <w:rFonts w:eastAsia="Lucida Sans Unicode"/>
          <w:kern w:val="1"/>
        </w:rPr>
        <w:t>občanským zákoníkem</w:t>
      </w:r>
      <w:r w:rsidRPr="0067459B">
        <w:rPr>
          <w:rFonts w:eastAsia="Lucida Sans Unicode"/>
          <w:kern w:val="1"/>
        </w:rPr>
        <w:t xml:space="preserve"> v platném znění. </w:t>
      </w:r>
    </w:p>
    <w:p w14:paraId="53970500" w14:textId="77777777" w:rsidR="0071148C" w:rsidRDefault="0071148C" w:rsidP="005001C1">
      <w:pPr>
        <w:ind w:right="-476"/>
        <w:jc w:val="both"/>
      </w:pPr>
      <w:r>
        <w:t>Tato smlouva je vyhotovena ve dvou stejnopisech, z nichž každá ze smluvních stran obdrží po jednom vyhotovení.</w:t>
      </w:r>
    </w:p>
    <w:p w14:paraId="63A7B1BB" w14:textId="77777777" w:rsidR="0067459B" w:rsidRPr="0067459B" w:rsidRDefault="0067459B" w:rsidP="005001C1">
      <w:pPr>
        <w:ind w:right="-476"/>
        <w:jc w:val="both"/>
      </w:pPr>
      <w:r w:rsidRPr="0067459B">
        <w:rPr>
          <w:rFonts w:eastAsia="Lucida Sans Unicode"/>
          <w:kern w:val="1"/>
        </w:rPr>
        <w:t xml:space="preserve">Případné spory obou stran se budou řešit přednostně dohodou a následně v případě </w:t>
      </w:r>
      <w:proofErr w:type="gramStart"/>
      <w:r w:rsidRPr="0067459B">
        <w:rPr>
          <w:rFonts w:eastAsia="Lucida Sans Unicode"/>
          <w:kern w:val="1"/>
        </w:rPr>
        <w:t>nutnosti  soudní</w:t>
      </w:r>
      <w:proofErr w:type="gramEnd"/>
      <w:r w:rsidRPr="0067459B">
        <w:rPr>
          <w:rFonts w:eastAsia="Lucida Sans Unicode"/>
          <w:kern w:val="1"/>
        </w:rPr>
        <w:t xml:space="preserve"> cestou</w:t>
      </w:r>
    </w:p>
    <w:p w14:paraId="335A3FE1" w14:textId="5DFFDD73" w:rsidR="0071148C" w:rsidRDefault="005001C1" w:rsidP="005001C1">
      <w:pPr>
        <w:ind w:right="-476"/>
        <w:jc w:val="both"/>
      </w:pPr>
      <w:r>
        <w:t xml:space="preserve">Pokud </w:t>
      </w:r>
      <w:r w:rsidR="0036354A">
        <w:t xml:space="preserve">hodnota plnění přesáhne </w:t>
      </w:r>
      <w:proofErr w:type="gramStart"/>
      <w:r w:rsidR="0036354A">
        <w:t>50.000,-</w:t>
      </w:r>
      <w:proofErr w:type="gramEnd"/>
      <w:r w:rsidR="0036354A">
        <w:t xml:space="preserve"> Kč bez DPH, dávají </w:t>
      </w:r>
      <w:r w:rsidRPr="00746B88">
        <w:t>Smluvní strany podpisem této smlouvy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Objednatel.</w:t>
      </w:r>
      <w:r w:rsidR="0036354A">
        <w:t xml:space="preserve"> Potom tato Smlouva nabývá účinnosti dnem uveřejněním v registru smluv, který je uveden na konci Smlouvy.</w:t>
      </w:r>
    </w:p>
    <w:p w14:paraId="285178A0" w14:textId="77777777" w:rsidR="00C17ADA" w:rsidRDefault="00C17ADA" w:rsidP="005001C1">
      <w:pPr>
        <w:ind w:right="-476"/>
        <w:jc w:val="both"/>
      </w:pPr>
    </w:p>
    <w:p w14:paraId="588D5C74" w14:textId="77777777" w:rsidR="00C17ADA" w:rsidRDefault="00C17ADA" w:rsidP="005001C1">
      <w:pPr>
        <w:ind w:right="-476"/>
        <w:jc w:val="both"/>
      </w:pPr>
      <w:r>
        <w:t>Přílohy:</w:t>
      </w:r>
      <w:r>
        <w:tab/>
        <w:t>1. – Nabídka zhotovitele</w:t>
      </w:r>
    </w:p>
    <w:p w14:paraId="4220AF2C" w14:textId="77777777" w:rsidR="00C17ADA" w:rsidRPr="001A56DC" w:rsidRDefault="00C17ADA" w:rsidP="005001C1">
      <w:pPr>
        <w:ind w:right="-476"/>
        <w:jc w:val="both"/>
        <w:rPr>
          <w:strike/>
        </w:rPr>
      </w:pPr>
      <w:r w:rsidRPr="001A56DC">
        <w:rPr>
          <w:strike/>
        </w:rPr>
        <w:tab/>
      </w:r>
      <w:r w:rsidRPr="001A56DC">
        <w:rPr>
          <w:strike/>
        </w:rPr>
        <w:tab/>
        <w:t>2. – Protokol o e-aukci</w:t>
      </w:r>
    </w:p>
    <w:p w14:paraId="7AED0D70" w14:textId="77777777" w:rsidR="00442A15" w:rsidRDefault="00442A15" w:rsidP="005001C1">
      <w:pPr>
        <w:ind w:right="-476"/>
        <w:jc w:val="both"/>
      </w:pPr>
      <w:r>
        <w:tab/>
      </w:r>
      <w:r>
        <w:tab/>
        <w:t xml:space="preserve">3. – Osvědčení o </w:t>
      </w:r>
      <w:r w:rsidR="00F67145">
        <w:t>odborné způsobilosti</w:t>
      </w:r>
    </w:p>
    <w:p w14:paraId="73297573" w14:textId="77777777" w:rsidR="005001C1" w:rsidRDefault="005001C1" w:rsidP="0067459B">
      <w:pPr>
        <w:ind w:right="-447"/>
        <w:jc w:val="both"/>
        <w:rPr>
          <w:lang w:val="sq-AL"/>
        </w:rPr>
      </w:pPr>
    </w:p>
    <w:p w14:paraId="188BAF0C" w14:textId="056A209D" w:rsidR="00C17ADA" w:rsidRDefault="0071148C">
      <w:pPr>
        <w:ind w:right="-447"/>
        <w:rPr>
          <w:lang w:val="sq-AL"/>
        </w:rPr>
      </w:pPr>
      <w:r>
        <w:rPr>
          <w:lang w:val="sq-AL"/>
        </w:rPr>
        <w:t>V Pelhřimově</w:t>
      </w:r>
      <w:r w:rsidR="00A5653C">
        <w:rPr>
          <w:lang w:val="sq-AL"/>
        </w:rPr>
        <w:t xml:space="preserve">        </w:t>
      </w:r>
      <w:r w:rsidR="00E501B2">
        <w:rPr>
          <w:lang w:val="sq-AL"/>
        </w:rPr>
        <w:t>.20</w:t>
      </w:r>
      <w:r w:rsidR="00013A89">
        <w:rPr>
          <w:lang w:val="sq-AL"/>
        </w:rPr>
        <w:t>2</w:t>
      </w:r>
      <w:r w:rsidR="00250445">
        <w:rPr>
          <w:lang w:val="sq-AL"/>
        </w:rPr>
        <w:t>2</w:t>
      </w:r>
      <w:r>
        <w:rPr>
          <w:lang w:val="sq-AL"/>
        </w:rPr>
        <w:tab/>
      </w:r>
    </w:p>
    <w:p w14:paraId="41C712FC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ab/>
      </w:r>
    </w:p>
    <w:p w14:paraId="0D302D29" w14:textId="33FE3C3E"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Technické služby města Pelhřimova,</w:t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 w:rsidR="00525048">
        <w:rPr>
          <w:sz w:val="20"/>
          <w:lang w:val="sq-AL"/>
        </w:rPr>
        <w:t>ELPE, s.r.o.</w:t>
      </w:r>
    </w:p>
    <w:p w14:paraId="0C4128AF" w14:textId="77777777"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</w:p>
    <w:p w14:paraId="3AC26A30" w14:textId="77777777" w:rsidR="0071148C" w:rsidRDefault="0071148C">
      <w:pPr>
        <w:ind w:right="-447"/>
        <w:rPr>
          <w:lang w:val="sq-AL"/>
        </w:rPr>
      </w:pPr>
    </w:p>
    <w:p w14:paraId="4F707825" w14:textId="77777777" w:rsidR="0071148C" w:rsidRDefault="0071148C">
      <w:pPr>
        <w:ind w:right="-447"/>
        <w:rPr>
          <w:lang w:val="sq-AL"/>
        </w:rPr>
      </w:pPr>
    </w:p>
    <w:p w14:paraId="28BE12F0" w14:textId="77777777" w:rsidR="0071148C" w:rsidRDefault="0071148C">
      <w:pPr>
        <w:ind w:right="-447"/>
        <w:rPr>
          <w:lang w:val="sq-AL"/>
        </w:rPr>
      </w:pPr>
    </w:p>
    <w:p w14:paraId="1EE93F75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...........................................</w:t>
      </w:r>
    </w:p>
    <w:p w14:paraId="75341CCE" w14:textId="7D816FFE" w:rsidR="009E34DE" w:rsidRDefault="0071148C">
      <w:pPr>
        <w:ind w:right="-447"/>
        <w:rPr>
          <w:lang w:val="sq-AL"/>
        </w:rPr>
      </w:pPr>
      <w:r>
        <w:rPr>
          <w:lang w:val="sq-AL"/>
        </w:rPr>
        <w:t xml:space="preserve">  </w:t>
      </w:r>
      <w:r w:rsidR="00250445">
        <w:rPr>
          <w:lang w:val="sq-AL"/>
        </w:rPr>
        <w:t xml:space="preserve">      </w:t>
      </w:r>
      <w:r>
        <w:rPr>
          <w:lang w:val="sq-AL"/>
        </w:rPr>
        <w:t xml:space="preserve"> ing. </w:t>
      </w:r>
      <w:r w:rsidR="00250445">
        <w:rPr>
          <w:lang w:val="sq-AL"/>
        </w:rPr>
        <w:t>Eva Hamrlová</w:t>
      </w:r>
      <w:r>
        <w:rPr>
          <w:lang w:val="sq-AL"/>
        </w:rPr>
        <w:tab/>
      </w:r>
      <w:r w:rsidR="001A56DC">
        <w:rPr>
          <w:lang w:val="sq-AL"/>
        </w:rPr>
        <w:tab/>
      </w:r>
      <w:r w:rsidR="001A56DC">
        <w:rPr>
          <w:lang w:val="sq-AL"/>
        </w:rPr>
        <w:tab/>
      </w:r>
      <w:r w:rsidR="001A56DC">
        <w:rPr>
          <w:lang w:val="sq-AL"/>
        </w:rPr>
        <w:tab/>
      </w:r>
      <w:r w:rsidR="001A56DC">
        <w:rPr>
          <w:lang w:val="sq-AL"/>
        </w:rPr>
        <w:tab/>
        <w:t>Josef Fučík</w:t>
      </w:r>
    </w:p>
    <w:p w14:paraId="6B41F89B" w14:textId="1FECDFDF" w:rsidR="0071148C" w:rsidRDefault="009E34DE">
      <w:pPr>
        <w:ind w:right="-447"/>
        <w:rPr>
          <w:lang w:val="sq-AL"/>
        </w:rPr>
      </w:pPr>
      <w:r>
        <w:rPr>
          <w:lang w:val="sq-AL"/>
        </w:rPr>
        <w:tab/>
        <w:t>ředitelka TSmP</w:t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1A56DC">
        <w:rPr>
          <w:lang w:val="sq-AL"/>
        </w:rPr>
        <w:tab/>
        <w:t xml:space="preserve">   jednatel</w:t>
      </w:r>
    </w:p>
    <w:p w14:paraId="5CEB3031" w14:textId="77777777" w:rsidR="005001C1" w:rsidRDefault="005001C1">
      <w:pPr>
        <w:ind w:right="-447"/>
        <w:rPr>
          <w:lang w:val="sq-AL"/>
        </w:rPr>
      </w:pPr>
    </w:p>
    <w:p w14:paraId="45A4B891" w14:textId="2299E12E" w:rsidR="005001C1" w:rsidRDefault="005001C1">
      <w:pPr>
        <w:ind w:right="-447"/>
        <w:rPr>
          <w:lang w:val="sq-AL"/>
        </w:rPr>
      </w:pPr>
    </w:p>
    <w:p w14:paraId="04607616" w14:textId="039ECB57" w:rsidR="008428B7" w:rsidRDefault="008428B7">
      <w:pPr>
        <w:ind w:right="-447"/>
        <w:rPr>
          <w:lang w:val="sq-AL"/>
        </w:rPr>
      </w:pPr>
    </w:p>
    <w:p w14:paraId="5B497AAD" w14:textId="44A7B320" w:rsidR="005001C1" w:rsidRDefault="005001C1" w:rsidP="00883B51">
      <w:pPr>
        <w:rPr>
          <w:lang w:val="sq-AL"/>
        </w:rPr>
      </w:pPr>
    </w:p>
    <w:p w14:paraId="2A2E27AA" w14:textId="47B45ED4" w:rsidR="008428B7" w:rsidRDefault="008428B7">
      <w:pPr>
        <w:ind w:right="-447"/>
        <w:rPr>
          <w:lang w:val="sq-AL"/>
        </w:rPr>
      </w:pPr>
    </w:p>
    <w:p w14:paraId="6DA6BC16" w14:textId="308A865D" w:rsidR="008428B7" w:rsidRDefault="008428B7">
      <w:pPr>
        <w:ind w:right="-447"/>
        <w:rPr>
          <w:lang w:val="sq-AL"/>
        </w:rPr>
      </w:pPr>
    </w:p>
    <w:p w14:paraId="4D5166B1" w14:textId="46DD6406" w:rsidR="008428B7" w:rsidRDefault="008428B7">
      <w:pPr>
        <w:ind w:right="-447"/>
        <w:rPr>
          <w:lang w:val="sq-AL"/>
        </w:rPr>
      </w:pPr>
    </w:p>
    <w:p w14:paraId="36531E36" w14:textId="2DBAC3E7" w:rsidR="008428B7" w:rsidRDefault="008428B7">
      <w:pPr>
        <w:ind w:right="-447"/>
        <w:rPr>
          <w:lang w:val="sq-AL"/>
        </w:rPr>
      </w:pPr>
    </w:p>
    <w:p w14:paraId="70FA36ED" w14:textId="4A1A2346" w:rsidR="008428B7" w:rsidRDefault="008428B7">
      <w:pPr>
        <w:ind w:right="-447"/>
        <w:rPr>
          <w:lang w:val="sq-AL"/>
        </w:rPr>
      </w:pPr>
    </w:p>
    <w:p w14:paraId="67C813F6" w14:textId="01B2B4EA" w:rsidR="008428B7" w:rsidRDefault="008428B7">
      <w:pPr>
        <w:ind w:right="-447"/>
        <w:rPr>
          <w:lang w:val="sq-AL"/>
        </w:rPr>
      </w:pPr>
    </w:p>
    <w:p w14:paraId="3FD321BE" w14:textId="21C23A5D" w:rsidR="008428B7" w:rsidRDefault="008428B7">
      <w:pPr>
        <w:ind w:right="-447"/>
        <w:rPr>
          <w:lang w:val="sq-AL"/>
        </w:rPr>
      </w:pPr>
    </w:p>
    <w:p w14:paraId="7AF59471" w14:textId="5211A522" w:rsidR="008428B7" w:rsidRDefault="008428B7">
      <w:pPr>
        <w:ind w:right="-447"/>
        <w:rPr>
          <w:lang w:val="sq-AL"/>
        </w:rPr>
      </w:pPr>
    </w:p>
    <w:p w14:paraId="61FB6003" w14:textId="44AB28D9" w:rsidR="008428B7" w:rsidRDefault="008428B7">
      <w:pPr>
        <w:ind w:right="-447"/>
        <w:rPr>
          <w:lang w:val="sq-AL"/>
        </w:rPr>
      </w:pPr>
    </w:p>
    <w:p w14:paraId="13AB02DF" w14:textId="5B5AFAD2" w:rsidR="008428B7" w:rsidRDefault="008428B7">
      <w:pPr>
        <w:ind w:right="-447"/>
        <w:rPr>
          <w:lang w:val="sq-AL"/>
        </w:rPr>
      </w:pPr>
    </w:p>
    <w:p w14:paraId="4C551F68" w14:textId="602348C2" w:rsidR="00152C62" w:rsidRDefault="00152C62">
      <w:pPr>
        <w:ind w:right="-447"/>
        <w:rPr>
          <w:lang w:val="sq-AL"/>
        </w:rPr>
      </w:pPr>
    </w:p>
    <w:p w14:paraId="1CF3AEF6" w14:textId="45837B70" w:rsidR="00152C62" w:rsidRDefault="00152C62">
      <w:pPr>
        <w:ind w:right="-447"/>
        <w:rPr>
          <w:lang w:val="sq-AL"/>
        </w:rPr>
      </w:pPr>
    </w:p>
    <w:sectPr w:rsidR="00152C62" w:rsidSect="00220D50">
      <w:footerReference w:type="default" r:id="rId7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C087" w14:textId="77777777" w:rsidR="00846451" w:rsidRDefault="00846451">
      <w:r>
        <w:separator/>
      </w:r>
    </w:p>
  </w:endnote>
  <w:endnote w:type="continuationSeparator" w:id="0">
    <w:p w14:paraId="50057AB3" w14:textId="77777777" w:rsidR="00846451" w:rsidRDefault="0084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A6FB" w14:textId="77777777" w:rsidR="0071148C" w:rsidRDefault="0071148C">
    <w:pPr>
      <w:pStyle w:val="Zpat"/>
    </w:pPr>
    <w:r>
      <w:tab/>
      <w:t xml:space="preserve">Strana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B3A3E">
      <w:rPr>
        <w:rStyle w:val="slostrnky"/>
      </w:rPr>
      <w:fldChar w:fldCharType="separate"/>
    </w:r>
    <w:r w:rsidR="003F7351">
      <w:rPr>
        <w:rStyle w:val="slostrnky"/>
        <w:noProof/>
      </w:rPr>
      <w:t>3</w:t>
    </w:r>
    <w:r w:rsidR="003B3A3E">
      <w:rPr>
        <w:rStyle w:val="slostrnky"/>
      </w:rPr>
      <w:fldChar w:fldCharType="end"/>
    </w:r>
    <w:r>
      <w:rPr>
        <w:rStyle w:val="slostrnky"/>
      </w:rPr>
      <w:t xml:space="preserve"> z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B3A3E">
      <w:rPr>
        <w:rStyle w:val="slostrnky"/>
      </w:rPr>
      <w:fldChar w:fldCharType="separate"/>
    </w:r>
    <w:r w:rsidR="003F7351">
      <w:rPr>
        <w:rStyle w:val="slostrnky"/>
        <w:noProof/>
      </w:rPr>
      <w:t>3</w:t>
    </w:r>
    <w:r w:rsidR="003B3A3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1D2F" w14:textId="77777777" w:rsidR="00846451" w:rsidRDefault="00846451">
      <w:r>
        <w:separator/>
      </w:r>
    </w:p>
  </w:footnote>
  <w:footnote w:type="continuationSeparator" w:id="0">
    <w:p w14:paraId="0B86B081" w14:textId="77777777" w:rsidR="00846451" w:rsidRDefault="0084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2E2DB5"/>
    <w:multiLevelType w:val="hybridMultilevel"/>
    <w:tmpl w:val="7D56D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E774E"/>
    <w:multiLevelType w:val="hybridMultilevel"/>
    <w:tmpl w:val="669AB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65E4"/>
    <w:multiLevelType w:val="hybridMultilevel"/>
    <w:tmpl w:val="73CA81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D4921"/>
    <w:multiLevelType w:val="hybridMultilevel"/>
    <w:tmpl w:val="5CB2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D7D10"/>
    <w:multiLevelType w:val="hybridMultilevel"/>
    <w:tmpl w:val="2396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361391477">
    <w:abstractNumId w:val="8"/>
  </w:num>
  <w:num w:numId="2" w16cid:durableId="1251157700">
    <w:abstractNumId w:val="3"/>
  </w:num>
  <w:num w:numId="3" w16cid:durableId="3286922">
    <w:abstractNumId w:val="2"/>
  </w:num>
  <w:num w:numId="4" w16cid:durableId="873468473">
    <w:abstractNumId w:val="1"/>
  </w:num>
  <w:num w:numId="5" w16cid:durableId="918440103">
    <w:abstractNumId w:val="0"/>
  </w:num>
  <w:num w:numId="6" w16cid:durableId="1512835823">
    <w:abstractNumId w:val="9"/>
  </w:num>
  <w:num w:numId="7" w16cid:durableId="957486292">
    <w:abstractNumId w:val="7"/>
  </w:num>
  <w:num w:numId="8" w16cid:durableId="968779409">
    <w:abstractNumId w:val="6"/>
  </w:num>
  <w:num w:numId="9" w16cid:durableId="265236341">
    <w:abstractNumId w:val="5"/>
  </w:num>
  <w:num w:numId="10" w16cid:durableId="263651733">
    <w:abstractNumId w:val="4"/>
  </w:num>
  <w:num w:numId="11" w16cid:durableId="1425178054">
    <w:abstractNumId w:val="17"/>
  </w:num>
  <w:num w:numId="12" w16cid:durableId="503133742">
    <w:abstractNumId w:val="10"/>
  </w:num>
  <w:num w:numId="13" w16cid:durableId="1767576494">
    <w:abstractNumId w:val="13"/>
  </w:num>
  <w:num w:numId="14" w16cid:durableId="1718119213">
    <w:abstractNumId w:val="12"/>
  </w:num>
  <w:num w:numId="15" w16cid:durableId="310602119">
    <w:abstractNumId w:val="16"/>
  </w:num>
  <w:num w:numId="16" w16cid:durableId="134027676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00229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3792818">
    <w:abstractNumId w:val="14"/>
  </w:num>
  <w:num w:numId="19" w16cid:durableId="983924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10"/>
    <w:rsid w:val="00013A89"/>
    <w:rsid w:val="00045228"/>
    <w:rsid w:val="00101C83"/>
    <w:rsid w:val="001276A1"/>
    <w:rsid w:val="0015215F"/>
    <w:rsid w:val="00152C62"/>
    <w:rsid w:val="0017694E"/>
    <w:rsid w:val="0019195B"/>
    <w:rsid w:val="001A56DC"/>
    <w:rsid w:val="001C3BBC"/>
    <w:rsid w:val="001E2F34"/>
    <w:rsid w:val="001E6CD9"/>
    <w:rsid w:val="00220D50"/>
    <w:rsid w:val="00250445"/>
    <w:rsid w:val="00257CC6"/>
    <w:rsid w:val="002A1656"/>
    <w:rsid w:val="002B4F01"/>
    <w:rsid w:val="002C1008"/>
    <w:rsid w:val="002C2373"/>
    <w:rsid w:val="002E4374"/>
    <w:rsid w:val="00346BDE"/>
    <w:rsid w:val="0036354A"/>
    <w:rsid w:val="0037283A"/>
    <w:rsid w:val="003B3A3E"/>
    <w:rsid w:val="003F7351"/>
    <w:rsid w:val="004214B5"/>
    <w:rsid w:val="00442A15"/>
    <w:rsid w:val="00467CD5"/>
    <w:rsid w:val="004E2B27"/>
    <w:rsid w:val="004E6476"/>
    <w:rsid w:val="004F45FC"/>
    <w:rsid w:val="005001C1"/>
    <w:rsid w:val="00525048"/>
    <w:rsid w:val="00573216"/>
    <w:rsid w:val="005F2D59"/>
    <w:rsid w:val="0063477B"/>
    <w:rsid w:val="0067459B"/>
    <w:rsid w:val="00694772"/>
    <w:rsid w:val="006D050A"/>
    <w:rsid w:val="0071148C"/>
    <w:rsid w:val="00713666"/>
    <w:rsid w:val="00715C8D"/>
    <w:rsid w:val="00734103"/>
    <w:rsid w:val="007379B5"/>
    <w:rsid w:val="00756DE9"/>
    <w:rsid w:val="00764D7F"/>
    <w:rsid w:val="0079338A"/>
    <w:rsid w:val="00793705"/>
    <w:rsid w:val="007E1EB2"/>
    <w:rsid w:val="008428B7"/>
    <w:rsid w:val="00846451"/>
    <w:rsid w:val="00862B9A"/>
    <w:rsid w:val="00883B51"/>
    <w:rsid w:val="00890DCC"/>
    <w:rsid w:val="00903BA3"/>
    <w:rsid w:val="009451E8"/>
    <w:rsid w:val="009C6724"/>
    <w:rsid w:val="009E34DE"/>
    <w:rsid w:val="00A039EA"/>
    <w:rsid w:val="00A32AB8"/>
    <w:rsid w:val="00A5653C"/>
    <w:rsid w:val="00A57CA2"/>
    <w:rsid w:val="00AA7C60"/>
    <w:rsid w:val="00AF3686"/>
    <w:rsid w:val="00B44735"/>
    <w:rsid w:val="00B477EF"/>
    <w:rsid w:val="00BC3645"/>
    <w:rsid w:val="00BE490B"/>
    <w:rsid w:val="00BE5320"/>
    <w:rsid w:val="00C17ADA"/>
    <w:rsid w:val="00C30999"/>
    <w:rsid w:val="00C53359"/>
    <w:rsid w:val="00C63101"/>
    <w:rsid w:val="00CA6B84"/>
    <w:rsid w:val="00CE6EB6"/>
    <w:rsid w:val="00D14005"/>
    <w:rsid w:val="00D1447B"/>
    <w:rsid w:val="00D17AF4"/>
    <w:rsid w:val="00D2777D"/>
    <w:rsid w:val="00D32B90"/>
    <w:rsid w:val="00D60672"/>
    <w:rsid w:val="00E501B2"/>
    <w:rsid w:val="00E80C69"/>
    <w:rsid w:val="00EB5510"/>
    <w:rsid w:val="00EC7FF0"/>
    <w:rsid w:val="00ED3B08"/>
    <w:rsid w:val="00ED3D2E"/>
    <w:rsid w:val="00F25126"/>
    <w:rsid w:val="00F543DF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C604B"/>
  <w15:docId w15:val="{BC24F757-3FE3-41D9-96DA-277A13AF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D50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220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20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20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20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20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20D5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20D5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20D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20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220D50"/>
    <w:rPr>
      <w:i/>
      <w:iCs/>
    </w:rPr>
  </w:style>
  <w:style w:type="paragraph" w:styleId="Adresanaoblku">
    <w:name w:val="envelope address"/>
    <w:basedOn w:val="Normln"/>
    <w:semiHidden/>
    <w:rsid w:val="00220D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220D50"/>
  </w:style>
  <w:style w:type="character" w:styleId="CittHTML">
    <w:name w:val="HTML Cite"/>
    <w:basedOn w:val="Standardnpsmoodstavce"/>
    <w:semiHidden/>
    <w:rsid w:val="00220D50"/>
    <w:rPr>
      <w:i/>
      <w:iCs/>
    </w:rPr>
  </w:style>
  <w:style w:type="character" w:styleId="slodku">
    <w:name w:val="line number"/>
    <w:basedOn w:val="Standardnpsmoodstavce"/>
    <w:semiHidden/>
    <w:rsid w:val="00220D50"/>
  </w:style>
  <w:style w:type="character" w:styleId="slostrnky">
    <w:name w:val="page number"/>
    <w:basedOn w:val="Standardnpsmoodstavce"/>
    <w:semiHidden/>
    <w:rsid w:val="00220D50"/>
  </w:style>
  <w:style w:type="paragraph" w:styleId="slovanseznam">
    <w:name w:val="List Number"/>
    <w:basedOn w:val="Normln"/>
    <w:semiHidden/>
    <w:rsid w:val="00220D50"/>
    <w:pPr>
      <w:numPr>
        <w:numId w:val="1"/>
      </w:numPr>
    </w:pPr>
  </w:style>
  <w:style w:type="paragraph" w:styleId="slovanseznam2">
    <w:name w:val="List Number 2"/>
    <w:basedOn w:val="Normln"/>
    <w:semiHidden/>
    <w:rsid w:val="00220D50"/>
    <w:pPr>
      <w:numPr>
        <w:numId w:val="2"/>
      </w:numPr>
    </w:pPr>
  </w:style>
  <w:style w:type="paragraph" w:styleId="slovanseznam3">
    <w:name w:val="List Number 3"/>
    <w:basedOn w:val="Normln"/>
    <w:semiHidden/>
    <w:rsid w:val="00220D50"/>
    <w:pPr>
      <w:numPr>
        <w:numId w:val="3"/>
      </w:numPr>
    </w:pPr>
  </w:style>
  <w:style w:type="paragraph" w:styleId="slovanseznam4">
    <w:name w:val="List Number 4"/>
    <w:basedOn w:val="Normln"/>
    <w:semiHidden/>
    <w:rsid w:val="00220D50"/>
    <w:pPr>
      <w:numPr>
        <w:numId w:val="4"/>
      </w:numPr>
    </w:pPr>
  </w:style>
  <w:style w:type="paragraph" w:styleId="slovanseznam5">
    <w:name w:val="List Number 5"/>
    <w:basedOn w:val="Normln"/>
    <w:semiHidden/>
    <w:rsid w:val="00220D50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220D50"/>
  </w:style>
  <w:style w:type="character" w:styleId="DefiniceHTML">
    <w:name w:val="HTML Definition"/>
    <w:basedOn w:val="Standardnpsmoodstavce"/>
    <w:semiHidden/>
    <w:rsid w:val="00220D50"/>
    <w:rPr>
      <w:i/>
      <w:iCs/>
    </w:rPr>
  </w:style>
  <w:style w:type="paragraph" w:styleId="FormtovanvHTML">
    <w:name w:val="HTML Preformatted"/>
    <w:basedOn w:val="Normln"/>
    <w:semiHidden/>
    <w:rsid w:val="00220D50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20D50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220D50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20D50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220D50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220D50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220D50"/>
  </w:style>
  <w:style w:type="paragraph" w:styleId="Nzev">
    <w:name w:val="Title"/>
    <w:basedOn w:val="Normln"/>
    <w:qFormat/>
    <w:rsid w:val="00220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20D50"/>
  </w:style>
  <w:style w:type="paragraph" w:styleId="Normlnodsazen">
    <w:name w:val="Normal Indent"/>
    <w:basedOn w:val="Normln"/>
    <w:semiHidden/>
    <w:rsid w:val="00220D50"/>
    <w:pPr>
      <w:ind w:left="708"/>
    </w:pPr>
  </w:style>
  <w:style w:type="paragraph" w:styleId="Obsah1">
    <w:name w:val="toc 1"/>
    <w:basedOn w:val="Normln"/>
    <w:next w:val="Normln"/>
    <w:autoRedefine/>
    <w:semiHidden/>
    <w:rsid w:val="00220D50"/>
  </w:style>
  <w:style w:type="paragraph" w:styleId="Obsah2">
    <w:name w:val="toc 2"/>
    <w:basedOn w:val="Normln"/>
    <w:next w:val="Normln"/>
    <w:autoRedefine/>
    <w:semiHidden/>
    <w:rsid w:val="00220D50"/>
    <w:pPr>
      <w:ind w:left="240"/>
    </w:pPr>
  </w:style>
  <w:style w:type="paragraph" w:styleId="Obsah3">
    <w:name w:val="toc 3"/>
    <w:basedOn w:val="Normln"/>
    <w:next w:val="Normln"/>
    <w:autoRedefine/>
    <w:semiHidden/>
    <w:rsid w:val="00220D50"/>
    <w:pPr>
      <w:ind w:left="480"/>
    </w:pPr>
  </w:style>
  <w:style w:type="paragraph" w:styleId="Obsah4">
    <w:name w:val="toc 4"/>
    <w:basedOn w:val="Normln"/>
    <w:next w:val="Normln"/>
    <w:autoRedefine/>
    <w:semiHidden/>
    <w:rsid w:val="00220D50"/>
    <w:pPr>
      <w:ind w:left="720"/>
    </w:pPr>
  </w:style>
  <w:style w:type="paragraph" w:styleId="Obsah5">
    <w:name w:val="toc 5"/>
    <w:basedOn w:val="Normln"/>
    <w:next w:val="Normln"/>
    <w:autoRedefine/>
    <w:semiHidden/>
    <w:rsid w:val="00220D50"/>
    <w:pPr>
      <w:ind w:left="960"/>
    </w:pPr>
  </w:style>
  <w:style w:type="paragraph" w:styleId="Obsah6">
    <w:name w:val="toc 6"/>
    <w:basedOn w:val="Normln"/>
    <w:next w:val="Normln"/>
    <w:autoRedefine/>
    <w:semiHidden/>
    <w:rsid w:val="00220D50"/>
    <w:pPr>
      <w:ind w:left="1200"/>
    </w:pPr>
  </w:style>
  <w:style w:type="paragraph" w:styleId="Obsah7">
    <w:name w:val="toc 7"/>
    <w:basedOn w:val="Normln"/>
    <w:next w:val="Normln"/>
    <w:autoRedefine/>
    <w:semiHidden/>
    <w:rsid w:val="00220D50"/>
    <w:pPr>
      <w:ind w:left="1440"/>
    </w:pPr>
  </w:style>
  <w:style w:type="paragraph" w:styleId="Obsah8">
    <w:name w:val="toc 8"/>
    <w:basedOn w:val="Normln"/>
    <w:next w:val="Normln"/>
    <w:autoRedefine/>
    <w:semiHidden/>
    <w:rsid w:val="00220D50"/>
    <w:pPr>
      <w:ind w:left="1680"/>
    </w:pPr>
  </w:style>
  <w:style w:type="paragraph" w:styleId="Obsah9">
    <w:name w:val="toc 9"/>
    <w:basedOn w:val="Normln"/>
    <w:next w:val="Normln"/>
    <w:autoRedefine/>
    <w:semiHidden/>
    <w:rsid w:val="00220D50"/>
    <w:pPr>
      <w:ind w:left="1920"/>
    </w:pPr>
  </w:style>
  <w:style w:type="paragraph" w:styleId="Osloven">
    <w:name w:val="Salutation"/>
    <w:basedOn w:val="Normln"/>
    <w:next w:val="Normln"/>
    <w:semiHidden/>
    <w:rsid w:val="00220D50"/>
  </w:style>
  <w:style w:type="paragraph" w:styleId="Podpis">
    <w:name w:val="Signature"/>
    <w:basedOn w:val="Normln"/>
    <w:semiHidden/>
    <w:rsid w:val="00220D50"/>
    <w:pPr>
      <w:ind w:left="4252"/>
    </w:pPr>
  </w:style>
  <w:style w:type="paragraph" w:styleId="Podpise-mailu">
    <w:name w:val="E-mail Signature"/>
    <w:basedOn w:val="Normln"/>
    <w:semiHidden/>
    <w:rsid w:val="00220D50"/>
  </w:style>
  <w:style w:type="paragraph" w:styleId="Podnadpis">
    <w:name w:val="Subtitle"/>
    <w:basedOn w:val="Normln"/>
    <w:qFormat/>
    <w:rsid w:val="00220D50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220D50"/>
    <w:pPr>
      <w:spacing w:after="120"/>
      <w:ind w:left="283"/>
    </w:pPr>
  </w:style>
  <w:style w:type="paragraph" w:styleId="Pokraovnseznamu2">
    <w:name w:val="List Continue 2"/>
    <w:basedOn w:val="Normln"/>
    <w:semiHidden/>
    <w:rsid w:val="00220D50"/>
    <w:pPr>
      <w:spacing w:after="120"/>
      <w:ind w:left="566"/>
    </w:pPr>
  </w:style>
  <w:style w:type="paragraph" w:styleId="Pokraovnseznamu3">
    <w:name w:val="List Continue 3"/>
    <w:basedOn w:val="Normln"/>
    <w:semiHidden/>
    <w:rsid w:val="00220D50"/>
    <w:pPr>
      <w:spacing w:after="120"/>
      <w:ind w:left="849"/>
    </w:pPr>
  </w:style>
  <w:style w:type="paragraph" w:styleId="Pokraovnseznamu4">
    <w:name w:val="List Continue 4"/>
    <w:basedOn w:val="Normln"/>
    <w:semiHidden/>
    <w:rsid w:val="00220D50"/>
    <w:pPr>
      <w:spacing w:after="120"/>
      <w:ind w:left="1132"/>
    </w:pPr>
  </w:style>
  <w:style w:type="paragraph" w:styleId="Pokraovnseznamu5">
    <w:name w:val="List Continue 5"/>
    <w:basedOn w:val="Normln"/>
    <w:semiHidden/>
    <w:rsid w:val="00220D50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220D50"/>
    <w:rPr>
      <w:i/>
      <w:iCs/>
    </w:rPr>
  </w:style>
  <w:style w:type="paragraph" w:styleId="Prosttext">
    <w:name w:val="Plain Text"/>
    <w:basedOn w:val="Normln"/>
    <w:semiHidden/>
    <w:rsid w:val="00220D50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220D50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20D50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20D50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20D50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20D50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20D50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20D50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20D50"/>
    <w:pPr>
      <w:ind w:left="2160" w:hanging="240"/>
    </w:pPr>
  </w:style>
  <w:style w:type="paragraph" w:styleId="Rozloendokumentu">
    <w:name w:val="Document Map"/>
    <w:basedOn w:val="Normln"/>
    <w:semiHidden/>
    <w:rsid w:val="00220D50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220D50"/>
    <w:pPr>
      <w:ind w:left="283" w:hanging="283"/>
    </w:pPr>
  </w:style>
  <w:style w:type="paragraph" w:styleId="Seznam2">
    <w:name w:val="List 2"/>
    <w:basedOn w:val="Normln"/>
    <w:semiHidden/>
    <w:rsid w:val="00220D50"/>
    <w:pPr>
      <w:ind w:left="566" w:hanging="283"/>
    </w:pPr>
  </w:style>
  <w:style w:type="paragraph" w:styleId="Seznam3">
    <w:name w:val="List 3"/>
    <w:basedOn w:val="Normln"/>
    <w:semiHidden/>
    <w:rsid w:val="00220D50"/>
    <w:pPr>
      <w:ind w:left="849" w:hanging="283"/>
    </w:pPr>
  </w:style>
  <w:style w:type="paragraph" w:styleId="Seznam4">
    <w:name w:val="List 4"/>
    <w:basedOn w:val="Normln"/>
    <w:semiHidden/>
    <w:rsid w:val="00220D50"/>
    <w:pPr>
      <w:ind w:left="1132" w:hanging="283"/>
    </w:pPr>
  </w:style>
  <w:style w:type="paragraph" w:styleId="Seznam5">
    <w:name w:val="List 5"/>
    <w:basedOn w:val="Normln"/>
    <w:semiHidden/>
    <w:rsid w:val="00220D50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20D50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20D50"/>
    <w:pPr>
      <w:ind w:left="480" w:hanging="480"/>
    </w:pPr>
  </w:style>
  <w:style w:type="paragraph" w:styleId="Seznamsodrkami">
    <w:name w:val="List Bullet"/>
    <w:basedOn w:val="Normln"/>
    <w:autoRedefine/>
    <w:semiHidden/>
    <w:rsid w:val="00220D50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220D50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20D50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20D50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20D50"/>
    <w:pPr>
      <w:numPr>
        <w:numId w:val="10"/>
      </w:numPr>
    </w:pPr>
  </w:style>
  <w:style w:type="character" w:styleId="Siln">
    <w:name w:val="Strong"/>
    <w:basedOn w:val="Standardnpsmoodstavce"/>
    <w:qFormat/>
    <w:rsid w:val="00220D50"/>
    <w:rPr>
      <w:b/>
      <w:bCs/>
    </w:rPr>
  </w:style>
  <w:style w:type="character" w:styleId="Sledovanodkaz">
    <w:name w:val="FollowedHyperlink"/>
    <w:basedOn w:val="Standardnpsmoodstavce"/>
    <w:semiHidden/>
    <w:rsid w:val="00220D50"/>
    <w:rPr>
      <w:color w:val="800080"/>
      <w:u w:val="single"/>
    </w:rPr>
  </w:style>
  <w:style w:type="paragraph" w:styleId="Textmakra">
    <w:name w:val="macro"/>
    <w:semiHidden/>
    <w:rsid w:val="0022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220D50"/>
    <w:rPr>
      <w:sz w:val="20"/>
      <w:szCs w:val="20"/>
    </w:rPr>
  </w:style>
  <w:style w:type="paragraph" w:styleId="Textkomente">
    <w:name w:val="annotation text"/>
    <w:basedOn w:val="Normln"/>
    <w:semiHidden/>
    <w:rsid w:val="00220D50"/>
    <w:rPr>
      <w:sz w:val="20"/>
      <w:szCs w:val="20"/>
    </w:rPr>
  </w:style>
  <w:style w:type="paragraph" w:styleId="Textvbloku">
    <w:name w:val="Block Text"/>
    <w:basedOn w:val="Normln"/>
    <w:semiHidden/>
    <w:rsid w:val="00220D50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20D50"/>
    <w:rPr>
      <w:sz w:val="20"/>
      <w:szCs w:val="20"/>
    </w:rPr>
  </w:style>
  <w:style w:type="paragraph" w:styleId="Titulek">
    <w:name w:val="caption"/>
    <w:basedOn w:val="Normln"/>
    <w:next w:val="Normln"/>
    <w:qFormat/>
    <w:rsid w:val="00220D50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220D50"/>
    <w:rPr>
      <w:rFonts w:ascii="Courier New" w:hAnsi="Courier New"/>
    </w:rPr>
  </w:style>
  <w:style w:type="paragraph" w:styleId="Zhlav">
    <w:name w:val="head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22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220D50"/>
    <w:pPr>
      <w:spacing w:after="120"/>
    </w:pPr>
  </w:style>
  <w:style w:type="paragraph" w:styleId="Zkladntext-prvnodsazen">
    <w:name w:val="Body Text First Indent"/>
    <w:basedOn w:val="Zkladntext"/>
    <w:semiHidden/>
    <w:rsid w:val="00220D50"/>
    <w:pPr>
      <w:ind w:firstLine="210"/>
    </w:pPr>
  </w:style>
  <w:style w:type="paragraph" w:styleId="Zkladntextodsazen">
    <w:name w:val="Body Text Indent"/>
    <w:basedOn w:val="Normln"/>
    <w:semiHidden/>
    <w:rsid w:val="00220D50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20D50"/>
    <w:pPr>
      <w:ind w:firstLine="210"/>
    </w:pPr>
  </w:style>
  <w:style w:type="paragraph" w:styleId="Zkladntext2">
    <w:name w:val="Body Text 2"/>
    <w:basedOn w:val="Normln"/>
    <w:semiHidden/>
    <w:rsid w:val="00220D50"/>
    <w:pPr>
      <w:spacing w:after="120" w:line="480" w:lineRule="auto"/>
    </w:pPr>
  </w:style>
  <w:style w:type="paragraph" w:styleId="Zkladntext3">
    <w:name w:val="Body Text 3"/>
    <w:basedOn w:val="Normln"/>
    <w:semiHidden/>
    <w:rsid w:val="00220D5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220D50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20D50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220D50"/>
    <w:pPr>
      <w:ind w:left="4252"/>
    </w:pPr>
  </w:style>
  <w:style w:type="character" w:styleId="Znakapoznpodarou">
    <w:name w:val="footnote reference"/>
    <w:basedOn w:val="Standardnpsmoodstavce"/>
    <w:semiHidden/>
    <w:rsid w:val="00220D50"/>
    <w:rPr>
      <w:vertAlign w:val="superscript"/>
    </w:rPr>
  </w:style>
  <w:style w:type="character" w:styleId="Odkaznakoment">
    <w:name w:val="annotation reference"/>
    <w:basedOn w:val="Standardnpsmoodstavce"/>
    <w:semiHidden/>
    <w:rsid w:val="00220D50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220D50"/>
    <w:rPr>
      <w:vertAlign w:val="superscript"/>
    </w:rPr>
  </w:style>
  <w:style w:type="paragraph" w:styleId="Zptenadresanaoblku">
    <w:name w:val="envelope return"/>
    <w:basedOn w:val="Normln"/>
    <w:semiHidden/>
    <w:rsid w:val="00220D50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220D5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C8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2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Pokorny</cp:lastModifiedBy>
  <cp:revision>3</cp:revision>
  <cp:lastPrinted>2022-10-14T07:47:00Z</cp:lastPrinted>
  <dcterms:created xsi:type="dcterms:W3CDTF">2022-10-19T06:17:00Z</dcterms:created>
  <dcterms:modified xsi:type="dcterms:W3CDTF">2022-10-19T06:19:00Z</dcterms:modified>
</cp:coreProperties>
</file>