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87" w:h="235" w:wrap="none" w:hAnchor="page" w:x="6016" w:y="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KSAUSV001329</w:t>
      </w:r>
    </w:p>
    <w:p>
      <w:pPr>
        <w:pStyle w:val="Style4"/>
        <w:keepNext w:val="0"/>
        <w:keepLines w:val="0"/>
        <w:framePr w:w="3499" w:h="466" w:wrap="none" w:hAnchor="page" w:x="3784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ke smlouvě</w:t>
      </w:r>
    </w:p>
    <w:tbl>
      <w:tblPr>
        <w:tblOverlap w:val="never"/>
        <w:jc w:val="left"/>
        <w:tblLayout w:type="fixed"/>
      </w:tblPr>
      <w:tblGrid>
        <w:gridCol w:w="2069"/>
        <w:gridCol w:w="610"/>
      </w:tblGrid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tabs>
                <w:tab w:pos="2499" w:val="left"/>
              </w:tabs>
              <w:bidi w:val="0"/>
              <w:spacing w:before="0" w:after="0" w:line="240" w:lineRule="auto"/>
              <w:ind w:left="116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DA708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(práva a ůář.ík.“</w:t>
              <w:tab/>
              <w:t>~</w:t>
            </w:r>
          </w:p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DA708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»itóc VýlOflny, pfUpívkaw,</w:t>
            </w:r>
          </w:p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tabs>
                <w:tab w:leader="underscore" w:pos="384" w:val="left"/>
                <w:tab w:pos="2174" w:val="left"/>
              </w:tabs>
              <w:bidi w:val="0"/>
              <w:spacing w:before="0" w:after="0" w:line="21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DA708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ab/>
              <w:t>Kosovská 1122/16.</w:t>
              <w:tab/>
            </w:r>
            <w:r>
              <w:rPr>
                <w:rFonts w:ascii="Arial" w:eastAsia="Arial" w:hAnsi="Arial" w:cs="Arial"/>
                <w:b/>
                <w:bCs/>
                <w:color w:val="DA7082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cs-CZ" w:eastAsia="cs-CZ" w:bidi="cs-CZ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DA7082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 .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DA7082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" 3 </w:t>
            </w:r>
            <w:r>
              <w:rPr>
                <w:i/>
                <w:iCs/>
                <w:color w:val="DA7082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-W- 2022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DA7082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rFonts w:ascii="Arial" w:eastAsia="Arial" w:hAnsi="Arial" w:cs="Arial"/>
                <w:color w:val="DA708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očet </w:t>
            </w:r>
            <w:r>
              <w:rPr>
                <w:rFonts w:ascii="Arial" w:eastAsia="Arial" w:hAnsi="Arial" w:cs="Arial"/>
                <w:color w:val="BCA1AE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i,-:::,,</w:t>
            </w:r>
            <w:r>
              <w:rPr>
                <w:rFonts w:ascii="Arial" w:eastAsia="Arial" w:hAnsi="Arial" w:cs="Arial"/>
                <w:color w:val="BCA1AE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cs-CZ" w:eastAsia="cs-CZ" w:bidi="cs-CZ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678" w:h="1632" w:wrap="none" w:hAnchor="page" w:x="884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2678" w:h="1632" w:wrap="none" w:hAnchor="page" w:x="8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DA708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PŘÍLOH 1</w:t>
            </w:r>
          </w:p>
        </w:tc>
      </w:tr>
    </w:tbl>
    <w:p>
      <w:pPr>
        <w:framePr w:w="2678" w:h="1632" w:wrap="none" w:hAnchor="page" w:x="8848" w:y="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3441700</wp:posOffset>
            </wp:positionH>
            <wp:positionV relativeFrom="margin">
              <wp:posOffset>125095</wp:posOffset>
            </wp:positionV>
            <wp:extent cx="311150" cy="3898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115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52400" distL="0" distR="0" simplePos="0" relativeHeight="62914691" behindDoc="1" locked="0" layoutInCell="1" allowOverlap="1">
            <wp:simplePos x="0" y="0"/>
            <wp:positionH relativeFrom="page">
              <wp:posOffset>3758565</wp:posOffset>
            </wp:positionH>
            <wp:positionV relativeFrom="margin">
              <wp:posOffset>113030</wp:posOffset>
            </wp:positionV>
            <wp:extent cx="1304290" cy="3962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04290" cy="396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89" w:left="1527" w:right="375" w:bottom="115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12700</wp:posOffset>
                </wp:positionV>
                <wp:extent cx="5102225" cy="2895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222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o poskytování závodního stravování </w:t>
                            </w:r>
                            <w:r>
                              <w:rPr>
                                <w:i/>
                                <w:iCs/>
                                <w:color w:val="706D8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>e .Ztfč</w:t>
                            </w:r>
                            <w:r>
                              <w:rPr>
                                <w:rFonts w:ascii="Arial" w:eastAsia="Arial" w:hAnsi="Arial" w:cs="Arial"/>
                                <w:color w:val="706D8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-Ašty-rc/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4.80000000000001pt;margin-top:1.pt;width:401.75pt;height:22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 xml:space="preserve">o poskytování závodního stravování </w:t>
                      </w:r>
                      <w:r>
                        <w:rPr>
                          <w:i/>
                          <w:iCs/>
                          <w:color w:val="706D8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e .Ztfč</w:t>
                      </w:r>
                      <w:r>
                        <w:rPr>
                          <w:rFonts w:ascii="Arial" w:eastAsia="Arial" w:hAnsi="Arial" w:cs="Arial"/>
                          <w:color w:val="706D8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-Ašty-rc/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2700" distR="12700" simplePos="0" relativeHeight="125829380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929640</wp:posOffset>
                </wp:positionV>
                <wp:extent cx="1325880" cy="25590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588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uzavřené mezi: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349999999999994pt;margin-top:73.200000000000003pt;width:104.40000000000001pt;height:20.149999999999999pt;z-index:-125829373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uzavřené mezi: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2 /2022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KDVJ centrum, s.r.o.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(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920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9" w:left="3744" w:right="1570" w:bottom="1150" w:header="0" w:footer="3" w:gutter="0"/>
          <w:cols w:num="2" w:space="622"/>
          <w:noEndnote/>
          <w:rtlGutter w:val="0"/>
          <w:docGrid w:linePitch="360"/>
        </w:sectPr>
      </w:pPr>
      <w:r>
        <w:rPr>
          <w:color w:val="706D89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pod číslem:</w:t>
        <w:tab/>
      </w:r>
      <w:r>
        <w:rPr>
          <w:rFonts w:ascii="Arial" w:eastAsia="Arial" w:hAnsi="Arial" w:cs="Arial"/>
          <w:smallCaps/>
          <w:color w:val="706D89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" IC5íaQ/</w:t>
      </w:r>
    </w:p>
    <w:p>
      <w:pPr>
        <w:pStyle w:val="Style15"/>
        <w:keepNext w:val="0"/>
        <w:keepLines w:val="0"/>
        <w:framePr w:w="1891" w:h="408" w:wrap="none" w:vAnchor="text" w:hAnchor="page" w:x="1753" w:y="2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společností:</w:t>
      </w:r>
    </w:p>
    <w:p>
      <w:pPr>
        <w:pStyle w:val="Style25"/>
        <w:keepNext w:val="0"/>
        <w:keepLines w:val="0"/>
        <w:framePr w:w="4973" w:h="634" w:wrap="none" w:vAnchor="text" w:hAnchor="page" w:x="37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58842 Větrný Jeníkov 198</w:t>
      </w:r>
    </w:p>
    <w:p>
      <w:pPr>
        <w:pStyle w:val="Style15"/>
        <w:keepNext w:val="0"/>
        <w:keepLines w:val="0"/>
        <w:framePr w:w="4973" w:h="634" w:wrap="none" w:vAnchor="text" w:hAnchor="page" w:x="3755" w:y="21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277 14 900 , DIČ: CZ27714900</w:t>
      </w:r>
    </w:p>
    <w:p>
      <w:pPr>
        <w:pStyle w:val="Style25"/>
        <w:keepNext w:val="0"/>
        <w:keepLines w:val="0"/>
        <w:framePr w:w="845" w:h="312" w:wrap="none" w:vAnchor="text" w:hAnchor="page" w:x="3760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č. Účtu:</w:t>
      </w:r>
    </w:p>
    <w:p>
      <w:pPr>
        <w:pStyle w:val="Style25"/>
        <w:keepNext w:val="0"/>
        <w:keepLines w:val="0"/>
        <w:framePr w:w="355" w:h="317" w:wrap="none" w:vAnchor="text" w:hAnchor="page" w:x="3789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tel.</w:t>
      </w:r>
    </w:p>
    <w:p>
      <w:pPr>
        <w:pStyle w:val="Style25"/>
        <w:keepNext w:val="0"/>
        <w:keepLines w:val="0"/>
        <w:framePr w:w="3490" w:h="326" w:wrap="none" w:vAnchor="text" w:hAnchor="page" w:x="5483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"mailto:kulturak2010@seznam.cz"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kulturak2010@seznam.cz</w:t>
      </w:r>
      <w:r>
        <w:fldChar w:fldCharType="end"/>
      </w:r>
    </w:p>
    <w:p>
      <w:pPr>
        <w:pStyle w:val="Style15"/>
        <w:keepNext w:val="0"/>
        <w:keepLines w:val="0"/>
        <w:framePr w:w="2650" w:h="413" w:wrap="none" w:vAnchor="text" w:hAnchor="page" w:x="3765" w:y="1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jen: dodavatel</w:t>
      </w:r>
    </w:p>
    <w:p>
      <w:pPr>
        <w:pStyle w:val="Style15"/>
        <w:keepNext w:val="0"/>
        <w:keepLines w:val="0"/>
        <w:framePr w:w="5616" w:h="1320" w:wrap="none" w:vAnchor="text" w:hAnchor="page" w:x="3765" w:y="2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25"/>
        <w:keepNext w:val="0"/>
        <w:keepLines w:val="0"/>
        <w:framePr w:w="5616" w:h="1320" w:wrap="none" w:vAnchor="text" w:hAnchor="page" w:x="3765" w:y="2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</w:t>
      </w:r>
    </w:p>
    <w:p>
      <w:pPr>
        <w:pStyle w:val="Style25"/>
        <w:keepNext w:val="0"/>
        <w:keepLines w:val="0"/>
        <w:framePr w:w="5616" w:h="1320" w:wrap="none" w:vAnchor="text" w:hAnchor="page" w:x="3765" w:y="2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58601 Jihlava</w:t>
      </w:r>
    </w:p>
    <w:p>
      <w:pPr>
        <w:pStyle w:val="Style15"/>
        <w:keepNext w:val="0"/>
        <w:keepLines w:val="0"/>
        <w:framePr w:w="5616" w:h="1320" w:wrap="none" w:vAnchor="text" w:hAnchor="page" w:x="3765" w:y="2099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 90 450 , DIČ: CZ00090450</w:t>
      </w:r>
    </w:p>
    <w:p>
      <w:pPr>
        <w:pStyle w:val="Style15"/>
        <w:keepNext w:val="0"/>
        <w:keepLines w:val="0"/>
        <w:framePr w:w="2616" w:h="413" w:wrap="none" w:vAnchor="text" w:hAnchor="page" w:x="3928" w:y="37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jen: odběratel</w:t>
      </w:r>
    </w:p>
    <w:p>
      <w:pPr>
        <w:pStyle w:val="Style15"/>
        <w:keepNext w:val="0"/>
        <w:keepLines w:val="0"/>
        <w:framePr w:w="8112" w:h="418" w:wrap="none" w:vAnchor="text" w:hAnchor="page" w:x="1763" w:y="5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smluvní podmínky smlouvy kromě ceny se nemění.</w:t>
      </w:r>
    </w:p>
    <w:p>
      <w:pPr>
        <w:pStyle w:val="Style27"/>
        <w:keepNext w:val="0"/>
        <w:keepLines w:val="0"/>
        <w:framePr w:w="6888" w:h="1426" w:wrap="none" w:vAnchor="text" w:hAnchor="page" w:x="1782" w:y="5987"/>
        <w:widowControl w:val="0"/>
        <w:shd w:val="clear" w:color="auto" w:fill="auto"/>
        <w:tabs>
          <w:tab w:pos="4896" w:val="left"/>
        </w:tabs>
        <w:bidi w:val="0"/>
        <w:spacing w:before="0" w:after="0" w:line="19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Kalkulace obědu od 1.11.2022</w:t>
        <w:tab/>
        <w:t>hodnota surovin</w:t>
      </w:r>
    </w:p>
    <w:p>
      <w:pPr>
        <w:pStyle w:val="Style27"/>
        <w:keepNext w:val="0"/>
        <w:keepLines w:val="0"/>
        <w:framePr w:w="6888" w:h="1426" w:wrap="none" w:vAnchor="text" w:hAnchor="page" w:x="1782" w:y="5987"/>
        <w:widowControl w:val="0"/>
        <w:shd w:val="clear" w:color="auto" w:fill="auto"/>
        <w:bidi w:val="0"/>
        <w:spacing w:before="0" w:after="0" w:line="240" w:lineRule="auto"/>
        <w:ind w:left="410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režie a ostatní náklady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včetně dopravy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cena celkem bez DPH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+ platná sazba DPH</w:t>
      </w:r>
    </w:p>
    <w:p>
      <w:pPr>
        <w:pStyle w:val="Style27"/>
        <w:keepNext w:val="0"/>
        <w:keepLines w:val="0"/>
        <w:framePr w:w="926" w:h="1234" w:wrap="none" w:vAnchor="text" w:hAnchor="page" w:x="9193" w:y="5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42,- Kč</w:t>
      </w:r>
    </w:p>
    <w:p>
      <w:pPr>
        <w:pStyle w:val="Style27"/>
        <w:keepNext w:val="0"/>
        <w:keepLines w:val="0"/>
        <w:framePr w:w="926" w:h="1234" w:wrap="none" w:vAnchor="text" w:hAnchor="page" w:x="9193" w:y="5934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41,- Kč</w:t>
      </w:r>
    </w:p>
    <w:p>
      <w:pPr>
        <w:pStyle w:val="Style27"/>
        <w:keepNext w:val="0"/>
        <w:keepLines w:val="0"/>
        <w:framePr w:w="926" w:h="1234" w:wrap="none" w:vAnchor="text" w:hAnchor="page" w:x="9193" w:y="5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83,- Kč</w:t>
      </w:r>
    </w:p>
    <w:p>
      <w:pPr>
        <w:pStyle w:val="Style27"/>
        <w:keepNext w:val="0"/>
        <w:keepLines w:val="0"/>
        <w:framePr w:w="5717" w:h="365" w:wrap="none" w:vAnchor="text" w:hAnchor="page" w:x="1744" w:y="7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 dnem 1.11.2022</w:t>
      </w:r>
    </w:p>
    <w:p>
      <w:pPr>
        <w:pStyle w:val="Style27"/>
        <w:keepNext w:val="0"/>
        <w:keepLines w:val="0"/>
        <w:framePr w:w="4934" w:h="370" w:wrap="none" w:vAnchor="text" w:hAnchor="page" w:x="1816" w:y="8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zúčastněné strany dodatek podepsali:</w:t>
      </w:r>
    </w:p>
    <w:p>
      <w:pPr>
        <w:pStyle w:val="Style27"/>
        <w:keepNext w:val="0"/>
        <w:keepLines w:val="0"/>
        <w:framePr w:w="1670" w:h="360" w:wrap="none" w:vAnchor="text" w:hAnchor="page" w:x="1917" w:y="11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</w:t>
      </w:r>
    </w:p>
    <w:p>
      <w:pPr>
        <w:pStyle w:val="Style27"/>
        <w:keepNext w:val="0"/>
        <w:keepLines w:val="0"/>
        <w:framePr w:w="1661" w:h="360" w:wrap="none" w:vAnchor="text" w:hAnchor="page" w:x="7605" w:y="112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odběratele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5492750</wp:posOffset>
            </wp:positionV>
            <wp:extent cx="1896110" cy="29845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89611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2411095</wp:posOffset>
            </wp:positionH>
            <wp:positionV relativeFrom="paragraph">
              <wp:posOffset>7089775</wp:posOffset>
            </wp:positionV>
            <wp:extent cx="225425" cy="17653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2542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89" w:left="1527" w:right="375" w:bottom="11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1892935</wp:posOffset>
              </wp:positionH>
              <wp:positionV relativeFrom="page">
                <wp:posOffset>9897110</wp:posOffset>
              </wp:positionV>
              <wp:extent cx="1231265" cy="1739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1265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9.05000000000001pt;margin-top:779.29999999999995pt;width:96.950000000000003pt;height:13.6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16">
    <w:name w:val="Základní text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0">
    <w:name w:val="Základní text (4)_"/>
    <w:basedOn w:val="DefaultParagraphFont"/>
    <w:link w:val="Style1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Základní text (6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color w:val="706D89"/>
      <w:sz w:val="12"/>
      <w:szCs w:val="12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spacing w:line="276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Základní text (6)"/>
    <w:basedOn w:val="Normal"/>
    <w:link w:val="CharStyle22"/>
    <w:pPr>
      <w:widowControl w:val="0"/>
      <w:shd w:val="clear" w:color="auto" w:fill="FFFFFF"/>
      <w:ind w:right="44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color w:val="706D89"/>
      <w:sz w:val="12"/>
      <w:szCs w:val="12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