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3441" w14:textId="5D008043" w:rsidR="007E45EB" w:rsidRPr="007E45EB" w:rsidRDefault="007E45EB" w:rsidP="007E45EB">
      <w:pPr>
        <w:rPr>
          <w:b/>
          <w:sz w:val="22"/>
          <w:szCs w:val="22"/>
        </w:rPr>
      </w:pPr>
      <w:r w:rsidRPr="007E45EB">
        <w:rPr>
          <w:b/>
          <w:sz w:val="22"/>
          <w:szCs w:val="22"/>
        </w:rPr>
        <w:t>Paní doc. Ing. arch Zde</w:t>
      </w:r>
      <w:r>
        <w:rPr>
          <w:b/>
          <w:sz w:val="22"/>
          <w:szCs w:val="22"/>
        </w:rPr>
        <w:t>ň</w:t>
      </w:r>
      <w:r w:rsidRPr="007E45EB">
        <w:rPr>
          <w:b/>
          <w:sz w:val="22"/>
          <w:szCs w:val="22"/>
        </w:rPr>
        <w:t>ka Marie Nováková, CSc.</w:t>
      </w:r>
    </w:p>
    <w:p w14:paraId="071916C9" w14:textId="3C6BFD47" w:rsidR="007E45EB" w:rsidRDefault="00804BA3" w:rsidP="00ED1395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7E45EB" w:rsidRPr="007E45EB">
        <w:rPr>
          <w:b/>
          <w:sz w:val="22"/>
          <w:szCs w:val="22"/>
        </w:rPr>
        <w:t xml:space="preserve">ytem: </w:t>
      </w:r>
      <w:r w:rsidR="00DD6883">
        <w:rPr>
          <w:b/>
          <w:sz w:val="22"/>
          <w:szCs w:val="22"/>
        </w:rPr>
        <w:t>XXX</w:t>
      </w:r>
    </w:p>
    <w:p w14:paraId="73171A39" w14:textId="18784418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>naroze</w:t>
      </w:r>
      <w:r>
        <w:rPr>
          <w:b/>
          <w:sz w:val="22"/>
          <w:szCs w:val="22"/>
        </w:rPr>
        <w:t>n</w:t>
      </w:r>
      <w:r w:rsidR="00804BA3">
        <w:rPr>
          <w:b/>
          <w:sz w:val="22"/>
          <w:szCs w:val="22"/>
        </w:rPr>
        <w:t>a:</w:t>
      </w:r>
      <w:r>
        <w:rPr>
          <w:b/>
          <w:sz w:val="22"/>
          <w:szCs w:val="22"/>
        </w:rPr>
        <w:t xml:space="preserve"> </w:t>
      </w:r>
      <w:r w:rsidR="00DD6883">
        <w:rPr>
          <w:b/>
          <w:sz w:val="22"/>
          <w:szCs w:val="22"/>
        </w:rPr>
        <w:t>XXX</w:t>
      </w:r>
    </w:p>
    <w:p w14:paraId="5855E049" w14:textId="03D0EA83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>telefon:</w:t>
      </w:r>
      <w:r>
        <w:rPr>
          <w:b/>
          <w:sz w:val="22"/>
          <w:szCs w:val="22"/>
        </w:rPr>
        <w:t xml:space="preserve"> </w:t>
      </w:r>
      <w:r w:rsidR="00DD6883">
        <w:rPr>
          <w:b/>
          <w:sz w:val="22"/>
          <w:szCs w:val="22"/>
        </w:rPr>
        <w:t>XXX</w:t>
      </w:r>
    </w:p>
    <w:p w14:paraId="718A39CB" w14:textId="5EC517C7" w:rsidR="00ED1395" w:rsidRPr="00ED1395" w:rsidRDefault="00ED1395" w:rsidP="00ED1395">
      <w:pPr>
        <w:rPr>
          <w:b/>
          <w:sz w:val="22"/>
          <w:szCs w:val="22"/>
        </w:rPr>
      </w:pPr>
      <w:r w:rsidRPr="00ED1395">
        <w:rPr>
          <w:b/>
          <w:sz w:val="22"/>
          <w:szCs w:val="22"/>
        </w:rPr>
        <w:t xml:space="preserve">mail: </w:t>
      </w:r>
      <w:r w:rsidR="00DD6883">
        <w:rPr>
          <w:b/>
          <w:sz w:val="22"/>
          <w:szCs w:val="22"/>
        </w:rPr>
        <w:t>XXX</w:t>
      </w:r>
      <w:bookmarkStart w:id="0" w:name="_GoBack"/>
      <w:bookmarkEnd w:id="0"/>
    </w:p>
    <w:p w14:paraId="67291EF2" w14:textId="6034792A" w:rsidR="00D87129" w:rsidRPr="00AB0223" w:rsidRDefault="00D87129" w:rsidP="00ED139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421D93EA" w:rsidR="00D87129" w:rsidRPr="00AB0223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486412" w:rsidRPr="00486412">
        <w:rPr>
          <w:sz w:val="22"/>
          <w:szCs w:val="22"/>
        </w:rPr>
        <w:t>ředitelem</w:t>
      </w:r>
      <w:r w:rsidR="00486412">
        <w:rPr>
          <w:b/>
          <w:sz w:val="22"/>
          <w:szCs w:val="22"/>
        </w:rPr>
        <w:t xml:space="preserve"> </w:t>
      </w:r>
      <w:r w:rsidR="00486412" w:rsidRPr="007E45EB">
        <w:rPr>
          <w:sz w:val="22"/>
          <w:szCs w:val="22"/>
        </w:rPr>
        <w:t>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D87129">
      <w:pPr>
        <w:pStyle w:val="Zkladntext2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D87129">
      <w:pPr>
        <w:rPr>
          <w:b/>
          <w:sz w:val="22"/>
          <w:szCs w:val="22"/>
        </w:rPr>
      </w:pPr>
    </w:p>
    <w:p w14:paraId="39852BC4" w14:textId="5F96837A" w:rsidR="00D87129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Seznam půjčených děl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3A2C55A7" w:rsidR="00A319A2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7E45EB">
        <w:rPr>
          <w:b/>
          <w:sz w:val="22"/>
          <w:szCs w:val="22"/>
        </w:rPr>
        <w:t>Zdeňka Marie Nováková | Souznění</w:t>
      </w:r>
    </w:p>
    <w:p w14:paraId="069906FD" w14:textId="1F9540A9"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7E45EB" w:rsidRPr="007E45EB">
        <w:rPr>
          <w:sz w:val="22"/>
          <w:szCs w:val="22"/>
        </w:rPr>
        <w:t>9. 12. 2022 – 2. 4. 2023</w:t>
      </w:r>
    </w:p>
    <w:p w14:paraId="37ADD846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280B3447" w:rsidR="00D87129" w:rsidRDefault="00D87129" w:rsidP="00D87129">
      <w:pPr>
        <w:rPr>
          <w:sz w:val="22"/>
          <w:szCs w:val="22"/>
        </w:rPr>
      </w:pPr>
    </w:p>
    <w:p w14:paraId="50E15ABD" w14:textId="77777777" w:rsidR="003B3116" w:rsidRPr="00AB0223" w:rsidRDefault="003B3116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062E16B" w:rsidR="004747CF" w:rsidRDefault="004747CF" w:rsidP="00D87129">
      <w:pPr>
        <w:pStyle w:val="Zkladntext2"/>
        <w:rPr>
          <w:sz w:val="22"/>
          <w:szCs w:val="22"/>
        </w:rPr>
      </w:pPr>
    </w:p>
    <w:p w14:paraId="1C6EC121" w14:textId="77777777" w:rsidR="003B3116" w:rsidRPr="00AB0223" w:rsidRDefault="003B3116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32722CBE" w:rsidR="00D87129" w:rsidRPr="00AB0223" w:rsidRDefault="00D87129" w:rsidP="003B3116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BA41DD">
        <w:rPr>
          <w:b/>
          <w:sz w:val="22"/>
          <w:szCs w:val="22"/>
        </w:rPr>
        <w:t>15.</w:t>
      </w:r>
      <w:r w:rsidR="004F52AE">
        <w:rPr>
          <w:b/>
          <w:sz w:val="22"/>
          <w:szCs w:val="22"/>
        </w:rPr>
        <w:t xml:space="preserve"> </w:t>
      </w:r>
      <w:r w:rsidR="00E25179">
        <w:rPr>
          <w:b/>
          <w:sz w:val="22"/>
          <w:szCs w:val="22"/>
        </w:rPr>
        <w:t>0</w:t>
      </w:r>
      <w:r w:rsidR="007E45EB">
        <w:rPr>
          <w:b/>
          <w:sz w:val="22"/>
          <w:szCs w:val="22"/>
        </w:rPr>
        <w:t>5</w:t>
      </w:r>
      <w:r w:rsidR="00BA41DD">
        <w:rPr>
          <w:b/>
          <w:sz w:val="22"/>
          <w:szCs w:val="22"/>
        </w:rPr>
        <w:t>.</w:t>
      </w:r>
      <w:r w:rsidR="004F52AE">
        <w:rPr>
          <w:b/>
          <w:sz w:val="22"/>
          <w:szCs w:val="22"/>
        </w:rPr>
        <w:t xml:space="preserve"> </w:t>
      </w:r>
      <w:r w:rsidR="00E956FD">
        <w:rPr>
          <w:b/>
          <w:sz w:val="22"/>
          <w:szCs w:val="22"/>
        </w:rPr>
        <w:t>202</w:t>
      </w:r>
      <w:r w:rsidR="00BA41DD">
        <w:rPr>
          <w:b/>
          <w:sz w:val="22"/>
          <w:szCs w:val="22"/>
        </w:rPr>
        <w:t>3</w:t>
      </w:r>
      <w:r w:rsidRPr="00AB0223">
        <w:rPr>
          <w:b/>
          <w:sz w:val="22"/>
          <w:szCs w:val="22"/>
        </w:rPr>
        <w:t>.</w:t>
      </w:r>
    </w:p>
    <w:p w14:paraId="116C6F7C" w14:textId="5FF3E12F" w:rsidR="00D87129" w:rsidRDefault="00D87129" w:rsidP="00D87129">
      <w:pPr>
        <w:rPr>
          <w:sz w:val="22"/>
          <w:szCs w:val="22"/>
        </w:rPr>
      </w:pPr>
    </w:p>
    <w:p w14:paraId="2A12ABE1" w14:textId="77777777" w:rsidR="003B3116" w:rsidRPr="00AB0223" w:rsidRDefault="003B3116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3B3116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> tiskovinách a pro propagaci v médiích.</w:t>
      </w:r>
    </w:p>
    <w:p w14:paraId="1C28B01B" w14:textId="2958AE7B" w:rsidR="00A319A2" w:rsidRDefault="00A319A2">
      <w:pPr>
        <w:spacing w:after="160" w:line="259" w:lineRule="auto"/>
        <w:rPr>
          <w:sz w:val="22"/>
          <w:szCs w:val="22"/>
        </w:rPr>
      </w:pPr>
    </w:p>
    <w:p w14:paraId="4A2A730F" w14:textId="77777777" w:rsidR="003B3116" w:rsidRDefault="003B3116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3B3116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598CE023" w:rsidR="00D87129" w:rsidRDefault="00D87129" w:rsidP="00D87129">
      <w:pPr>
        <w:rPr>
          <w:sz w:val="22"/>
          <w:szCs w:val="22"/>
        </w:rPr>
      </w:pPr>
    </w:p>
    <w:p w14:paraId="0C7F88D1" w14:textId="77777777" w:rsidR="003B3116" w:rsidRPr="00AB0223" w:rsidRDefault="003B3116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3B3116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3B07532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738CCCA3" w14:textId="77777777" w:rsidR="003B3116" w:rsidRPr="00AB0223" w:rsidRDefault="003B3116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7B93825F" w:rsidR="004747CF" w:rsidRDefault="004747CF" w:rsidP="00D87129">
      <w:pPr>
        <w:rPr>
          <w:sz w:val="22"/>
          <w:szCs w:val="22"/>
        </w:rPr>
      </w:pPr>
    </w:p>
    <w:p w14:paraId="64FD6BC6" w14:textId="77777777" w:rsidR="003B3116" w:rsidRPr="00AB0223" w:rsidRDefault="003B3116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3B3116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691C6F1B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02DF5965" w14:textId="77777777" w:rsidR="003B3116" w:rsidRPr="00AB0223" w:rsidRDefault="003B3116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3B3116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3B3116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147EF516" w14:textId="49C4FAFA" w:rsidR="00D87129" w:rsidRPr="00AB0223" w:rsidRDefault="00D87129" w:rsidP="005A72E7">
      <w:pPr>
        <w:pStyle w:val="Zkladntext"/>
        <w:jc w:val="left"/>
        <w:rPr>
          <w:sz w:val="22"/>
          <w:szCs w:val="22"/>
        </w:rPr>
      </w:pPr>
    </w:p>
    <w:p w14:paraId="24DD1912" w14:textId="51178F9F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0FED9690" w14:textId="28B5D6F3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64681161" w14:textId="77777777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XII.</w:t>
      </w:r>
    </w:p>
    <w:p w14:paraId="6D29CF55" w14:textId="23F7576F" w:rsidR="00D87129" w:rsidRPr="00AB0223" w:rsidRDefault="00D87129" w:rsidP="003B3116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3B3116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521EFA1D" w14:textId="77777777" w:rsidR="00213AEA" w:rsidRPr="00AB0223" w:rsidRDefault="00213AEA" w:rsidP="00D87129">
      <w:pPr>
        <w:pStyle w:val="Zkladntext"/>
        <w:jc w:val="left"/>
        <w:rPr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3B3116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73F4D43" w:rsidR="004747CF" w:rsidRDefault="004747CF" w:rsidP="00D87129">
      <w:pPr>
        <w:rPr>
          <w:sz w:val="22"/>
          <w:szCs w:val="22"/>
        </w:rPr>
      </w:pPr>
    </w:p>
    <w:p w14:paraId="4283DB02" w14:textId="77777777" w:rsidR="004F52AE" w:rsidRPr="00AB0223" w:rsidRDefault="004F52AE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6286A3D"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V </w:t>
      </w:r>
      <w:r w:rsidR="007672A0">
        <w:rPr>
          <w:b/>
          <w:sz w:val="22"/>
          <w:szCs w:val="22"/>
        </w:rPr>
        <w:t xml:space="preserve">                             </w:t>
      </w:r>
      <w:r w:rsidRPr="00AB0223">
        <w:rPr>
          <w:b/>
          <w:sz w:val="22"/>
          <w:szCs w:val="22"/>
        </w:rPr>
        <w:t xml:space="preserve"> dne</w:t>
      </w:r>
      <w:r w:rsidRPr="00AB0223">
        <w:rPr>
          <w:b/>
          <w:sz w:val="22"/>
          <w:szCs w:val="22"/>
        </w:rPr>
        <w:tab/>
      </w:r>
      <w:r w:rsidRPr="00AB0223">
        <w:rPr>
          <w:b/>
          <w:sz w:val="22"/>
          <w:szCs w:val="22"/>
        </w:rPr>
        <w:tab/>
      </w:r>
      <w:r w:rsidRPr="00AB0223">
        <w:rPr>
          <w:b/>
          <w:sz w:val="22"/>
          <w:szCs w:val="22"/>
        </w:rPr>
        <w:tab/>
      </w:r>
      <w:r w:rsidR="004F52AE" w:rsidRPr="00AB0223">
        <w:rPr>
          <w:b/>
          <w:sz w:val="22"/>
          <w:szCs w:val="22"/>
        </w:rPr>
        <w:t>V </w:t>
      </w:r>
      <w:r w:rsidR="004F52AE">
        <w:rPr>
          <w:b/>
          <w:sz w:val="22"/>
          <w:szCs w:val="22"/>
        </w:rPr>
        <w:t xml:space="preserve">                             </w:t>
      </w:r>
      <w:r w:rsidR="004F52AE" w:rsidRPr="00AB0223">
        <w:rPr>
          <w:b/>
          <w:sz w:val="22"/>
          <w:szCs w:val="22"/>
        </w:rPr>
        <w:t xml:space="preserve"> dne</w:t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178086D2" w:rsidR="000A409D" w:rsidRDefault="000A409D" w:rsidP="00D87129">
      <w:pPr>
        <w:rPr>
          <w:sz w:val="22"/>
          <w:szCs w:val="22"/>
        </w:rPr>
      </w:pPr>
    </w:p>
    <w:p w14:paraId="38C0F15E" w14:textId="5CF87D23" w:rsidR="004F52AE" w:rsidRDefault="004F52AE" w:rsidP="00D87129">
      <w:pPr>
        <w:rPr>
          <w:sz w:val="22"/>
          <w:szCs w:val="22"/>
        </w:rPr>
      </w:pPr>
    </w:p>
    <w:p w14:paraId="43E58753" w14:textId="57854C4C" w:rsidR="004F52AE" w:rsidRDefault="004F52AE" w:rsidP="00D87129">
      <w:pPr>
        <w:rPr>
          <w:sz w:val="22"/>
          <w:szCs w:val="22"/>
        </w:rPr>
      </w:pPr>
    </w:p>
    <w:p w14:paraId="2FCCF4F3" w14:textId="64DDD2FC" w:rsidR="004F52AE" w:rsidRDefault="004F52AE" w:rsidP="00D87129">
      <w:pPr>
        <w:rPr>
          <w:sz w:val="22"/>
          <w:szCs w:val="22"/>
        </w:rPr>
      </w:pPr>
    </w:p>
    <w:p w14:paraId="2CF3FD0B" w14:textId="77777777" w:rsidR="004F52AE" w:rsidRPr="00AB0223" w:rsidRDefault="004F52AE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6C99AC0D" w:rsidR="00D87129" w:rsidRPr="007E45EB" w:rsidRDefault="00486412" w:rsidP="007E45EB">
      <w:pPr>
        <w:jc w:val="center"/>
        <w:rPr>
          <w:b/>
          <w:sz w:val="22"/>
        </w:rPr>
      </w:pPr>
      <w:r>
        <w:rPr>
          <w:b/>
          <w:sz w:val="22"/>
          <w:szCs w:val="22"/>
        </w:rPr>
        <w:t xml:space="preserve"> </w:t>
      </w:r>
      <w:r w:rsidR="00FA4E6F" w:rsidRPr="00FA4E6F">
        <w:rPr>
          <w:b/>
          <w:sz w:val="22"/>
          <w:szCs w:val="22"/>
        </w:rPr>
        <w:t>Mgr. Bc. Vladislav Mareš</w:t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7E45EB">
        <w:rPr>
          <w:sz w:val="22"/>
          <w:szCs w:val="22"/>
        </w:rPr>
        <w:tab/>
      </w:r>
      <w:r w:rsidR="007E45EB" w:rsidRPr="007E45EB">
        <w:rPr>
          <w:b/>
          <w:sz w:val="22"/>
        </w:rPr>
        <w:t xml:space="preserve">doc. Ing. arch Zdeňka Marie Nováková, CSc. </w:t>
      </w:r>
    </w:p>
    <w:p w14:paraId="3D1C20E8" w14:textId="5E241CD8" w:rsidR="00D87129" w:rsidRPr="00AB0223" w:rsidRDefault="00D87129" w:rsidP="00D87129">
      <w:pPr>
        <w:rPr>
          <w:sz w:val="22"/>
          <w:szCs w:val="22"/>
        </w:rPr>
      </w:pPr>
      <w:r w:rsidRPr="000E436C">
        <w:rPr>
          <w:sz w:val="22"/>
          <w:szCs w:val="22"/>
        </w:rPr>
        <w:t>ředite</w:t>
      </w:r>
      <w:r w:rsidR="00486412">
        <w:rPr>
          <w:sz w:val="22"/>
          <w:szCs w:val="22"/>
        </w:rPr>
        <w:t xml:space="preserve">l </w:t>
      </w:r>
      <w:r w:rsidR="00486412" w:rsidRPr="007E45EB">
        <w:rPr>
          <w:sz w:val="22"/>
        </w:rPr>
        <w:t>příspěvkové organizace</w:t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Pr="00AB0223">
        <w:rPr>
          <w:sz w:val="22"/>
          <w:szCs w:val="22"/>
        </w:rPr>
        <w:tab/>
      </w:r>
      <w:r w:rsidR="00A319A2">
        <w:rPr>
          <w:sz w:val="22"/>
          <w:szCs w:val="22"/>
        </w:rPr>
        <w:t xml:space="preserve">  </w:t>
      </w:r>
      <w:r w:rsidR="00486412">
        <w:rPr>
          <w:sz w:val="22"/>
          <w:szCs w:val="22"/>
        </w:rPr>
        <w:t xml:space="preserve">       </w:t>
      </w:r>
      <w:r w:rsidR="007E45EB">
        <w:rPr>
          <w:sz w:val="22"/>
          <w:szCs w:val="22"/>
        </w:rPr>
        <w:tab/>
      </w:r>
      <w:r w:rsidR="007E45EB">
        <w:rPr>
          <w:sz w:val="22"/>
          <w:szCs w:val="22"/>
        </w:rPr>
        <w:tab/>
      </w:r>
      <w:proofErr w:type="spellStart"/>
      <w:r w:rsidR="00A319A2" w:rsidRPr="00AB0223">
        <w:rPr>
          <w:sz w:val="22"/>
          <w:szCs w:val="22"/>
        </w:rPr>
        <w:t>půjčitel</w:t>
      </w:r>
      <w:proofErr w:type="spellEnd"/>
    </w:p>
    <w:p w14:paraId="7B27343A" w14:textId="522CE76A" w:rsidR="00D87129" w:rsidRPr="00AB0223" w:rsidRDefault="00486412" w:rsidP="00D8712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87129" w:rsidRPr="00AB0223">
        <w:rPr>
          <w:sz w:val="22"/>
          <w:szCs w:val="22"/>
        </w:rPr>
        <w:t xml:space="preserve">vypůjčitel </w:t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01878EFA" w14:textId="77777777" w:rsidR="00CD473A" w:rsidRPr="00AB0223" w:rsidRDefault="00CD473A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45F4A187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 je:</w:t>
      </w:r>
    </w:p>
    <w:p w14:paraId="0C830C55" w14:textId="2C3ED17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Seznam půjčených </w:t>
      </w:r>
    </w:p>
    <w:p w14:paraId="6748888B" w14:textId="2BA12C8F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 xml:space="preserve">Příloha číslo 2 Protokol o </w:t>
      </w:r>
      <w:r w:rsidR="007E45EB" w:rsidRPr="007E45EB">
        <w:rPr>
          <w:sz w:val="22"/>
          <w:szCs w:val="22"/>
        </w:rPr>
        <w:t>předání a převzetí děl</w:t>
      </w:r>
    </w:p>
    <w:p w14:paraId="2A0B8E02" w14:textId="5BCE6F63"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18539CCC" w14:textId="77777777" w:rsidR="00D87129" w:rsidRPr="00AB0223" w:rsidRDefault="00D87129" w:rsidP="00D87129">
      <w:pPr>
        <w:rPr>
          <w:sz w:val="22"/>
          <w:szCs w:val="22"/>
        </w:rPr>
      </w:pPr>
    </w:p>
    <w:p w14:paraId="657C37A3" w14:textId="77777777" w:rsidR="00354077" w:rsidRDefault="00CD473A" w:rsidP="00045D98">
      <w:pPr>
        <w:spacing w:line="360" w:lineRule="auto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Seznam půjčených děl</w:t>
      </w:r>
      <w:r w:rsidR="007B61CB">
        <w:rPr>
          <w:b/>
          <w:sz w:val="22"/>
          <w:szCs w:val="22"/>
        </w:rPr>
        <w:t xml:space="preserve"> </w:t>
      </w:r>
    </w:p>
    <w:p w14:paraId="225A4615" w14:textId="2704337F" w:rsidR="00D87129" w:rsidRPr="00AB0223" w:rsidRDefault="007E45EB" w:rsidP="00045D9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Zdeňka Marie Nováková</w:t>
      </w:r>
      <w:r w:rsidR="007B61CB">
        <w:rPr>
          <w:b/>
          <w:sz w:val="22"/>
          <w:szCs w:val="22"/>
        </w:rPr>
        <w:t>:</w:t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354077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>pojistná cena:</w:t>
      </w:r>
    </w:p>
    <w:p w14:paraId="58988095" w14:textId="162CEE1C" w:rsid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 xml:space="preserve">Bolero (M. </w:t>
      </w:r>
      <w:proofErr w:type="spellStart"/>
      <w:r w:rsidRPr="007E45EB">
        <w:rPr>
          <w:sz w:val="22"/>
        </w:rPr>
        <w:t>Ravel</w:t>
      </w:r>
      <w:proofErr w:type="spellEnd"/>
      <w:r w:rsidRPr="007E45EB">
        <w:rPr>
          <w:sz w:val="22"/>
        </w:rPr>
        <w:t>), olej, 100 x 100 cm, 2014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</w:p>
    <w:p w14:paraId="44C4A0FF" w14:textId="77777777" w:rsidR="007E45EB" w:rsidRDefault="007E45EB" w:rsidP="007E45EB">
      <w:pPr>
        <w:pStyle w:val="Odstavecseseznamem"/>
        <w:spacing w:after="160"/>
        <w:ind w:left="360"/>
        <w:rPr>
          <w:sz w:val="22"/>
        </w:rPr>
      </w:pPr>
    </w:p>
    <w:p w14:paraId="16B08AF9" w14:textId="5188EF59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Let čmeláka (N. R. Korsakov), olej, 100 x 100 cm, 2015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59730BC5" w14:textId="4CF847DD" w:rsid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Let čmeláka II (N. R. Korsakov), olej, 100 x 100 cm, 2019-2022</w:t>
      </w:r>
      <w:r>
        <w:rPr>
          <w:sz w:val="22"/>
        </w:rPr>
        <w:tab/>
      </w:r>
      <w:r>
        <w:rPr>
          <w:sz w:val="22"/>
        </w:rPr>
        <w:tab/>
        <w:t>90.000,-Kč</w:t>
      </w:r>
    </w:p>
    <w:p w14:paraId="2328C305" w14:textId="77777777" w:rsidR="007E45EB" w:rsidRPr="007E45EB" w:rsidRDefault="007E45EB" w:rsidP="007E45EB">
      <w:pPr>
        <w:pStyle w:val="Odstavecseseznamem"/>
        <w:spacing w:after="160"/>
        <w:ind w:left="360"/>
        <w:rPr>
          <w:sz w:val="22"/>
        </w:rPr>
      </w:pPr>
    </w:p>
    <w:p w14:paraId="1F388315" w14:textId="593C771A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Tmavomodrý svět I, olej, 100 x 100</w:t>
      </w:r>
      <w:r>
        <w:rPr>
          <w:sz w:val="22"/>
        </w:rPr>
        <w:t xml:space="preserve"> </w:t>
      </w:r>
      <w:r w:rsidRPr="007E45EB">
        <w:rPr>
          <w:sz w:val="22"/>
        </w:rPr>
        <w:t>cm, 2015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14B21E10" w14:textId="68094B57" w:rsid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Tmavomodrý svět II, olej, 100 x 100</w:t>
      </w:r>
      <w:r>
        <w:rPr>
          <w:sz w:val="22"/>
        </w:rPr>
        <w:t xml:space="preserve"> </w:t>
      </w:r>
      <w:r w:rsidRPr="007E45EB">
        <w:rPr>
          <w:sz w:val="22"/>
        </w:rPr>
        <w:t>cm, 2019-2021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</w:p>
    <w:p w14:paraId="22B19198" w14:textId="628EA08D" w:rsidR="007E45EB" w:rsidRPr="007E45EB" w:rsidRDefault="007E45EB" w:rsidP="007E45EB">
      <w:pPr>
        <w:pStyle w:val="Odstavecseseznamem"/>
        <w:spacing w:after="160"/>
        <w:ind w:left="360"/>
        <w:rPr>
          <w:sz w:val="22"/>
        </w:rPr>
      </w:pPr>
      <w:r w:rsidRPr="007E45EB">
        <w:rPr>
          <w:sz w:val="22"/>
        </w:rPr>
        <w:tab/>
      </w:r>
    </w:p>
    <w:p w14:paraId="4F972810" w14:textId="22691B29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Rapsodie v modré, olej, 100 x 130 cm, 2017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42114D25" w14:textId="0FF2AB9F" w:rsid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Na pobřeží (C. Debussy), olej, 100 x 100 cm, 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</w:p>
    <w:p w14:paraId="221CB04D" w14:textId="77777777" w:rsidR="007E45EB" w:rsidRPr="007E45EB" w:rsidRDefault="007E45EB" w:rsidP="007E45EB">
      <w:pPr>
        <w:pStyle w:val="Odstavecseseznamem"/>
        <w:spacing w:after="160"/>
        <w:ind w:left="360"/>
        <w:rPr>
          <w:sz w:val="22"/>
        </w:rPr>
      </w:pPr>
    </w:p>
    <w:p w14:paraId="2CC94DCC" w14:textId="15089F12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Etuda 8 (C. Debussy), olej, 100 x 100 cm, 2021</w:t>
      </w:r>
      <w:r w:rsidRPr="007E45E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  <w:r w:rsidRPr="007E45EB">
        <w:rPr>
          <w:sz w:val="22"/>
        </w:rPr>
        <w:tab/>
      </w:r>
      <w:r w:rsidRPr="007E45EB">
        <w:rPr>
          <w:sz w:val="22"/>
        </w:rPr>
        <w:tab/>
      </w:r>
    </w:p>
    <w:p w14:paraId="41BA5E48" w14:textId="76DFD479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proofErr w:type="gramStart"/>
      <w:r w:rsidRPr="007E45EB">
        <w:rPr>
          <w:sz w:val="22"/>
        </w:rPr>
        <w:t>Moře - Ráno</w:t>
      </w:r>
      <w:proofErr w:type="gramEnd"/>
      <w:r w:rsidRPr="007E45EB">
        <w:rPr>
          <w:sz w:val="22"/>
        </w:rPr>
        <w:t xml:space="preserve"> (C. Debussy), olej, 100 x 100 cm, 2012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25BFBB76" w14:textId="03C31805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Moře – Hra vln (C. Debussy), olej, 100 x 100 cm, 2012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47876666" w14:textId="0FFF45CA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Rozhovor větru s mořem, (C. Debussy), olej, 100 x 100 cm, 2012</w:t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30702A4D" w14:textId="4CE4AA76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Oblaka (C. Debussy), olej, 100 x 100 cm, 2017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5A139E3E" w14:textId="6B37C6DE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Svit luny (C. Debussy), olej, 100 x 100 cm, 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3DAA9B4C" w14:textId="50B657CB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V zahradě (C. Debussy), olej, 100 x 100 cm, 2016</w:t>
      </w:r>
      <w:r w:rsidRPr="007E45E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  <w:r w:rsidRPr="007E45EB">
        <w:rPr>
          <w:sz w:val="22"/>
        </w:rPr>
        <w:tab/>
      </w:r>
    </w:p>
    <w:p w14:paraId="5514863A" w14:textId="2105756D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V zahradě (C. Debussy) II, olej, 100 x 100 cm, 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0F6E5430" w14:textId="131FDB19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Odrazy na vodě (C. Debussy) I, olej, 100 x 100 cm, 2015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  <w:r w:rsidRPr="007E45EB">
        <w:rPr>
          <w:sz w:val="22"/>
        </w:rPr>
        <w:tab/>
      </w:r>
      <w:r w:rsidRPr="007E45EB">
        <w:rPr>
          <w:sz w:val="22"/>
        </w:rPr>
        <w:tab/>
      </w:r>
    </w:p>
    <w:p w14:paraId="16A0653F" w14:textId="1FB19C92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Odrazy na vodě (C. Debussy) III, olej, 100 x 100 cm, 2022</w:t>
      </w:r>
      <w:r w:rsidRPr="007E45E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  <w:r w:rsidRPr="007E45EB">
        <w:rPr>
          <w:sz w:val="22"/>
        </w:rPr>
        <w:tab/>
      </w:r>
      <w:r w:rsidRPr="007E45EB">
        <w:rPr>
          <w:sz w:val="22"/>
        </w:rPr>
        <w:tab/>
      </w:r>
      <w:r w:rsidRPr="007E45EB">
        <w:rPr>
          <w:sz w:val="22"/>
        </w:rPr>
        <w:tab/>
      </w:r>
      <w:r w:rsidRPr="007E45EB">
        <w:rPr>
          <w:sz w:val="22"/>
        </w:rPr>
        <w:tab/>
      </w:r>
    </w:p>
    <w:p w14:paraId="2258D105" w14:textId="2D7A3B31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Zpěv podzimu, (C. Debussy, Etuda 7), olej, 100 x 100 cm, 2014</w:t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445769F5" w14:textId="1C3008AE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Zpěv podzimu II, (C. Debussy, Etuda 7), olej, 100 x 100 cm, 2022</w:t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6888BE3C" w14:textId="5A181B40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Nokturno (C. Debussy), olej, 100 x 100 cm, 2010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60F6E2A8" w14:textId="3FA6BA66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Oblaka II (C. Debussy), olej, 100 x 100 cm, 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  <w:r>
        <w:rPr>
          <w:sz w:val="22"/>
        </w:rPr>
        <w:br/>
      </w:r>
    </w:p>
    <w:p w14:paraId="7A621F38" w14:textId="3640C3F4" w:rsidR="007E45EB" w:rsidRPr="007E45EB" w:rsidRDefault="007E45EB" w:rsidP="007E45EB">
      <w:pPr>
        <w:pStyle w:val="Odstavecseseznamem"/>
        <w:numPr>
          <w:ilvl w:val="0"/>
          <w:numId w:val="9"/>
        </w:numPr>
        <w:spacing w:after="160"/>
        <w:rPr>
          <w:sz w:val="22"/>
        </w:rPr>
      </w:pPr>
      <w:r w:rsidRPr="007E45EB">
        <w:rPr>
          <w:sz w:val="22"/>
        </w:rPr>
        <w:t>Moře II (C. Debussy), olej, 100 x 100 cm, 2021</w:t>
      </w:r>
      <w:r w:rsidRPr="007E45EB">
        <w:rPr>
          <w:sz w:val="22"/>
        </w:rPr>
        <w:tab/>
      </w:r>
      <w:r w:rsidRPr="007E45E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90.000,-Kč</w:t>
      </w:r>
    </w:p>
    <w:p w14:paraId="119583A9" w14:textId="77777777" w:rsidR="007E45EB" w:rsidRDefault="007E45EB" w:rsidP="007E45EB">
      <w:pPr>
        <w:spacing w:after="160"/>
        <w:rPr>
          <w:b/>
          <w:sz w:val="22"/>
          <w:szCs w:val="22"/>
        </w:rPr>
      </w:pPr>
    </w:p>
    <w:p w14:paraId="4DCF66F2" w14:textId="19FD72C6" w:rsidR="00D87129" w:rsidRPr="007E45EB" w:rsidRDefault="007E45EB" w:rsidP="007E45EB">
      <w:pPr>
        <w:spacing w:after="160"/>
      </w:pPr>
      <w:r>
        <w:rPr>
          <w:b/>
          <w:sz w:val="22"/>
          <w:szCs w:val="22"/>
        </w:rPr>
        <w:t>C</w:t>
      </w:r>
      <w:r w:rsidR="00D87129" w:rsidRPr="007E45EB">
        <w:rPr>
          <w:b/>
          <w:sz w:val="22"/>
          <w:szCs w:val="22"/>
        </w:rPr>
        <w:t>elkem půjčen</w:t>
      </w:r>
      <w:r w:rsidR="00D06553" w:rsidRPr="007E45EB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dvacet dva</w:t>
      </w:r>
      <w:r w:rsidR="00791C62" w:rsidRPr="007E45EB">
        <w:rPr>
          <w:b/>
          <w:sz w:val="22"/>
          <w:szCs w:val="22"/>
        </w:rPr>
        <w:t xml:space="preserve"> </w:t>
      </w:r>
      <w:r w:rsidR="004747CF" w:rsidRPr="007E45EB">
        <w:rPr>
          <w:b/>
          <w:sz w:val="22"/>
          <w:szCs w:val="22"/>
        </w:rPr>
        <w:t>položek</w:t>
      </w:r>
      <w:r w:rsidR="001A1806" w:rsidRPr="007E45EB">
        <w:rPr>
          <w:b/>
          <w:sz w:val="22"/>
          <w:szCs w:val="22"/>
        </w:rPr>
        <w:t>.</w:t>
      </w:r>
    </w:p>
    <w:p w14:paraId="28AD2948" w14:textId="77777777" w:rsidR="00D87129" w:rsidRPr="00AB0223" w:rsidRDefault="00D87129" w:rsidP="00D87129">
      <w:pPr>
        <w:rPr>
          <w:b/>
          <w:sz w:val="22"/>
          <w:szCs w:val="22"/>
        </w:rPr>
      </w:pPr>
    </w:p>
    <w:p w14:paraId="7537411D" w14:textId="57D093C7" w:rsidR="003A1F4B" w:rsidRPr="00AB0223" w:rsidRDefault="00D87129" w:rsidP="00D87129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b/>
          <w:sz w:val="22"/>
          <w:szCs w:val="22"/>
        </w:rPr>
        <w:t>Celková pojistná cena</w:t>
      </w:r>
      <w:r w:rsidR="002A4440" w:rsidRPr="00AB0223">
        <w:rPr>
          <w:b/>
          <w:sz w:val="22"/>
          <w:szCs w:val="22"/>
        </w:rPr>
        <w:t>:</w:t>
      </w:r>
      <w:r w:rsidR="004F52AE">
        <w:rPr>
          <w:b/>
          <w:sz w:val="22"/>
          <w:szCs w:val="22"/>
        </w:rPr>
        <w:t xml:space="preserve"> </w:t>
      </w:r>
      <w:r w:rsidR="007E45EB" w:rsidRPr="007E45EB">
        <w:rPr>
          <w:b/>
          <w:sz w:val="22"/>
          <w:szCs w:val="22"/>
        </w:rPr>
        <w:t>1</w:t>
      </w:r>
      <w:r w:rsidR="007E45EB">
        <w:rPr>
          <w:b/>
          <w:sz w:val="22"/>
          <w:szCs w:val="22"/>
        </w:rPr>
        <w:t>.</w:t>
      </w:r>
      <w:r w:rsidR="007E45EB" w:rsidRPr="007E45EB">
        <w:rPr>
          <w:b/>
          <w:sz w:val="22"/>
          <w:szCs w:val="22"/>
        </w:rPr>
        <w:t>980</w:t>
      </w:r>
      <w:r w:rsidR="007E45EB">
        <w:rPr>
          <w:b/>
          <w:sz w:val="22"/>
          <w:szCs w:val="22"/>
        </w:rPr>
        <w:t>.</w:t>
      </w:r>
      <w:r w:rsidR="007E45EB" w:rsidRPr="007E45EB">
        <w:rPr>
          <w:b/>
          <w:sz w:val="22"/>
          <w:szCs w:val="22"/>
        </w:rPr>
        <w:t>000</w:t>
      </w:r>
      <w:r w:rsidR="002A4440" w:rsidRPr="00AB0223">
        <w:rPr>
          <w:b/>
          <w:sz w:val="22"/>
          <w:szCs w:val="22"/>
        </w:rPr>
        <w:t>,</w:t>
      </w:r>
      <w:r w:rsidRPr="00AB0223">
        <w:rPr>
          <w:b/>
          <w:sz w:val="22"/>
          <w:szCs w:val="22"/>
        </w:rPr>
        <w:t>-Kč</w:t>
      </w: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50F7C53A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 </w:t>
            </w:r>
            <w:r w:rsidR="007E45EB">
              <w:rPr>
                <w:sz w:val="22"/>
                <w:szCs w:val="22"/>
              </w:rPr>
              <w:t xml:space="preserve">                        </w:t>
            </w:r>
            <w:r w:rsidRPr="009D4A58">
              <w:rPr>
                <w:sz w:val="22"/>
                <w:szCs w:val="22"/>
              </w:rPr>
              <w:t xml:space="preserve"> 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7BED8" w14:textId="77777777" w:rsidR="009A7470" w:rsidRDefault="009A7470" w:rsidP="009F5C44">
      <w:r>
        <w:separator/>
      </w:r>
    </w:p>
  </w:endnote>
  <w:endnote w:type="continuationSeparator" w:id="0">
    <w:p w14:paraId="0359C8A6" w14:textId="77777777" w:rsidR="009A7470" w:rsidRDefault="009A7470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593B" w14:textId="77777777" w:rsidR="009A7470" w:rsidRDefault="009A7470" w:rsidP="009F5C44">
      <w:r>
        <w:separator/>
      </w:r>
    </w:p>
  </w:footnote>
  <w:footnote w:type="continuationSeparator" w:id="0">
    <w:p w14:paraId="2F4A306E" w14:textId="77777777" w:rsidR="009A7470" w:rsidRDefault="009A7470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A1C68"/>
    <w:rsid w:val="000A1FAD"/>
    <w:rsid w:val="000A2CD6"/>
    <w:rsid w:val="000A409D"/>
    <w:rsid w:val="000E436C"/>
    <w:rsid w:val="00136373"/>
    <w:rsid w:val="00140D0C"/>
    <w:rsid w:val="00182DE2"/>
    <w:rsid w:val="001A1806"/>
    <w:rsid w:val="001C2F1D"/>
    <w:rsid w:val="00213AEA"/>
    <w:rsid w:val="002420C5"/>
    <w:rsid w:val="00263431"/>
    <w:rsid w:val="002A4440"/>
    <w:rsid w:val="002E2BD9"/>
    <w:rsid w:val="00301148"/>
    <w:rsid w:val="00315FAD"/>
    <w:rsid w:val="0033000F"/>
    <w:rsid w:val="00354077"/>
    <w:rsid w:val="003A1F4B"/>
    <w:rsid w:val="003B3116"/>
    <w:rsid w:val="00472D94"/>
    <w:rsid w:val="004747CF"/>
    <w:rsid w:val="00486412"/>
    <w:rsid w:val="004C520A"/>
    <w:rsid w:val="004F3EA5"/>
    <w:rsid w:val="004F52AE"/>
    <w:rsid w:val="005A72E7"/>
    <w:rsid w:val="005D2B0F"/>
    <w:rsid w:val="005F6CD2"/>
    <w:rsid w:val="0067558D"/>
    <w:rsid w:val="006A2A01"/>
    <w:rsid w:val="0071566F"/>
    <w:rsid w:val="007672A0"/>
    <w:rsid w:val="00791C62"/>
    <w:rsid w:val="007B61CB"/>
    <w:rsid w:val="007E45EB"/>
    <w:rsid w:val="00804BA3"/>
    <w:rsid w:val="00882AFB"/>
    <w:rsid w:val="008934B8"/>
    <w:rsid w:val="008A2D1D"/>
    <w:rsid w:val="008C0C5E"/>
    <w:rsid w:val="008C6A64"/>
    <w:rsid w:val="00935039"/>
    <w:rsid w:val="009A7470"/>
    <w:rsid w:val="009B0BD7"/>
    <w:rsid w:val="009C4718"/>
    <w:rsid w:val="009F5C44"/>
    <w:rsid w:val="00A319A2"/>
    <w:rsid w:val="00A51953"/>
    <w:rsid w:val="00A57803"/>
    <w:rsid w:val="00A90FC1"/>
    <w:rsid w:val="00AA67F3"/>
    <w:rsid w:val="00AA7CF8"/>
    <w:rsid w:val="00AB0223"/>
    <w:rsid w:val="00B7560C"/>
    <w:rsid w:val="00BA41DD"/>
    <w:rsid w:val="00BD0FDA"/>
    <w:rsid w:val="00C14C86"/>
    <w:rsid w:val="00C56D10"/>
    <w:rsid w:val="00C64AC7"/>
    <w:rsid w:val="00CA6E5F"/>
    <w:rsid w:val="00CD3DEC"/>
    <w:rsid w:val="00CD473A"/>
    <w:rsid w:val="00CE62CD"/>
    <w:rsid w:val="00D06553"/>
    <w:rsid w:val="00D836D7"/>
    <w:rsid w:val="00D87129"/>
    <w:rsid w:val="00DD6883"/>
    <w:rsid w:val="00E06040"/>
    <w:rsid w:val="00E13B94"/>
    <w:rsid w:val="00E25179"/>
    <w:rsid w:val="00E956FD"/>
    <w:rsid w:val="00EB418F"/>
    <w:rsid w:val="00ED1395"/>
    <w:rsid w:val="00F47F95"/>
    <w:rsid w:val="00F67CD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B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Vladislav Mareš</cp:lastModifiedBy>
  <cp:revision>7</cp:revision>
  <cp:lastPrinted>2022-10-17T14:27:00Z</cp:lastPrinted>
  <dcterms:created xsi:type="dcterms:W3CDTF">2022-10-14T06:50:00Z</dcterms:created>
  <dcterms:modified xsi:type="dcterms:W3CDTF">2022-10-18T12:55:00Z</dcterms:modified>
</cp:coreProperties>
</file>