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A8DA1" w14:textId="3A8009F9" w:rsidR="007C6CFF" w:rsidRPr="004C2C7A" w:rsidRDefault="007C6CFF" w:rsidP="007509D3">
      <w:pPr>
        <w:suppressAutoHyphens/>
        <w:ind w:left="-426" w:hanging="141"/>
        <w:jc w:val="center"/>
        <w:rPr>
          <w:b/>
        </w:rPr>
      </w:pPr>
      <w:r w:rsidRPr="004C2C7A">
        <w:rPr>
          <w:b/>
        </w:rPr>
        <w:t>SMLOUVA O DÍLO</w:t>
      </w:r>
      <w:r w:rsidR="004C2C7A" w:rsidRPr="004C2C7A">
        <w:rPr>
          <w:b/>
        </w:rPr>
        <w:t xml:space="preserve"> č. 0742/2022/OI</w:t>
      </w:r>
    </w:p>
    <w:p w14:paraId="6BBEF2AE" w14:textId="77777777" w:rsidR="002F3667" w:rsidRDefault="002F3667" w:rsidP="007509D3">
      <w:pPr>
        <w:rPr>
          <w:sz w:val="22"/>
          <w:szCs w:val="22"/>
        </w:rPr>
      </w:pPr>
    </w:p>
    <w:p w14:paraId="5D0B75BD" w14:textId="77777777" w:rsidR="004C2C7A" w:rsidRPr="007509D3" w:rsidRDefault="004C2C7A" w:rsidP="007509D3">
      <w:pPr>
        <w:rPr>
          <w:sz w:val="22"/>
          <w:szCs w:val="22"/>
        </w:rPr>
      </w:pPr>
    </w:p>
    <w:p w14:paraId="1770E1C4" w14:textId="77777777" w:rsidR="002F3667" w:rsidRPr="007509D3" w:rsidRDefault="002F3667" w:rsidP="00412193">
      <w:pPr>
        <w:numPr>
          <w:ilvl w:val="0"/>
          <w:numId w:val="20"/>
        </w:numPr>
        <w:ind w:hanging="1080"/>
        <w:jc w:val="both"/>
        <w:rPr>
          <w:b/>
          <w:bCs/>
          <w:sz w:val="22"/>
          <w:szCs w:val="22"/>
        </w:rPr>
      </w:pPr>
      <w:r w:rsidRPr="007509D3">
        <w:rPr>
          <w:b/>
          <w:bCs/>
          <w:sz w:val="22"/>
          <w:szCs w:val="22"/>
        </w:rPr>
        <w:t xml:space="preserve"> </w:t>
      </w:r>
      <w:r w:rsidRPr="007509D3">
        <w:rPr>
          <w:b/>
          <w:bCs/>
          <w:sz w:val="22"/>
          <w:szCs w:val="22"/>
        </w:rPr>
        <w:tab/>
      </w:r>
      <w:r w:rsidRPr="007509D3">
        <w:rPr>
          <w:b/>
          <w:bCs/>
          <w:sz w:val="22"/>
          <w:szCs w:val="22"/>
        </w:rPr>
        <w:tab/>
        <w:t>Město Aš</w:t>
      </w:r>
    </w:p>
    <w:p w14:paraId="6091ED0D" w14:textId="77777777" w:rsidR="002F3667" w:rsidRPr="007509D3" w:rsidRDefault="002F3667" w:rsidP="007509D3">
      <w:pPr>
        <w:rPr>
          <w:sz w:val="22"/>
          <w:szCs w:val="22"/>
        </w:rPr>
      </w:pPr>
      <w:r w:rsidRPr="007509D3">
        <w:rPr>
          <w:sz w:val="22"/>
          <w:szCs w:val="22"/>
        </w:rPr>
        <w:t>se sídlem:</w:t>
      </w:r>
      <w:r w:rsidRPr="007509D3">
        <w:rPr>
          <w:sz w:val="22"/>
          <w:szCs w:val="22"/>
        </w:rPr>
        <w:tab/>
        <w:t xml:space="preserve"> </w:t>
      </w:r>
      <w:r w:rsidRPr="007509D3">
        <w:rPr>
          <w:sz w:val="22"/>
          <w:szCs w:val="22"/>
        </w:rPr>
        <w:tab/>
        <w:t xml:space="preserve">Aš, Kamenná 52 </w:t>
      </w:r>
    </w:p>
    <w:p w14:paraId="593FE530" w14:textId="77777777" w:rsidR="002F3667" w:rsidRPr="007509D3" w:rsidRDefault="002F3667" w:rsidP="007509D3">
      <w:pPr>
        <w:rPr>
          <w:sz w:val="22"/>
          <w:szCs w:val="22"/>
        </w:rPr>
      </w:pPr>
      <w:r w:rsidRPr="007509D3">
        <w:rPr>
          <w:sz w:val="22"/>
          <w:szCs w:val="22"/>
        </w:rPr>
        <w:t xml:space="preserve">IČ: </w:t>
      </w:r>
      <w:r w:rsidRPr="007509D3">
        <w:rPr>
          <w:sz w:val="22"/>
          <w:szCs w:val="22"/>
        </w:rPr>
        <w:tab/>
      </w:r>
      <w:r w:rsidRPr="007509D3">
        <w:rPr>
          <w:sz w:val="22"/>
          <w:szCs w:val="22"/>
        </w:rPr>
        <w:tab/>
      </w:r>
      <w:r w:rsidRPr="007509D3">
        <w:rPr>
          <w:sz w:val="22"/>
          <w:szCs w:val="22"/>
        </w:rPr>
        <w:tab/>
        <w:t>00253901</w:t>
      </w:r>
    </w:p>
    <w:p w14:paraId="034837A3" w14:textId="77777777" w:rsidR="002F3667" w:rsidRPr="007509D3" w:rsidRDefault="002F3667" w:rsidP="007509D3">
      <w:pPr>
        <w:rPr>
          <w:sz w:val="22"/>
          <w:szCs w:val="22"/>
        </w:rPr>
      </w:pPr>
      <w:r w:rsidRPr="007509D3">
        <w:rPr>
          <w:sz w:val="22"/>
          <w:szCs w:val="22"/>
        </w:rPr>
        <w:t xml:space="preserve">DIČ: </w:t>
      </w:r>
      <w:r w:rsidRPr="007509D3">
        <w:rPr>
          <w:sz w:val="22"/>
          <w:szCs w:val="22"/>
        </w:rPr>
        <w:tab/>
      </w:r>
      <w:r w:rsidRPr="007509D3">
        <w:rPr>
          <w:sz w:val="22"/>
          <w:szCs w:val="22"/>
        </w:rPr>
        <w:tab/>
      </w:r>
      <w:r w:rsidRPr="007509D3">
        <w:rPr>
          <w:sz w:val="22"/>
          <w:szCs w:val="22"/>
        </w:rPr>
        <w:tab/>
        <w:t>CZ00253901</w:t>
      </w:r>
    </w:p>
    <w:p w14:paraId="048B097D" w14:textId="78FD6716" w:rsidR="002F3667" w:rsidRPr="007509D3" w:rsidRDefault="002F3667" w:rsidP="007509D3">
      <w:pPr>
        <w:ind w:left="2127" w:hanging="2127"/>
        <w:jc w:val="both"/>
        <w:rPr>
          <w:sz w:val="22"/>
          <w:szCs w:val="22"/>
        </w:rPr>
      </w:pPr>
      <w:r w:rsidRPr="007509D3">
        <w:rPr>
          <w:sz w:val="22"/>
          <w:szCs w:val="22"/>
        </w:rPr>
        <w:t>bankovní spojení:</w:t>
      </w:r>
      <w:r w:rsidRPr="007509D3">
        <w:rPr>
          <w:sz w:val="22"/>
          <w:szCs w:val="22"/>
        </w:rPr>
        <w:tab/>
      </w:r>
      <w:r w:rsidR="00753DE4">
        <w:rPr>
          <w:sz w:val="22"/>
          <w:szCs w:val="22"/>
        </w:rPr>
        <w:t>XXXXXXXXXX</w:t>
      </w:r>
      <w:r w:rsidRPr="007509D3">
        <w:rPr>
          <w:sz w:val="22"/>
          <w:szCs w:val="22"/>
        </w:rPr>
        <w:t xml:space="preserve">  </w:t>
      </w:r>
    </w:p>
    <w:p w14:paraId="64F7A666" w14:textId="470119A7" w:rsidR="002F3667" w:rsidRPr="007509D3" w:rsidRDefault="002F3667" w:rsidP="007509D3">
      <w:pPr>
        <w:ind w:left="2127" w:hanging="2127"/>
        <w:jc w:val="both"/>
        <w:rPr>
          <w:i/>
          <w:iCs/>
          <w:sz w:val="22"/>
          <w:szCs w:val="22"/>
        </w:rPr>
      </w:pPr>
      <w:r w:rsidRPr="007509D3">
        <w:rPr>
          <w:sz w:val="22"/>
          <w:szCs w:val="22"/>
        </w:rPr>
        <w:t>číslo účtu:</w:t>
      </w:r>
      <w:r w:rsidRPr="007509D3">
        <w:rPr>
          <w:sz w:val="22"/>
          <w:szCs w:val="22"/>
        </w:rPr>
        <w:tab/>
      </w:r>
      <w:r w:rsidR="00753DE4">
        <w:rPr>
          <w:sz w:val="22"/>
          <w:szCs w:val="22"/>
        </w:rPr>
        <w:t>XXXXXXXXXX</w:t>
      </w:r>
    </w:p>
    <w:p w14:paraId="0BB78B6A" w14:textId="77777777" w:rsidR="002F3667" w:rsidRPr="007509D3" w:rsidRDefault="002F3667" w:rsidP="007509D3">
      <w:pPr>
        <w:rPr>
          <w:sz w:val="22"/>
          <w:szCs w:val="22"/>
        </w:rPr>
      </w:pPr>
      <w:r w:rsidRPr="007509D3">
        <w:rPr>
          <w:sz w:val="22"/>
          <w:szCs w:val="22"/>
        </w:rPr>
        <w:t xml:space="preserve">zastoupen:  </w:t>
      </w:r>
      <w:r w:rsidRPr="007509D3">
        <w:rPr>
          <w:sz w:val="22"/>
          <w:szCs w:val="22"/>
        </w:rPr>
        <w:tab/>
      </w:r>
      <w:r w:rsidRPr="007509D3">
        <w:rPr>
          <w:sz w:val="22"/>
          <w:szCs w:val="22"/>
        </w:rPr>
        <w:tab/>
        <w:t>Mgr. Daliborem Blažkem</w:t>
      </w:r>
    </w:p>
    <w:p w14:paraId="1B6C0913" w14:textId="77777777" w:rsidR="002F3667" w:rsidRPr="007509D3" w:rsidRDefault="002F3667" w:rsidP="007509D3">
      <w:pPr>
        <w:rPr>
          <w:sz w:val="22"/>
          <w:szCs w:val="22"/>
        </w:rPr>
      </w:pPr>
    </w:p>
    <w:p w14:paraId="1AA4CDC9" w14:textId="77777777" w:rsidR="002F3667" w:rsidRPr="007509D3" w:rsidRDefault="002F3667" w:rsidP="007509D3">
      <w:pPr>
        <w:rPr>
          <w:i/>
          <w:iCs/>
          <w:sz w:val="22"/>
          <w:szCs w:val="22"/>
          <w:lang w:val="de-DE"/>
        </w:rPr>
      </w:pPr>
      <w:r w:rsidRPr="007509D3">
        <w:rPr>
          <w:i/>
          <w:iCs/>
          <w:sz w:val="22"/>
          <w:szCs w:val="22"/>
          <w:lang w:val="de-DE"/>
        </w:rPr>
        <w:t xml:space="preserve"> (</w:t>
      </w:r>
      <w:proofErr w:type="spellStart"/>
      <w:r w:rsidRPr="007509D3">
        <w:rPr>
          <w:i/>
          <w:iCs/>
          <w:sz w:val="22"/>
          <w:szCs w:val="22"/>
          <w:lang w:val="de-DE"/>
        </w:rPr>
        <w:t>dále</w:t>
      </w:r>
      <w:proofErr w:type="spellEnd"/>
      <w:r w:rsidRPr="007509D3">
        <w:rPr>
          <w:i/>
          <w:iCs/>
          <w:sz w:val="22"/>
          <w:szCs w:val="22"/>
          <w:lang w:val="de-DE"/>
        </w:rPr>
        <w:t xml:space="preserve"> </w:t>
      </w:r>
      <w:proofErr w:type="spellStart"/>
      <w:r w:rsidRPr="007509D3">
        <w:rPr>
          <w:i/>
          <w:iCs/>
          <w:sz w:val="22"/>
          <w:szCs w:val="22"/>
          <w:lang w:val="de-DE"/>
        </w:rPr>
        <w:t>jen</w:t>
      </w:r>
      <w:proofErr w:type="spellEnd"/>
      <w:r w:rsidRPr="007509D3">
        <w:rPr>
          <w:i/>
          <w:iCs/>
          <w:sz w:val="22"/>
          <w:szCs w:val="22"/>
          <w:lang w:val="de-DE"/>
        </w:rPr>
        <w:t xml:space="preserve"> „</w:t>
      </w:r>
      <w:r w:rsidRPr="007509D3">
        <w:rPr>
          <w:b/>
          <w:i/>
          <w:iCs/>
          <w:sz w:val="22"/>
          <w:szCs w:val="22"/>
        </w:rPr>
        <w:t>Objednatel</w:t>
      </w:r>
      <w:r w:rsidRPr="007509D3">
        <w:rPr>
          <w:i/>
          <w:iCs/>
          <w:sz w:val="22"/>
          <w:szCs w:val="22"/>
          <w:lang w:val="de-DE"/>
        </w:rPr>
        <w:t>“)</w:t>
      </w:r>
    </w:p>
    <w:p w14:paraId="3F774E1E" w14:textId="77777777" w:rsidR="007C6CFF" w:rsidRPr="007509D3" w:rsidRDefault="007C6CFF" w:rsidP="007509D3">
      <w:pPr>
        <w:jc w:val="both"/>
        <w:rPr>
          <w:sz w:val="22"/>
          <w:szCs w:val="22"/>
        </w:rPr>
      </w:pPr>
      <w:r w:rsidRPr="007509D3">
        <w:rPr>
          <w:sz w:val="22"/>
          <w:szCs w:val="22"/>
        </w:rPr>
        <w:t>na straně jedné</w:t>
      </w:r>
    </w:p>
    <w:p w14:paraId="5EFCB448" w14:textId="77777777" w:rsidR="007C6CFF" w:rsidRPr="007509D3" w:rsidRDefault="007C6CFF" w:rsidP="007509D3">
      <w:pPr>
        <w:suppressAutoHyphens/>
        <w:jc w:val="both"/>
        <w:rPr>
          <w:sz w:val="22"/>
          <w:szCs w:val="22"/>
        </w:rPr>
      </w:pPr>
    </w:p>
    <w:p w14:paraId="1F9D10C4" w14:textId="77777777" w:rsidR="007C6CFF" w:rsidRPr="007509D3" w:rsidRDefault="007C6CFF" w:rsidP="007509D3">
      <w:pPr>
        <w:suppressAutoHyphens/>
        <w:jc w:val="both"/>
        <w:rPr>
          <w:sz w:val="22"/>
          <w:szCs w:val="22"/>
        </w:rPr>
      </w:pPr>
      <w:r w:rsidRPr="007509D3">
        <w:rPr>
          <w:sz w:val="22"/>
          <w:szCs w:val="22"/>
        </w:rPr>
        <w:t>a</w:t>
      </w:r>
    </w:p>
    <w:p w14:paraId="6798E42D" w14:textId="77777777" w:rsidR="007C6CFF" w:rsidRPr="007509D3" w:rsidRDefault="007C6CFF" w:rsidP="007509D3">
      <w:pPr>
        <w:jc w:val="both"/>
        <w:rPr>
          <w:b/>
          <w:sz w:val="22"/>
          <w:szCs w:val="22"/>
        </w:rPr>
      </w:pPr>
    </w:p>
    <w:p w14:paraId="3CA4AF71" w14:textId="3686CDB2" w:rsidR="009C351B" w:rsidRPr="001102EC" w:rsidRDefault="002F3667" w:rsidP="009C351B">
      <w:pPr>
        <w:rPr>
          <w:b/>
          <w:sz w:val="22"/>
          <w:szCs w:val="22"/>
        </w:rPr>
      </w:pPr>
      <w:r w:rsidRPr="007509D3">
        <w:rPr>
          <w:b/>
          <w:sz w:val="22"/>
          <w:szCs w:val="22"/>
        </w:rPr>
        <w:t xml:space="preserve">                      </w:t>
      </w:r>
      <w:r w:rsidR="009C351B" w:rsidRPr="001102EC">
        <w:rPr>
          <w:b/>
          <w:sz w:val="22"/>
          <w:szCs w:val="22"/>
        </w:rPr>
        <w:tab/>
        <w:t xml:space="preserve">  </w:t>
      </w:r>
      <w:r w:rsidR="009C351B">
        <w:rPr>
          <w:b/>
          <w:sz w:val="22"/>
          <w:szCs w:val="22"/>
        </w:rPr>
        <w:t xml:space="preserve">             </w:t>
      </w:r>
      <w:r w:rsidR="009C351B" w:rsidRPr="001102EC">
        <w:rPr>
          <w:b/>
          <w:sz w:val="22"/>
          <w:szCs w:val="22"/>
        </w:rPr>
        <w:t xml:space="preserve">AŠSKÉ LESY s. r. o. </w:t>
      </w:r>
    </w:p>
    <w:p w14:paraId="14EB4497" w14:textId="77777777" w:rsidR="009C351B" w:rsidRPr="001102EC" w:rsidRDefault="009C351B" w:rsidP="009C351B">
      <w:pPr>
        <w:tabs>
          <w:tab w:val="left" w:pos="2268"/>
          <w:tab w:val="left" w:pos="2410"/>
          <w:tab w:val="left" w:pos="2552"/>
        </w:tabs>
        <w:rPr>
          <w:sz w:val="22"/>
          <w:szCs w:val="22"/>
        </w:rPr>
      </w:pPr>
      <w:r w:rsidRPr="001102EC">
        <w:rPr>
          <w:sz w:val="22"/>
          <w:szCs w:val="22"/>
        </w:rPr>
        <w:t xml:space="preserve">se sídlem:                         Aš, Doubrava 118 </w:t>
      </w:r>
    </w:p>
    <w:p w14:paraId="20B313B9" w14:textId="77777777" w:rsidR="009C351B" w:rsidRPr="001102EC" w:rsidRDefault="009C351B" w:rsidP="009C351B">
      <w:pPr>
        <w:rPr>
          <w:b/>
          <w:bCs/>
          <w:sz w:val="22"/>
          <w:szCs w:val="22"/>
        </w:rPr>
      </w:pPr>
      <w:r w:rsidRPr="001102EC">
        <w:rPr>
          <w:sz w:val="22"/>
          <w:szCs w:val="22"/>
        </w:rPr>
        <w:t xml:space="preserve">IČO:                                 </w:t>
      </w:r>
      <w:r w:rsidRPr="001102EC">
        <w:rPr>
          <w:bCs/>
          <w:sz w:val="22"/>
          <w:szCs w:val="22"/>
        </w:rPr>
        <w:t>28035291</w:t>
      </w:r>
    </w:p>
    <w:p w14:paraId="110862E5" w14:textId="77777777" w:rsidR="009C351B" w:rsidRPr="001102EC" w:rsidRDefault="009C351B" w:rsidP="009C351B">
      <w:pPr>
        <w:rPr>
          <w:sz w:val="22"/>
          <w:szCs w:val="22"/>
        </w:rPr>
      </w:pPr>
      <w:r w:rsidRPr="001102EC">
        <w:rPr>
          <w:sz w:val="22"/>
          <w:szCs w:val="22"/>
        </w:rPr>
        <w:t>DIČ:                                 CZ28035291</w:t>
      </w:r>
    </w:p>
    <w:p w14:paraId="09C6B7FF" w14:textId="4FD8925A" w:rsidR="009C351B" w:rsidRPr="001102EC" w:rsidRDefault="009C351B" w:rsidP="009C351B">
      <w:pPr>
        <w:rPr>
          <w:sz w:val="22"/>
          <w:szCs w:val="22"/>
        </w:rPr>
      </w:pPr>
      <w:r w:rsidRPr="001102EC">
        <w:rPr>
          <w:sz w:val="22"/>
          <w:szCs w:val="22"/>
        </w:rPr>
        <w:t xml:space="preserve">bankovní spojení:            </w:t>
      </w:r>
      <w:r w:rsidR="00753DE4">
        <w:rPr>
          <w:sz w:val="22"/>
          <w:szCs w:val="22"/>
        </w:rPr>
        <w:t>XXXXXXXXXXX</w:t>
      </w:r>
    </w:p>
    <w:p w14:paraId="278D6C15" w14:textId="5FE95254" w:rsidR="009C351B" w:rsidRPr="001102EC" w:rsidRDefault="009C351B" w:rsidP="009C351B">
      <w:pPr>
        <w:ind w:left="2694" w:hanging="2694"/>
        <w:jc w:val="both"/>
        <w:rPr>
          <w:sz w:val="22"/>
          <w:szCs w:val="22"/>
        </w:rPr>
      </w:pPr>
      <w:r w:rsidRPr="001102EC">
        <w:rPr>
          <w:sz w:val="22"/>
          <w:szCs w:val="22"/>
        </w:rPr>
        <w:t xml:space="preserve">č. </w:t>
      </w:r>
      <w:proofErr w:type="spellStart"/>
      <w:r w:rsidRPr="001102EC">
        <w:rPr>
          <w:sz w:val="22"/>
          <w:szCs w:val="22"/>
        </w:rPr>
        <w:t>ú.</w:t>
      </w:r>
      <w:proofErr w:type="spellEnd"/>
      <w:r w:rsidRPr="001102EC">
        <w:rPr>
          <w:sz w:val="22"/>
          <w:szCs w:val="22"/>
        </w:rPr>
        <w:t xml:space="preserve">:                                 </w:t>
      </w:r>
      <w:r w:rsidR="00753DE4">
        <w:rPr>
          <w:sz w:val="22"/>
          <w:szCs w:val="22"/>
        </w:rPr>
        <w:t>XXXXXXXXXXX</w:t>
      </w:r>
      <w:bookmarkStart w:id="0" w:name="_GoBack"/>
      <w:bookmarkEnd w:id="0"/>
      <w:r w:rsidRPr="001102EC">
        <w:rPr>
          <w:sz w:val="22"/>
          <w:szCs w:val="22"/>
        </w:rPr>
        <w:t xml:space="preserve"> </w:t>
      </w:r>
    </w:p>
    <w:p w14:paraId="77782F2D" w14:textId="77777777" w:rsidR="009C351B" w:rsidRPr="001102EC" w:rsidRDefault="009C351B" w:rsidP="009C351B">
      <w:pPr>
        <w:ind w:left="3261" w:hanging="3261"/>
        <w:jc w:val="both"/>
        <w:rPr>
          <w:sz w:val="22"/>
          <w:szCs w:val="22"/>
        </w:rPr>
      </w:pPr>
      <w:r w:rsidRPr="001102EC">
        <w:rPr>
          <w:sz w:val="22"/>
          <w:szCs w:val="22"/>
        </w:rPr>
        <w:t>zastoupena:                       Ing. Jiřím Červenkou, jednatelem</w:t>
      </w:r>
    </w:p>
    <w:p w14:paraId="4DE60F40" w14:textId="24F741D1" w:rsidR="002F3667" w:rsidRPr="007509D3" w:rsidRDefault="002F3667" w:rsidP="00412193">
      <w:pPr>
        <w:numPr>
          <w:ilvl w:val="0"/>
          <w:numId w:val="20"/>
        </w:numPr>
        <w:tabs>
          <w:tab w:val="left" w:pos="720"/>
        </w:tabs>
        <w:ind w:left="2127" w:hanging="2127"/>
        <w:rPr>
          <w:sz w:val="22"/>
          <w:szCs w:val="22"/>
        </w:rPr>
      </w:pPr>
    </w:p>
    <w:p w14:paraId="0DE3E0A5" w14:textId="77777777" w:rsidR="002F3667" w:rsidRPr="007509D3" w:rsidRDefault="002F3667" w:rsidP="007509D3">
      <w:pPr>
        <w:pStyle w:val="BodyText21"/>
        <w:widowControl/>
      </w:pPr>
      <w:r w:rsidRPr="007509D3">
        <w:rPr>
          <w:i/>
          <w:iCs/>
        </w:rPr>
        <w:t xml:space="preserve"> (dále jen „</w:t>
      </w:r>
      <w:r w:rsidRPr="007509D3">
        <w:rPr>
          <w:b/>
          <w:i/>
          <w:iCs/>
        </w:rPr>
        <w:t>Zhotovitel</w:t>
      </w:r>
      <w:r w:rsidRPr="007509D3">
        <w:rPr>
          <w:i/>
          <w:iCs/>
        </w:rPr>
        <w:t>“)</w:t>
      </w:r>
    </w:p>
    <w:p w14:paraId="7A2DDDF9" w14:textId="77777777" w:rsidR="007C6CFF" w:rsidRPr="007509D3" w:rsidRDefault="007C6CFF" w:rsidP="007509D3">
      <w:pPr>
        <w:jc w:val="both"/>
        <w:rPr>
          <w:sz w:val="22"/>
          <w:szCs w:val="22"/>
        </w:rPr>
      </w:pPr>
    </w:p>
    <w:p w14:paraId="4CA996F6" w14:textId="77777777" w:rsidR="007C6CFF" w:rsidRPr="007509D3" w:rsidRDefault="007C6CFF" w:rsidP="007509D3">
      <w:pPr>
        <w:jc w:val="both"/>
        <w:rPr>
          <w:sz w:val="22"/>
          <w:szCs w:val="22"/>
        </w:rPr>
      </w:pPr>
      <w:r w:rsidRPr="007509D3">
        <w:rPr>
          <w:sz w:val="22"/>
          <w:szCs w:val="22"/>
        </w:rPr>
        <w:t>na straně druhé</w:t>
      </w:r>
    </w:p>
    <w:p w14:paraId="21113ECD" w14:textId="77777777" w:rsidR="007C6CFF" w:rsidRPr="007509D3" w:rsidRDefault="007C6CFF" w:rsidP="007509D3">
      <w:pPr>
        <w:suppressAutoHyphens/>
        <w:jc w:val="both"/>
        <w:rPr>
          <w:sz w:val="22"/>
          <w:szCs w:val="22"/>
        </w:rPr>
      </w:pPr>
    </w:p>
    <w:p w14:paraId="2DA2F360" w14:textId="77777777" w:rsidR="007C6CFF" w:rsidRPr="007509D3" w:rsidRDefault="007C6CFF" w:rsidP="00A3505D">
      <w:pPr>
        <w:jc w:val="both"/>
        <w:rPr>
          <w:sz w:val="22"/>
          <w:szCs w:val="22"/>
        </w:rPr>
      </w:pPr>
      <w:r w:rsidRPr="007509D3">
        <w:rPr>
          <w:sz w:val="22"/>
          <w:szCs w:val="22"/>
        </w:rPr>
        <w:t>(Objednatel a Zhotovitel společně dále též jen „</w:t>
      </w:r>
      <w:r w:rsidRPr="007509D3">
        <w:rPr>
          <w:b/>
          <w:sz w:val="22"/>
          <w:szCs w:val="22"/>
        </w:rPr>
        <w:t>Smluvní strany</w:t>
      </w:r>
      <w:r w:rsidRPr="007509D3">
        <w:rPr>
          <w:sz w:val="22"/>
          <w:szCs w:val="22"/>
        </w:rPr>
        <w:t>“, případně „</w:t>
      </w:r>
      <w:r w:rsidRPr="007509D3">
        <w:rPr>
          <w:b/>
          <w:sz w:val="22"/>
          <w:szCs w:val="22"/>
        </w:rPr>
        <w:t>Smluvní strana</w:t>
      </w:r>
      <w:r w:rsidRPr="007509D3">
        <w:rPr>
          <w:sz w:val="22"/>
          <w:szCs w:val="22"/>
        </w:rPr>
        <w:t>“, je-li odkazováno na kteréhokoliv z nich)</w:t>
      </w:r>
    </w:p>
    <w:p w14:paraId="5F5F667E" w14:textId="77777777" w:rsidR="004F39C0" w:rsidRDefault="004F39C0" w:rsidP="007509D3">
      <w:pPr>
        <w:suppressAutoHyphens/>
        <w:jc w:val="both"/>
        <w:rPr>
          <w:sz w:val="22"/>
          <w:szCs w:val="22"/>
          <w:highlight w:val="yellow"/>
        </w:rPr>
      </w:pPr>
    </w:p>
    <w:p w14:paraId="22D482FE" w14:textId="77777777" w:rsidR="00A3505D" w:rsidRPr="007509D3" w:rsidRDefault="00A3505D" w:rsidP="007509D3">
      <w:pPr>
        <w:suppressAutoHyphens/>
        <w:jc w:val="both"/>
        <w:rPr>
          <w:sz w:val="22"/>
          <w:szCs w:val="22"/>
          <w:highlight w:val="yellow"/>
        </w:rPr>
      </w:pPr>
    </w:p>
    <w:p w14:paraId="1554C134" w14:textId="6FD5B4A5" w:rsidR="007C6CFF" w:rsidRPr="00386DA2" w:rsidRDefault="007C6CFF" w:rsidP="00412193">
      <w:pPr>
        <w:pStyle w:val="Zkladntext"/>
        <w:keepNext/>
        <w:numPr>
          <w:ilvl w:val="0"/>
          <w:numId w:val="17"/>
        </w:numPr>
        <w:tabs>
          <w:tab w:val="clear" w:pos="432"/>
        </w:tabs>
        <w:spacing w:after="0"/>
        <w:jc w:val="center"/>
        <w:rPr>
          <w:b/>
          <w:sz w:val="22"/>
          <w:szCs w:val="22"/>
        </w:rPr>
      </w:pPr>
      <w:r w:rsidRPr="007509D3">
        <w:rPr>
          <w:b/>
          <w:sz w:val="22"/>
          <w:szCs w:val="22"/>
        </w:rPr>
        <w:br/>
        <w:t>ÚVODNÍ USTANOVENÍ</w:t>
      </w:r>
    </w:p>
    <w:p w14:paraId="4CA55E31" w14:textId="669DFAD7" w:rsidR="007C6CFF" w:rsidRDefault="007C6CFF" w:rsidP="00386DA2">
      <w:pPr>
        <w:pStyle w:val="Zkladntext"/>
        <w:keepNext/>
        <w:spacing w:before="120" w:after="120"/>
        <w:ind w:firstLine="0"/>
        <w:jc w:val="both"/>
        <w:rPr>
          <w:sz w:val="22"/>
          <w:szCs w:val="22"/>
        </w:rPr>
      </w:pPr>
      <w:r w:rsidRPr="007509D3">
        <w:rPr>
          <w:sz w:val="22"/>
          <w:szCs w:val="22"/>
        </w:rPr>
        <w:t>Tato smlouva o dílo (dále jen „</w:t>
      </w:r>
      <w:r w:rsidRPr="007509D3">
        <w:rPr>
          <w:b/>
          <w:sz w:val="22"/>
          <w:szCs w:val="22"/>
        </w:rPr>
        <w:t>Smlouva o dílo</w:t>
      </w:r>
      <w:r w:rsidRPr="007509D3">
        <w:rPr>
          <w:sz w:val="22"/>
          <w:szCs w:val="22"/>
        </w:rPr>
        <w:t xml:space="preserve">“) je uzavřena podle ustanovení § </w:t>
      </w:r>
      <w:r w:rsidR="00A50C81" w:rsidRPr="007509D3">
        <w:rPr>
          <w:sz w:val="22"/>
          <w:szCs w:val="22"/>
        </w:rPr>
        <w:t xml:space="preserve">2586 </w:t>
      </w:r>
      <w:r w:rsidRPr="007509D3">
        <w:rPr>
          <w:sz w:val="22"/>
          <w:szCs w:val="22"/>
        </w:rPr>
        <w:t xml:space="preserve">a násl. </w:t>
      </w:r>
      <w:r w:rsidR="00A50C81" w:rsidRPr="007509D3">
        <w:rPr>
          <w:sz w:val="22"/>
          <w:szCs w:val="22"/>
        </w:rPr>
        <w:t>zákona č. 89/2012 Sb., občanského zákoníku (dále jen „Občanský zákoník“)</w:t>
      </w:r>
      <w:r w:rsidR="00386DA2">
        <w:rPr>
          <w:sz w:val="22"/>
          <w:szCs w:val="22"/>
        </w:rPr>
        <w:t>.</w:t>
      </w:r>
    </w:p>
    <w:p w14:paraId="6492CCDD" w14:textId="77777777" w:rsidR="00D64FE0" w:rsidRPr="00386DA2" w:rsidRDefault="00D64FE0" w:rsidP="00386DA2">
      <w:pPr>
        <w:pStyle w:val="Zkladntext"/>
        <w:keepNext/>
        <w:spacing w:before="120" w:after="120"/>
        <w:ind w:firstLine="0"/>
        <w:jc w:val="both"/>
        <w:rPr>
          <w:color w:val="000000"/>
          <w:sz w:val="22"/>
        </w:rPr>
      </w:pPr>
    </w:p>
    <w:p w14:paraId="7F1B5BFB" w14:textId="77777777" w:rsidR="007C6CFF" w:rsidRPr="007509D3" w:rsidRDefault="007C6CFF" w:rsidP="00412193">
      <w:pPr>
        <w:pStyle w:val="Zkladntext"/>
        <w:keepNext/>
        <w:numPr>
          <w:ilvl w:val="0"/>
          <w:numId w:val="17"/>
        </w:numPr>
        <w:tabs>
          <w:tab w:val="clear" w:pos="432"/>
        </w:tabs>
        <w:spacing w:after="0"/>
        <w:jc w:val="center"/>
        <w:rPr>
          <w:b/>
          <w:sz w:val="22"/>
          <w:szCs w:val="22"/>
        </w:rPr>
      </w:pPr>
      <w:r w:rsidRPr="007509D3">
        <w:rPr>
          <w:b/>
          <w:sz w:val="22"/>
          <w:szCs w:val="22"/>
        </w:rPr>
        <w:br/>
        <w:t>OBCHODNÍ PODMÍNKY A DALŠÍ PŘÍLOHY KE SMLOUVĚ O DÍLO</w:t>
      </w:r>
    </w:p>
    <w:p w14:paraId="57A4B8BF" w14:textId="77777777" w:rsidR="007C6CFF" w:rsidRPr="007509D3" w:rsidRDefault="007C6CFF" w:rsidP="00412193">
      <w:pPr>
        <w:pStyle w:val="Pleading3L2"/>
        <w:numPr>
          <w:ilvl w:val="1"/>
          <w:numId w:val="17"/>
        </w:numPr>
        <w:tabs>
          <w:tab w:val="clear" w:pos="1008"/>
        </w:tabs>
        <w:spacing w:before="120" w:after="120"/>
        <w:ind w:left="720"/>
        <w:rPr>
          <w:sz w:val="22"/>
          <w:szCs w:val="22"/>
        </w:rPr>
      </w:pPr>
      <w:r w:rsidRPr="007509D3">
        <w:rPr>
          <w:sz w:val="22"/>
          <w:szCs w:val="22"/>
        </w:rPr>
        <w:t>Nedílnou součást této Smlouvy tvoří:</w:t>
      </w:r>
    </w:p>
    <w:p w14:paraId="65506E4C" w14:textId="77777777" w:rsidR="007C6CFF" w:rsidRPr="007509D3" w:rsidRDefault="007C6CFF" w:rsidP="00412193">
      <w:pPr>
        <w:pStyle w:val="Pleading3L2"/>
        <w:numPr>
          <w:ilvl w:val="2"/>
          <w:numId w:val="17"/>
        </w:numPr>
        <w:tabs>
          <w:tab w:val="clear" w:pos="1008"/>
        </w:tabs>
        <w:spacing w:before="120" w:after="120"/>
        <w:ind w:left="1440"/>
        <w:rPr>
          <w:sz w:val="22"/>
          <w:szCs w:val="22"/>
        </w:rPr>
      </w:pPr>
      <w:r w:rsidRPr="007509D3">
        <w:rPr>
          <w:sz w:val="22"/>
          <w:szCs w:val="22"/>
        </w:rPr>
        <w:t xml:space="preserve">Související dokumenty, které tvoří přílohu č. </w:t>
      </w:r>
      <w:r w:rsidR="00CD2439" w:rsidRPr="007509D3">
        <w:rPr>
          <w:snapToGrid w:val="0"/>
          <w:sz w:val="22"/>
          <w:szCs w:val="22"/>
        </w:rPr>
        <w:t>1</w:t>
      </w:r>
      <w:r w:rsidRPr="007509D3">
        <w:rPr>
          <w:snapToGrid w:val="0"/>
          <w:sz w:val="22"/>
          <w:szCs w:val="22"/>
        </w:rPr>
        <w:t xml:space="preserve"> </w:t>
      </w:r>
      <w:r w:rsidRPr="007509D3">
        <w:rPr>
          <w:sz w:val="22"/>
          <w:szCs w:val="22"/>
        </w:rPr>
        <w:t>této Smlouvy:</w:t>
      </w:r>
    </w:p>
    <w:p w14:paraId="679B6038" w14:textId="6AA37DE6" w:rsidR="007C6CFF" w:rsidRDefault="009C351B" w:rsidP="00B67235">
      <w:pPr>
        <w:pStyle w:val="Pleading3L4"/>
        <w:numPr>
          <w:ilvl w:val="0"/>
          <w:numId w:val="0"/>
        </w:numPr>
        <w:spacing w:before="120" w:after="120"/>
        <w:ind w:left="720"/>
        <w:rPr>
          <w:sz w:val="22"/>
          <w:szCs w:val="22"/>
        </w:rPr>
      </w:pPr>
      <w:r w:rsidRPr="00CF6063">
        <w:rPr>
          <w:sz w:val="22"/>
          <w:szCs w:val="22"/>
        </w:rPr>
        <w:t>Zj</w:t>
      </w:r>
      <w:r w:rsidRPr="00386DA2">
        <w:rPr>
          <w:sz w:val="22"/>
          <w:szCs w:val="22"/>
        </w:rPr>
        <w:t>ednod</w:t>
      </w:r>
      <w:r w:rsidRPr="001102EC">
        <w:rPr>
          <w:sz w:val="22"/>
          <w:szCs w:val="22"/>
        </w:rPr>
        <w:t xml:space="preserve">ušená dokumentace </w:t>
      </w:r>
      <w:proofErr w:type="spellStart"/>
      <w:r w:rsidRPr="001102EC">
        <w:rPr>
          <w:sz w:val="22"/>
          <w:szCs w:val="22"/>
        </w:rPr>
        <w:t>Singl</w:t>
      </w:r>
      <w:r>
        <w:rPr>
          <w:sz w:val="22"/>
          <w:szCs w:val="22"/>
        </w:rPr>
        <w:t>e</w:t>
      </w:r>
      <w:r w:rsidRPr="001102EC">
        <w:rPr>
          <w:sz w:val="22"/>
          <w:szCs w:val="22"/>
        </w:rPr>
        <w:t>traily</w:t>
      </w:r>
      <w:proofErr w:type="spellEnd"/>
      <w:r w:rsidRPr="001102EC">
        <w:rPr>
          <w:sz w:val="22"/>
          <w:szCs w:val="22"/>
        </w:rPr>
        <w:t xml:space="preserve"> </w:t>
      </w:r>
      <w:r w:rsidR="00B67235">
        <w:rPr>
          <w:sz w:val="22"/>
          <w:szCs w:val="22"/>
        </w:rPr>
        <w:t>.</w:t>
      </w:r>
    </w:p>
    <w:p w14:paraId="6ECA17DE" w14:textId="77777777" w:rsidR="00D64FE0" w:rsidRPr="00D64FE0" w:rsidRDefault="00D64FE0" w:rsidP="00D64FE0">
      <w:pPr>
        <w:pStyle w:val="Zkladntext"/>
        <w:rPr>
          <w:highlight w:val="green"/>
          <w:lang w:eastAsia="en-US"/>
        </w:rPr>
      </w:pPr>
    </w:p>
    <w:p w14:paraId="4EC72766" w14:textId="77777777" w:rsidR="007C6CFF" w:rsidRPr="007509D3" w:rsidRDefault="007C6CFF" w:rsidP="00412193">
      <w:pPr>
        <w:pStyle w:val="Zkladntext"/>
        <w:keepNext/>
        <w:numPr>
          <w:ilvl w:val="0"/>
          <w:numId w:val="17"/>
        </w:numPr>
        <w:tabs>
          <w:tab w:val="clear" w:pos="432"/>
        </w:tabs>
        <w:spacing w:after="0"/>
        <w:jc w:val="center"/>
        <w:rPr>
          <w:b/>
          <w:caps/>
          <w:sz w:val="22"/>
          <w:szCs w:val="22"/>
        </w:rPr>
      </w:pPr>
      <w:r w:rsidRPr="007509D3">
        <w:rPr>
          <w:b/>
          <w:sz w:val="22"/>
          <w:szCs w:val="22"/>
        </w:rPr>
        <w:lastRenderedPageBreak/>
        <w:br/>
      </w:r>
      <w:r w:rsidRPr="007509D3">
        <w:rPr>
          <w:b/>
          <w:caps/>
          <w:sz w:val="22"/>
          <w:szCs w:val="22"/>
        </w:rPr>
        <w:t>předmět a účel smlouvy</w:t>
      </w:r>
    </w:p>
    <w:p w14:paraId="493F52D7" w14:textId="65632863" w:rsidR="007C6CFF" w:rsidRDefault="007C6CFF" w:rsidP="00D64FE0">
      <w:pPr>
        <w:pStyle w:val="Pleading3L2"/>
        <w:keepNext/>
        <w:numPr>
          <w:ilvl w:val="1"/>
          <w:numId w:val="17"/>
        </w:numPr>
        <w:tabs>
          <w:tab w:val="clear" w:pos="1008"/>
          <w:tab w:val="num" w:pos="709"/>
        </w:tabs>
        <w:spacing w:before="120" w:after="120"/>
        <w:ind w:left="709" w:hanging="709"/>
        <w:rPr>
          <w:snapToGrid w:val="0"/>
          <w:sz w:val="22"/>
          <w:szCs w:val="22"/>
        </w:rPr>
      </w:pPr>
      <w:r w:rsidRPr="007509D3">
        <w:rPr>
          <w:sz w:val="22"/>
          <w:szCs w:val="22"/>
        </w:rPr>
        <w:t xml:space="preserve">Předmětem této Smlouvy je realizace stavebních prací Zhotovitelem za účelem </w:t>
      </w:r>
      <w:r w:rsidR="009C351B" w:rsidRPr="009C351B">
        <w:rPr>
          <w:sz w:val="22"/>
          <w:szCs w:val="22"/>
        </w:rPr>
        <w:t xml:space="preserve">vytvořením </w:t>
      </w:r>
      <w:r w:rsidR="009C351B" w:rsidRPr="00A3505D">
        <w:rPr>
          <w:sz w:val="22"/>
          <w:szCs w:val="22"/>
        </w:rPr>
        <w:t xml:space="preserve">přírodních </w:t>
      </w:r>
      <w:proofErr w:type="spellStart"/>
      <w:r w:rsidR="009C351B" w:rsidRPr="00A3505D">
        <w:rPr>
          <w:sz w:val="22"/>
          <w:szCs w:val="22"/>
        </w:rPr>
        <w:t>flow-trailů</w:t>
      </w:r>
      <w:proofErr w:type="spellEnd"/>
      <w:r w:rsidR="009C351B" w:rsidRPr="00A3505D">
        <w:rPr>
          <w:sz w:val="22"/>
          <w:szCs w:val="22"/>
        </w:rPr>
        <w:t xml:space="preserve"> (</w:t>
      </w:r>
      <w:proofErr w:type="spellStart"/>
      <w:r w:rsidR="009C351B" w:rsidRPr="00A3505D">
        <w:rPr>
          <w:sz w:val="22"/>
          <w:szCs w:val="22"/>
        </w:rPr>
        <w:t>singletrailů</w:t>
      </w:r>
      <w:proofErr w:type="spellEnd"/>
      <w:r w:rsidR="009C351B" w:rsidRPr="00A3505D">
        <w:rPr>
          <w:sz w:val="22"/>
          <w:szCs w:val="22"/>
        </w:rPr>
        <w:t>) na vrchu Háj v</w:t>
      </w:r>
      <w:r w:rsidR="00386DA2" w:rsidRPr="00A3505D">
        <w:rPr>
          <w:sz w:val="22"/>
          <w:szCs w:val="22"/>
        </w:rPr>
        <w:t> </w:t>
      </w:r>
      <w:r w:rsidR="009C351B" w:rsidRPr="00A3505D">
        <w:rPr>
          <w:sz w:val="22"/>
          <w:szCs w:val="22"/>
        </w:rPr>
        <w:t>Aši</w:t>
      </w:r>
      <w:r w:rsidR="00386DA2" w:rsidRPr="00A3505D">
        <w:rPr>
          <w:snapToGrid w:val="0"/>
          <w:sz w:val="22"/>
          <w:szCs w:val="22"/>
        </w:rPr>
        <w:t>.</w:t>
      </w:r>
    </w:p>
    <w:p w14:paraId="197556FF" w14:textId="77777777" w:rsidR="00386DA2" w:rsidRPr="00A3505D" w:rsidRDefault="00386DA2" w:rsidP="00412193">
      <w:pPr>
        <w:pStyle w:val="Odstavecseseznamem"/>
        <w:numPr>
          <w:ilvl w:val="0"/>
          <w:numId w:val="28"/>
        </w:numPr>
        <w:suppressAutoHyphens w:val="0"/>
        <w:autoSpaceDE w:val="0"/>
        <w:autoSpaceDN w:val="0"/>
        <w:adjustRightInd w:val="0"/>
        <w:contextualSpacing w:val="0"/>
        <w:jc w:val="both"/>
        <w:rPr>
          <w:bCs/>
          <w:sz w:val="22"/>
          <w:szCs w:val="22"/>
          <w:lang w:val="x-none" w:eastAsia="x-none"/>
        </w:rPr>
      </w:pPr>
      <w:r w:rsidRPr="00A3505D">
        <w:rPr>
          <w:b/>
          <w:bCs/>
          <w:sz w:val="22"/>
          <w:szCs w:val="22"/>
          <w:lang w:val="x-none" w:eastAsia="x-none"/>
        </w:rPr>
        <w:t xml:space="preserve">Výjezdový </w:t>
      </w:r>
      <w:proofErr w:type="spellStart"/>
      <w:r w:rsidRPr="00A3505D">
        <w:rPr>
          <w:b/>
          <w:bCs/>
          <w:sz w:val="22"/>
          <w:szCs w:val="22"/>
          <w:lang w:val="x-none" w:eastAsia="x-none"/>
        </w:rPr>
        <w:t>trail</w:t>
      </w:r>
      <w:proofErr w:type="spellEnd"/>
      <w:r w:rsidRPr="00A3505D">
        <w:rPr>
          <w:b/>
          <w:bCs/>
          <w:sz w:val="22"/>
          <w:szCs w:val="22"/>
          <w:lang w:val="x-none" w:eastAsia="x-none"/>
        </w:rPr>
        <w:t xml:space="preserve"> "</w:t>
      </w:r>
      <w:proofErr w:type="spellStart"/>
      <w:r w:rsidRPr="00A3505D">
        <w:rPr>
          <w:b/>
          <w:bCs/>
          <w:sz w:val="22"/>
          <w:szCs w:val="22"/>
          <w:lang w:val="x-none" w:eastAsia="x-none"/>
        </w:rPr>
        <w:t>Biscmark</w:t>
      </w:r>
      <w:proofErr w:type="spellEnd"/>
      <w:r w:rsidRPr="00A3505D">
        <w:rPr>
          <w:bCs/>
          <w:sz w:val="22"/>
          <w:szCs w:val="22"/>
          <w:lang w:val="x-none" w:eastAsia="x-none"/>
        </w:rPr>
        <w:t xml:space="preserve">": celková délka cca 563 m, začátek 713 </w:t>
      </w:r>
      <w:proofErr w:type="spellStart"/>
      <w:r w:rsidRPr="00A3505D">
        <w:rPr>
          <w:bCs/>
          <w:sz w:val="22"/>
          <w:szCs w:val="22"/>
          <w:lang w:val="x-none" w:eastAsia="x-none"/>
        </w:rPr>
        <w:t>m.n.m</w:t>
      </w:r>
      <w:proofErr w:type="spellEnd"/>
      <w:r w:rsidRPr="00A3505D">
        <w:rPr>
          <w:bCs/>
          <w:sz w:val="22"/>
          <w:szCs w:val="22"/>
          <w:lang w:val="x-none" w:eastAsia="x-none"/>
        </w:rPr>
        <w:t xml:space="preserve">., dojezd 757 </w:t>
      </w:r>
      <w:proofErr w:type="spellStart"/>
      <w:r w:rsidRPr="00A3505D">
        <w:rPr>
          <w:bCs/>
          <w:sz w:val="22"/>
          <w:szCs w:val="22"/>
          <w:lang w:val="x-none" w:eastAsia="x-none"/>
        </w:rPr>
        <w:t>m.n.m</w:t>
      </w:r>
      <w:proofErr w:type="spellEnd"/>
      <w:r w:rsidRPr="00A3505D">
        <w:rPr>
          <w:bCs/>
          <w:sz w:val="22"/>
          <w:szCs w:val="22"/>
          <w:lang w:val="x-none" w:eastAsia="x-none"/>
        </w:rPr>
        <w:t xml:space="preserve">., celkové stoupání 44 m, celkové klesání 0 m. Zábavný výjezd od areálu ke věži. Jako alternativa k výjezdu po asfaltce, zajímavé hlavně pro </w:t>
      </w:r>
      <w:proofErr w:type="spellStart"/>
      <w:r w:rsidRPr="00A3505D">
        <w:rPr>
          <w:bCs/>
          <w:sz w:val="22"/>
          <w:szCs w:val="22"/>
          <w:lang w:val="x-none" w:eastAsia="x-none"/>
        </w:rPr>
        <w:t>ebiky</w:t>
      </w:r>
      <w:proofErr w:type="spellEnd"/>
      <w:r w:rsidRPr="00A3505D">
        <w:rPr>
          <w:bCs/>
          <w:sz w:val="22"/>
          <w:szCs w:val="22"/>
          <w:lang w:val="x-none" w:eastAsia="x-none"/>
        </w:rPr>
        <w:t xml:space="preserve">. Navazuje na </w:t>
      </w:r>
      <w:proofErr w:type="spellStart"/>
      <w:r w:rsidRPr="00A3505D">
        <w:rPr>
          <w:bCs/>
          <w:sz w:val="22"/>
          <w:szCs w:val="22"/>
          <w:lang w:val="x-none" w:eastAsia="x-none"/>
        </w:rPr>
        <w:t>singletraily</w:t>
      </w:r>
      <w:proofErr w:type="spellEnd"/>
      <w:r w:rsidRPr="00A3505D">
        <w:rPr>
          <w:bCs/>
          <w:sz w:val="22"/>
          <w:szCs w:val="22"/>
          <w:lang w:val="x-none" w:eastAsia="x-none"/>
        </w:rPr>
        <w:t xml:space="preserve"> 2 a 3.</w:t>
      </w:r>
    </w:p>
    <w:p w14:paraId="45972F88" w14:textId="77777777" w:rsidR="00386DA2" w:rsidRPr="00A3505D" w:rsidRDefault="00386DA2" w:rsidP="00386DA2">
      <w:pPr>
        <w:autoSpaceDE w:val="0"/>
        <w:autoSpaceDN w:val="0"/>
        <w:adjustRightInd w:val="0"/>
        <w:jc w:val="both"/>
        <w:rPr>
          <w:bCs/>
          <w:sz w:val="22"/>
          <w:szCs w:val="22"/>
          <w:lang w:val="x-none" w:eastAsia="x-none"/>
        </w:rPr>
      </w:pPr>
    </w:p>
    <w:p w14:paraId="54074567" w14:textId="77777777" w:rsidR="00386DA2" w:rsidRPr="00A3505D" w:rsidRDefault="00386DA2" w:rsidP="00412193">
      <w:pPr>
        <w:pStyle w:val="Odstavecseseznamem"/>
        <w:numPr>
          <w:ilvl w:val="0"/>
          <w:numId w:val="28"/>
        </w:numPr>
        <w:suppressAutoHyphens w:val="0"/>
        <w:autoSpaceDE w:val="0"/>
        <w:autoSpaceDN w:val="0"/>
        <w:adjustRightInd w:val="0"/>
        <w:contextualSpacing w:val="0"/>
        <w:jc w:val="both"/>
        <w:rPr>
          <w:bCs/>
          <w:sz w:val="22"/>
          <w:szCs w:val="22"/>
          <w:lang w:val="x-none" w:eastAsia="x-none"/>
        </w:rPr>
      </w:pPr>
      <w:proofErr w:type="spellStart"/>
      <w:r w:rsidRPr="00A3505D">
        <w:rPr>
          <w:b/>
          <w:bCs/>
          <w:sz w:val="22"/>
          <w:szCs w:val="22"/>
          <w:lang w:val="x-none" w:eastAsia="x-none"/>
        </w:rPr>
        <w:t>Flow</w:t>
      </w:r>
      <w:proofErr w:type="spellEnd"/>
      <w:r w:rsidRPr="00A3505D">
        <w:rPr>
          <w:b/>
          <w:bCs/>
          <w:sz w:val="22"/>
          <w:szCs w:val="22"/>
          <w:lang w:val="x-none" w:eastAsia="x-none"/>
        </w:rPr>
        <w:t xml:space="preserve"> </w:t>
      </w:r>
      <w:proofErr w:type="spellStart"/>
      <w:r w:rsidRPr="00A3505D">
        <w:rPr>
          <w:b/>
          <w:bCs/>
          <w:sz w:val="22"/>
          <w:szCs w:val="22"/>
          <w:lang w:val="x-none" w:eastAsia="x-none"/>
        </w:rPr>
        <w:t>trail</w:t>
      </w:r>
      <w:proofErr w:type="spellEnd"/>
      <w:r w:rsidRPr="00A3505D">
        <w:rPr>
          <w:b/>
          <w:bCs/>
          <w:sz w:val="22"/>
          <w:szCs w:val="22"/>
          <w:lang w:val="x-none" w:eastAsia="x-none"/>
        </w:rPr>
        <w:t xml:space="preserve"> "Turner":</w:t>
      </w:r>
      <w:r w:rsidRPr="00A3505D">
        <w:rPr>
          <w:bCs/>
          <w:sz w:val="22"/>
          <w:szCs w:val="22"/>
          <w:lang w:val="x-none" w:eastAsia="x-none"/>
        </w:rPr>
        <w:t xml:space="preserve"> celková délka cca 1.330 m, začátek 757 </w:t>
      </w:r>
      <w:proofErr w:type="spellStart"/>
      <w:r w:rsidRPr="00A3505D">
        <w:rPr>
          <w:bCs/>
          <w:sz w:val="22"/>
          <w:szCs w:val="22"/>
          <w:lang w:val="x-none" w:eastAsia="x-none"/>
        </w:rPr>
        <w:t>m.n.m</w:t>
      </w:r>
      <w:proofErr w:type="spellEnd"/>
      <w:r w:rsidRPr="00A3505D">
        <w:rPr>
          <w:bCs/>
          <w:sz w:val="22"/>
          <w:szCs w:val="22"/>
          <w:lang w:val="x-none" w:eastAsia="x-none"/>
        </w:rPr>
        <w:t xml:space="preserve">., dojezd 699 </w:t>
      </w:r>
      <w:proofErr w:type="spellStart"/>
      <w:r w:rsidRPr="00A3505D">
        <w:rPr>
          <w:bCs/>
          <w:sz w:val="22"/>
          <w:szCs w:val="22"/>
          <w:lang w:val="x-none" w:eastAsia="x-none"/>
        </w:rPr>
        <w:t>m.n.m</w:t>
      </w:r>
      <w:proofErr w:type="spellEnd"/>
      <w:r w:rsidRPr="00A3505D">
        <w:rPr>
          <w:bCs/>
          <w:sz w:val="22"/>
          <w:szCs w:val="22"/>
          <w:lang w:val="x-none" w:eastAsia="x-none"/>
        </w:rPr>
        <w:t>.,</w:t>
      </w:r>
    </w:p>
    <w:p w14:paraId="7BE1B03D" w14:textId="3A5AD69A" w:rsidR="00386DA2" w:rsidRPr="00A3505D" w:rsidRDefault="00386DA2" w:rsidP="00DD5730">
      <w:pPr>
        <w:autoSpaceDE w:val="0"/>
        <w:autoSpaceDN w:val="0"/>
        <w:adjustRightInd w:val="0"/>
        <w:ind w:left="720"/>
        <w:jc w:val="both"/>
        <w:rPr>
          <w:bCs/>
          <w:sz w:val="22"/>
          <w:szCs w:val="22"/>
          <w:lang w:val="x-none" w:eastAsia="x-none"/>
        </w:rPr>
      </w:pPr>
      <w:r w:rsidRPr="00A3505D">
        <w:rPr>
          <w:bCs/>
          <w:sz w:val="22"/>
          <w:szCs w:val="22"/>
          <w:lang w:val="x-none" w:eastAsia="x-none"/>
        </w:rPr>
        <w:t xml:space="preserve">celkové stoupání 2 m, celkové klesání 58 m. </w:t>
      </w:r>
      <w:proofErr w:type="spellStart"/>
      <w:r w:rsidRPr="00A3505D">
        <w:rPr>
          <w:bCs/>
          <w:sz w:val="22"/>
          <w:szCs w:val="22"/>
          <w:lang w:val="x-none" w:eastAsia="x-none"/>
        </w:rPr>
        <w:t>Singletrail</w:t>
      </w:r>
      <w:proofErr w:type="spellEnd"/>
      <w:r w:rsidRPr="00A3505D">
        <w:rPr>
          <w:bCs/>
          <w:sz w:val="22"/>
          <w:szCs w:val="22"/>
          <w:lang w:val="x-none" w:eastAsia="x-none"/>
        </w:rPr>
        <w:t xml:space="preserve"> lehké obtížnosti, pro každého, většinou v lehkém spádu s krátkými výšlapy. Obsahuje klopené zatáčky, povrch je převážně</w:t>
      </w:r>
      <w:r w:rsidR="00DD5730" w:rsidRPr="00A3505D">
        <w:rPr>
          <w:bCs/>
          <w:sz w:val="22"/>
          <w:szCs w:val="22"/>
          <w:lang w:eastAsia="x-none"/>
        </w:rPr>
        <w:t>,</w:t>
      </w:r>
      <w:r w:rsidRPr="00A3505D">
        <w:rPr>
          <w:bCs/>
          <w:sz w:val="22"/>
          <w:szCs w:val="22"/>
          <w:lang w:val="x-none" w:eastAsia="x-none"/>
        </w:rPr>
        <w:t xml:space="preserve">upravený - pevný a hladký. Výstupová cesta z </w:t>
      </w:r>
      <w:proofErr w:type="spellStart"/>
      <w:r w:rsidRPr="00A3505D">
        <w:rPr>
          <w:bCs/>
          <w:sz w:val="22"/>
          <w:szCs w:val="22"/>
          <w:lang w:val="x-none" w:eastAsia="x-none"/>
        </w:rPr>
        <w:t>trailu</w:t>
      </w:r>
      <w:proofErr w:type="spellEnd"/>
      <w:r w:rsidRPr="00A3505D">
        <w:rPr>
          <w:bCs/>
          <w:sz w:val="22"/>
          <w:szCs w:val="22"/>
          <w:lang w:val="x-none" w:eastAsia="x-none"/>
        </w:rPr>
        <w:t xml:space="preserve"> vede po stávající </w:t>
      </w:r>
      <w:proofErr w:type="spellStart"/>
      <w:r w:rsidRPr="00A3505D">
        <w:rPr>
          <w:bCs/>
          <w:sz w:val="22"/>
          <w:szCs w:val="22"/>
          <w:lang w:val="x-none" w:eastAsia="x-none"/>
        </w:rPr>
        <w:t>asf</w:t>
      </w:r>
      <w:proofErr w:type="spellEnd"/>
      <w:r w:rsidRPr="00A3505D">
        <w:rPr>
          <w:bCs/>
          <w:sz w:val="22"/>
          <w:szCs w:val="22"/>
          <w:lang w:val="x-none" w:eastAsia="x-none"/>
        </w:rPr>
        <w:t xml:space="preserve">. cestě (cyklostezka 2060) a navazuje dále Výjezdový </w:t>
      </w:r>
      <w:proofErr w:type="spellStart"/>
      <w:r w:rsidRPr="00A3505D">
        <w:rPr>
          <w:bCs/>
          <w:sz w:val="22"/>
          <w:szCs w:val="22"/>
          <w:lang w:val="x-none" w:eastAsia="x-none"/>
        </w:rPr>
        <w:t>trail</w:t>
      </w:r>
      <w:proofErr w:type="spellEnd"/>
      <w:r w:rsidRPr="00A3505D">
        <w:rPr>
          <w:bCs/>
          <w:sz w:val="22"/>
          <w:szCs w:val="22"/>
          <w:lang w:val="x-none" w:eastAsia="x-none"/>
        </w:rPr>
        <w:t xml:space="preserve"> 1, čímž vytváří okruh.</w:t>
      </w:r>
    </w:p>
    <w:p w14:paraId="1C3302E8" w14:textId="77777777" w:rsidR="00386DA2" w:rsidRPr="00A3505D" w:rsidRDefault="00386DA2" w:rsidP="00386DA2">
      <w:pPr>
        <w:autoSpaceDE w:val="0"/>
        <w:autoSpaceDN w:val="0"/>
        <w:adjustRightInd w:val="0"/>
        <w:jc w:val="both"/>
        <w:rPr>
          <w:bCs/>
          <w:sz w:val="22"/>
          <w:szCs w:val="22"/>
          <w:lang w:val="x-none" w:eastAsia="x-none"/>
        </w:rPr>
      </w:pPr>
    </w:p>
    <w:p w14:paraId="515A6551" w14:textId="77777777" w:rsidR="00F94FAC" w:rsidRPr="00744230" w:rsidRDefault="00F94FAC" w:rsidP="00F94FAC">
      <w:pPr>
        <w:pStyle w:val="Odstavecseseznamem"/>
        <w:numPr>
          <w:ilvl w:val="0"/>
          <w:numId w:val="28"/>
        </w:numPr>
        <w:suppressAutoHyphens w:val="0"/>
        <w:autoSpaceDE w:val="0"/>
        <w:autoSpaceDN w:val="0"/>
        <w:adjustRightInd w:val="0"/>
        <w:contextualSpacing w:val="0"/>
        <w:jc w:val="both"/>
      </w:pPr>
      <w:r>
        <w:rPr>
          <w:b/>
          <w:bCs/>
          <w:sz w:val="22"/>
          <w:szCs w:val="22"/>
          <w:lang w:val="x-none" w:eastAsia="x-none"/>
        </w:rPr>
        <w:t>T</w:t>
      </w:r>
      <w:r w:rsidRPr="00164F35">
        <w:rPr>
          <w:b/>
          <w:bCs/>
          <w:sz w:val="22"/>
          <w:szCs w:val="22"/>
          <w:lang w:val="x-none" w:eastAsia="x-none"/>
        </w:rPr>
        <w:t>echnický</w:t>
      </w:r>
      <w:r w:rsidRPr="003010FA">
        <w:rPr>
          <w:rFonts w:cs="Calibri"/>
          <w:b/>
          <w:bCs/>
        </w:rPr>
        <w:t xml:space="preserve"> </w:t>
      </w:r>
      <w:proofErr w:type="spellStart"/>
      <w:r w:rsidRPr="003010FA">
        <w:rPr>
          <w:rFonts w:cs="Calibri"/>
          <w:b/>
          <w:bCs/>
        </w:rPr>
        <w:t>trail</w:t>
      </w:r>
      <w:proofErr w:type="spellEnd"/>
      <w:r w:rsidRPr="003010FA">
        <w:rPr>
          <w:rFonts w:cs="Calibri"/>
          <w:b/>
          <w:bCs/>
        </w:rPr>
        <w:t xml:space="preserve"> </w:t>
      </w:r>
      <w:r>
        <w:rPr>
          <w:rFonts w:cs="Calibri"/>
          <w:b/>
          <w:bCs/>
        </w:rPr>
        <w:t>„</w:t>
      </w:r>
      <w:proofErr w:type="spellStart"/>
      <w:r>
        <w:rPr>
          <w:rFonts w:cs="Calibri"/>
          <w:b/>
          <w:bCs/>
        </w:rPr>
        <w:t>Niklíky</w:t>
      </w:r>
      <w:proofErr w:type="spellEnd"/>
      <w:r>
        <w:rPr>
          <w:rFonts w:cs="Calibri"/>
          <w:b/>
          <w:bCs/>
        </w:rPr>
        <w:t>“</w:t>
      </w:r>
      <w:r w:rsidRPr="003010FA">
        <w:rPr>
          <w:rFonts w:cs="Calibri"/>
          <w:b/>
          <w:bCs/>
        </w:rPr>
        <w:t xml:space="preserve"> </w:t>
      </w:r>
      <w:r>
        <w:rPr>
          <w:rFonts w:cs="Calibri"/>
        </w:rPr>
        <w:t xml:space="preserve">celková délka cca 879 m, začátek 757 </w:t>
      </w:r>
      <w:proofErr w:type="spellStart"/>
      <w:r>
        <w:rPr>
          <w:rFonts w:cs="Calibri"/>
        </w:rPr>
        <w:t>m.n.m</w:t>
      </w:r>
      <w:proofErr w:type="spellEnd"/>
      <w:r>
        <w:rPr>
          <w:rFonts w:cs="Calibri"/>
        </w:rPr>
        <w:t xml:space="preserve">., dojezd 713 </w:t>
      </w:r>
      <w:proofErr w:type="spellStart"/>
      <w:proofErr w:type="gramStart"/>
      <w:r w:rsidRPr="00744230">
        <w:t>m.n.</w:t>
      </w:r>
      <w:proofErr w:type="gramEnd"/>
      <w:r w:rsidRPr="00744230">
        <w:t>m</w:t>
      </w:r>
      <w:proofErr w:type="spellEnd"/>
      <w:r w:rsidRPr="00744230">
        <w:t>., celkové stoupání 5 m, celkové klesání 44 m. celkové sto</w:t>
      </w:r>
      <w:r>
        <w:t xml:space="preserve">upání 5 m, celkové klesání 44 m. </w:t>
      </w:r>
      <w:r w:rsidRPr="00744230">
        <w:t xml:space="preserve">Těžší </w:t>
      </w:r>
      <w:proofErr w:type="spellStart"/>
      <w:r w:rsidRPr="00744230">
        <w:t>flowtrail</w:t>
      </w:r>
      <w:proofErr w:type="spellEnd"/>
      <w:r w:rsidRPr="00744230">
        <w:t xml:space="preserve"> na nezpevněném povrchu s velmi prudkými </w:t>
      </w:r>
      <w:proofErr w:type="spellStart"/>
      <w:r w:rsidRPr="00744230">
        <w:t>sjezdy</w:t>
      </w:r>
      <w:r>
        <w:t>n</w:t>
      </w:r>
      <w:r w:rsidRPr="00744230">
        <w:t>a</w:t>
      </w:r>
      <w:proofErr w:type="spellEnd"/>
      <w:r w:rsidRPr="00744230">
        <w:t xml:space="preserve"> </w:t>
      </w:r>
      <w:proofErr w:type="spellStart"/>
      <w:r w:rsidRPr="00744230">
        <w:t>výjezdy.Trail</w:t>
      </w:r>
      <w:proofErr w:type="spellEnd"/>
      <w:r w:rsidRPr="00744230">
        <w:t xml:space="preserve"> od věže k areálu navazuje na výjezdový </w:t>
      </w:r>
      <w:proofErr w:type="spellStart"/>
      <w:r w:rsidRPr="00744230">
        <w:t>trail</w:t>
      </w:r>
      <w:proofErr w:type="spellEnd"/>
      <w:r w:rsidRPr="00744230">
        <w:t xml:space="preserve"> 1 a vytváří</w:t>
      </w:r>
      <w:r>
        <w:t xml:space="preserve"> okruh.</w:t>
      </w:r>
    </w:p>
    <w:p w14:paraId="544A921C" w14:textId="77777777" w:rsidR="00386DA2" w:rsidRPr="00A3505D" w:rsidRDefault="00386DA2" w:rsidP="00386DA2">
      <w:pPr>
        <w:jc w:val="both"/>
        <w:rPr>
          <w:bCs/>
          <w:sz w:val="22"/>
          <w:szCs w:val="22"/>
          <w:lang w:val="x-none" w:eastAsia="x-none"/>
        </w:rPr>
      </w:pPr>
    </w:p>
    <w:p w14:paraId="6465337E" w14:textId="54A78759" w:rsidR="00386DA2" w:rsidRPr="00A3505D" w:rsidRDefault="00386DA2" w:rsidP="00386DA2">
      <w:pPr>
        <w:pStyle w:val="Zkladntext"/>
        <w:ind w:firstLine="0"/>
        <w:rPr>
          <w:sz w:val="22"/>
          <w:szCs w:val="22"/>
          <w:lang w:eastAsia="en-US"/>
        </w:rPr>
      </w:pPr>
      <w:proofErr w:type="spellStart"/>
      <w:r w:rsidRPr="00A3505D">
        <w:rPr>
          <w:bCs/>
          <w:sz w:val="22"/>
          <w:szCs w:val="22"/>
          <w:lang w:val="x-none" w:eastAsia="x-none"/>
        </w:rPr>
        <w:t>Singletraily</w:t>
      </w:r>
      <w:proofErr w:type="spellEnd"/>
      <w:r w:rsidRPr="00A3505D">
        <w:rPr>
          <w:bCs/>
          <w:sz w:val="22"/>
          <w:szCs w:val="22"/>
          <w:lang w:val="x-none" w:eastAsia="x-none"/>
        </w:rPr>
        <w:t xml:space="preserve"> musí být bezpečné s co nejmenším zásahem do živ</w:t>
      </w:r>
      <w:r w:rsidR="00B67235" w:rsidRPr="00A3505D">
        <w:rPr>
          <w:bCs/>
          <w:sz w:val="22"/>
          <w:szCs w:val="22"/>
          <w:lang w:val="x-none" w:eastAsia="x-none"/>
        </w:rPr>
        <w:t xml:space="preserve">otního prostředí, jejich bližší </w:t>
      </w:r>
      <w:r w:rsidRPr="00A3505D">
        <w:rPr>
          <w:bCs/>
          <w:sz w:val="22"/>
          <w:szCs w:val="22"/>
          <w:lang w:val="x-none" w:eastAsia="x-none"/>
        </w:rPr>
        <w:t>specifikace je upravena v příloze č</w:t>
      </w:r>
      <w:r w:rsidRPr="00A3505D">
        <w:rPr>
          <w:bCs/>
          <w:sz w:val="22"/>
          <w:szCs w:val="22"/>
          <w:lang w:eastAsia="x-none"/>
        </w:rPr>
        <w:t>. 1 této smlouvy,</w:t>
      </w:r>
    </w:p>
    <w:p w14:paraId="1A0D1376" w14:textId="00BFD052" w:rsidR="007C6CFF" w:rsidRPr="00A3505D" w:rsidRDefault="00F10A37" w:rsidP="00FE0603">
      <w:pPr>
        <w:pStyle w:val="Pleading3L2"/>
        <w:keepNext/>
        <w:spacing w:before="120" w:after="120"/>
        <w:rPr>
          <w:sz w:val="22"/>
          <w:szCs w:val="22"/>
        </w:rPr>
      </w:pPr>
      <w:r w:rsidRPr="00A3505D">
        <w:rPr>
          <w:sz w:val="22"/>
          <w:szCs w:val="22"/>
        </w:rPr>
        <w:t>Místem realizace prací</w:t>
      </w:r>
      <w:r w:rsidR="007C6CFF" w:rsidRPr="00A3505D">
        <w:rPr>
          <w:sz w:val="22"/>
          <w:szCs w:val="22"/>
        </w:rPr>
        <w:t xml:space="preserve"> </w:t>
      </w:r>
      <w:r w:rsidR="00B67235" w:rsidRPr="00A3505D">
        <w:rPr>
          <w:sz w:val="22"/>
          <w:szCs w:val="22"/>
        </w:rPr>
        <w:t>dle této smlouvy</w:t>
      </w:r>
      <w:r w:rsidRPr="00A3505D">
        <w:rPr>
          <w:sz w:val="22"/>
          <w:szCs w:val="22"/>
        </w:rPr>
        <w:t xml:space="preserve"> </w:t>
      </w:r>
      <w:r w:rsidR="00386DA2" w:rsidRPr="00A3505D">
        <w:rPr>
          <w:sz w:val="22"/>
          <w:szCs w:val="22"/>
        </w:rPr>
        <w:t xml:space="preserve">je vrch Háj v Aši. </w:t>
      </w:r>
    </w:p>
    <w:p w14:paraId="02B05676" w14:textId="234E3C7E" w:rsidR="007C6CFF" w:rsidRPr="007509D3" w:rsidRDefault="007C6CFF" w:rsidP="007509D3">
      <w:pPr>
        <w:rPr>
          <w:sz w:val="22"/>
          <w:szCs w:val="22"/>
        </w:rPr>
      </w:pPr>
    </w:p>
    <w:p w14:paraId="41F19002" w14:textId="77777777" w:rsidR="007C6CFF" w:rsidRPr="007509D3" w:rsidRDefault="007C6CFF" w:rsidP="00412193">
      <w:pPr>
        <w:pStyle w:val="Zkladntext"/>
        <w:keepNext/>
        <w:numPr>
          <w:ilvl w:val="0"/>
          <w:numId w:val="17"/>
        </w:numPr>
        <w:tabs>
          <w:tab w:val="clear" w:pos="432"/>
        </w:tabs>
        <w:spacing w:after="0"/>
        <w:jc w:val="center"/>
        <w:rPr>
          <w:b/>
          <w:caps/>
          <w:sz w:val="22"/>
          <w:szCs w:val="22"/>
        </w:rPr>
      </w:pPr>
      <w:r w:rsidRPr="007509D3">
        <w:rPr>
          <w:b/>
          <w:caps/>
          <w:sz w:val="22"/>
          <w:szCs w:val="22"/>
        </w:rPr>
        <w:br/>
        <w:t>podmínky realizace stavebních prací</w:t>
      </w:r>
    </w:p>
    <w:p w14:paraId="737FB145" w14:textId="48CCB137" w:rsidR="006C72FF" w:rsidRDefault="000D5E7F" w:rsidP="00412193">
      <w:pPr>
        <w:pStyle w:val="Pleading3L2"/>
        <w:keepNext/>
        <w:numPr>
          <w:ilvl w:val="1"/>
          <w:numId w:val="17"/>
        </w:numPr>
        <w:tabs>
          <w:tab w:val="clear" w:pos="1008"/>
        </w:tabs>
        <w:spacing w:before="120" w:after="120"/>
        <w:ind w:left="720"/>
        <w:rPr>
          <w:sz w:val="22"/>
          <w:szCs w:val="22"/>
        </w:rPr>
      </w:pPr>
      <w:r>
        <w:rPr>
          <w:sz w:val="22"/>
          <w:szCs w:val="22"/>
        </w:rPr>
        <w:t>Objednatel poskytuje</w:t>
      </w:r>
      <w:r w:rsidR="007C6CFF" w:rsidRPr="007509D3">
        <w:rPr>
          <w:sz w:val="22"/>
          <w:szCs w:val="22"/>
        </w:rPr>
        <w:t xml:space="preserve"> Zhotoviteli právo vstupu na </w:t>
      </w:r>
      <w:r w:rsidR="00B65A0C">
        <w:rPr>
          <w:sz w:val="22"/>
          <w:szCs w:val="22"/>
        </w:rPr>
        <w:t>pozemky</w:t>
      </w:r>
      <w:r w:rsidR="007C6CFF" w:rsidRPr="007509D3">
        <w:rPr>
          <w:sz w:val="22"/>
          <w:szCs w:val="22"/>
        </w:rPr>
        <w:t xml:space="preserve"> </w:t>
      </w:r>
      <w:r>
        <w:rPr>
          <w:sz w:val="22"/>
          <w:szCs w:val="22"/>
        </w:rPr>
        <w:t>ihned po podpisu smlouvy.</w:t>
      </w:r>
    </w:p>
    <w:p w14:paraId="1E0AE1C3" w14:textId="77777777" w:rsidR="00044C27" w:rsidRPr="00044C27" w:rsidRDefault="00044C27" w:rsidP="00044C27">
      <w:pPr>
        <w:pStyle w:val="Zkladntext"/>
        <w:rPr>
          <w:lang w:eastAsia="en-US"/>
        </w:rPr>
      </w:pPr>
    </w:p>
    <w:p w14:paraId="62284990" w14:textId="77777777" w:rsidR="007C6CFF" w:rsidRPr="007509D3" w:rsidRDefault="007C6CFF" w:rsidP="00412193">
      <w:pPr>
        <w:pStyle w:val="Zkladntext"/>
        <w:keepNext/>
        <w:numPr>
          <w:ilvl w:val="0"/>
          <w:numId w:val="17"/>
        </w:numPr>
        <w:tabs>
          <w:tab w:val="clear" w:pos="432"/>
        </w:tabs>
        <w:spacing w:after="0"/>
        <w:jc w:val="center"/>
        <w:rPr>
          <w:b/>
          <w:bCs/>
          <w:color w:val="000000"/>
          <w:sz w:val="22"/>
          <w:szCs w:val="22"/>
        </w:rPr>
      </w:pPr>
      <w:r w:rsidRPr="007509D3">
        <w:rPr>
          <w:b/>
          <w:caps/>
          <w:sz w:val="22"/>
          <w:szCs w:val="22"/>
        </w:rPr>
        <w:br/>
        <w:t>ZÁSTUPCE</w:t>
      </w:r>
      <w:r w:rsidRPr="007509D3">
        <w:rPr>
          <w:b/>
          <w:bCs/>
          <w:color w:val="000000"/>
          <w:sz w:val="22"/>
          <w:szCs w:val="22"/>
        </w:rPr>
        <w:t xml:space="preserve"> OBJEDNATELE A KOMUNIKACE</w:t>
      </w:r>
    </w:p>
    <w:p w14:paraId="45B08223" w14:textId="69651B17" w:rsidR="007C6CFF" w:rsidRDefault="007C6CFF" w:rsidP="00412193">
      <w:pPr>
        <w:pStyle w:val="Pleading3L2"/>
        <w:keepNext/>
        <w:numPr>
          <w:ilvl w:val="1"/>
          <w:numId w:val="17"/>
        </w:numPr>
        <w:tabs>
          <w:tab w:val="clear" w:pos="1008"/>
        </w:tabs>
        <w:spacing w:before="120" w:after="120"/>
        <w:ind w:left="720"/>
        <w:rPr>
          <w:sz w:val="22"/>
          <w:szCs w:val="22"/>
        </w:rPr>
      </w:pPr>
      <w:bookmarkStart w:id="1" w:name="_Ref270009351"/>
      <w:r w:rsidRPr="007509D3">
        <w:rPr>
          <w:sz w:val="22"/>
          <w:szCs w:val="22"/>
        </w:rPr>
        <w:t>Veškerá písemná komunikace mezi Smluvními stranami bude probíhat v českém jazyce a výhradně osobním doručením, doporučenou poštou nebo kurýrní službou</w:t>
      </w:r>
      <w:bookmarkEnd w:id="1"/>
      <w:r w:rsidR="000D5E7F">
        <w:rPr>
          <w:sz w:val="22"/>
          <w:szCs w:val="22"/>
        </w:rPr>
        <w:t xml:space="preserve">. </w:t>
      </w:r>
    </w:p>
    <w:p w14:paraId="2283C5A4" w14:textId="77777777" w:rsidR="00044C27" w:rsidRPr="00044C27" w:rsidRDefault="00044C27" w:rsidP="00044C27">
      <w:pPr>
        <w:pStyle w:val="Zkladntext"/>
        <w:rPr>
          <w:lang w:eastAsia="en-US"/>
        </w:rPr>
      </w:pPr>
    </w:p>
    <w:p w14:paraId="1F7D6537" w14:textId="77777777" w:rsidR="007C6CFF" w:rsidRPr="007509D3" w:rsidRDefault="007C6CFF" w:rsidP="00412193">
      <w:pPr>
        <w:pStyle w:val="Zkladntext"/>
        <w:keepNext/>
        <w:numPr>
          <w:ilvl w:val="0"/>
          <w:numId w:val="17"/>
        </w:numPr>
        <w:tabs>
          <w:tab w:val="clear" w:pos="432"/>
        </w:tabs>
        <w:spacing w:after="0"/>
        <w:jc w:val="center"/>
        <w:rPr>
          <w:b/>
          <w:color w:val="000000"/>
          <w:sz w:val="22"/>
          <w:szCs w:val="22"/>
        </w:rPr>
      </w:pPr>
      <w:r w:rsidRPr="007509D3">
        <w:rPr>
          <w:b/>
          <w:bCs/>
          <w:color w:val="000000"/>
          <w:sz w:val="22"/>
          <w:szCs w:val="22"/>
        </w:rPr>
        <w:br/>
        <w:t>ZÁRUKA</w:t>
      </w:r>
      <w:r w:rsidRPr="007509D3">
        <w:rPr>
          <w:b/>
          <w:color w:val="000000"/>
          <w:sz w:val="22"/>
          <w:szCs w:val="22"/>
        </w:rPr>
        <w:t xml:space="preserve"> ZA PROVEDENÍ DÍLA</w:t>
      </w:r>
      <w:r w:rsidR="00D02681" w:rsidRPr="007509D3">
        <w:rPr>
          <w:b/>
          <w:color w:val="000000"/>
          <w:sz w:val="22"/>
          <w:szCs w:val="22"/>
        </w:rPr>
        <w:t xml:space="preserve"> A ZA ODSTRANĚNÍ VAD</w:t>
      </w:r>
    </w:p>
    <w:p w14:paraId="28A0A30F" w14:textId="77777777" w:rsidR="007C6CFF" w:rsidRDefault="007C6CFF" w:rsidP="00412193">
      <w:pPr>
        <w:pStyle w:val="Pleading3L2"/>
        <w:keepNext/>
        <w:numPr>
          <w:ilvl w:val="1"/>
          <w:numId w:val="17"/>
        </w:numPr>
        <w:tabs>
          <w:tab w:val="clear" w:pos="1008"/>
        </w:tabs>
        <w:spacing w:before="120" w:after="120"/>
        <w:ind w:left="720"/>
        <w:rPr>
          <w:sz w:val="22"/>
          <w:szCs w:val="22"/>
        </w:rPr>
      </w:pPr>
      <w:r w:rsidRPr="007509D3">
        <w:rPr>
          <w:sz w:val="22"/>
          <w:szCs w:val="22"/>
        </w:rPr>
        <w:t xml:space="preserve">Pro vyloučení pochybností se Záruka za provedení díla </w:t>
      </w:r>
      <w:r w:rsidR="00D02681" w:rsidRPr="007509D3">
        <w:rPr>
          <w:sz w:val="22"/>
          <w:szCs w:val="22"/>
        </w:rPr>
        <w:t xml:space="preserve">a Záruka za odstranění vad </w:t>
      </w:r>
      <w:r w:rsidRPr="007509D3">
        <w:rPr>
          <w:sz w:val="22"/>
          <w:szCs w:val="22"/>
        </w:rPr>
        <w:t>po Zhotoviteli nepožaduje</w:t>
      </w:r>
      <w:r w:rsidR="002F3667" w:rsidRPr="007509D3">
        <w:rPr>
          <w:sz w:val="22"/>
          <w:szCs w:val="22"/>
        </w:rPr>
        <w:t>.</w:t>
      </w:r>
    </w:p>
    <w:p w14:paraId="3441E937" w14:textId="77777777" w:rsidR="00044C27" w:rsidRPr="00044C27" w:rsidRDefault="00044C27" w:rsidP="00044C27">
      <w:pPr>
        <w:pStyle w:val="Zkladntext"/>
        <w:rPr>
          <w:lang w:eastAsia="en-US"/>
        </w:rPr>
      </w:pPr>
    </w:p>
    <w:p w14:paraId="359C3324" w14:textId="77777777" w:rsidR="007C6CFF" w:rsidRPr="007509D3" w:rsidRDefault="007C6CFF" w:rsidP="00412193">
      <w:pPr>
        <w:pStyle w:val="Zkladntext"/>
        <w:keepNext/>
        <w:numPr>
          <w:ilvl w:val="0"/>
          <w:numId w:val="17"/>
        </w:numPr>
        <w:tabs>
          <w:tab w:val="clear" w:pos="432"/>
        </w:tabs>
        <w:spacing w:after="0"/>
        <w:jc w:val="center"/>
        <w:rPr>
          <w:b/>
          <w:color w:val="000000"/>
          <w:sz w:val="22"/>
          <w:szCs w:val="22"/>
        </w:rPr>
      </w:pPr>
      <w:r w:rsidRPr="007509D3">
        <w:rPr>
          <w:b/>
          <w:color w:val="000000"/>
          <w:sz w:val="22"/>
          <w:szCs w:val="22"/>
        </w:rPr>
        <w:br/>
        <w:t xml:space="preserve">ZÁRUKA ZA </w:t>
      </w:r>
      <w:r w:rsidR="004164CE" w:rsidRPr="007509D3">
        <w:rPr>
          <w:b/>
          <w:color w:val="000000"/>
          <w:sz w:val="22"/>
          <w:szCs w:val="22"/>
        </w:rPr>
        <w:t>DÍLO</w:t>
      </w:r>
    </w:p>
    <w:p w14:paraId="4462CADD" w14:textId="3674CDCA" w:rsidR="007C6CFF" w:rsidRPr="007509D3" w:rsidRDefault="007C6CFF" w:rsidP="00412193">
      <w:pPr>
        <w:pStyle w:val="Pleading3L2"/>
        <w:keepNext/>
        <w:numPr>
          <w:ilvl w:val="1"/>
          <w:numId w:val="17"/>
        </w:numPr>
        <w:tabs>
          <w:tab w:val="clear" w:pos="1008"/>
        </w:tabs>
        <w:spacing w:before="120" w:after="120"/>
        <w:ind w:left="720"/>
        <w:rPr>
          <w:snapToGrid w:val="0"/>
          <w:sz w:val="22"/>
          <w:szCs w:val="22"/>
        </w:rPr>
      </w:pPr>
      <w:r w:rsidRPr="007509D3">
        <w:rPr>
          <w:sz w:val="22"/>
          <w:szCs w:val="22"/>
        </w:rPr>
        <w:t xml:space="preserve">Záruční doba činí </w:t>
      </w:r>
      <w:r w:rsidR="002F3667" w:rsidRPr="007509D3">
        <w:rPr>
          <w:sz w:val="22"/>
          <w:szCs w:val="22"/>
        </w:rPr>
        <w:t>60</w:t>
      </w:r>
      <w:r w:rsidR="004164CE" w:rsidRPr="007509D3">
        <w:rPr>
          <w:sz w:val="22"/>
          <w:szCs w:val="22"/>
        </w:rPr>
        <w:t xml:space="preserve"> měsíců</w:t>
      </w:r>
      <w:r w:rsidR="00E0582F" w:rsidRPr="007509D3">
        <w:rPr>
          <w:sz w:val="22"/>
          <w:szCs w:val="22"/>
        </w:rPr>
        <w:t xml:space="preserve">. </w:t>
      </w:r>
      <w:r w:rsidRPr="007509D3">
        <w:rPr>
          <w:sz w:val="22"/>
          <w:szCs w:val="22"/>
        </w:rPr>
        <w:t xml:space="preserve">Záruční doba </w:t>
      </w:r>
      <w:r w:rsidRPr="007509D3">
        <w:rPr>
          <w:snapToGrid w:val="0"/>
          <w:sz w:val="22"/>
          <w:szCs w:val="22"/>
        </w:rPr>
        <w:t xml:space="preserve">počíná dnem následujícím po dni </w:t>
      </w:r>
      <w:r w:rsidR="002F37F8" w:rsidRPr="007509D3">
        <w:rPr>
          <w:snapToGrid w:val="0"/>
          <w:sz w:val="22"/>
          <w:szCs w:val="22"/>
        </w:rPr>
        <w:t>předání a</w:t>
      </w:r>
      <w:r w:rsidRPr="007509D3">
        <w:rPr>
          <w:snapToGrid w:val="0"/>
          <w:sz w:val="22"/>
          <w:szCs w:val="22"/>
        </w:rPr>
        <w:t xml:space="preserve"> </w:t>
      </w:r>
      <w:r w:rsidRPr="007509D3">
        <w:rPr>
          <w:snapToGrid w:val="0"/>
          <w:sz w:val="22"/>
          <w:szCs w:val="22"/>
        </w:rPr>
        <w:lastRenderedPageBreak/>
        <w:t>převzetí Stavby</w:t>
      </w:r>
      <w:r w:rsidR="002301FB" w:rsidRPr="007509D3">
        <w:rPr>
          <w:snapToGrid w:val="0"/>
          <w:sz w:val="22"/>
          <w:szCs w:val="22"/>
        </w:rPr>
        <w:t>, nebo části Stavby</w:t>
      </w:r>
      <w:r w:rsidR="00152106">
        <w:rPr>
          <w:snapToGrid w:val="0"/>
          <w:sz w:val="22"/>
          <w:szCs w:val="22"/>
        </w:rPr>
        <w:t xml:space="preserve"> bez vad a nedodělků</w:t>
      </w:r>
      <w:r w:rsidRPr="007509D3">
        <w:rPr>
          <w:snapToGrid w:val="0"/>
          <w:sz w:val="22"/>
          <w:szCs w:val="22"/>
        </w:rPr>
        <w:t xml:space="preserve">. </w:t>
      </w:r>
    </w:p>
    <w:p w14:paraId="1D0D5183" w14:textId="71ABFA32" w:rsidR="006913DD" w:rsidRPr="007509D3" w:rsidRDefault="006913DD" w:rsidP="00412193">
      <w:pPr>
        <w:pStyle w:val="Pleading3L2"/>
        <w:keepNext/>
        <w:numPr>
          <w:ilvl w:val="1"/>
          <w:numId w:val="17"/>
        </w:numPr>
        <w:tabs>
          <w:tab w:val="clear" w:pos="1008"/>
        </w:tabs>
        <w:spacing w:before="120" w:after="120"/>
        <w:ind w:left="720"/>
        <w:rPr>
          <w:sz w:val="22"/>
          <w:szCs w:val="22"/>
        </w:rPr>
      </w:pPr>
      <w:r w:rsidRPr="007509D3">
        <w:rPr>
          <w:sz w:val="22"/>
          <w:szCs w:val="22"/>
        </w:rPr>
        <w:t xml:space="preserve">Objednatel může jakoukoli vadu anebo </w:t>
      </w:r>
      <w:r w:rsidR="00152106">
        <w:rPr>
          <w:sz w:val="22"/>
          <w:szCs w:val="22"/>
        </w:rPr>
        <w:t xml:space="preserve">později zjištěné </w:t>
      </w:r>
      <w:r w:rsidRPr="007509D3">
        <w:rPr>
          <w:sz w:val="22"/>
          <w:szCs w:val="22"/>
        </w:rPr>
        <w:t xml:space="preserve">neprovedené práce oznámit </w:t>
      </w:r>
      <w:r w:rsidR="002379CA" w:rsidRPr="007509D3">
        <w:rPr>
          <w:sz w:val="22"/>
          <w:szCs w:val="22"/>
        </w:rPr>
        <w:t xml:space="preserve">zhotoviteli </w:t>
      </w:r>
      <w:r w:rsidRPr="007509D3">
        <w:rPr>
          <w:sz w:val="22"/>
          <w:szCs w:val="22"/>
        </w:rPr>
        <w:t xml:space="preserve">kdykoli </w:t>
      </w:r>
      <w:r w:rsidR="00152106">
        <w:rPr>
          <w:sz w:val="22"/>
          <w:szCs w:val="22"/>
        </w:rPr>
        <w:t xml:space="preserve">během </w:t>
      </w:r>
      <w:r w:rsidRPr="007509D3">
        <w:rPr>
          <w:sz w:val="22"/>
          <w:szCs w:val="22"/>
        </w:rPr>
        <w:t xml:space="preserve">záruční doby. </w:t>
      </w:r>
      <w:r w:rsidR="002379CA" w:rsidRPr="007509D3">
        <w:rPr>
          <w:sz w:val="22"/>
          <w:szCs w:val="22"/>
        </w:rPr>
        <w:t xml:space="preserve">Zhotovitel </w:t>
      </w:r>
      <w:r w:rsidRPr="007509D3">
        <w:rPr>
          <w:sz w:val="22"/>
          <w:szCs w:val="22"/>
        </w:rPr>
        <w:t xml:space="preserve">odstraní veškeré vady způsobené chybou dokumentace, materiály, technologickými zařízeními nebo prací </w:t>
      </w:r>
      <w:r w:rsidR="002379CA" w:rsidRPr="007509D3">
        <w:rPr>
          <w:sz w:val="22"/>
          <w:szCs w:val="22"/>
        </w:rPr>
        <w:t>zhotovitele</w:t>
      </w:r>
      <w:r w:rsidRPr="007509D3">
        <w:rPr>
          <w:sz w:val="22"/>
          <w:szCs w:val="22"/>
        </w:rPr>
        <w:t>, které nejsou v souladu se Smlouvou o dílo</w:t>
      </w:r>
      <w:r w:rsidR="00152106">
        <w:rPr>
          <w:sz w:val="22"/>
          <w:szCs w:val="22"/>
        </w:rPr>
        <w:t>, a to</w:t>
      </w:r>
      <w:r w:rsidRPr="007509D3">
        <w:rPr>
          <w:sz w:val="22"/>
          <w:szCs w:val="22"/>
        </w:rPr>
        <w:t xml:space="preserve"> tak, aby tím objednateli nevznikly žádné náklady</w:t>
      </w:r>
      <w:r w:rsidR="002D606D" w:rsidRPr="007509D3">
        <w:rPr>
          <w:sz w:val="22"/>
          <w:szCs w:val="22"/>
        </w:rPr>
        <w:t>,</w:t>
      </w:r>
      <w:r w:rsidRPr="007509D3">
        <w:rPr>
          <w:sz w:val="22"/>
          <w:szCs w:val="22"/>
        </w:rPr>
        <w:t xml:space="preserve"> a </w:t>
      </w:r>
      <w:r w:rsidR="00152106">
        <w:rPr>
          <w:sz w:val="22"/>
          <w:szCs w:val="22"/>
        </w:rPr>
        <w:t xml:space="preserve">poté </w:t>
      </w:r>
      <w:r w:rsidRPr="007509D3">
        <w:rPr>
          <w:sz w:val="22"/>
          <w:szCs w:val="22"/>
        </w:rPr>
        <w:t xml:space="preserve">předá veškeré výše uvedené práce protokolárně objednateli (nebo jeho zástupci). </w:t>
      </w:r>
    </w:p>
    <w:p w14:paraId="141CF71F" w14:textId="61316D08" w:rsidR="00D61FBD" w:rsidRDefault="002379CA" w:rsidP="00412193">
      <w:pPr>
        <w:pStyle w:val="Pleading3L2"/>
        <w:keepNext/>
        <w:numPr>
          <w:ilvl w:val="1"/>
          <w:numId w:val="17"/>
        </w:numPr>
        <w:tabs>
          <w:tab w:val="clear" w:pos="1008"/>
        </w:tabs>
        <w:spacing w:before="120" w:after="120"/>
        <w:ind w:left="720"/>
        <w:rPr>
          <w:sz w:val="22"/>
          <w:szCs w:val="22"/>
        </w:rPr>
      </w:pPr>
      <w:r w:rsidRPr="007509D3">
        <w:rPr>
          <w:sz w:val="22"/>
          <w:szCs w:val="22"/>
        </w:rPr>
        <w:t xml:space="preserve">Zhotovitel </w:t>
      </w:r>
      <w:r w:rsidR="006913DD" w:rsidRPr="007509D3">
        <w:rPr>
          <w:sz w:val="22"/>
          <w:szCs w:val="22"/>
        </w:rPr>
        <w:t xml:space="preserve">poskytne na opravy provedené v rámci reklamace v posledních 6 měsících záruční doby </w:t>
      </w:r>
      <w:r w:rsidR="00152106">
        <w:rPr>
          <w:sz w:val="22"/>
          <w:szCs w:val="22"/>
        </w:rPr>
        <w:t xml:space="preserve">novou </w:t>
      </w:r>
      <w:r w:rsidR="006913DD" w:rsidRPr="007509D3">
        <w:rPr>
          <w:sz w:val="22"/>
          <w:szCs w:val="22"/>
        </w:rPr>
        <w:t>záruku v délce 18 měsíců od odstranění vady.</w:t>
      </w:r>
      <w:r w:rsidR="00152106">
        <w:rPr>
          <w:sz w:val="22"/>
          <w:szCs w:val="22"/>
        </w:rPr>
        <w:t xml:space="preserve"> Postup podle čl. 7.</w:t>
      </w:r>
      <w:r w:rsidR="001A0469">
        <w:rPr>
          <w:sz w:val="22"/>
          <w:szCs w:val="22"/>
        </w:rPr>
        <w:t xml:space="preserve"> </w:t>
      </w:r>
      <w:r w:rsidR="00152106">
        <w:rPr>
          <w:sz w:val="22"/>
          <w:szCs w:val="22"/>
        </w:rPr>
        <w:t>2. platí pro reklamační nároky z nové záruky obdobně.</w:t>
      </w:r>
    </w:p>
    <w:p w14:paraId="7D6E1DC8" w14:textId="0472A0D7" w:rsidR="00D61FBD" w:rsidRDefault="00D61FBD" w:rsidP="00412193">
      <w:pPr>
        <w:pStyle w:val="Pleading3L2"/>
        <w:keepNext/>
        <w:numPr>
          <w:ilvl w:val="1"/>
          <w:numId w:val="17"/>
        </w:numPr>
        <w:tabs>
          <w:tab w:val="clear" w:pos="1008"/>
        </w:tabs>
        <w:spacing w:before="120" w:after="120"/>
        <w:ind w:left="720"/>
        <w:rPr>
          <w:sz w:val="22"/>
          <w:szCs w:val="22"/>
        </w:rPr>
      </w:pPr>
      <w:r w:rsidRPr="0021478C">
        <w:rPr>
          <w:sz w:val="22"/>
          <w:szCs w:val="22"/>
        </w:rPr>
        <w:t>Další podrobnosti</w:t>
      </w:r>
      <w:r>
        <w:rPr>
          <w:sz w:val="22"/>
          <w:szCs w:val="22"/>
        </w:rPr>
        <w:t xml:space="preserve"> záruky</w:t>
      </w:r>
      <w:r w:rsidR="003E35F1">
        <w:rPr>
          <w:sz w:val="22"/>
          <w:szCs w:val="22"/>
        </w:rPr>
        <w:t xml:space="preserve"> stanoví čl. XIII.</w:t>
      </w:r>
      <w:r w:rsidRPr="0021478C">
        <w:rPr>
          <w:sz w:val="22"/>
          <w:szCs w:val="22"/>
        </w:rPr>
        <w:t xml:space="preserve"> smlouvy.</w:t>
      </w:r>
    </w:p>
    <w:p w14:paraId="5F9CA524" w14:textId="77777777" w:rsidR="00044C27" w:rsidRPr="00044C27" w:rsidRDefault="00044C27" w:rsidP="00044C27">
      <w:pPr>
        <w:pStyle w:val="Zkladntext"/>
        <w:rPr>
          <w:lang w:eastAsia="en-US"/>
        </w:rPr>
      </w:pPr>
    </w:p>
    <w:p w14:paraId="55185E92" w14:textId="77777777" w:rsidR="007C6CFF" w:rsidRPr="007509D3" w:rsidRDefault="007C6CFF" w:rsidP="00412193">
      <w:pPr>
        <w:pStyle w:val="Zkladntext"/>
        <w:keepNext/>
        <w:numPr>
          <w:ilvl w:val="0"/>
          <w:numId w:val="17"/>
        </w:numPr>
        <w:tabs>
          <w:tab w:val="clear" w:pos="432"/>
        </w:tabs>
        <w:spacing w:after="0"/>
        <w:jc w:val="center"/>
        <w:rPr>
          <w:b/>
          <w:bCs/>
          <w:color w:val="000000"/>
          <w:sz w:val="22"/>
          <w:szCs w:val="22"/>
        </w:rPr>
      </w:pPr>
      <w:r w:rsidRPr="007509D3">
        <w:rPr>
          <w:b/>
          <w:color w:val="000000"/>
          <w:sz w:val="22"/>
          <w:szCs w:val="22"/>
        </w:rPr>
        <w:br/>
        <w:t>DOKUMENTACE</w:t>
      </w:r>
      <w:r w:rsidRPr="007509D3">
        <w:rPr>
          <w:b/>
          <w:bCs/>
          <w:color w:val="000000"/>
          <w:sz w:val="22"/>
          <w:szCs w:val="22"/>
        </w:rPr>
        <w:t xml:space="preserve"> ZHOTOVITELE</w:t>
      </w:r>
    </w:p>
    <w:p w14:paraId="22F0F6E9" w14:textId="66CD3D3F" w:rsidR="007C6CFF" w:rsidRPr="000D5E7F" w:rsidRDefault="00FF5702" w:rsidP="00412193">
      <w:pPr>
        <w:pStyle w:val="Pleading3L2"/>
        <w:keepNext/>
        <w:numPr>
          <w:ilvl w:val="1"/>
          <w:numId w:val="17"/>
        </w:numPr>
        <w:tabs>
          <w:tab w:val="clear" w:pos="1008"/>
        </w:tabs>
        <w:spacing w:before="120" w:after="120"/>
        <w:ind w:left="720"/>
        <w:rPr>
          <w:sz w:val="22"/>
          <w:szCs w:val="22"/>
        </w:rPr>
      </w:pPr>
      <w:r w:rsidRPr="000D5E7F">
        <w:rPr>
          <w:sz w:val="22"/>
          <w:szCs w:val="22"/>
        </w:rPr>
        <w:t>Objednatel nepožaduje vyhotovení dokumentace zhotovitele</w:t>
      </w:r>
    </w:p>
    <w:p w14:paraId="6CB7D663" w14:textId="7986F3F3" w:rsidR="007C6CFF" w:rsidRPr="00386DA2" w:rsidRDefault="006B738E" w:rsidP="00412193">
      <w:pPr>
        <w:pStyle w:val="Pleading3L2"/>
        <w:keepNext/>
        <w:numPr>
          <w:ilvl w:val="1"/>
          <w:numId w:val="17"/>
        </w:numPr>
        <w:tabs>
          <w:tab w:val="clear" w:pos="1008"/>
        </w:tabs>
        <w:spacing w:before="120" w:after="120"/>
        <w:ind w:left="720"/>
        <w:rPr>
          <w:sz w:val="22"/>
          <w:szCs w:val="22"/>
        </w:rPr>
      </w:pPr>
      <w:r w:rsidRPr="007509D3">
        <w:rPr>
          <w:sz w:val="22"/>
          <w:szCs w:val="22"/>
        </w:rPr>
        <w:t>Je-li součástí stavby jako díla i převáděn</w:t>
      </w:r>
      <w:r w:rsidR="00C320AB" w:rsidRPr="007509D3">
        <w:rPr>
          <w:sz w:val="22"/>
          <w:szCs w:val="22"/>
        </w:rPr>
        <w:t>ý</w:t>
      </w:r>
      <w:r w:rsidRPr="007509D3">
        <w:rPr>
          <w:sz w:val="22"/>
          <w:szCs w:val="22"/>
        </w:rPr>
        <w:t xml:space="preserve"> majetek, dodavatel provede na své náklady </w:t>
      </w:r>
      <w:r w:rsidRPr="00386DA2">
        <w:rPr>
          <w:sz w:val="22"/>
          <w:szCs w:val="22"/>
        </w:rPr>
        <w:t xml:space="preserve">v okamžiku předání stavby /díla zatřídění, </w:t>
      </w:r>
      <w:proofErr w:type="spellStart"/>
      <w:r w:rsidRPr="00386DA2">
        <w:rPr>
          <w:sz w:val="22"/>
          <w:szCs w:val="22"/>
        </w:rPr>
        <w:t>nacenění</w:t>
      </w:r>
      <w:proofErr w:type="spellEnd"/>
      <w:r w:rsidRPr="00386DA2">
        <w:rPr>
          <w:sz w:val="22"/>
          <w:szCs w:val="22"/>
        </w:rPr>
        <w:t xml:space="preserve"> a označení jedinečným číselným identifikátorem (zatříděný) předávaný majetek. </w:t>
      </w:r>
    </w:p>
    <w:p w14:paraId="63A8839B" w14:textId="77777777" w:rsidR="006B738E" w:rsidRPr="007509D3" w:rsidRDefault="006B738E" w:rsidP="007509D3">
      <w:pPr>
        <w:ind w:left="72" w:right="135"/>
        <w:rPr>
          <w:sz w:val="22"/>
          <w:szCs w:val="22"/>
          <w:lang w:eastAsia="en-US"/>
        </w:rPr>
      </w:pPr>
    </w:p>
    <w:p w14:paraId="52CDC406" w14:textId="77777777" w:rsidR="007C6CFF" w:rsidRPr="007509D3" w:rsidRDefault="007C6CFF" w:rsidP="00412193">
      <w:pPr>
        <w:pStyle w:val="Zkladntext"/>
        <w:keepNext/>
        <w:numPr>
          <w:ilvl w:val="0"/>
          <w:numId w:val="17"/>
        </w:numPr>
        <w:tabs>
          <w:tab w:val="clear" w:pos="432"/>
        </w:tabs>
        <w:spacing w:after="0"/>
        <w:jc w:val="center"/>
        <w:rPr>
          <w:b/>
          <w:color w:val="000000"/>
          <w:sz w:val="22"/>
          <w:szCs w:val="22"/>
        </w:rPr>
      </w:pPr>
      <w:r w:rsidRPr="007509D3">
        <w:rPr>
          <w:b/>
          <w:color w:val="000000"/>
          <w:sz w:val="22"/>
          <w:szCs w:val="22"/>
        </w:rPr>
        <w:br/>
        <w:t>DOBA PLNĚNÍ, PROGRAM PRACÍ</w:t>
      </w:r>
    </w:p>
    <w:p w14:paraId="3AE5F78A" w14:textId="06426082" w:rsidR="007C6CFF" w:rsidRPr="007509D3" w:rsidRDefault="007C6CFF" w:rsidP="00412193">
      <w:pPr>
        <w:pStyle w:val="Pleading3L2"/>
        <w:keepNext/>
        <w:numPr>
          <w:ilvl w:val="1"/>
          <w:numId w:val="17"/>
        </w:numPr>
        <w:tabs>
          <w:tab w:val="clear" w:pos="1008"/>
        </w:tabs>
        <w:spacing w:before="120" w:after="120"/>
        <w:ind w:left="720"/>
        <w:rPr>
          <w:snapToGrid w:val="0"/>
          <w:sz w:val="22"/>
          <w:szCs w:val="22"/>
        </w:rPr>
      </w:pPr>
      <w:r w:rsidRPr="007509D3">
        <w:rPr>
          <w:sz w:val="22"/>
          <w:szCs w:val="22"/>
        </w:rPr>
        <w:t xml:space="preserve">Stavební práce budou </w:t>
      </w:r>
      <w:r w:rsidRPr="000D5E7F">
        <w:rPr>
          <w:sz w:val="22"/>
          <w:szCs w:val="22"/>
        </w:rPr>
        <w:t xml:space="preserve">zahájeny </w:t>
      </w:r>
      <w:r w:rsidR="00033F0D" w:rsidRPr="000D5E7F">
        <w:rPr>
          <w:snapToGrid w:val="0"/>
          <w:sz w:val="22"/>
          <w:szCs w:val="22"/>
        </w:rPr>
        <w:t>ihned po podpisu Smlouvy</w:t>
      </w:r>
      <w:r w:rsidRPr="000D5E7F">
        <w:rPr>
          <w:snapToGrid w:val="0"/>
          <w:sz w:val="22"/>
          <w:szCs w:val="22"/>
        </w:rPr>
        <w:t>.</w:t>
      </w:r>
    </w:p>
    <w:p w14:paraId="413146A9" w14:textId="05AD262D" w:rsidR="007C6CFF" w:rsidRPr="007509D3" w:rsidRDefault="00133DF5" w:rsidP="00412193">
      <w:pPr>
        <w:pStyle w:val="Pleading3L2"/>
        <w:keepNext/>
        <w:numPr>
          <w:ilvl w:val="1"/>
          <w:numId w:val="17"/>
        </w:numPr>
        <w:tabs>
          <w:tab w:val="clear" w:pos="1008"/>
        </w:tabs>
        <w:spacing w:before="120" w:after="120"/>
        <w:ind w:left="720"/>
        <w:rPr>
          <w:sz w:val="22"/>
          <w:szCs w:val="22"/>
        </w:rPr>
      </w:pPr>
      <w:r>
        <w:rPr>
          <w:sz w:val="22"/>
          <w:szCs w:val="22"/>
        </w:rPr>
        <w:t xml:space="preserve">Konečný termín dokončení je stanoven do </w:t>
      </w:r>
      <w:r w:rsidRPr="00133DF5">
        <w:rPr>
          <w:b/>
          <w:sz w:val="22"/>
          <w:szCs w:val="22"/>
        </w:rPr>
        <w:t>31. 12. 2022.</w:t>
      </w:r>
      <w:r>
        <w:rPr>
          <w:sz w:val="22"/>
          <w:szCs w:val="22"/>
        </w:rPr>
        <w:t xml:space="preserve"> </w:t>
      </w:r>
    </w:p>
    <w:p w14:paraId="1DF43412" w14:textId="4946AA7E" w:rsidR="00E37195" w:rsidRPr="007509D3" w:rsidRDefault="00E37195" w:rsidP="00412193">
      <w:pPr>
        <w:pStyle w:val="Pleading3L2"/>
        <w:keepNext/>
        <w:numPr>
          <w:ilvl w:val="1"/>
          <w:numId w:val="17"/>
        </w:numPr>
        <w:tabs>
          <w:tab w:val="clear" w:pos="1008"/>
        </w:tabs>
        <w:spacing w:before="100" w:beforeAutospacing="1" w:after="120"/>
        <w:ind w:left="720"/>
        <w:rPr>
          <w:bCs/>
          <w:sz w:val="22"/>
          <w:szCs w:val="22"/>
        </w:rPr>
      </w:pPr>
      <w:r w:rsidRPr="007509D3">
        <w:rPr>
          <w:sz w:val="22"/>
          <w:szCs w:val="22"/>
        </w:rPr>
        <w:t>Jestliže</w:t>
      </w:r>
      <w:r w:rsidRPr="007509D3">
        <w:rPr>
          <w:bCs/>
          <w:sz w:val="22"/>
          <w:szCs w:val="22"/>
        </w:rPr>
        <w:t xml:space="preserve"> </w:t>
      </w:r>
      <w:r w:rsidR="00C61F59">
        <w:rPr>
          <w:bCs/>
          <w:sz w:val="22"/>
          <w:szCs w:val="22"/>
        </w:rPr>
        <w:t>zhoto</w:t>
      </w:r>
      <w:r w:rsidR="002379CA" w:rsidRPr="007509D3">
        <w:rPr>
          <w:bCs/>
          <w:sz w:val="22"/>
          <w:szCs w:val="22"/>
        </w:rPr>
        <w:t>vitel</w:t>
      </w:r>
      <w:r w:rsidR="002379CA" w:rsidRPr="007509D3">
        <w:rPr>
          <w:sz w:val="22"/>
          <w:szCs w:val="22"/>
        </w:rPr>
        <w:t xml:space="preserve"> </w:t>
      </w:r>
      <w:r w:rsidRPr="007509D3">
        <w:rPr>
          <w:sz w:val="22"/>
          <w:szCs w:val="22"/>
        </w:rPr>
        <w:t>považuje stavbu za dokončenou</w:t>
      </w:r>
      <w:r w:rsidR="00AF29CA" w:rsidRPr="007509D3">
        <w:rPr>
          <w:sz w:val="22"/>
          <w:szCs w:val="22"/>
        </w:rPr>
        <w:t>,</w:t>
      </w:r>
      <w:r w:rsidRPr="007509D3">
        <w:rPr>
          <w:sz w:val="22"/>
          <w:szCs w:val="22"/>
        </w:rPr>
        <w:t xml:space="preserve"> oznámí to </w:t>
      </w:r>
      <w:r w:rsidR="002379CA" w:rsidRPr="007509D3">
        <w:rPr>
          <w:sz w:val="22"/>
          <w:szCs w:val="22"/>
        </w:rPr>
        <w:t>objednateli</w:t>
      </w:r>
      <w:r w:rsidR="00AF29CA" w:rsidRPr="007509D3">
        <w:rPr>
          <w:sz w:val="22"/>
          <w:szCs w:val="22"/>
        </w:rPr>
        <w:t>,</w:t>
      </w:r>
      <w:r w:rsidR="002379CA" w:rsidRPr="007509D3">
        <w:rPr>
          <w:sz w:val="22"/>
          <w:szCs w:val="22"/>
        </w:rPr>
        <w:t xml:space="preserve"> </w:t>
      </w:r>
      <w:r w:rsidRPr="007509D3">
        <w:rPr>
          <w:sz w:val="22"/>
          <w:szCs w:val="22"/>
        </w:rPr>
        <w:t xml:space="preserve">spolu se stanovením data jejího převzetí. </w:t>
      </w:r>
      <w:r w:rsidRPr="007509D3">
        <w:rPr>
          <w:bCs/>
          <w:sz w:val="22"/>
          <w:szCs w:val="22"/>
        </w:rPr>
        <w:t xml:space="preserve">Objednatel převezme </w:t>
      </w:r>
      <w:r w:rsidR="00152106">
        <w:rPr>
          <w:bCs/>
          <w:sz w:val="22"/>
          <w:szCs w:val="22"/>
        </w:rPr>
        <w:t xml:space="preserve">pouze zcela dokončenou </w:t>
      </w:r>
      <w:r w:rsidRPr="007509D3">
        <w:rPr>
          <w:bCs/>
          <w:sz w:val="22"/>
          <w:szCs w:val="22"/>
        </w:rPr>
        <w:t xml:space="preserve">stavbu </w:t>
      </w:r>
      <w:r w:rsidR="00152106">
        <w:rPr>
          <w:bCs/>
          <w:sz w:val="22"/>
          <w:szCs w:val="22"/>
        </w:rPr>
        <w:t xml:space="preserve">bez vad a nedodělků a o tom sepíší strany </w:t>
      </w:r>
      <w:r w:rsidRPr="007509D3">
        <w:rPr>
          <w:bCs/>
          <w:sz w:val="22"/>
          <w:szCs w:val="22"/>
        </w:rPr>
        <w:t>Protokol o převzetí stavby.</w:t>
      </w:r>
      <w:r w:rsidR="00B11560">
        <w:rPr>
          <w:bCs/>
          <w:sz w:val="22"/>
          <w:szCs w:val="22"/>
        </w:rPr>
        <w:t xml:space="preserve"> Podrobnosti stanoví čl. XII</w:t>
      </w:r>
      <w:r w:rsidR="00F32E0C">
        <w:rPr>
          <w:bCs/>
          <w:sz w:val="22"/>
          <w:szCs w:val="22"/>
        </w:rPr>
        <w:t>.</w:t>
      </w:r>
      <w:r w:rsidR="00B11560">
        <w:rPr>
          <w:bCs/>
          <w:sz w:val="22"/>
          <w:szCs w:val="22"/>
        </w:rPr>
        <w:t xml:space="preserve"> této smlouvy.</w:t>
      </w:r>
    </w:p>
    <w:p w14:paraId="3C7E5C13" w14:textId="4DDC288E" w:rsidR="00DF350B" w:rsidRPr="007509D3" w:rsidRDefault="002379CA" w:rsidP="00412193">
      <w:pPr>
        <w:pStyle w:val="Pleading3L2"/>
        <w:keepNext/>
        <w:numPr>
          <w:ilvl w:val="1"/>
          <w:numId w:val="17"/>
        </w:numPr>
        <w:tabs>
          <w:tab w:val="clear" w:pos="1008"/>
        </w:tabs>
        <w:spacing w:before="120" w:after="120"/>
        <w:ind w:left="720"/>
        <w:rPr>
          <w:sz w:val="22"/>
          <w:szCs w:val="22"/>
        </w:rPr>
      </w:pPr>
      <w:r w:rsidRPr="007509D3">
        <w:rPr>
          <w:sz w:val="22"/>
          <w:szCs w:val="22"/>
        </w:rPr>
        <w:t xml:space="preserve">Zhotovitel </w:t>
      </w:r>
      <w:r w:rsidR="00A024A8" w:rsidRPr="007509D3">
        <w:rPr>
          <w:sz w:val="22"/>
          <w:szCs w:val="22"/>
        </w:rPr>
        <w:t xml:space="preserve">splní veškeré pokyny, které mu objednatel dá ohledně prací, včetně přerušení všech prací nebo jejich části. Na povinnosti </w:t>
      </w:r>
      <w:r w:rsidR="00101EE6" w:rsidRPr="007509D3">
        <w:rPr>
          <w:sz w:val="22"/>
          <w:szCs w:val="22"/>
        </w:rPr>
        <w:t xml:space="preserve">zhotovitele </w:t>
      </w:r>
      <w:r w:rsidR="00A024A8" w:rsidRPr="007509D3">
        <w:rPr>
          <w:sz w:val="22"/>
          <w:szCs w:val="22"/>
        </w:rPr>
        <w:t>nebude mít vliv žádné schválení nebo souhlas objednatele nebo jeho pověřeného zástupce, ani to, že se objednatel nevyjádřil</w:t>
      </w:r>
      <w:r w:rsidR="00152106">
        <w:rPr>
          <w:sz w:val="22"/>
          <w:szCs w:val="22"/>
        </w:rPr>
        <w:t>, tj. zhotovitel bude postupovat zásadně samostatně</w:t>
      </w:r>
      <w:r w:rsidR="00A024A8" w:rsidRPr="007509D3">
        <w:rPr>
          <w:sz w:val="22"/>
          <w:szCs w:val="22"/>
        </w:rPr>
        <w:t>.</w:t>
      </w:r>
    </w:p>
    <w:p w14:paraId="569F0DF5" w14:textId="5F3607AD" w:rsidR="00DF350B" w:rsidRPr="007509D3" w:rsidRDefault="002379CA" w:rsidP="00412193">
      <w:pPr>
        <w:pStyle w:val="Pleading3L2"/>
        <w:keepNext/>
        <w:numPr>
          <w:ilvl w:val="1"/>
          <w:numId w:val="17"/>
        </w:numPr>
        <w:tabs>
          <w:tab w:val="clear" w:pos="1008"/>
        </w:tabs>
        <w:spacing w:before="120" w:after="120"/>
        <w:ind w:left="720"/>
        <w:rPr>
          <w:sz w:val="22"/>
          <w:szCs w:val="22"/>
        </w:rPr>
      </w:pPr>
      <w:r w:rsidRPr="007509D3">
        <w:rPr>
          <w:sz w:val="22"/>
          <w:szCs w:val="22"/>
        </w:rPr>
        <w:t xml:space="preserve">Zhotovitel </w:t>
      </w:r>
      <w:r w:rsidR="000236CE" w:rsidRPr="007509D3">
        <w:rPr>
          <w:sz w:val="22"/>
          <w:szCs w:val="22"/>
        </w:rPr>
        <w:t xml:space="preserve">bude mít nárok na prodloužení </w:t>
      </w:r>
      <w:r w:rsidR="00A50C81" w:rsidRPr="007509D3">
        <w:rPr>
          <w:sz w:val="22"/>
          <w:szCs w:val="22"/>
        </w:rPr>
        <w:t xml:space="preserve">dob </w:t>
      </w:r>
      <w:r w:rsidR="000236CE" w:rsidRPr="007509D3">
        <w:rPr>
          <w:sz w:val="22"/>
          <w:szCs w:val="22"/>
        </w:rPr>
        <w:t xml:space="preserve">pro dokončení, jestliže došlo nebo dojde ke zdržení </w:t>
      </w:r>
      <w:r w:rsidR="0048471B">
        <w:rPr>
          <w:sz w:val="22"/>
          <w:szCs w:val="22"/>
        </w:rPr>
        <w:t xml:space="preserve">výlučně </w:t>
      </w:r>
      <w:r w:rsidR="000236CE" w:rsidRPr="007509D3">
        <w:rPr>
          <w:sz w:val="22"/>
          <w:szCs w:val="22"/>
        </w:rPr>
        <w:t xml:space="preserve">z důvodů, které nejsou na straně </w:t>
      </w:r>
      <w:r w:rsidR="00101EE6" w:rsidRPr="007509D3">
        <w:rPr>
          <w:sz w:val="22"/>
          <w:szCs w:val="22"/>
        </w:rPr>
        <w:t>zhotovitele</w:t>
      </w:r>
      <w:r w:rsidR="00152106">
        <w:rPr>
          <w:sz w:val="22"/>
          <w:szCs w:val="22"/>
        </w:rPr>
        <w:t>, pokud existenci těchto důvodů bezodkladně po jejich vzniku písemně oznámí objednateli</w:t>
      </w:r>
      <w:r w:rsidR="000236CE" w:rsidRPr="007509D3">
        <w:rPr>
          <w:sz w:val="22"/>
          <w:szCs w:val="22"/>
        </w:rPr>
        <w:t xml:space="preserve">. Po obdržení žádosti </w:t>
      </w:r>
      <w:r w:rsidR="00101EE6" w:rsidRPr="007509D3">
        <w:rPr>
          <w:sz w:val="22"/>
          <w:szCs w:val="22"/>
        </w:rPr>
        <w:t xml:space="preserve">zhotovitele </w:t>
      </w:r>
      <w:r w:rsidR="00152106">
        <w:rPr>
          <w:sz w:val="22"/>
          <w:szCs w:val="22"/>
        </w:rPr>
        <w:t xml:space="preserve">podle předchozí věty </w:t>
      </w:r>
      <w:r w:rsidR="000236CE" w:rsidRPr="007509D3">
        <w:rPr>
          <w:sz w:val="22"/>
          <w:szCs w:val="22"/>
        </w:rPr>
        <w:t xml:space="preserve">objednatel zváží všechny podpůrné argumenty poskytnuté </w:t>
      </w:r>
      <w:r w:rsidRPr="007509D3">
        <w:rPr>
          <w:sz w:val="22"/>
          <w:szCs w:val="22"/>
        </w:rPr>
        <w:t xml:space="preserve">zhotovitelem </w:t>
      </w:r>
      <w:r w:rsidR="000236CE" w:rsidRPr="007509D3">
        <w:rPr>
          <w:sz w:val="22"/>
          <w:szCs w:val="22"/>
        </w:rPr>
        <w:t xml:space="preserve">a odpovídajícím způsobem prodlouží </w:t>
      </w:r>
      <w:r w:rsidR="00A50C81" w:rsidRPr="007509D3">
        <w:rPr>
          <w:sz w:val="22"/>
          <w:szCs w:val="22"/>
        </w:rPr>
        <w:t xml:space="preserve">dobu </w:t>
      </w:r>
      <w:r w:rsidR="000236CE" w:rsidRPr="007509D3">
        <w:rPr>
          <w:sz w:val="22"/>
          <w:szCs w:val="22"/>
        </w:rPr>
        <w:t>pro dokončení</w:t>
      </w:r>
      <w:r w:rsidR="0048471B">
        <w:rPr>
          <w:sz w:val="22"/>
          <w:szCs w:val="22"/>
        </w:rPr>
        <w:t>; na prodloužení však není právní nárok</w:t>
      </w:r>
      <w:r w:rsidR="000236CE" w:rsidRPr="007509D3">
        <w:rPr>
          <w:sz w:val="22"/>
          <w:szCs w:val="22"/>
        </w:rPr>
        <w:t>.</w:t>
      </w:r>
    </w:p>
    <w:p w14:paraId="7A9B4E8B" w14:textId="2E6E840A" w:rsidR="00097AA9" w:rsidRPr="007509D3" w:rsidRDefault="00101EE6" w:rsidP="00412193">
      <w:pPr>
        <w:pStyle w:val="Pleading3L2"/>
        <w:keepNext/>
        <w:numPr>
          <w:ilvl w:val="1"/>
          <w:numId w:val="17"/>
        </w:numPr>
        <w:tabs>
          <w:tab w:val="clear" w:pos="1008"/>
        </w:tabs>
        <w:spacing w:before="120" w:after="120"/>
        <w:ind w:left="720"/>
        <w:rPr>
          <w:color w:val="000000"/>
          <w:sz w:val="22"/>
          <w:szCs w:val="22"/>
        </w:rPr>
      </w:pPr>
      <w:r w:rsidRPr="007509D3">
        <w:rPr>
          <w:sz w:val="22"/>
          <w:szCs w:val="22"/>
        </w:rPr>
        <w:t>Zhotovitel</w:t>
      </w:r>
      <w:r w:rsidR="00097AA9" w:rsidRPr="007509D3">
        <w:rPr>
          <w:sz w:val="22"/>
          <w:szCs w:val="22"/>
        </w:rPr>
        <w:t xml:space="preserve"> zhotoví stavbu řádně</w:t>
      </w:r>
      <w:r w:rsidR="00386DA2">
        <w:rPr>
          <w:sz w:val="22"/>
          <w:szCs w:val="22"/>
        </w:rPr>
        <w:t xml:space="preserve"> a v souladu se Smlouvou o dílo. </w:t>
      </w:r>
      <w:r w:rsidRPr="007509D3">
        <w:rPr>
          <w:sz w:val="22"/>
          <w:szCs w:val="22"/>
        </w:rPr>
        <w:t>Zhotovitel</w:t>
      </w:r>
      <w:r w:rsidR="00097AA9" w:rsidRPr="007509D3">
        <w:rPr>
          <w:sz w:val="22"/>
          <w:szCs w:val="22"/>
        </w:rPr>
        <w:t xml:space="preserve"> poskytne veškerý dozor, pracovní sílu, materiály, technologická zařízení a vybavení </w:t>
      </w:r>
      <w:r w:rsidRPr="007509D3">
        <w:rPr>
          <w:sz w:val="22"/>
          <w:szCs w:val="22"/>
        </w:rPr>
        <w:t>zhotovitele</w:t>
      </w:r>
      <w:r w:rsidR="00097AA9" w:rsidRPr="007509D3">
        <w:rPr>
          <w:sz w:val="22"/>
          <w:szCs w:val="22"/>
        </w:rPr>
        <w:t>, které bud</w:t>
      </w:r>
      <w:r w:rsidR="0048471B">
        <w:rPr>
          <w:sz w:val="22"/>
          <w:szCs w:val="22"/>
        </w:rPr>
        <w:t xml:space="preserve">ou k provedení díla </w:t>
      </w:r>
      <w:r w:rsidR="00097AA9" w:rsidRPr="007509D3">
        <w:rPr>
          <w:sz w:val="22"/>
          <w:szCs w:val="22"/>
        </w:rPr>
        <w:t xml:space="preserve">nutné. Všechny pracovní postupy pro provedení a předání prací a odstranění jejich vad se provedou tak, aby se nedotýkaly nepřiměřeně nebo zbytečně zájmu veřejnosti, přístupů, užívání a zabrání veřejných nebo soukromých komunikací, </w:t>
      </w:r>
      <w:r w:rsidR="00752513" w:rsidRPr="007509D3">
        <w:rPr>
          <w:sz w:val="22"/>
          <w:szCs w:val="22"/>
        </w:rPr>
        <w:t>nebo jiných nemovitostí</w:t>
      </w:r>
      <w:r w:rsidR="007509D3">
        <w:rPr>
          <w:sz w:val="22"/>
          <w:szCs w:val="22"/>
        </w:rPr>
        <w:t>.</w:t>
      </w:r>
      <w:r w:rsidR="0048471B">
        <w:rPr>
          <w:sz w:val="22"/>
          <w:szCs w:val="22"/>
        </w:rPr>
        <w:t xml:space="preserve"> Zhotovitel nesmí znečistit veřejná prostranství a </w:t>
      </w:r>
      <w:r w:rsidR="0048471B">
        <w:rPr>
          <w:sz w:val="22"/>
          <w:szCs w:val="22"/>
        </w:rPr>
        <w:lastRenderedPageBreak/>
        <w:t>okolí provádění stavby, a pokud k tomu dojde, bezodkladně provede jejich úklid i bez vyzvání objednatele.</w:t>
      </w:r>
    </w:p>
    <w:p w14:paraId="332117E4" w14:textId="102F3F3B" w:rsidR="00A614EC" w:rsidRDefault="000D5E7F" w:rsidP="00412193">
      <w:pPr>
        <w:pStyle w:val="Pleading3L2"/>
        <w:keepNext/>
        <w:numPr>
          <w:ilvl w:val="1"/>
          <w:numId w:val="17"/>
        </w:numPr>
        <w:tabs>
          <w:tab w:val="clear" w:pos="1008"/>
        </w:tabs>
        <w:spacing w:before="120" w:after="120"/>
        <w:ind w:left="720"/>
        <w:rPr>
          <w:sz w:val="22"/>
          <w:szCs w:val="22"/>
        </w:rPr>
      </w:pPr>
      <w:r>
        <w:rPr>
          <w:sz w:val="22"/>
          <w:szCs w:val="22"/>
        </w:rPr>
        <w:t xml:space="preserve">Zhotovitel </w:t>
      </w:r>
      <w:r w:rsidR="00A614EC" w:rsidRPr="007509D3">
        <w:rPr>
          <w:sz w:val="22"/>
          <w:szCs w:val="22"/>
        </w:rPr>
        <w:t>bude</w:t>
      </w:r>
      <w:r w:rsidR="00152106">
        <w:rPr>
          <w:sz w:val="22"/>
          <w:szCs w:val="22"/>
        </w:rPr>
        <w:t xml:space="preserve"> </w:t>
      </w:r>
      <w:r w:rsidR="00A614EC" w:rsidRPr="007509D3">
        <w:rPr>
          <w:sz w:val="22"/>
          <w:szCs w:val="22"/>
        </w:rPr>
        <w:t xml:space="preserve">odpovídat za jednání nebo chyby všech </w:t>
      </w:r>
      <w:proofErr w:type="spellStart"/>
      <w:r w:rsidR="00101EE6" w:rsidRPr="007509D3">
        <w:rPr>
          <w:sz w:val="22"/>
          <w:szCs w:val="22"/>
        </w:rPr>
        <w:t>podzhotovitelů</w:t>
      </w:r>
      <w:proofErr w:type="spellEnd"/>
      <w:r w:rsidR="00101EE6" w:rsidRPr="007509D3">
        <w:rPr>
          <w:sz w:val="22"/>
          <w:szCs w:val="22"/>
        </w:rPr>
        <w:t xml:space="preserve"> </w:t>
      </w:r>
      <w:r w:rsidR="00A614EC" w:rsidRPr="007509D3">
        <w:rPr>
          <w:sz w:val="22"/>
          <w:szCs w:val="22"/>
        </w:rPr>
        <w:t xml:space="preserve">stejně jako by šlo o jednání nebo chyby </w:t>
      </w:r>
      <w:r w:rsidR="00101EE6" w:rsidRPr="007509D3">
        <w:rPr>
          <w:sz w:val="22"/>
          <w:szCs w:val="22"/>
        </w:rPr>
        <w:t>zhotovitele</w:t>
      </w:r>
      <w:r w:rsidR="00A614EC" w:rsidRPr="007509D3">
        <w:rPr>
          <w:sz w:val="22"/>
          <w:szCs w:val="22"/>
        </w:rPr>
        <w:t>.</w:t>
      </w:r>
    </w:p>
    <w:p w14:paraId="17783ED5" w14:textId="77777777" w:rsidR="00044C27" w:rsidRPr="00044C27" w:rsidRDefault="00044C27" w:rsidP="00044C27">
      <w:pPr>
        <w:pStyle w:val="Zkladntext"/>
        <w:rPr>
          <w:lang w:eastAsia="en-US"/>
        </w:rPr>
      </w:pPr>
    </w:p>
    <w:p w14:paraId="179E672A" w14:textId="77777777" w:rsidR="002039EA" w:rsidRPr="007509D3" w:rsidRDefault="002039EA" w:rsidP="00412193">
      <w:pPr>
        <w:pStyle w:val="Zkladntext"/>
        <w:keepNext/>
        <w:numPr>
          <w:ilvl w:val="0"/>
          <w:numId w:val="17"/>
        </w:numPr>
        <w:tabs>
          <w:tab w:val="clear" w:pos="432"/>
        </w:tabs>
        <w:spacing w:after="0"/>
        <w:jc w:val="center"/>
        <w:rPr>
          <w:b/>
          <w:color w:val="000000"/>
          <w:sz w:val="22"/>
          <w:szCs w:val="22"/>
        </w:rPr>
      </w:pPr>
      <w:r w:rsidRPr="007509D3">
        <w:rPr>
          <w:b/>
          <w:color w:val="000000"/>
          <w:sz w:val="22"/>
          <w:szCs w:val="22"/>
        </w:rPr>
        <w:br/>
        <w:t>ZAJIŠTĚNÍ JAKOSTI, OCHRANY ŽIVOTNÍHO PROSTŘEDÍ A BOZP</w:t>
      </w:r>
    </w:p>
    <w:p w14:paraId="32E867DD" w14:textId="77777777" w:rsidR="002039EA" w:rsidRPr="007509D3" w:rsidRDefault="002039EA" w:rsidP="007509D3">
      <w:pPr>
        <w:pStyle w:val="Zkladntext"/>
        <w:keepNext/>
        <w:spacing w:after="0"/>
        <w:jc w:val="center"/>
        <w:rPr>
          <w:b/>
          <w:color w:val="000000"/>
          <w:sz w:val="22"/>
          <w:szCs w:val="22"/>
        </w:rPr>
      </w:pPr>
    </w:p>
    <w:p w14:paraId="18E54634" w14:textId="15F92CD5" w:rsidR="002039EA" w:rsidRPr="007509D3" w:rsidRDefault="002039EA" w:rsidP="00412193">
      <w:pPr>
        <w:pStyle w:val="Pleading3L2"/>
        <w:keepNext/>
        <w:numPr>
          <w:ilvl w:val="1"/>
          <w:numId w:val="17"/>
        </w:numPr>
        <w:tabs>
          <w:tab w:val="clear" w:pos="1008"/>
        </w:tabs>
        <w:spacing w:before="120" w:after="120"/>
        <w:ind w:left="720"/>
        <w:rPr>
          <w:sz w:val="22"/>
          <w:szCs w:val="22"/>
        </w:rPr>
      </w:pPr>
      <w:r w:rsidRPr="007509D3">
        <w:rPr>
          <w:sz w:val="22"/>
          <w:szCs w:val="22"/>
        </w:rPr>
        <w:t>Veškeré materiály, stavební díly, technologická zařízení a pracovní postupy</w:t>
      </w:r>
      <w:r w:rsidR="00E52038" w:rsidRPr="007509D3">
        <w:rPr>
          <w:sz w:val="22"/>
          <w:szCs w:val="22"/>
        </w:rPr>
        <w:t xml:space="preserve"> </w:t>
      </w:r>
      <w:r w:rsidRPr="007509D3">
        <w:rPr>
          <w:sz w:val="22"/>
          <w:szCs w:val="22"/>
        </w:rPr>
        <w:t xml:space="preserve">musí odpovídat </w:t>
      </w:r>
      <w:r w:rsidR="0048471B">
        <w:rPr>
          <w:sz w:val="22"/>
          <w:szCs w:val="22"/>
        </w:rPr>
        <w:t xml:space="preserve">platným právním a technickým předpisům, včetně ČSN, ČN a EN, </w:t>
      </w:r>
      <w:r w:rsidRPr="007509D3">
        <w:rPr>
          <w:sz w:val="22"/>
          <w:szCs w:val="22"/>
        </w:rPr>
        <w:t xml:space="preserve">pokynům </w:t>
      </w:r>
      <w:r w:rsidR="0048471B">
        <w:rPr>
          <w:sz w:val="22"/>
          <w:szCs w:val="22"/>
        </w:rPr>
        <w:t xml:space="preserve">objednatele </w:t>
      </w:r>
      <w:r w:rsidRPr="007509D3">
        <w:rPr>
          <w:sz w:val="22"/>
          <w:szCs w:val="22"/>
        </w:rPr>
        <w:t>a to na jakýchkoli místech stanovených k tomuto účelu.</w:t>
      </w:r>
    </w:p>
    <w:p w14:paraId="2EC30638" w14:textId="77777777" w:rsidR="00E52038" w:rsidRPr="007509D3" w:rsidRDefault="00101EE6" w:rsidP="00412193">
      <w:pPr>
        <w:pStyle w:val="Pleading3L2"/>
        <w:keepNext/>
        <w:numPr>
          <w:ilvl w:val="1"/>
          <w:numId w:val="17"/>
        </w:numPr>
        <w:tabs>
          <w:tab w:val="clear" w:pos="1008"/>
        </w:tabs>
        <w:spacing w:before="120" w:after="120"/>
        <w:ind w:left="720"/>
        <w:rPr>
          <w:sz w:val="22"/>
          <w:szCs w:val="22"/>
        </w:rPr>
      </w:pPr>
      <w:r w:rsidRPr="007509D3">
        <w:rPr>
          <w:sz w:val="22"/>
          <w:szCs w:val="22"/>
        </w:rPr>
        <w:t>Zhotovitel</w:t>
      </w:r>
      <w:r w:rsidR="00E52038" w:rsidRPr="007509D3">
        <w:rPr>
          <w:sz w:val="22"/>
          <w:szCs w:val="22"/>
        </w:rPr>
        <w:t xml:space="preserve"> během provádění prací, jejich předávání a odstraňování vad</w:t>
      </w:r>
    </w:p>
    <w:p w14:paraId="0AD25735" w14:textId="77777777" w:rsidR="00E52038" w:rsidRPr="007509D3" w:rsidRDefault="00E52038" w:rsidP="00044C27">
      <w:pPr>
        <w:pStyle w:val="Zkladntextodsazen"/>
        <w:numPr>
          <w:ilvl w:val="0"/>
          <w:numId w:val="19"/>
        </w:numPr>
        <w:tabs>
          <w:tab w:val="clear" w:pos="720"/>
          <w:tab w:val="num" w:pos="1134"/>
        </w:tabs>
        <w:spacing w:after="0"/>
        <w:ind w:left="1134" w:hanging="425"/>
        <w:jc w:val="both"/>
        <w:rPr>
          <w:sz w:val="22"/>
          <w:szCs w:val="22"/>
        </w:rPr>
      </w:pPr>
      <w:r w:rsidRPr="007509D3">
        <w:rPr>
          <w:sz w:val="22"/>
          <w:szCs w:val="22"/>
        </w:rPr>
        <w:t>zajistí bezpečnost všech osob vyskytujících se na staveništi</w:t>
      </w:r>
    </w:p>
    <w:p w14:paraId="42683CF5" w14:textId="77777777" w:rsidR="00D513D1" w:rsidRPr="007509D3" w:rsidRDefault="00E52038" w:rsidP="00044C27">
      <w:pPr>
        <w:pStyle w:val="Zkladntextodsazen"/>
        <w:numPr>
          <w:ilvl w:val="0"/>
          <w:numId w:val="19"/>
        </w:numPr>
        <w:tabs>
          <w:tab w:val="clear" w:pos="720"/>
          <w:tab w:val="num" w:pos="1134"/>
        </w:tabs>
        <w:spacing w:after="0"/>
        <w:ind w:left="1134" w:hanging="425"/>
        <w:jc w:val="both"/>
        <w:rPr>
          <w:sz w:val="22"/>
          <w:szCs w:val="22"/>
        </w:rPr>
      </w:pPr>
      <w:r w:rsidRPr="007509D3">
        <w:rPr>
          <w:sz w:val="22"/>
          <w:szCs w:val="22"/>
        </w:rPr>
        <w:t>zajistí účelná opatření pro ochranu životního prostředí tak, aby se zamezilo škodám a nepříznivým vlivům při provádění prací a mohly se dotýkat osob a majetku.</w:t>
      </w:r>
    </w:p>
    <w:p w14:paraId="33F75F64" w14:textId="77777777" w:rsidR="00CC77AE" w:rsidRPr="00B25DCB" w:rsidRDefault="008F3D56" w:rsidP="00412193">
      <w:pPr>
        <w:pStyle w:val="Pleading3L2"/>
        <w:keepNext/>
        <w:numPr>
          <w:ilvl w:val="1"/>
          <w:numId w:val="17"/>
        </w:numPr>
        <w:tabs>
          <w:tab w:val="clear" w:pos="1008"/>
        </w:tabs>
        <w:spacing w:before="120" w:after="120"/>
        <w:ind w:left="720"/>
        <w:rPr>
          <w:sz w:val="22"/>
          <w:szCs w:val="22"/>
        </w:rPr>
      </w:pPr>
      <w:r w:rsidRPr="00B25DCB">
        <w:rPr>
          <w:sz w:val="22"/>
          <w:szCs w:val="22"/>
        </w:rPr>
        <w:t xml:space="preserve">Zhotovitel odpovídá za bezpečnost práce (BOZP) a požární ochrany (PO) svých pracovníků </w:t>
      </w:r>
      <w:r w:rsidR="00033F0D" w:rsidRPr="00B25DCB">
        <w:rPr>
          <w:sz w:val="22"/>
          <w:szCs w:val="22"/>
        </w:rPr>
        <w:t xml:space="preserve">a </w:t>
      </w:r>
      <w:proofErr w:type="spellStart"/>
      <w:r w:rsidR="00033F0D" w:rsidRPr="00B25DCB">
        <w:rPr>
          <w:sz w:val="22"/>
          <w:szCs w:val="22"/>
        </w:rPr>
        <w:t>podzhotovitelů</w:t>
      </w:r>
      <w:proofErr w:type="spellEnd"/>
      <w:r w:rsidR="00033F0D" w:rsidRPr="00B25DCB">
        <w:rPr>
          <w:sz w:val="22"/>
          <w:szCs w:val="22"/>
        </w:rPr>
        <w:t xml:space="preserve"> </w:t>
      </w:r>
      <w:r w:rsidRPr="00B25DCB">
        <w:rPr>
          <w:sz w:val="22"/>
          <w:szCs w:val="22"/>
        </w:rPr>
        <w:t>v celém rozsahu předpisů BOZP a PO.</w:t>
      </w:r>
    </w:p>
    <w:p w14:paraId="341357BF" w14:textId="77777777" w:rsidR="00E52038" w:rsidRPr="007509D3" w:rsidRDefault="00E52038" w:rsidP="00412193">
      <w:pPr>
        <w:pStyle w:val="Pleading3L2"/>
        <w:keepNext/>
        <w:numPr>
          <w:ilvl w:val="1"/>
          <w:numId w:val="17"/>
        </w:numPr>
        <w:tabs>
          <w:tab w:val="clear" w:pos="1008"/>
        </w:tabs>
        <w:spacing w:before="120" w:after="120"/>
        <w:ind w:left="720"/>
        <w:rPr>
          <w:sz w:val="22"/>
          <w:szCs w:val="22"/>
        </w:rPr>
      </w:pPr>
      <w:r w:rsidRPr="007509D3">
        <w:rPr>
          <w:sz w:val="22"/>
          <w:szCs w:val="22"/>
        </w:rPr>
        <w:t>Plní-li na jednom pracovišti úkoly zaměstnanci dvou a více zaměstnavatelů, jsou zaměstnavatelé povinni vzájemně se písemně informovat o rizicích a přijatých opatřeních k ochraně před jejich působením.</w:t>
      </w:r>
    </w:p>
    <w:p w14:paraId="204DA55D" w14:textId="5D321B17" w:rsidR="00B11560" w:rsidRPr="0021478C" w:rsidRDefault="007C6CFF" w:rsidP="00B11560">
      <w:pPr>
        <w:pStyle w:val="Nadpis110"/>
        <w:ind w:right="240"/>
        <w:rPr>
          <w:rFonts w:ascii="Times New Roman" w:hAnsi="Times New Roman" w:cs="Times New Roman"/>
          <w:sz w:val="22"/>
          <w:szCs w:val="22"/>
        </w:rPr>
      </w:pPr>
      <w:r w:rsidRPr="007509D3">
        <w:rPr>
          <w:color w:val="000000"/>
          <w:sz w:val="22"/>
          <w:szCs w:val="22"/>
        </w:rPr>
        <w:br/>
      </w:r>
      <w:r w:rsidR="00FE0603">
        <w:rPr>
          <w:rFonts w:ascii="Times New Roman" w:hAnsi="Times New Roman" w:cs="Times New Roman"/>
          <w:sz w:val="22"/>
          <w:szCs w:val="22"/>
        </w:rPr>
        <w:t>XI</w:t>
      </w:r>
      <w:r w:rsidR="00B11560" w:rsidRPr="0021478C">
        <w:rPr>
          <w:rFonts w:ascii="Times New Roman" w:hAnsi="Times New Roman" w:cs="Times New Roman"/>
          <w:sz w:val="22"/>
          <w:szCs w:val="22"/>
        </w:rPr>
        <w:t>.</w:t>
      </w:r>
    </w:p>
    <w:p w14:paraId="6870E9BC" w14:textId="4664E8CD" w:rsidR="00B11560" w:rsidRPr="003E35F1" w:rsidRDefault="00B11560" w:rsidP="003E35F1">
      <w:pPr>
        <w:ind w:left="244" w:right="241"/>
        <w:jc w:val="center"/>
        <w:rPr>
          <w:b/>
          <w:sz w:val="22"/>
          <w:szCs w:val="22"/>
        </w:rPr>
      </w:pPr>
      <w:r w:rsidRPr="0021478C">
        <w:rPr>
          <w:b/>
          <w:sz w:val="22"/>
          <w:szCs w:val="22"/>
        </w:rPr>
        <w:t>S</w:t>
      </w:r>
      <w:r w:rsidR="00832912">
        <w:rPr>
          <w:b/>
          <w:sz w:val="22"/>
          <w:szCs w:val="22"/>
        </w:rPr>
        <w:t>PLNĚNÍ DÍLA A JEHO PŘEDÁNÍ</w:t>
      </w:r>
    </w:p>
    <w:p w14:paraId="3840EED8" w14:textId="2792B6D1" w:rsidR="00FE0603" w:rsidRDefault="00B11560" w:rsidP="00412193">
      <w:pPr>
        <w:pStyle w:val="Odstavecseseznamem"/>
        <w:widowControl w:val="0"/>
        <w:numPr>
          <w:ilvl w:val="1"/>
          <w:numId w:val="25"/>
        </w:numPr>
        <w:tabs>
          <w:tab w:val="left" w:pos="683"/>
        </w:tabs>
        <w:spacing w:before="120"/>
        <w:ind w:right="104" w:hanging="567"/>
        <w:jc w:val="both"/>
        <w:rPr>
          <w:sz w:val="22"/>
          <w:szCs w:val="22"/>
        </w:rPr>
      </w:pPr>
      <w:r w:rsidRPr="00FE0603">
        <w:rPr>
          <w:sz w:val="22"/>
          <w:szCs w:val="22"/>
        </w:rPr>
        <w:t>Zhotovitel splní svou povinnost provést dílo jeho řádným ukončením a předáním jeho předmětu plnění objednateli. Dílo je ukončeno řádně v případě úplného, bezvadnéh</w:t>
      </w:r>
      <w:r w:rsidR="00FE0603">
        <w:rPr>
          <w:sz w:val="22"/>
          <w:szCs w:val="22"/>
        </w:rPr>
        <w:t xml:space="preserve">o provedení všech stavebních </w:t>
      </w:r>
      <w:r w:rsidRPr="00FE0603">
        <w:rPr>
          <w:sz w:val="22"/>
          <w:szCs w:val="22"/>
        </w:rPr>
        <w:t>a dalších prací</w:t>
      </w:r>
      <w:r w:rsidR="00FE0603">
        <w:rPr>
          <w:sz w:val="22"/>
          <w:szCs w:val="22"/>
        </w:rPr>
        <w:t>.</w:t>
      </w:r>
    </w:p>
    <w:p w14:paraId="304DFB7B" w14:textId="77777777" w:rsidR="00044C27" w:rsidRDefault="00044C27" w:rsidP="00044C27">
      <w:pPr>
        <w:pStyle w:val="Odstavecseseznamem"/>
        <w:widowControl w:val="0"/>
        <w:tabs>
          <w:tab w:val="left" w:pos="683"/>
        </w:tabs>
        <w:spacing w:before="120"/>
        <w:ind w:left="420" w:right="104"/>
        <w:jc w:val="both"/>
        <w:rPr>
          <w:sz w:val="22"/>
          <w:szCs w:val="22"/>
        </w:rPr>
      </w:pPr>
    </w:p>
    <w:p w14:paraId="5982DBD6" w14:textId="5408F3B1" w:rsidR="00B11560" w:rsidRDefault="00B11560" w:rsidP="00412193">
      <w:pPr>
        <w:pStyle w:val="Odstavecseseznamem"/>
        <w:widowControl w:val="0"/>
        <w:numPr>
          <w:ilvl w:val="1"/>
          <w:numId w:val="25"/>
        </w:numPr>
        <w:tabs>
          <w:tab w:val="left" w:pos="683"/>
        </w:tabs>
        <w:spacing w:before="120"/>
        <w:ind w:right="104" w:hanging="567"/>
        <w:jc w:val="both"/>
        <w:rPr>
          <w:sz w:val="22"/>
          <w:szCs w:val="22"/>
        </w:rPr>
      </w:pPr>
      <w:r w:rsidRPr="00FE0603">
        <w:rPr>
          <w:sz w:val="22"/>
          <w:szCs w:val="22"/>
        </w:rPr>
        <w:t xml:space="preserve">O předání předmětu </w:t>
      </w:r>
      <w:r w:rsidR="00164D8E" w:rsidRPr="00FE0603">
        <w:rPr>
          <w:sz w:val="22"/>
          <w:szCs w:val="22"/>
        </w:rPr>
        <w:t>d</w:t>
      </w:r>
      <w:r w:rsidRPr="00FE0603">
        <w:rPr>
          <w:sz w:val="22"/>
          <w:szCs w:val="22"/>
        </w:rPr>
        <w:t xml:space="preserve">íla </w:t>
      </w:r>
      <w:r w:rsidR="00164D8E" w:rsidRPr="00FE0603">
        <w:rPr>
          <w:sz w:val="22"/>
          <w:szCs w:val="22"/>
        </w:rPr>
        <w:t>o</w:t>
      </w:r>
      <w:r w:rsidRPr="00FE0603">
        <w:rPr>
          <w:sz w:val="22"/>
          <w:szCs w:val="22"/>
        </w:rPr>
        <w:t xml:space="preserve">bjednateli se pořizuje zápis o předání a převzetí </w:t>
      </w:r>
      <w:r w:rsidR="00164D8E" w:rsidRPr="00FE0603">
        <w:rPr>
          <w:sz w:val="22"/>
          <w:szCs w:val="22"/>
        </w:rPr>
        <w:t>d</w:t>
      </w:r>
      <w:r w:rsidRPr="00FE0603">
        <w:rPr>
          <w:sz w:val="22"/>
          <w:szCs w:val="22"/>
        </w:rPr>
        <w:t xml:space="preserve">íla podepsaný oběma smluvními stranami, ve kterém se mimo jiné uvede i soupis vad a nedodělků, pokud je </w:t>
      </w:r>
      <w:r w:rsidR="00164D8E" w:rsidRPr="00FE0603">
        <w:rPr>
          <w:sz w:val="22"/>
          <w:szCs w:val="22"/>
        </w:rPr>
        <w:t>d</w:t>
      </w:r>
      <w:r w:rsidRPr="00FE0603">
        <w:rPr>
          <w:sz w:val="22"/>
          <w:szCs w:val="22"/>
        </w:rPr>
        <w:t xml:space="preserve">ílo obsahuje s termínem jejich odstranění. Vadou se pro účely této </w:t>
      </w:r>
      <w:r w:rsidR="00164D8E" w:rsidRPr="00FE0603">
        <w:rPr>
          <w:sz w:val="22"/>
          <w:szCs w:val="22"/>
        </w:rPr>
        <w:t>s</w:t>
      </w:r>
      <w:r w:rsidRPr="00FE0603">
        <w:rPr>
          <w:sz w:val="22"/>
          <w:szCs w:val="22"/>
        </w:rPr>
        <w:t xml:space="preserve">mlouvy rozumí odchylka v kvalitě, obsahu, rozsahu nebo parametrech </w:t>
      </w:r>
      <w:r w:rsidR="00164D8E" w:rsidRPr="00FE0603">
        <w:rPr>
          <w:sz w:val="22"/>
          <w:szCs w:val="22"/>
        </w:rPr>
        <w:t>d</w:t>
      </w:r>
      <w:r w:rsidRPr="00FE0603">
        <w:rPr>
          <w:sz w:val="22"/>
          <w:szCs w:val="22"/>
        </w:rPr>
        <w:t>íl</w:t>
      </w:r>
      <w:r w:rsidR="00164D8E" w:rsidRPr="00FE0603">
        <w:rPr>
          <w:sz w:val="22"/>
          <w:szCs w:val="22"/>
        </w:rPr>
        <w:t xml:space="preserve">a </w:t>
      </w:r>
      <w:r w:rsidRPr="00FE0603">
        <w:rPr>
          <w:sz w:val="22"/>
          <w:szCs w:val="22"/>
        </w:rPr>
        <w:t xml:space="preserve">či jeho části, oproti </w:t>
      </w:r>
      <w:r w:rsidR="00FE0603">
        <w:rPr>
          <w:sz w:val="22"/>
          <w:szCs w:val="22"/>
        </w:rPr>
        <w:t xml:space="preserve">této </w:t>
      </w:r>
      <w:r w:rsidR="00164D8E" w:rsidRPr="00FE0603">
        <w:rPr>
          <w:sz w:val="22"/>
          <w:szCs w:val="22"/>
        </w:rPr>
        <w:t>s</w:t>
      </w:r>
      <w:r w:rsidRPr="00FE0603">
        <w:rPr>
          <w:sz w:val="22"/>
          <w:szCs w:val="22"/>
        </w:rPr>
        <w:t>mlou</w:t>
      </w:r>
      <w:r w:rsidR="00FE0603">
        <w:rPr>
          <w:sz w:val="22"/>
          <w:szCs w:val="22"/>
        </w:rPr>
        <w:t>vě, technickým normám a obecně závazným předpisům</w:t>
      </w:r>
      <w:r w:rsidRPr="00FE0603">
        <w:rPr>
          <w:sz w:val="22"/>
          <w:szCs w:val="22"/>
        </w:rPr>
        <w:t xml:space="preserve">. </w:t>
      </w:r>
    </w:p>
    <w:p w14:paraId="7B0F224E" w14:textId="77777777" w:rsidR="00044C27" w:rsidRPr="00FE0603" w:rsidRDefault="00044C27" w:rsidP="00044C27">
      <w:pPr>
        <w:pStyle w:val="Odstavecseseznamem"/>
        <w:widowControl w:val="0"/>
        <w:tabs>
          <w:tab w:val="left" w:pos="683"/>
        </w:tabs>
        <w:spacing w:before="120"/>
        <w:ind w:left="420" w:right="104"/>
        <w:jc w:val="both"/>
        <w:rPr>
          <w:sz w:val="22"/>
          <w:szCs w:val="22"/>
        </w:rPr>
      </w:pPr>
    </w:p>
    <w:p w14:paraId="583ED85C" w14:textId="77777777" w:rsidR="00B11560" w:rsidRDefault="00B11560" w:rsidP="005E2A7C">
      <w:pPr>
        <w:pStyle w:val="Standardntext"/>
        <w:jc w:val="center"/>
        <w:rPr>
          <w:b/>
          <w:sz w:val="22"/>
          <w:szCs w:val="22"/>
        </w:rPr>
      </w:pPr>
    </w:p>
    <w:p w14:paraId="3BF68BBE" w14:textId="0E2C6582" w:rsidR="005E2A7C" w:rsidRDefault="005E2A7C" w:rsidP="005E2A7C">
      <w:pPr>
        <w:pStyle w:val="Standardntext"/>
        <w:jc w:val="center"/>
        <w:rPr>
          <w:b/>
          <w:sz w:val="22"/>
          <w:szCs w:val="22"/>
        </w:rPr>
      </w:pPr>
      <w:r>
        <w:rPr>
          <w:b/>
          <w:sz w:val="22"/>
          <w:szCs w:val="22"/>
        </w:rPr>
        <w:t>XI</w:t>
      </w:r>
      <w:r w:rsidR="00B11560">
        <w:rPr>
          <w:b/>
          <w:sz w:val="22"/>
          <w:szCs w:val="22"/>
        </w:rPr>
        <w:t>I</w:t>
      </w:r>
      <w:r>
        <w:rPr>
          <w:b/>
          <w:sz w:val="22"/>
          <w:szCs w:val="22"/>
        </w:rPr>
        <w:t>I.</w:t>
      </w:r>
    </w:p>
    <w:p w14:paraId="7F576C76" w14:textId="30B57281" w:rsidR="005E2A7C" w:rsidRPr="00CD14AF" w:rsidRDefault="005E2A7C" w:rsidP="005E2A7C">
      <w:pPr>
        <w:pStyle w:val="Standardntext"/>
        <w:jc w:val="center"/>
        <w:rPr>
          <w:b/>
          <w:sz w:val="22"/>
          <w:szCs w:val="22"/>
        </w:rPr>
      </w:pPr>
      <w:r w:rsidRPr="00CD14AF">
        <w:rPr>
          <w:b/>
          <w:sz w:val="22"/>
          <w:szCs w:val="22"/>
        </w:rPr>
        <w:t>ZÁRUKA ZA JAKOST, ODPOVĚDNOST ZA VADY A POJIŠTĚNÍ</w:t>
      </w:r>
    </w:p>
    <w:p w14:paraId="57E8E1DA" w14:textId="77777777" w:rsidR="005E2A7C" w:rsidRPr="00CD14AF" w:rsidRDefault="005E2A7C" w:rsidP="005E2A7C">
      <w:pPr>
        <w:pStyle w:val="Odstavecseseznamem"/>
        <w:widowControl w:val="0"/>
        <w:numPr>
          <w:ilvl w:val="0"/>
          <w:numId w:val="16"/>
        </w:numPr>
        <w:tabs>
          <w:tab w:val="num" w:pos="144"/>
        </w:tabs>
        <w:suppressAutoHyphens w:val="0"/>
        <w:spacing w:before="120"/>
        <w:ind w:left="-216" w:firstLine="216"/>
        <w:contextualSpacing w:val="0"/>
        <w:jc w:val="both"/>
        <w:outlineLvl w:val="1"/>
        <w:rPr>
          <w:vanish/>
          <w:sz w:val="22"/>
          <w:szCs w:val="22"/>
        </w:rPr>
      </w:pPr>
    </w:p>
    <w:p w14:paraId="1C2D531F" w14:textId="77777777" w:rsidR="005E2A7C" w:rsidRPr="00CD14AF" w:rsidRDefault="005E2A7C" w:rsidP="005E2A7C">
      <w:pPr>
        <w:pStyle w:val="nadpis11"/>
        <w:rPr>
          <w:rFonts w:ascii="Times New Roman" w:hAnsi="Times New Roman"/>
          <w:szCs w:val="22"/>
        </w:rPr>
      </w:pPr>
      <w:r w:rsidRPr="00CD14AF">
        <w:rPr>
          <w:rFonts w:ascii="Times New Roman" w:hAnsi="Times New Roman"/>
          <w:szCs w:val="22"/>
        </w:rPr>
        <w:t>DOBA TRVÁNÍ ODPOVĚDNOSTI</w:t>
      </w:r>
    </w:p>
    <w:p w14:paraId="11DA8775" w14:textId="5D78D196" w:rsidR="005E2A7C" w:rsidRPr="0021478C"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Smluvní strany ve smyslu § 630 odst. 1 </w:t>
      </w:r>
      <w:r>
        <w:rPr>
          <w:sz w:val="22"/>
          <w:szCs w:val="22"/>
        </w:rPr>
        <w:t>o</w:t>
      </w:r>
      <w:r w:rsidRPr="0021478C">
        <w:rPr>
          <w:sz w:val="22"/>
          <w:szCs w:val="22"/>
        </w:rPr>
        <w:t xml:space="preserve">bčanského zákoníku sjednávají delší promlčecí lhůtu pro právo </w:t>
      </w:r>
      <w:r>
        <w:rPr>
          <w:sz w:val="22"/>
          <w:szCs w:val="22"/>
        </w:rPr>
        <w:t>o</w:t>
      </w:r>
      <w:r w:rsidRPr="0021478C">
        <w:rPr>
          <w:sz w:val="22"/>
          <w:szCs w:val="22"/>
        </w:rPr>
        <w:t xml:space="preserve">bjednatele na náhradu škody způsobené zhotovitelem v souvislosti s plněním </w:t>
      </w:r>
      <w:r w:rsidR="00FE6593">
        <w:rPr>
          <w:sz w:val="22"/>
          <w:szCs w:val="22"/>
        </w:rPr>
        <w:t xml:space="preserve">této </w:t>
      </w:r>
      <w:r w:rsidRPr="0021478C">
        <w:rPr>
          <w:sz w:val="22"/>
          <w:szCs w:val="22"/>
        </w:rPr>
        <w:t xml:space="preserve">smlouvy o dílo tak, že </w:t>
      </w:r>
      <w:r>
        <w:rPr>
          <w:sz w:val="22"/>
          <w:szCs w:val="22"/>
        </w:rPr>
        <w:t>o</w:t>
      </w:r>
      <w:r w:rsidRPr="0021478C">
        <w:rPr>
          <w:sz w:val="22"/>
          <w:szCs w:val="22"/>
        </w:rPr>
        <w:t xml:space="preserve">bjednatel je oprávněn uplatnit nárok na náhradu škody způsobené </w:t>
      </w:r>
      <w:r>
        <w:rPr>
          <w:sz w:val="22"/>
          <w:szCs w:val="22"/>
        </w:rPr>
        <w:t>z</w:t>
      </w:r>
      <w:r w:rsidRPr="0021478C">
        <w:rPr>
          <w:sz w:val="22"/>
          <w:szCs w:val="22"/>
        </w:rPr>
        <w:t xml:space="preserve">hotovitelem ve lhůtě </w:t>
      </w:r>
      <w:r w:rsidR="00FE6593">
        <w:rPr>
          <w:sz w:val="22"/>
          <w:szCs w:val="22"/>
        </w:rPr>
        <w:t>5</w:t>
      </w:r>
      <w:r w:rsidRPr="0021478C">
        <w:rPr>
          <w:sz w:val="22"/>
          <w:szCs w:val="22"/>
        </w:rPr>
        <w:t xml:space="preserve"> let ode dne, kdy se </w:t>
      </w:r>
      <w:r w:rsidR="00FE6593">
        <w:rPr>
          <w:sz w:val="22"/>
          <w:szCs w:val="22"/>
        </w:rPr>
        <w:t>o</w:t>
      </w:r>
      <w:r w:rsidRPr="0021478C">
        <w:rPr>
          <w:sz w:val="22"/>
          <w:szCs w:val="22"/>
        </w:rPr>
        <w:t>bjednatel dozvěděl nebo měl a mohl dozvědět o škodě a o tom, kdo je povinen k její náhradě, ne však později než uplynutím 10 let ode dne, kdy škoda vznikla.</w:t>
      </w:r>
    </w:p>
    <w:p w14:paraId="078B5A04" w14:textId="77777777" w:rsidR="005E2A7C" w:rsidRPr="00CD14AF" w:rsidRDefault="005E2A7C" w:rsidP="005E2A7C">
      <w:pPr>
        <w:pStyle w:val="nadpis11"/>
        <w:rPr>
          <w:rStyle w:val="boldik"/>
          <w:rFonts w:ascii="Times New Roman" w:hAnsi="Times New Roman"/>
          <w:b/>
          <w:szCs w:val="22"/>
        </w:rPr>
      </w:pPr>
      <w:r w:rsidRPr="00CD14AF">
        <w:rPr>
          <w:rFonts w:ascii="Times New Roman" w:hAnsi="Times New Roman"/>
          <w:szCs w:val="22"/>
        </w:rPr>
        <w:lastRenderedPageBreak/>
        <w:t>ODPOVĚDNOST ZHOTOVITELE ZA VADY</w:t>
      </w:r>
    </w:p>
    <w:p w14:paraId="17840B88" w14:textId="25EA76E6" w:rsidR="00FE6593" w:rsidRPr="0021478C"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Dílo má vady, jestliže provedení díla neodpovídá výsledku určenému v této smlouvě.</w:t>
      </w:r>
    </w:p>
    <w:p w14:paraId="068C3B90" w14:textId="77777777" w:rsidR="00FE6593" w:rsidRDefault="00FE6593" w:rsidP="0021478C">
      <w:pPr>
        <w:pStyle w:val="Odstavecseseznamem"/>
        <w:widowControl w:val="0"/>
        <w:spacing w:before="120"/>
        <w:ind w:left="567"/>
        <w:jc w:val="both"/>
        <w:outlineLvl w:val="1"/>
        <w:rPr>
          <w:sz w:val="22"/>
          <w:szCs w:val="22"/>
        </w:rPr>
      </w:pPr>
    </w:p>
    <w:p w14:paraId="41B35F0C" w14:textId="77777777" w:rsidR="00FE6593"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Zhotovitel odpovídá za vady, které má dílo v době jeho předání </w:t>
      </w:r>
      <w:r w:rsidR="00FE6593" w:rsidRPr="0021478C">
        <w:rPr>
          <w:sz w:val="22"/>
          <w:szCs w:val="22"/>
        </w:rPr>
        <w:t>o</w:t>
      </w:r>
      <w:r w:rsidRPr="0021478C">
        <w:rPr>
          <w:sz w:val="22"/>
          <w:szCs w:val="22"/>
        </w:rPr>
        <w:t xml:space="preserve">bjednateli. Zhotovitel odpovídá za vady díla vzniklé po předání díla </w:t>
      </w:r>
      <w:r w:rsidR="00FE6593" w:rsidRPr="0021478C">
        <w:rPr>
          <w:sz w:val="22"/>
          <w:szCs w:val="22"/>
        </w:rPr>
        <w:t>o</w:t>
      </w:r>
      <w:r w:rsidRPr="0021478C">
        <w:rPr>
          <w:sz w:val="22"/>
          <w:szCs w:val="22"/>
        </w:rPr>
        <w:t xml:space="preserve">bjednateli, jestliže byly způsobeny porušením jeho povinností. Za vadu díla se považuje i jeho neúplnost. </w:t>
      </w:r>
    </w:p>
    <w:p w14:paraId="19521F03" w14:textId="77777777" w:rsidR="00FE6593" w:rsidRPr="0021478C" w:rsidRDefault="00FE6593" w:rsidP="0021478C">
      <w:pPr>
        <w:pStyle w:val="Odstavecseseznamem"/>
        <w:rPr>
          <w:sz w:val="22"/>
          <w:szCs w:val="22"/>
        </w:rPr>
      </w:pPr>
    </w:p>
    <w:p w14:paraId="415AA630" w14:textId="6596C767" w:rsidR="00FE6593"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Objednatel se zavazuje oznámit zhotoviteli vady díla neprodleně poté, co je zjistil. Objednatel je povinen vady </w:t>
      </w:r>
      <w:r w:rsidR="00B11560">
        <w:rPr>
          <w:sz w:val="22"/>
          <w:szCs w:val="22"/>
        </w:rPr>
        <w:t xml:space="preserve">díla </w:t>
      </w:r>
      <w:r w:rsidRPr="0021478C">
        <w:rPr>
          <w:sz w:val="22"/>
          <w:szCs w:val="22"/>
        </w:rPr>
        <w:t>nebo jiného výstupu zhotoveného na základě této smlouvy písemně uplatnit u zhotovitele, a to bez zbytečného odkladu poté, co se o nich dozvěděl. Pro vyloučení pochybností strany sjednávají, že objednatel má právo takto vadu uplatnit po celou dobu životnosti stavby a výslovně sjednávají, že § 2112 zákona č. 89/2012 Sb., občanský zákoník, se pro právní vztah založený touto smlouvou nepoužije.</w:t>
      </w:r>
    </w:p>
    <w:p w14:paraId="4DA668B6" w14:textId="77777777" w:rsidR="00FE6593" w:rsidRPr="0021478C" w:rsidRDefault="00FE6593" w:rsidP="0021478C">
      <w:pPr>
        <w:pStyle w:val="Odstavecseseznamem"/>
        <w:rPr>
          <w:sz w:val="22"/>
          <w:szCs w:val="22"/>
        </w:rPr>
      </w:pPr>
    </w:p>
    <w:p w14:paraId="4D95100F" w14:textId="77777777" w:rsidR="00FE6593"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Záruční doba počíná běžet protokolárním převzetím díla objednatelem. </w:t>
      </w:r>
    </w:p>
    <w:p w14:paraId="6A95ED8F" w14:textId="77777777" w:rsidR="00FE6593" w:rsidRPr="0021478C" w:rsidRDefault="00FE6593" w:rsidP="0021478C">
      <w:pPr>
        <w:pStyle w:val="Odstavecseseznamem"/>
        <w:rPr>
          <w:sz w:val="22"/>
          <w:szCs w:val="22"/>
        </w:rPr>
      </w:pPr>
    </w:p>
    <w:p w14:paraId="15168DFE" w14:textId="32ECD3AB" w:rsidR="005E2A7C" w:rsidRPr="0021478C"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Právo na odstranění vady díla, zjištěné po předání díla, </w:t>
      </w:r>
      <w:r w:rsidR="00FE6593">
        <w:rPr>
          <w:sz w:val="22"/>
          <w:szCs w:val="22"/>
        </w:rPr>
        <w:t>o</w:t>
      </w:r>
      <w:r w:rsidRPr="0021478C">
        <w:rPr>
          <w:sz w:val="22"/>
          <w:szCs w:val="22"/>
        </w:rPr>
        <w:t xml:space="preserve">bjednatel u </w:t>
      </w:r>
      <w:r w:rsidR="00FE6593">
        <w:rPr>
          <w:sz w:val="22"/>
          <w:szCs w:val="22"/>
        </w:rPr>
        <w:t>z</w:t>
      </w:r>
      <w:r w:rsidRPr="0021478C">
        <w:rPr>
          <w:sz w:val="22"/>
          <w:szCs w:val="22"/>
        </w:rPr>
        <w:t xml:space="preserve">hotovitele uplatní v záruční době písemnou formou. Zhotovitel bez zbytečného odkladu, nejpozději ve lhůtě do tří pracovních dní od doručení reklamace, projedná s </w:t>
      </w:r>
      <w:r w:rsidR="00FE6593">
        <w:rPr>
          <w:sz w:val="22"/>
          <w:szCs w:val="22"/>
        </w:rPr>
        <w:t>o</w:t>
      </w:r>
      <w:r w:rsidRPr="0021478C">
        <w:rPr>
          <w:sz w:val="22"/>
          <w:szCs w:val="22"/>
        </w:rPr>
        <w:t xml:space="preserve">bjednatelem reklamovanou vadu a způsob jejího odstranění. Neodstraní-li </w:t>
      </w:r>
      <w:r w:rsidR="00FE6593">
        <w:rPr>
          <w:sz w:val="22"/>
          <w:szCs w:val="22"/>
        </w:rPr>
        <w:t>z</w:t>
      </w:r>
      <w:r w:rsidRPr="0021478C">
        <w:rPr>
          <w:sz w:val="22"/>
          <w:szCs w:val="22"/>
        </w:rPr>
        <w:t xml:space="preserve">hotovitel vady díla v přiměřené lhůtě, tj. nejpozději do sedmi kalendářních dní od jejich reklamace </w:t>
      </w:r>
      <w:r w:rsidR="00FE6593">
        <w:rPr>
          <w:sz w:val="22"/>
          <w:szCs w:val="22"/>
        </w:rPr>
        <w:t>o</w:t>
      </w:r>
      <w:r w:rsidRPr="0021478C">
        <w:rPr>
          <w:sz w:val="22"/>
          <w:szCs w:val="22"/>
        </w:rPr>
        <w:t xml:space="preserve">bjednatelem, může </w:t>
      </w:r>
      <w:r w:rsidR="00FE6593">
        <w:rPr>
          <w:sz w:val="22"/>
          <w:szCs w:val="22"/>
        </w:rPr>
        <w:t>o</w:t>
      </w:r>
      <w:r w:rsidRPr="0021478C">
        <w:rPr>
          <w:sz w:val="22"/>
          <w:szCs w:val="22"/>
        </w:rPr>
        <w:t xml:space="preserve">bjednatel požadovat </w:t>
      </w:r>
    </w:p>
    <w:p w14:paraId="1D52078B" w14:textId="77777777" w:rsidR="005E2A7C" w:rsidRDefault="005E2A7C" w:rsidP="005E2A7C">
      <w:pPr>
        <w:widowControl w:val="0"/>
        <w:spacing w:before="120"/>
        <w:ind w:left="851" w:hanging="284"/>
        <w:jc w:val="both"/>
        <w:outlineLvl w:val="1"/>
        <w:rPr>
          <w:sz w:val="22"/>
          <w:szCs w:val="22"/>
        </w:rPr>
      </w:pPr>
      <w:r>
        <w:rPr>
          <w:sz w:val="22"/>
          <w:szCs w:val="22"/>
        </w:rPr>
        <w:t xml:space="preserve">a) </w:t>
      </w:r>
      <w:r>
        <w:rPr>
          <w:sz w:val="22"/>
          <w:szCs w:val="22"/>
        </w:rPr>
        <w:tab/>
      </w:r>
      <w:r w:rsidRPr="00CD14AF">
        <w:rPr>
          <w:sz w:val="22"/>
          <w:szCs w:val="22"/>
        </w:rPr>
        <w:t>přiměřenou slevu z ceny díla,</w:t>
      </w:r>
      <w:r>
        <w:rPr>
          <w:sz w:val="22"/>
          <w:szCs w:val="22"/>
        </w:rPr>
        <w:t xml:space="preserve"> nebo </w:t>
      </w:r>
    </w:p>
    <w:p w14:paraId="6EF810CC" w14:textId="037DA941" w:rsidR="005E2A7C" w:rsidRDefault="005E2A7C" w:rsidP="005E2A7C">
      <w:pPr>
        <w:widowControl w:val="0"/>
        <w:spacing w:before="120"/>
        <w:ind w:left="851" w:hanging="284"/>
        <w:jc w:val="both"/>
        <w:outlineLvl w:val="1"/>
        <w:rPr>
          <w:sz w:val="22"/>
          <w:szCs w:val="22"/>
        </w:rPr>
      </w:pPr>
      <w:r>
        <w:rPr>
          <w:sz w:val="22"/>
          <w:szCs w:val="22"/>
        </w:rPr>
        <w:t xml:space="preserve">b) </w:t>
      </w:r>
      <w:r>
        <w:rPr>
          <w:sz w:val="22"/>
          <w:szCs w:val="22"/>
        </w:rPr>
        <w:tab/>
        <w:t>provést úpravu či změnu díla, které budou potřebné k odstranění reklamovaných vad, a to sám nebo prostřednictvím jiné osoby na náklady zhotovitele, které mu budou přeúčtovány a tyto je povinen zhotovitel zaplatit. Objednatel s tímto možným postupem výslovně souhlasí</w:t>
      </w:r>
    </w:p>
    <w:p w14:paraId="3DA94FE1" w14:textId="77777777" w:rsidR="005E2A7C" w:rsidRPr="00CD14AF" w:rsidRDefault="005E2A7C" w:rsidP="005E2A7C">
      <w:pPr>
        <w:widowControl w:val="0"/>
        <w:spacing w:before="120"/>
        <w:ind w:left="567"/>
        <w:jc w:val="both"/>
        <w:outlineLvl w:val="1"/>
        <w:rPr>
          <w:sz w:val="22"/>
          <w:szCs w:val="22"/>
        </w:rPr>
      </w:pPr>
      <w:r>
        <w:rPr>
          <w:sz w:val="22"/>
          <w:szCs w:val="22"/>
        </w:rPr>
        <w:t xml:space="preserve">Postupem podle písm. a) a b) není </w:t>
      </w:r>
      <w:r w:rsidRPr="00CD14AF">
        <w:rPr>
          <w:sz w:val="22"/>
          <w:szCs w:val="22"/>
        </w:rPr>
        <w:t xml:space="preserve">dotčen nárok </w:t>
      </w:r>
      <w:r>
        <w:rPr>
          <w:sz w:val="22"/>
          <w:szCs w:val="22"/>
        </w:rPr>
        <w:t xml:space="preserve">objednatele </w:t>
      </w:r>
      <w:r w:rsidRPr="00CD14AF">
        <w:rPr>
          <w:sz w:val="22"/>
          <w:szCs w:val="22"/>
        </w:rPr>
        <w:t>na odst</w:t>
      </w:r>
      <w:r>
        <w:rPr>
          <w:sz w:val="22"/>
          <w:szCs w:val="22"/>
        </w:rPr>
        <w:t>ranění reklamované vady ani nárok Objednatele uplatnit vůči Z</w:t>
      </w:r>
      <w:r w:rsidRPr="00CD14AF">
        <w:rPr>
          <w:sz w:val="22"/>
          <w:szCs w:val="22"/>
        </w:rPr>
        <w:t>hotoviteli smluvní pokutu</w:t>
      </w:r>
      <w:r>
        <w:rPr>
          <w:sz w:val="22"/>
          <w:szCs w:val="22"/>
        </w:rPr>
        <w:t>.</w:t>
      </w:r>
    </w:p>
    <w:p w14:paraId="052BB02F" w14:textId="7CF54F1E" w:rsidR="00FE6593"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Práva a povinnosti ze </w:t>
      </w:r>
      <w:r w:rsidR="00FE6593">
        <w:rPr>
          <w:sz w:val="22"/>
          <w:szCs w:val="22"/>
        </w:rPr>
        <w:t>z</w:t>
      </w:r>
      <w:r w:rsidRPr="0021478C">
        <w:rPr>
          <w:sz w:val="22"/>
          <w:szCs w:val="22"/>
        </w:rPr>
        <w:t>hotovitelem poskytnuté záruky na předané části díla nezanikají ani odstoupením kterékoli ze smluvních stran od smlouvy.</w:t>
      </w:r>
    </w:p>
    <w:p w14:paraId="0290A870" w14:textId="77777777" w:rsidR="00FE6593" w:rsidRDefault="00FE6593" w:rsidP="0021478C">
      <w:pPr>
        <w:pStyle w:val="Odstavecseseznamem"/>
        <w:widowControl w:val="0"/>
        <w:spacing w:before="120"/>
        <w:ind w:left="567"/>
        <w:jc w:val="both"/>
        <w:outlineLvl w:val="1"/>
        <w:rPr>
          <w:sz w:val="22"/>
          <w:szCs w:val="22"/>
        </w:rPr>
      </w:pPr>
    </w:p>
    <w:p w14:paraId="272F378B" w14:textId="77777777" w:rsidR="00FE6593"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O reklamačním řízení budou </w:t>
      </w:r>
      <w:r w:rsidR="00FE6593">
        <w:rPr>
          <w:sz w:val="22"/>
          <w:szCs w:val="22"/>
        </w:rPr>
        <w:t>o</w:t>
      </w:r>
      <w:r w:rsidRPr="0021478C">
        <w:rPr>
          <w:sz w:val="22"/>
          <w:szCs w:val="22"/>
        </w:rPr>
        <w:t xml:space="preserve">bjednatelem pořizovány písemné zápisy ve dvojím vyhotovení, z nichž jeden stejnopis obdrží každá ze smluvních stran. </w:t>
      </w:r>
    </w:p>
    <w:p w14:paraId="5972A5D1" w14:textId="77777777" w:rsidR="00FE6593" w:rsidRPr="0021478C" w:rsidRDefault="00FE6593" w:rsidP="0021478C">
      <w:pPr>
        <w:pStyle w:val="Odstavecseseznamem"/>
        <w:rPr>
          <w:sz w:val="22"/>
          <w:szCs w:val="22"/>
        </w:rPr>
      </w:pPr>
    </w:p>
    <w:p w14:paraId="6A2BFF2C" w14:textId="66988ECE" w:rsidR="005E2A7C" w:rsidRDefault="005E2A7C" w:rsidP="00412193">
      <w:pPr>
        <w:pStyle w:val="Odstavecseseznamem"/>
        <w:widowControl w:val="0"/>
        <w:numPr>
          <w:ilvl w:val="1"/>
          <w:numId w:val="26"/>
        </w:numPr>
        <w:spacing w:before="120"/>
        <w:ind w:left="567" w:hanging="567"/>
        <w:jc w:val="both"/>
        <w:outlineLvl w:val="1"/>
        <w:rPr>
          <w:sz w:val="22"/>
          <w:szCs w:val="22"/>
        </w:rPr>
      </w:pPr>
      <w:r w:rsidRPr="0021478C">
        <w:rPr>
          <w:sz w:val="22"/>
          <w:szCs w:val="22"/>
        </w:rPr>
        <w:t xml:space="preserve">Zhotovitel neodpovídá za vady díla, jestliže tyto vady byly způsobeny předáním nevhodných nebo neúplných podkladů a pokynů v případě, že </w:t>
      </w:r>
      <w:r w:rsidR="00FE6593">
        <w:rPr>
          <w:sz w:val="22"/>
          <w:szCs w:val="22"/>
        </w:rPr>
        <w:t>z</w:t>
      </w:r>
      <w:r w:rsidRPr="0021478C">
        <w:rPr>
          <w:sz w:val="22"/>
          <w:szCs w:val="22"/>
        </w:rPr>
        <w:t xml:space="preserve">hotovitel na ně </w:t>
      </w:r>
      <w:r w:rsidR="00FE6593">
        <w:rPr>
          <w:sz w:val="22"/>
          <w:szCs w:val="22"/>
        </w:rPr>
        <w:t>o</w:t>
      </w:r>
      <w:r w:rsidRPr="0021478C">
        <w:rPr>
          <w:sz w:val="22"/>
          <w:szCs w:val="22"/>
        </w:rPr>
        <w:t>bjednatele upozornil a objednatel na jejich použití nebo provedení písemně trval.</w:t>
      </w:r>
    </w:p>
    <w:p w14:paraId="1FE73C84" w14:textId="77777777" w:rsidR="00F94FAC" w:rsidRPr="00F94FAC" w:rsidRDefault="00F94FAC" w:rsidP="00F94FAC">
      <w:pPr>
        <w:pStyle w:val="Odstavecseseznamem"/>
        <w:rPr>
          <w:sz w:val="22"/>
          <w:szCs w:val="22"/>
        </w:rPr>
      </w:pPr>
    </w:p>
    <w:p w14:paraId="13EDABDF" w14:textId="77777777" w:rsidR="00F94FAC" w:rsidRPr="0021478C" w:rsidRDefault="00F94FAC" w:rsidP="00F94FAC">
      <w:pPr>
        <w:pStyle w:val="Odstavecseseznamem"/>
        <w:widowControl w:val="0"/>
        <w:spacing w:before="120"/>
        <w:ind w:left="567"/>
        <w:jc w:val="both"/>
        <w:outlineLvl w:val="1"/>
        <w:rPr>
          <w:sz w:val="22"/>
          <w:szCs w:val="22"/>
        </w:rPr>
      </w:pPr>
    </w:p>
    <w:p w14:paraId="6E1B4573" w14:textId="77777777" w:rsidR="005E2A7C" w:rsidRPr="00CD14AF" w:rsidRDefault="005E2A7C" w:rsidP="005E2A7C">
      <w:pPr>
        <w:pStyle w:val="nadpis11"/>
        <w:rPr>
          <w:rFonts w:ascii="Times New Roman" w:hAnsi="Times New Roman"/>
          <w:szCs w:val="22"/>
        </w:rPr>
      </w:pPr>
      <w:r w:rsidRPr="00CD14AF">
        <w:rPr>
          <w:rFonts w:ascii="Times New Roman" w:hAnsi="Times New Roman"/>
          <w:szCs w:val="22"/>
        </w:rPr>
        <w:t>POJIŠTĚNÍ ODPOVĚDNOSTI ZA ŠKODY</w:t>
      </w:r>
    </w:p>
    <w:p w14:paraId="2EE66648" w14:textId="57FF1F6A" w:rsidR="00876291" w:rsidRPr="00876291" w:rsidRDefault="005E2A7C" w:rsidP="00412193">
      <w:pPr>
        <w:widowControl w:val="0"/>
        <w:numPr>
          <w:ilvl w:val="1"/>
          <w:numId w:val="26"/>
        </w:numPr>
        <w:spacing w:before="120"/>
        <w:ind w:left="426" w:hanging="426"/>
        <w:jc w:val="both"/>
        <w:outlineLvl w:val="1"/>
        <w:rPr>
          <w:sz w:val="22"/>
          <w:szCs w:val="22"/>
          <w:lang w:eastAsia="en-US"/>
        </w:rPr>
      </w:pPr>
      <w:r w:rsidRPr="00CD14AF">
        <w:rPr>
          <w:sz w:val="22"/>
          <w:szCs w:val="22"/>
          <w:lang w:eastAsia="en-US"/>
        </w:rPr>
        <w:t>Strana je odpovědná za vzniklou škodu, kterou způsobila druhé smluvní straně porušením</w:t>
      </w:r>
      <w:r w:rsidR="00876291">
        <w:rPr>
          <w:sz w:val="22"/>
          <w:szCs w:val="22"/>
          <w:lang w:eastAsia="en-US"/>
        </w:rPr>
        <w:t xml:space="preserve">                          </w:t>
      </w:r>
      <w:r w:rsidR="00876291">
        <w:rPr>
          <w:sz w:val="22"/>
          <w:szCs w:val="22"/>
          <w:lang w:eastAsia="en-US"/>
        </w:rPr>
        <w:tab/>
      </w:r>
      <w:r w:rsidR="00876291" w:rsidRPr="00876291">
        <w:rPr>
          <w:sz w:val="22"/>
          <w:szCs w:val="22"/>
          <w:lang w:eastAsia="en-US"/>
        </w:rPr>
        <w:t xml:space="preserve">povinností určených Smlouvou o dílo. </w:t>
      </w:r>
    </w:p>
    <w:p w14:paraId="0030830B" w14:textId="77777777" w:rsidR="005E2A7C" w:rsidRPr="00CD14AF" w:rsidRDefault="005E2A7C" w:rsidP="00876291">
      <w:pPr>
        <w:pStyle w:val="textodsazen"/>
        <w:ind w:left="0" w:firstLine="72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601FF364" w14:textId="77777777" w:rsidR="005E2A7C" w:rsidRPr="00CD14AF" w:rsidRDefault="005E2A7C" w:rsidP="005E2A7C">
      <w:pPr>
        <w:pStyle w:val="text"/>
        <w:spacing w:before="0"/>
        <w:ind w:left="705" w:hanging="705"/>
        <w:rPr>
          <w:rFonts w:ascii="Times New Roman" w:hAnsi="Times New Roman"/>
          <w:sz w:val="22"/>
          <w:szCs w:val="22"/>
        </w:rPr>
      </w:pPr>
    </w:p>
    <w:tbl>
      <w:tblPr>
        <w:tblW w:w="9448" w:type="dxa"/>
        <w:tblInd w:w="-415" w:type="dxa"/>
        <w:tblLayout w:type="fixed"/>
        <w:tblCellMar>
          <w:left w:w="0" w:type="dxa"/>
          <w:right w:w="0" w:type="dxa"/>
        </w:tblCellMar>
        <w:tblLook w:val="0000" w:firstRow="0" w:lastRow="0" w:firstColumn="0" w:lastColumn="0" w:noHBand="0" w:noVBand="0"/>
      </w:tblPr>
      <w:tblGrid>
        <w:gridCol w:w="6527"/>
        <w:gridCol w:w="2921"/>
      </w:tblGrid>
      <w:tr w:rsidR="005E2A7C" w:rsidRPr="00CD14AF" w14:paraId="0D2E950B" w14:textId="77777777" w:rsidTr="00044C27">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44C93E96"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lastRenderedPageBreak/>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7772E0FF"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5E2A7C" w:rsidRPr="00CD14AF" w14:paraId="04420AD4" w14:textId="77777777" w:rsidTr="00044C27">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4F188AF5" w14:textId="77777777" w:rsidR="005E2A7C" w:rsidRPr="00CD14AF" w:rsidRDefault="005E2A7C" w:rsidP="00CB76D0">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7B97A92D" w14:textId="424C81C0" w:rsidR="005E2A7C" w:rsidRPr="00CD14AF" w:rsidRDefault="005E2A7C" w:rsidP="00B25DCB">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 xml:space="preserve">pro každou jednu škodnou událost minimálně </w:t>
            </w:r>
            <w:r w:rsidR="00B25DCB">
              <w:rPr>
                <w:rFonts w:ascii="Times New Roman" w:hAnsi="Times New Roman"/>
                <w:sz w:val="22"/>
                <w:szCs w:val="22"/>
                <w:lang w:val="en-US"/>
              </w:rPr>
              <w:t xml:space="preserve">1 200 000 </w:t>
            </w:r>
            <w:r w:rsidRPr="00CD14AF">
              <w:rPr>
                <w:rFonts w:ascii="Times New Roman" w:hAnsi="Times New Roman"/>
                <w:sz w:val="22"/>
                <w:szCs w:val="22"/>
              </w:rPr>
              <w:t>Kč</w:t>
            </w:r>
          </w:p>
        </w:tc>
      </w:tr>
    </w:tbl>
    <w:p w14:paraId="74A614A5" w14:textId="77777777" w:rsidR="005E2A7C" w:rsidRPr="003E35F1" w:rsidRDefault="005E2A7C" w:rsidP="005E2A7C">
      <w:pPr>
        <w:pStyle w:val="textodsazen"/>
        <w:ind w:left="0" w:firstLine="0"/>
        <w:rPr>
          <w:rFonts w:ascii="Times New Roman" w:hAnsi="Times New Roman" w:cs="Times New Roman"/>
          <w:sz w:val="22"/>
          <w:szCs w:val="22"/>
        </w:rPr>
      </w:pPr>
    </w:p>
    <w:p w14:paraId="2272EF89" w14:textId="35A1538A" w:rsidR="005E2A7C" w:rsidRPr="003E35F1" w:rsidRDefault="005E2A7C" w:rsidP="00412193">
      <w:pPr>
        <w:pStyle w:val="textodsazen"/>
        <w:numPr>
          <w:ilvl w:val="1"/>
          <w:numId w:val="26"/>
        </w:numPr>
        <w:ind w:left="709" w:hanging="709"/>
        <w:rPr>
          <w:rFonts w:ascii="Times New Roman" w:hAnsi="Times New Roman" w:cs="Times New Roman"/>
          <w:sz w:val="22"/>
          <w:szCs w:val="22"/>
        </w:rPr>
      </w:pPr>
      <w:r w:rsidRPr="003E35F1">
        <w:rPr>
          <w:rFonts w:ascii="Times New Roman" w:hAnsi="Times New Roman" w:cs="Times New Roman"/>
          <w:color w:val="auto"/>
          <w:sz w:val="22"/>
          <w:szCs w:val="22"/>
          <w:lang w:eastAsia="en-US"/>
        </w:rPr>
        <w:t>Sp</w:t>
      </w:r>
      <w:r w:rsidRPr="003E35F1">
        <w:rPr>
          <w:rFonts w:ascii="Times New Roman" w:hAnsi="Times New Roman" w:cs="Times New Roman"/>
          <w:sz w:val="22"/>
          <w:szCs w:val="22"/>
        </w:rPr>
        <w:t>lnění této povinnosti pojištění doloží Zhotovitel Objednateli ověřenou kopií pojistných smluv před podpisem smlouvy. Zhotovitel se zavazuje pokračovat v pojištění (nebo sjednat tzv. udržovací pojištění) a toto na výzvu objednatele doložit dle výše uvedeného rozsahu také minimálně 3 roky po ukončení zakázky. V případě změny pojistitele je zhotovitel povinen sjednat retroaktivní pojistné krytí s datem účinnosti shodným s podpisem této smlouvy.</w:t>
      </w:r>
    </w:p>
    <w:p w14:paraId="35AA6CE7" w14:textId="7898A339" w:rsidR="00261676" w:rsidRPr="00CD14AF" w:rsidRDefault="00261676" w:rsidP="00412193">
      <w:pPr>
        <w:pStyle w:val="textodsazen"/>
        <w:numPr>
          <w:ilvl w:val="1"/>
          <w:numId w:val="26"/>
        </w:numPr>
        <w:ind w:left="709" w:hanging="709"/>
        <w:rPr>
          <w:rFonts w:ascii="Times New Roman" w:hAnsi="Times New Roman" w:cs="Times New Roman"/>
          <w:color w:val="auto"/>
          <w:sz w:val="22"/>
          <w:szCs w:val="22"/>
        </w:rPr>
      </w:pPr>
      <w:r w:rsidRPr="002E5F2D">
        <w:rPr>
          <w:rFonts w:ascii="Times New Roman" w:hAnsi="Times New Roman" w:cs="Times New Roman"/>
          <w:sz w:val="22"/>
          <w:szCs w:val="22"/>
        </w:rPr>
        <w:t xml:space="preserve">Pojištění odpovědnosti za škody musí krýt rizika vyplývající z činnosti všech účastníků, včetně </w:t>
      </w:r>
      <w:r>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r w:rsidR="00EE7B0A">
        <w:rPr>
          <w:rFonts w:ascii="Times New Roman" w:hAnsi="Times New Roman" w:cs="Times New Roman"/>
          <w:color w:val="auto"/>
          <w:sz w:val="22"/>
          <w:szCs w:val="22"/>
        </w:rPr>
        <w:t>.</w:t>
      </w:r>
    </w:p>
    <w:p w14:paraId="25288E6A" w14:textId="77777777" w:rsidR="003521BF" w:rsidRDefault="00FE6593" w:rsidP="003E35F1">
      <w:pPr>
        <w:pStyle w:val="Zkladntext"/>
        <w:keepNext/>
        <w:spacing w:before="120" w:after="120"/>
        <w:ind w:left="420" w:firstLine="0"/>
        <w:jc w:val="center"/>
        <w:rPr>
          <w:b/>
          <w:bCs/>
          <w:color w:val="000000"/>
          <w:sz w:val="22"/>
          <w:szCs w:val="22"/>
        </w:rPr>
      </w:pPr>
      <w:r>
        <w:rPr>
          <w:b/>
          <w:bCs/>
          <w:color w:val="000000"/>
          <w:sz w:val="22"/>
          <w:szCs w:val="22"/>
        </w:rPr>
        <w:t>XI</w:t>
      </w:r>
      <w:r w:rsidR="00164D8E">
        <w:rPr>
          <w:b/>
          <w:bCs/>
          <w:color w:val="000000"/>
          <w:sz w:val="22"/>
          <w:szCs w:val="22"/>
        </w:rPr>
        <w:t>V</w:t>
      </w:r>
      <w:r>
        <w:rPr>
          <w:b/>
          <w:bCs/>
          <w:color w:val="000000"/>
          <w:sz w:val="22"/>
          <w:szCs w:val="22"/>
        </w:rPr>
        <w:t xml:space="preserve">. </w:t>
      </w:r>
    </w:p>
    <w:p w14:paraId="31F06BCB" w14:textId="4F395A51" w:rsidR="007C6CFF" w:rsidRPr="00FE6593" w:rsidRDefault="003042F0" w:rsidP="003E35F1">
      <w:pPr>
        <w:pStyle w:val="Zkladntext"/>
        <w:keepNext/>
        <w:spacing w:before="120" w:after="120"/>
        <w:ind w:left="420" w:firstLine="0"/>
        <w:jc w:val="center"/>
        <w:rPr>
          <w:b/>
          <w:bCs/>
          <w:color w:val="000000"/>
          <w:sz w:val="22"/>
          <w:szCs w:val="22"/>
        </w:rPr>
      </w:pPr>
      <w:r w:rsidRPr="00FE6593">
        <w:rPr>
          <w:b/>
          <w:bCs/>
          <w:color w:val="000000"/>
          <w:sz w:val="22"/>
          <w:szCs w:val="22"/>
        </w:rPr>
        <w:t>SMLUVNÍ POKUTY</w:t>
      </w:r>
    </w:p>
    <w:p w14:paraId="2DF4EAF1" w14:textId="77777777" w:rsidR="003E35F1" w:rsidRPr="003E35F1" w:rsidRDefault="003E35F1" w:rsidP="00412193">
      <w:pPr>
        <w:pStyle w:val="Odstavecseseznamem"/>
        <w:keepNext/>
        <w:widowControl w:val="0"/>
        <w:numPr>
          <w:ilvl w:val="0"/>
          <w:numId w:val="26"/>
        </w:numPr>
        <w:suppressAutoHyphens w:val="0"/>
        <w:spacing w:before="120" w:after="120"/>
        <w:contextualSpacing w:val="0"/>
        <w:jc w:val="both"/>
        <w:outlineLvl w:val="1"/>
        <w:rPr>
          <w:vanish/>
          <w:sz w:val="22"/>
          <w:szCs w:val="22"/>
          <w:lang w:eastAsia="en-US"/>
        </w:rPr>
      </w:pPr>
    </w:p>
    <w:p w14:paraId="78DCA0C8" w14:textId="77777777" w:rsidR="003E35F1" w:rsidRPr="003E35F1" w:rsidRDefault="003E35F1" w:rsidP="00412193">
      <w:pPr>
        <w:pStyle w:val="Odstavecseseznamem"/>
        <w:keepNext/>
        <w:widowControl w:val="0"/>
        <w:numPr>
          <w:ilvl w:val="0"/>
          <w:numId w:val="17"/>
        </w:numPr>
        <w:suppressAutoHyphens w:val="0"/>
        <w:spacing w:before="120" w:after="120"/>
        <w:contextualSpacing w:val="0"/>
        <w:jc w:val="both"/>
        <w:outlineLvl w:val="1"/>
        <w:rPr>
          <w:vanish/>
          <w:sz w:val="22"/>
          <w:szCs w:val="22"/>
          <w:lang w:eastAsia="en-US"/>
        </w:rPr>
      </w:pPr>
    </w:p>
    <w:p w14:paraId="035AD16F" w14:textId="77777777" w:rsidR="003E35F1" w:rsidRPr="003E35F1" w:rsidRDefault="003E35F1" w:rsidP="00412193">
      <w:pPr>
        <w:pStyle w:val="Odstavecseseznamem"/>
        <w:keepNext/>
        <w:widowControl w:val="0"/>
        <w:numPr>
          <w:ilvl w:val="0"/>
          <w:numId w:val="17"/>
        </w:numPr>
        <w:suppressAutoHyphens w:val="0"/>
        <w:spacing w:before="120" w:after="120"/>
        <w:contextualSpacing w:val="0"/>
        <w:jc w:val="both"/>
        <w:outlineLvl w:val="1"/>
        <w:rPr>
          <w:vanish/>
          <w:sz w:val="22"/>
          <w:szCs w:val="22"/>
          <w:lang w:eastAsia="en-US"/>
        </w:rPr>
      </w:pPr>
    </w:p>
    <w:p w14:paraId="6A85C13E" w14:textId="77777777" w:rsidR="003E35F1" w:rsidRPr="003E35F1" w:rsidRDefault="003E35F1" w:rsidP="00412193">
      <w:pPr>
        <w:pStyle w:val="Odstavecseseznamem"/>
        <w:keepNext/>
        <w:widowControl w:val="0"/>
        <w:numPr>
          <w:ilvl w:val="0"/>
          <w:numId w:val="17"/>
        </w:numPr>
        <w:suppressAutoHyphens w:val="0"/>
        <w:spacing w:before="120" w:after="120"/>
        <w:contextualSpacing w:val="0"/>
        <w:jc w:val="both"/>
        <w:outlineLvl w:val="1"/>
        <w:rPr>
          <w:vanish/>
          <w:sz w:val="22"/>
          <w:szCs w:val="22"/>
          <w:lang w:eastAsia="en-US"/>
        </w:rPr>
      </w:pPr>
    </w:p>
    <w:p w14:paraId="4534351C" w14:textId="5B965EBC" w:rsidR="003E35F1" w:rsidRDefault="007C6CFF" w:rsidP="00412193">
      <w:pPr>
        <w:pStyle w:val="Pleading3L2"/>
        <w:keepNext/>
        <w:numPr>
          <w:ilvl w:val="1"/>
          <w:numId w:val="17"/>
        </w:numPr>
        <w:tabs>
          <w:tab w:val="clear" w:pos="1008"/>
          <w:tab w:val="num" w:pos="720"/>
        </w:tabs>
        <w:spacing w:before="120" w:after="120"/>
        <w:ind w:left="720"/>
        <w:rPr>
          <w:sz w:val="22"/>
          <w:szCs w:val="22"/>
        </w:rPr>
      </w:pPr>
      <w:r w:rsidRPr="003E35F1">
        <w:rPr>
          <w:sz w:val="22"/>
          <w:szCs w:val="22"/>
        </w:rPr>
        <w:t xml:space="preserve">Nedokončí-li Zhotovitel Stavbu, resp. část Stavby </w:t>
      </w:r>
      <w:r w:rsidR="00A50C81" w:rsidRPr="003E35F1">
        <w:rPr>
          <w:sz w:val="22"/>
          <w:szCs w:val="22"/>
        </w:rPr>
        <w:t>v Době</w:t>
      </w:r>
      <w:r w:rsidRPr="003E35F1">
        <w:rPr>
          <w:sz w:val="22"/>
          <w:szCs w:val="22"/>
        </w:rPr>
        <w:t xml:space="preserve"> pro dokončení stavebních </w:t>
      </w:r>
      <w:proofErr w:type="gramStart"/>
      <w:r w:rsidRPr="003E35F1">
        <w:rPr>
          <w:sz w:val="22"/>
          <w:szCs w:val="22"/>
        </w:rPr>
        <w:t xml:space="preserve">prací, </w:t>
      </w:r>
      <w:r w:rsidR="003E35F1">
        <w:rPr>
          <w:sz w:val="22"/>
          <w:szCs w:val="22"/>
        </w:rPr>
        <w:t xml:space="preserve">   </w:t>
      </w:r>
      <w:r w:rsidRPr="003E35F1">
        <w:rPr>
          <w:sz w:val="22"/>
          <w:szCs w:val="22"/>
        </w:rPr>
        <w:t>resp.</w:t>
      </w:r>
      <w:proofErr w:type="gramEnd"/>
      <w:r w:rsidRPr="003E35F1">
        <w:rPr>
          <w:sz w:val="22"/>
          <w:szCs w:val="22"/>
        </w:rPr>
        <w:t xml:space="preserve"> příslušné části stavebních prací, zaplatí Objednateli smluvní pokutu za každý kalendářní den, o který se opozdilo dokončení Stavby, ve výši </w:t>
      </w:r>
      <w:r w:rsidR="000236CE" w:rsidRPr="003E35F1">
        <w:rPr>
          <w:sz w:val="22"/>
          <w:szCs w:val="22"/>
        </w:rPr>
        <w:t>0,</w:t>
      </w:r>
      <w:r w:rsidR="00692F63" w:rsidRPr="003E35F1">
        <w:rPr>
          <w:sz w:val="22"/>
          <w:szCs w:val="22"/>
        </w:rPr>
        <w:t>5</w:t>
      </w:r>
      <w:r w:rsidRPr="003E35F1">
        <w:rPr>
          <w:sz w:val="22"/>
          <w:szCs w:val="22"/>
        </w:rPr>
        <w:t xml:space="preserve"> % z hodnoty ceny díla</w:t>
      </w:r>
      <w:r w:rsidR="00FF4911" w:rsidRPr="003E35F1">
        <w:rPr>
          <w:sz w:val="22"/>
          <w:szCs w:val="22"/>
        </w:rPr>
        <w:t xml:space="preserve">, maximálně </w:t>
      </w:r>
      <w:r w:rsidR="00136AE8" w:rsidRPr="003E35F1">
        <w:rPr>
          <w:sz w:val="22"/>
          <w:szCs w:val="22"/>
        </w:rPr>
        <w:t>však 3</w:t>
      </w:r>
      <w:r w:rsidR="00FF4911" w:rsidRPr="003E35F1">
        <w:rPr>
          <w:sz w:val="22"/>
          <w:szCs w:val="22"/>
        </w:rPr>
        <w:t>0 % ceny uvedené ve Smlouvě o dílo</w:t>
      </w:r>
      <w:r w:rsidR="00692F63" w:rsidRPr="003E35F1">
        <w:rPr>
          <w:sz w:val="22"/>
          <w:szCs w:val="22"/>
        </w:rPr>
        <w:t xml:space="preserve">. </w:t>
      </w:r>
    </w:p>
    <w:p w14:paraId="21E2E6B7" w14:textId="0633B792" w:rsidR="003E35F1" w:rsidRDefault="003042F0" w:rsidP="00412193">
      <w:pPr>
        <w:pStyle w:val="Pleading3L2"/>
        <w:keepNext/>
        <w:numPr>
          <w:ilvl w:val="1"/>
          <w:numId w:val="17"/>
        </w:numPr>
        <w:tabs>
          <w:tab w:val="clear" w:pos="1008"/>
          <w:tab w:val="num" w:pos="720"/>
        </w:tabs>
        <w:spacing w:before="120" w:after="120"/>
        <w:ind w:left="720"/>
        <w:rPr>
          <w:sz w:val="22"/>
          <w:szCs w:val="22"/>
        </w:rPr>
      </w:pPr>
      <w:r w:rsidRPr="003E35F1">
        <w:rPr>
          <w:snapToGrid w:val="0"/>
          <w:color w:val="000000"/>
          <w:sz w:val="22"/>
          <w:szCs w:val="22"/>
        </w:rPr>
        <w:t xml:space="preserve">Převezme-li objednatel dílo s vadami a nedodělky nebránícími užívání, stanoví v zápise o předání a převzetí díla </w:t>
      </w:r>
      <w:r w:rsidR="00A50C81" w:rsidRPr="003E35F1">
        <w:rPr>
          <w:snapToGrid w:val="0"/>
          <w:color w:val="000000"/>
          <w:sz w:val="22"/>
          <w:szCs w:val="22"/>
        </w:rPr>
        <w:t>doby</w:t>
      </w:r>
      <w:r w:rsidRPr="003E35F1">
        <w:rPr>
          <w:snapToGrid w:val="0"/>
          <w:color w:val="000000"/>
          <w:sz w:val="22"/>
          <w:szCs w:val="22"/>
        </w:rPr>
        <w:t xml:space="preserve"> k odstranění těchto vad a nedodělků. Za </w:t>
      </w:r>
      <w:r w:rsidR="00E153BA" w:rsidRPr="003E35F1">
        <w:rPr>
          <w:snapToGrid w:val="0"/>
          <w:color w:val="000000"/>
          <w:sz w:val="22"/>
          <w:szCs w:val="22"/>
        </w:rPr>
        <w:t>ne</w:t>
      </w:r>
      <w:r w:rsidRPr="003E35F1">
        <w:rPr>
          <w:snapToGrid w:val="0"/>
          <w:color w:val="000000"/>
          <w:sz w:val="22"/>
          <w:szCs w:val="22"/>
        </w:rPr>
        <w:t xml:space="preserve">odstranění vad a nedodělků v dohodnutých </w:t>
      </w:r>
      <w:r w:rsidR="00A50C81" w:rsidRPr="003E35F1">
        <w:rPr>
          <w:snapToGrid w:val="0"/>
          <w:color w:val="000000"/>
          <w:sz w:val="22"/>
          <w:szCs w:val="22"/>
        </w:rPr>
        <w:t xml:space="preserve">dobách </w:t>
      </w:r>
      <w:r w:rsidRPr="003E35F1">
        <w:rPr>
          <w:snapToGrid w:val="0"/>
          <w:color w:val="000000"/>
          <w:sz w:val="22"/>
          <w:szCs w:val="22"/>
        </w:rPr>
        <w:t>je zhotovitel povinen zaplatit smluvní pokutu ve</w:t>
      </w:r>
      <w:r w:rsidR="00DC014B">
        <w:rPr>
          <w:snapToGrid w:val="0"/>
          <w:color w:val="000000"/>
          <w:sz w:val="22"/>
          <w:szCs w:val="22"/>
        </w:rPr>
        <w:t xml:space="preserve"> výši 500</w:t>
      </w:r>
      <w:r w:rsidRPr="003E35F1">
        <w:rPr>
          <w:snapToGrid w:val="0"/>
          <w:color w:val="000000"/>
          <w:sz w:val="22"/>
          <w:szCs w:val="22"/>
        </w:rPr>
        <w:t xml:space="preserve"> Kč za každou vadu a </w:t>
      </w:r>
      <w:r w:rsidR="00164D8E" w:rsidRPr="003E35F1">
        <w:rPr>
          <w:snapToGrid w:val="0"/>
          <w:color w:val="000000"/>
          <w:sz w:val="22"/>
          <w:szCs w:val="22"/>
        </w:rPr>
        <w:t xml:space="preserve">započatý </w:t>
      </w:r>
      <w:r w:rsidRPr="003E35F1">
        <w:rPr>
          <w:snapToGrid w:val="0"/>
          <w:color w:val="000000"/>
          <w:sz w:val="22"/>
          <w:szCs w:val="22"/>
        </w:rPr>
        <w:t>den prodlení.</w:t>
      </w:r>
    </w:p>
    <w:p w14:paraId="1F3452C5" w14:textId="77777777" w:rsidR="003E35F1" w:rsidRPr="003E35F1" w:rsidRDefault="003042F0" w:rsidP="00412193">
      <w:pPr>
        <w:pStyle w:val="Pleading3L2"/>
        <w:keepNext/>
        <w:numPr>
          <w:ilvl w:val="1"/>
          <w:numId w:val="17"/>
        </w:numPr>
        <w:tabs>
          <w:tab w:val="clear" w:pos="1008"/>
          <w:tab w:val="num" w:pos="720"/>
        </w:tabs>
        <w:spacing w:before="120" w:after="120"/>
        <w:ind w:left="720"/>
        <w:rPr>
          <w:sz w:val="22"/>
          <w:szCs w:val="22"/>
        </w:rPr>
      </w:pPr>
      <w:r w:rsidRPr="003E35F1">
        <w:rPr>
          <w:snapToGrid w:val="0"/>
          <w:color w:val="000000"/>
          <w:sz w:val="22"/>
          <w:szCs w:val="22"/>
        </w:rPr>
        <w:t>Záruční vady je zhotovitel povinen odstranit v dohodnutém termínu. Zhotovitel je povinen při reklamaci vad v záruční době do 15 dnů po obdržení písemné reklamace od objednatele navrhnout způsob a termín odstranění vad.</w:t>
      </w:r>
    </w:p>
    <w:p w14:paraId="1EAC03A1" w14:textId="77777777" w:rsidR="003E35F1" w:rsidRDefault="00164D8E" w:rsidP="00412193">
      <w:pPr>
        <w:pStyle w:val="Pleading3L2"/>
        <w:keepNext/>
        <w:numPr>
          <w:ilvl w:val="1"/>
          <w:numId w:val="17"/>
        </w:numPr>
        <w:tabs>
          <w:tab w:val="clear" w:pos="1008"/>
          <w:tab w:val="num" w:pos="720"/>
        </w:tabs>
        <w:spacing w:before="120" w:after="120"/>
        <w:ind w:left="720"/>
        <w:rPr>
          <w:sz w:val="22"/>
          <w:szCs w:val="22"/>
        </w:rPr>
      </w:pPr>
      <w:r w:rsidRPr="003E35F1">
        <w:rPr>
          <w:sz w:val="22"/>
          <w:szCs w:val="22"/>
        </w:rPr>
        <w:t>Za každý i započatý den prodlení s odstraněním vady v záruční době je zhotovitel povinen zaplatit objednateli smluvní pokutu ve výši 0,5 % z celkové ceny díla včetně DPH.</w:t>
      </w:r>
    </w:p>
    <w:p w14:paraId="3BDA33F6" w14:textId="77777777" w:rsidR="003E35F1" w:rsidRPr="003E35F1" w:rsidRDefault="00164D8E" w:rsidP="00412193">
      <w:pPr>
        <w:pStyle w:val="Pleading3L2"/>
        <w:keepNext/>
        <w:numPr>
          <w:ilvl w:val="1"/>
          <w:numId w:val="17"/>
        </w:numPr>
        <w:tabs>
          <w:tab w:val="clear" w:pos="1008"/>
          <w:tab w:val="num" w:pos="720"/>
        </w:tabs>
        <w:spacing w:before="120" w:after="120"/>
        <w:ind w:left="720"/>
        <w:rPr>
          <w:sz w:val="22"/>
          <w:szCs w:val="22"/>
        </w:rPr>
      </w:pPr>
      <w:r w:rsidRPr="003E35F1">
        <w:rPr>
          <w:color w:val="000000"/>
          <w:sz w:val="22"/>
          <w:szCs w:val="22"/>
        </w:rPr>
        <w:t>Subjektivní či objektivní překážky ani vyšší moc nejsou důvodem pro osvobození od placení smluvních pokut.</w:t>
      </w:r>
      <w:bookmarkStart w:id="2" w:name="_Hlk519514886"/>
    </w:p>
    <w:p w14:paraId="101DDD43" w14:textId="745A00B6" w:rsidR="00164D8E" w:rsidRDefault="00164D8E" w:rsidP="00412193">
      <w:pPr>
        <w:pStyle w:val="Pleading3L2"/>
        <w:keepNext/>
        <w:numPr>
          <w:ilvl w:val="1"/>
          <w:numId w:val="17"/>
        </w:numPr>
        <w:tabs>
          <w:tab w:val="clear" w:pos="1008"/>
          <w:tab w:val="num" w:pos="720"/>
        </w:tabs>
        <w:spacing w:before="120" w:after="120"/>
        <w:ind w:left="720"/>
        <w:rPr>
          <w:sz w:val="22"/>
          <w:szCs w:val="22"/>
        </w:rPr>
      </w:pPr>
      <w:r w:rsidRPr="003E35F1">
        <w:rPr>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0C3BF23" w14:textId="77777777" w:rsidR="00F94FAC" w:rsidRPr="00F94FAC" w:rsidRDefault="00F94FAC" w:rsidP="00F94FAC">
      <w:pPr>
        <w:pStyle w:val="Zkladntext"/>
        <w:rPr>
          <w:lang w:eastAsia="en-US"/>
        </w:rPr>
      </w:pPr>
    </w:p>
    <w:bookmarkEnd w:id="2"/>
    <w:p w14:paraId="13DAED5E" w14:textId="4A771F19" w:rsidR="007C6CFF" w:rsidRPr="007509D3" w:rsidRDefault="007C6CFF" w:rsidP="00412193">
      <w:pPr>
        <w:pStyle w:val="Zkladntext"/>
        <w:keepNext/>
        <w:numPr>
          <w:ilvl w:val="0"/>
          <w:numId w:val="17"/>
        </w:numPr>
        <w:spacing w:before="120" w:after="120"/>
        <w:jc w:val="center"/>
        <w:rPr>
          <w:b/>
          <w:caps/>
          <w:sz w:val="22"/>
          <w:szCs w:val="22"/>
        </w:rPr>
      </w:pPr>
      <w:r w:rsidRPr="007509D3">
        <w:rPr>
          <w:b/>
          <w:caps/>
          <w:sz w:val="22"/>
          <w:szCs w:val="22"/>
        </w:rPr>
        <w:lastRenderedPageBreak/>
        <w:br/>
        <w:t>cena díla</w:t>
      </w:r>
      <w:r w:rsidR="00CB76D0">
        <w:rPr>
          <w:b/>
          <w:caps/>
          <w:sz w:val="22"/>
          <w:szCs w:val="22"/>
        </w:rPr>
        <w:t>,</w:t>
      </w:r>
      <w:r w:rsidRPr="007509D3">
        <w:rPr>
          <w:b/>
          <w:caps/>
          <w:sz w:val="22"/>
          <w:szCs w:val="22"/>
        </w:rPr>
        <w:t xml:space="preserve"> platební podmínky</w:t>
      </w:r>
      <w:r w:rsidR="00CB76D0">
        <w:rPr>
          <w:b/>
          <w:caps/>
          <w:sz w:val="22"/>
          <w:szCs w:val="22"/>
        </w:rPr>
        <w:t xml:space="preserve"> a zádržné</w:t>
      </w:r>
    </w:p>
    <w:p w14:paraId="7C9AD75E" w14:textId="3EFCFC71" w:rsidR="007C6CFF" w:rsidRDefault="007C6CFF" w:rsidP="00412193">
      <w:pPr>
        <w:pStyle w:val="Pleading3L2"/>
        <w:keepNext/>
        <w:numPr>
          <w:ilvl w:val="1"/>
          <w:numId w:val="17"/>
        </w:numPr>
        <w:tabs>
          <w:tab w:val="clear" w:pos="1008"/>
          <w:tab w:val="num" w:pos="720"/>
        </w:tabs>
        <w:spacing w:before="120" w:after="120"/>
        <w:ind w:left="720"/>
        <w:rPr>
          <w:sz w:val="22"/>
          <w:szCs w:val="22"/>
        </w:rPr>
      </w:pPr>
      <w:bookmarkStart w:id="3" w:name="_Ref269735294"/>
      <w:r w:rsidRPr="007509D3">
        <w:rPr>
          <w:sz w:val="22"/>
          <w:szCs w:val="22"/>
        </w:rPr>
        <w:t>Zhotovitel se zavazuje k provedení a dokončení za následující Celkovou nabídkovou cenu</w:t>
      </w:r>
      <w:bookmarkEnd w:id="3"/>
      <w:r w:rsidR="00CF6063">
        <w:rPr>
          <w:sz w:val="22"/>
          <w:szCs w:val="22"/>
        </w:rPr>
        <w:t xml:space="preserve"> </w:t>
      </w:r>
      <w:r w:rsidR="00395714">
        <w:rPr>
          <w:sz w:val="22"/>
          <w:szCs w:val="22"/>
        </w:rPr>
        <w:t xml:space="preserve"> </w:t>
      </w:r>
    </w:p>
    <w:p w14:paraId="35B4B7CB" w14:textId="3DD0ECDF" w:rsidR="00395714" w:rsidRDefault="00395714" w:rsidP="00395714">
      <w:pPr>
        <w:pStyle w:val="Zkladntext"/>
        <w:ind w:firstLine="0"/>
        <w:rPr>
          <w:sz w:val="22"/>
          <w:szCs w:val="22"/>
          <w:lang w:eastAsia="en-US"/>
        </w:rPr>
      </w:pPr>
      <w:r w:rsidRPr="00CF6063">
        <w:rPr>
          <w:sz w:val="22"/>
          <w:szCs w:val="22"/>
          <w:lang w:eastAsia="en-US"/>
        </w:rPr>
        <w:t xml:space="preserve">Cena </w:t>
      </w:r>
      <w:proofErr w:type="gramStart"/>
      <w:r w:rsidRPr="00CF6063">
        <w:rPr>
          <w:sz w:val="22"/>
          <w:szCs w:val="22"/>
          <w:lang w:eastAsia="en-US"/>
        </w:rPr>
        <w:t>bez  DPH</w:t>
      </w:r>
      <w:proofErr w:type="gramEnd"/>
      <w:r w:rsidRPr="00CF6063">
        <w:rPr>
          <w:sz w:val="22"/>
          <w:szCs w:val="22"/>
          <w:lang w:eastAsia="en-US"/>
        </w:rPr>
        <w:t xml:space="preserve">: </w:t>
      </w:r>
      <w:r w:rsidRPr="00CF6063">
        <w:rPr>
          <w:sz w:val="22"/>
          <w:szCs w:val="22"/>
          <w:lang w:eastAsia="en-US"/>
        </w:rPr>
        <w:tab/>
      </w:r>
      <w:r w:rsidRPr="00CF6063">
        <w:rPr>
          <w:sz w:val="22"/>
          <w:szCs w:val="22"/>
          <w:lang w:eastAsia="en-US"/>
        </w:rPr>
        <w:tab/>
      </w:r>
      <w:r w:rsidRPr="00CF6063">
        <w:rPr>
          <w:sz w:val="22"/>
          <w:szCs w:val="22"/>
          <w:lang w:eastAsia="en-US"/>
        </w:rPr>
        <w:tab/>
      </w:r>
      <w:r w:rsidRPr="00CF6063">
        <w:rPr>
          <w:sz w:val="22"/>
          <w:szCs w:val="22"/>
          <w:lang w:eastAsia="en-US"/>
        </w:rPr>
        <w:tab/>
      </w:r>
      <w:r w:rsidRPr="00CF6063">
        <w:rPr>
          <w:sz w:val="22"/>
          <w:szCs w:val="22"/>
          <w:lang w:eastAsia="en-US"/>
        </w:rPr>
        <w:tab/>
      </w:r>
      <w:r w:rsidR="00256497">
        <w:rPr>
          <w:sz w:val="22"/>
          <w:szCs w:val="22"/>
          <w:lang w:eastAsia="en-US"/>
        </w:rPr>
        <w:t xml:space="preserve">   </w:t>
      </w:r>
      <w:r w:rsidR="00256497">
        <w:rPr>
          <w:b/>
          <w:sz w:val="22"/>
          <w:szCs w:val="22"/>
          <w:lang w:eastAsia="en-US"/>
        </w:rPr>
        <w:t>948 000</w:t>
      </w:r>
      <w:r w:rsidRPr="00CF6063">
        <w:rPr>
          <w:sz w:val="22"/>
          <w:szCs w:val="22"/>
          <w:lang w:eastAsia="en-US"/>
        </w:rPr>
        <w:t xml:space="preserve"> Kč</w:t>
      </w:r>
    </w:p>
    <w:p w14:paraId="6B181289" w14:textId="21F95EF5" w:rsidR="00256497" w:rsidRPr="00CF6063" w:rsidRDefault="00256497" w:rsidP="00395714">
      <w:pPr>
        <w:pStyle w:val="Zkladntext"/>
        <w:ind w:firstLine="0"/>
        <w:rPr>
          <w:sz w:val="22"/>
          <w:szCs w:val="22"/>
          <w:lang w:eastAsia="en-US"/>
        </w:rPr>
      </w:pPr>
      <w:r>
        <w:rPr>
          <w:sz w:val="22"/>
          <w:szCs w:val="22"/>
          <w:lang w:eastAsia="en-US"/>
        </w:rPr>
        <w:t xml:space="preserve">DPH </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r w:rsidRPr="00256497">
        <w:rPr>
          <w:b/>
          <w:sz w:val="22"/>
          <w:szCs w:val="22"/>
          <w:lang w:eastAsia="en-US"/>
        </w:rPr>
        <w:t>252 000</w:t>
      </w:r>
      <w:r>
        <w:rPr>
          <w:sz w:val="22"/>
          <w:szCs w:val="22"/>
          <w:lang w:eastAsia="en-US"/>
        </w:rPr>
        <w:t xml:space="preserve"> Kč </w:t>
      </w:r>
    </w:p>
    <w:p w14:paraId="474C1597" w14:textId="77777777" w:rsidR="00395714" w:rsidRPr="00CF6063" w:rsidRDefault="00395714" w:rsidP="00395714">
      <w:pPr>
        <w:pStyle w:val="Zkladntext"/>
        <w:ind w:firstLine="0"/>
        <w:rPr>
          <w:sz w:val="22"/>
          <w:szCs w:val="22"/>
          <w:lang w:eastAsia="en-US"/>
        </w:rPr>
      </w:pPr>
      <w:r w:rsidRPr="00CF6063">
        <w:rPr>
          <w:sz w:val="22"/>
          <w:szCs w:val="22"/>
          <w:lang w:eastAsia="en-US"/>
        </w:rPr>
        <w:t>(dále jen „Cena za provedení Díla“)</w:t>
      </w:r>
    </w:p>
    <w:p w14:paraId="717B563D" w14:textId="77777777" w:rsidR="00CF6063" w:rsidRDefault="00395714" w:rsidP="00CF6063">
      <w:pPr>
        <w:pStyle w:val="Zkladntext"/>
        <w:ind w:firstLine="0"/>
        <w:rPr>
          <w:sz w:val="22"/>
          <w:szCs w:val="22"/>
          <w:lang w:eastAsia="en-US"/>
        </w:rPr>
      </w:pPr>
      <w:r w:rsidRPr="00CF6063">
        <w:rPr>
          <w:sz w:val="22"/>
          <w:szCs w:val="22"/>
          <w:lang w:eastAsia="en-US"/>
        </w:rPr>
        <w:t xml:space="preserve">DPH je v režimu přenesené daňové povinnosti dle § 92 a) </w:t>
      </w:r>
    </w:p>
    <w:p w14:paraId="1281C24F" w14:textId="4AE5EB29" w:rsidR="007C6CFF" w:rsidRPr="00CF6063" w:rsidRDefault="00B25DCB" w:rsidP="00CF6063">
      <w:pPr>
        <w:pStyle w:val="Zkladntext"/>
        <w:ind w:firstLine="0"/>
        <w:rPr>
          <w:sz w:val="22"/>
          <w:szCs w:val="22"/>
          <w:lang w:eastAsia="en-US"/>
        </w:rPr>
      </w:pPr>
      <w:r w:rsidRPr="007509D3">
        <w:rPr>
          <w:sz w:val="22"/>
          <w:szCs w:val="22"/>
        </w:rPr>
        <w:t xml:space="preserve"> </w:t>
      </w:r>
      <w:r w:rsidR="007C6CFF" w:rsidRPr="007509D3">
        <w:rPr>
          <w:sz w:val="22"/>
          <w:szCs w:val="22"/>
        </w:rPr>
        <w:t>(dále jen „</w:t>
      </w:r>
      <w:r w:rsidR="007C6CFF" w:rsidRPr="007509D3">
        <w:rPr>
          <w:b/>
          <w:sz w:val="22"/>
          <w:szCs w:val="22"/>
        </w:rPr>
        <w:t>Celková nabídková cena</w:t>
      </w:r>
      <w:r w:rsidR="007C6CFF" w:rsidRPr="007509D3">
        <w:rPr>
          <w:sz w:val="22"/>
          <w:szCs w:val="22"/>
        </w:rPr>
        <w:t>“).</w:t>
      </w:r>
    </w:p>
    <w:p w14:paraId="1C4C94B6" w14:textId="77777777" w:rsidR="003E3BA3" w:rsidRDefault="003042F0" w:rsidP="00412193">
      <w:pPr>
        <w:pStyle w:val="Pleading3L2"/>
        <w:keepNext/>
        <w:numPr>
          <w:ilvl w:val="1"/>
          <w:numId w:val="17"/>
        </w:numPr>
        <w:tabs>
          <w:tab w:val="clear" w:pos="1008"/>
          <w:tab w:val="num" w:pos="720"/>
        </w:tabs>
        <w:spacing w:before="120" w:after="120"/>
        <w:ind w:left="720"/>
        <w:rPr>
          <w:sz w:val="22"/>
          <w:szCs w:val="22"/>
        </w:rPr>
      </w:pPr>
      <w:r w:rsidRPr="007509D3">
        <w:rPr>
          <w:sz w:val="22"/>
          <w:szCs w:val="22"/>
        </w:rPr>
        <w:t xml:space="preserve">Podkladem pro úhradu bude </w:t>
      </w:r>
      <w:r w:rsidRPr="00CF6063">
        <w:rPr>
          <w:sz w:val="22"/>
          <w:szCs w:val="22"/>
        </w:rPr>
        <w:t>měsíční faktura</w:t>
      </w:r>
      <w:r w:rsidRPr="007509D3">
        <w:rPr>
          <w:sz w:val="22"/>
          <w:szCs w:val="22"/>
        </w:rPr>
        <w:t xml:space="preserve"> s náležitostmi daňového dokladu vystavena zhotovitelem a doložena soupisem skutečně provedených prací odsouhlaseným oprávněným pracovníkem objednatele. Záloha se neposkytuje.</w:t>
      </w:r>
    </w:p>
    <w:p w14:paraId="4868E02C" w14:textId="1B5FF399" w:rsidR="003E3BA3" w:rsidRDefault="00FD2B58" w:rsidP="00412193">
      <w:pPr>
        <w:pStyle w:val="Pleading3L2"/>
        <w:keepNext/>
        <w:numPr>
          <w:ilvl w:val="1"/>
          <w:numId w:val="17"/>
        </w:numPr>
        <w:tabs>
          <w:tab w:val="clear" w:pos="1008"/>
          <w:tab w:val="num" w:pos="720"/>
        </w:tabs>
        <w:spacing w:before="120" w:after="120"/>
        <w:ind w:left="720"/>
        <w:rPr>
          <w:sz w:val="22"/>
          <w:szCs w:val="22"/>
        </w:rPr>
      </w:pPr>
      <w:r w:rsidRPr="003E3BA3">
        <w:rPr>
          <w:sz w:val="22"/>
          <w:szCs w:val="22"/>
        </w:rPr>
        <w:t xml:space="preserve">Do 15 dnů po ukončení přejímky dokončeného díla, předá </w:t>
      </w:r>
      <w:r w:rsidR="00101EE6" w:rsidRPr="003E3BA3">
        <w:rPr>
          <w:sz w:val="22"/>
          <w:szCs w:val="22"/>
        </w:rPr>
        <w:t xml:space="preserve">zhotovitel </w:t>
      </w:r>
      <w:r w:rsidRPr="003E3BA3">
        <w:rPr>
          <w:sz w:val="22"/>
          <w:szCs w:val="22"/>
        </w:rPr>
        <w:t xml:space="preserve">objednateli Závěrečný soupis provedených prací a dodávek spolu s veškerou dokumentací, která se vyžaduje v odpovídající míře k tomu, aby mohl objednatel ověřit konečnou cenu díla. Na základě schválení Závěrečného soupisu provedených prací a dodávek předá </w:t>
      </w:r>
      <w:r w:rsidR="00101EE6" w:rsidRPr="003E3BA3">
        <w:rPr>
          <w:sz w:val="22"/>
          <w:szCs w:val="22"/>
        </w:rPr>
        <w:t xml:space="preserve">zhotovitel </w:t>
      </w:r>
      <w:r w:rsidR="00CF6063">
        <w:rPr>
          <w:sz w:val="22"/>
          <w:szCs w:val="22"/>
        </w:rPr>
        <w:t>objednateli fakturu. Do 15</w:t>
      </w:r>
      <w:r w:rsidRPr="003E3BA3">
        <w:rPr>
          <w:sz w:val="22"/>
          <w:szCs w:val="22"/>
        </w:rPr>
        <w:t xml:space="preserve"> dnů od předložení závěrečné faktury, zaplatí objednatel </w:t>
      </w:r>
      <w:r w:rsidR="00101EE6" w:rsidRPr="003E3BA3">
        <w:rPr>
          <w:sz w:val="22"/>
          <w:szCs w:val="22"/>
        </w:rPr>
        <w:t xml:space="preserve">zhotoviteli </w:t>
      </w:r>
      <w:r w:rsidRPr="003E3BA3">
        <w:rPr>
          <w:sz w:val="22"/>
          <w:szCs w:val="22"/>
        </w:rPr>
        <w:t xml:space="preserve">všechny splatné částky. Nesouhlasí-li objednatel s některou částí faktury </w:t>
      </w:r>
      <w:r w:rsidR="00101EE6" w:rsidRPr="003E3BA3">
        <w:rPr>
          <w:sz w:val="22"/>
          <w:szCs w:val="22"/>
        </w:rPr>
        <w:t>zhotovitele</w:t>
      </w:r>
      <w:r w:rsidRPr="003E3BA3">
        <w:rPr>
          <w:sz w:val="22"/>
          <w:szCs w:val="22"/>
        </w:rPr>
        <w:t>, uvede při uskutečnění platby důvody svého nesouhlasu.</w:t>
      </w:r>
    </w:p>
    <w:p w14:paraId="535C9083" w14:textId="77777777" w:rsidR="00F9630A" w:rsidRPr="00F9630A" w:rsidRDefault="00F9630A" w:rsidP="00412193">
      <w:pPr>
        <w:pStyle w:val="Odstavecseseznamem"/>
        <w:keepNext/>
        <w:widowControl w:val="0"/>
        <w:numPr>
          <w:ilvl w:val="0"/>
          <w:numId w:val="26"/>
        </w:numPr>
        <w:suppressAutoHyphens w:val="0"/>
        <w:spacing w:before="120" w:after="120"/>
        <w:contextualSpacing w:val="0"/>
        <w:jc w:val="both"/>
        <w:outlineLvl w:val="1"/>
        <w:rPr>
          <w:vanish/>
          <w:sz w:val="22"/>
          <w:szCs w:val="22"/>
          <w:lang w:eastAsia="en-US"/>
        </w:rPr>
      </w:pPr>
    </w:p>
    <w:p w14:paraId="020F2DCD"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50BA52ED"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48BB2FFB"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565EE95F"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320D0563"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3218C7CA" w14:textId="77777777" w:rsidR="00F9630A" w:rsidRPr="00F9630A" w:rsidRDefault="00F9630A" w:rsidP="00412193">
      <w:pPr>
        <w:pStyle w:val="Odstavecseseznamem"/>
        <w:keepNext/>
        <w:widowControl w:val="0"/>
        <w:numPr>
          <w:ilvl w:val="1"/>
          <w:numId w:val="26"/>
        </w:numPr>
        <w:suppressAutoHyphens w:val="0"/>
        <w:spacing w:before="120" w:after="120"/>
        <w:contextualSpacing w:val="0"/>
        <w:jc w:val="both"/>
        <w:outlineLvl w:val="1"/>
        <w:rPr>
          <w:vanish/>
          <w:sz w:val="22"/>
          <w:szCs w:val="22"/>
          <w:lang w:eastAsia="en-US"/>
        </w:rPr>
      </w:pPr>
    </w:p>
    <w:p w14:paraId="0BA89611" w14:textId="38947351" w:rsidR="0076685F" w:rsidRPr="007509D3" w:rsidRDefault="0076685F" w:rsidP="00412193">
      <w:pPr>
        <w:pStyle w:val="Pleading3L2"/>
        <w:keepNext/>
        <w:numPr>
          <w:ilvl w:val="2"/>
          <w:numId w:val="26"/>
        </w:numPr>
        <w:spacing w:before="120" w:after="120"/>
        <w:ind w:left="420"/>
        <w:rPr>
          <w:sz w:val="22"/>
          <w:szCs w:val="22"/>
        </w:rPr>
      </w:pPr>
      <w:r w:rsidRPr="007509D3">
        <w:rPr>
          <w:sz w:val="22"/>
          <w:szCs w:val="22"/>
        </w:rPr>
        <w:t xml:space="preserve">Změna ceny díla je možná pouze při vzniku následujících okolností: </w:t>
      </w:r>
    </w:p>
    <w:p w14:paraId="5D91B961" w14:textId="0C924522" w:rsidR="0076685F" w:rsidRPr="007509D3" w:rsidRDefault="00395714" w:rsidP="00412193">
      <w:pPr>
        <w:pStyle w:val="Pleading3L4"/>
        <w:numPr>
          <w:ilvl w:val="0"/>
          <w:numId w:val="18"/>
        </w:numPr>
        <w:rPr>
          <w:sz w:val="22"/>
          <w:szCs w:val="22"/>
        </w:rPr>
      </w:pPr>
      <w:r>
        <w:rPr>
          <w:sz w:val="22"/>
          <w:szCs w:val="22"/>
        </w:rPr>
        <w:t>vícepra</w:t>
      </w:r>
      <w:r w:rsidR="0076685F" w:rsidRPr="007509D3">
        <w:rPr>
          <w:sz w:val="22"/>
          <w:szCs w:val="22"/>
        </w:rPr>
        <w:t xml:space="preserve">cí – zhotovitel provede práce, dodávky nebo služby, které nejsou zahrnuté v předmětu díla dle smlouvy ani jejich cena ve sjednané ceně a zhotovitel se s objednatelem </w:t>
      </w:r>
      <w:r w:rsidR="00242C4F">
        <w:rPr>
          <w:sz w:val="22"/>
          <w:szCs w:val="22"/>
        </w:rPr>
        <w:t xml:space="preserve">předem písemně </w:t>
      </w:r>
      <w:r w:rsidR="0076685F" w:rsidRPr="007509D3">
        <w:rPr>
          <w:sz w:val="22"/>
          <w:szCs w:val="22"/>
        </w:rPr>
        <w:t>dohodl na jejich provedení (vyžádané vícepráce)</w:t>
      </w:r>
    </w:p>
    <w:p w14:paraId="3A81A8B6" w14:textId="22D69866" w:rsidR="00A34872" w:rsidRPr="007509D3" w:rsidRDefault="0076685F" w:rsidP="00412193">
      <w:pPr>
        <w:pStyle w:val="Pleading3L4"/>
        <w:numPr>
          <w:ilvl w:val="0"/>
          <w:numId w:val="18"/>
        </w:numPr>
        <w:rPr>
          <w:sz w:val="22"/>
          <w:szCs w:val="22"/>
        </w:rPr>
      </w:pPr>
      <w:r w:rsidRPr="007509D3">
        <w:rPr>
          <w:sz w:val="22"/>
          <w:szCs w:val="22"/>
        </w:rPr>
        <w:t>při realizaci díla se vyskytnou skutečnosti, které nebyly v době sjed</w:t>
      </w:r>
      <w:r w:rsidR="00CF6063">
        <w:rPr>
          <w:sz w:val="22"/>
          <w:szCs w:val="22"/>
        </w:rPr>
        <w:t xml:space="preserve">nání smlouvy </w:t>
      </w:r>
      <w:proofErr w:type="gramStart"/>
      <w:r w:rsidR="00CF6063">
        <w:rPr>
          <w:sz w:val="22"/>
          <w:szCs w:val="22"/>
        </w:rPr>
        <w:t>známy</w:t>
      </w:r>
      <w:r w:rsidR="00B411F9">
        <w:rPr>
          <w:sz w:val="22"/>
          <w:szCs w:val="22"/>
        </w:rPr>
        <w:t xml:space="preserve"> </w:t>
      </w:r>
      <w:r w:rsidR="00CF6063">
        <w:rPr>
          <w:sz w:val="22"/>
          <w:szCs w:val="22"/>
        </w:rPr>
        <w:t>a zhotovitel</w:t>
      </w:r>
      <w:proofErr w:type="gramEnd"/>
      <w:r w:rsidR="00CF6063">
        <w:rPr>
          <w:sz w:val="22"/>
          <w:szCs w:val="22"/>
        </w:rPr>
        <w:t xml:space="preserve"> </w:t>
      </w:r>
      <w:r w:rsidRPr="007509D3">
        <w:rPr>
          <w:sz w:val="22"/>
          <w:szCs w:val="22"/>
        </w:rPr>
        <w:t xml:space="preserve">je nezavinil ani </w:t>
      </w:r>
      <w:r w:rsidR="00242C4F">
        <w:rPr>
          <w:sz w:val="22"/>
          <w:szCs w:val="22"/>
        </w:rPr>
        <w:t xml:space="preserve">potřebu jejich provedení </w:t>
      </w:r>
      <w:r w:rsidRPr="007509D3">
        <w:rPr>
          <w:sz w:val="22"/>
          <w:szCs w:val="22"/>
        </w:rPr>
        <w:t>nemohl předvídat a tyto skutečnosti mají prokazatelný vliv na cenu díla (vynucené vícepráce)</w:t>
      </w:r>
      <w:r w:rsidR="00CF6063">
        <w:rPr>
          <w:sz w:val="22"/>
          <w:szCs w:val="22"/>
        </w:rPr>
        <w:t>.</w:t>
      </w:r>
    </w:p>
    <w:p w14:paraId="1B322C3B" w14:textId="77777777" w:rsidR="0076685F" w:rsidRPr="007509D3" w:rsidRDefault="0076685F" w:rsidP="00412193">
      <w:pPr>
        <w:pStyle w:val="Pleading3L2"/>
        <w:keepNext/>
        <w:numPr>
          <w:ilvl w:val="2"/>
          <w:numId w:val="26"/>
        </w:numPr>
        <w:spacing w:before="120" w:after="120"/>
        <w:ind w:left="709" w:hanging="709"/>
        <w:rPr>
          <w:sz w:val="22"/>
          <w:szCs w:val="22"/>
        </w:rPr>
      </w:pPr>
      <w:r w:rsidRPr="007509D3">
        <w:rPr>
          <w:sz w:val="22"/>
          <w:szCs w:val="22"/>
        </w:rPr>
        <w:t xml:space="preserve">Změna ceny díla z důvodu víceprací:  </w:t>
      </w:r>
    </w:p>
    <w:p w14:paraId="6ED78C4D" w14:textId="162D356D" w:rsidR="0076685F" w:rsidRPr="007509D3" w:rsidRDefault="0076685F" w:rsidP="00412193">
      <w:pPr>
        <w:pStyle w:val="Pleading3L4"/>
        <w:numPr>
          <w:ilvl w:val="0"/>
          <w:numId w:val="18"/>
        </w:numPr>
        <w:tabs>
          <w:tab w:val="num" w:pos="1080"/>
        </w:tabs>
        <w:rPr>
          <w:sz w:val="22"/>
          <w:szCs w:val="22"/>
        </w:rPr>
      </w:pPr>
      <w:r w:rsidRPr="007509D3">
        <w:rPr>
          <w:sz w:val="22"/>
          <w:szCs w:val="22"/>
        </w:rPr>
        <w:t>zhotovitel provede ocenění soupisu prací, dodávek a služeb, odsouhlaseného oběma smluvními stranami, jež mají být provedeny navíc</w:t>
      </w:r>
    </w:p>
    <w:p w14:paraId="210966B5" w14:textId="40EAE96C" w:rsidR="005E2A7C" w:rsidRDefault="0076685F" w:rsidP="00412193">
      <w:pPr>
        <w:pStyle w:val="Pleading3L4"/>
        <w:numPr>
          <w:ilvl w:val="0"/>
          <w:numId w:val="18"/>
        </w:numPr>
        <w:ind w:firstLine="0"/>
        <w:rPr>
          <w:sz w:val="22"/>
          <w:szCs w:val="22"/>
        </w:rPr>
      </w:pPr>
      <w:proofErr w:type="gramStart"/>
      <w:r w:rsidRPr="00CF6063">
        <w:rPr>
          <w:sz w:val="22"/>
          <w:szCs w:val="22"/>
        </w:rPr>
        <w:t>nelze</w:t>
      </w:r>
      <w:proofErr w:type="gramEnd"/>
      <w:r w:rsidRPr="00CF6063">
        <w:rPr>
          <w:sz w:val="22"/>
          <w:szCs w:val="22"/>
        </w:rPr>
        <w:t>–</w:t>
      </w:r>
      <w:proofErr w:type="spellStart"/>
      <w:proofErr w:type="gramStart"/>
      <w:r w:rsidRPr="00CF6063">
        <w:rPr>
          <w:sz w:val="22"/>
          <w:szCs w:val="22"/>
        </w:rPr>
        <w:t>li</w:t>
      </w:r>
      <w:proofErr w:type="spellEnd"/>
      <w:proofErr w:type="gramEnd"/>
      <w:r w:rsidRPr="00CF6063">
        <w:rPr>
          <w:sz w:val="22"/>
          <w:szCs w:val="22"/>
        </w:rPr>
        <w:t xml:space="preserve"> změnu ceny vymez</w:t>
      </w:r>
      <w:r w:rsidR="00FE1983" w:rsidRPr="00CF6063">
        <w:rPr>
          <w:sz w:val="22"/>
          <w:szCs w:val="22"/>
        </w:rPr>
        <w:t>it podle jednotkových cen sborní</w:t>
      </w:r>
      <w:r w:rsidRPr="00CF6063">
        <w:rPr>
          <w:sz w:val="22"/>
          <w:szCs w:val="22"/>
        </w:rPr>
        <w:t>ků, lze použít dohodnutých hodinových sazeb</w:t>
      </w:r>
    </w:p>
    <w:p w14:paraId="0F099D4B" w14:textId="77777777" w:rsidR="00CF6063" w:rsidRPr="00CF6063" w:rsidRDefault="00CF6063" w:rsidP="00CF6063">
      <w:pPr>
        <w:pStyle w:val="Zkladntext"/>
        <w:rPr>
          <w:lang w:eastAsia="en-US"/>
        </w:rPr>
      </w:pPr>
    </w:p>
    <w:p w14:paraId="22BA5999" w14:textId="2441E0CC" w:rsidR="005E2A7C" w:rsidRPr="003E3BA3" w:rsidRDefault="005E2A7C" w:rsidP="0021478C">
      <w:pPr>
        <w:jc w:val="both"/>
        <w:rPr>
          <w:sz w:val="22"/>
          <w:szCs w:val="22"/>
          <w:lang w:eastAsia="en-US"/>
        </w:rPr>
      </w:pPr>
      <w:r w:rsidRPr="003E3BA3">
        <w:rPr>
          <w:sz w:val="22"/>
          <w:szCs w:val="22"/>
          <w:lang w:eastAsia="en-US"/>
        </w:rPr>
        <w:t>1</w:t>
      </w:r>
      <w:r w:rsidR="00BD6225" w:rsidRPr="003E3BA3">
        <w:rPr>
          <w:sz w:val="22"/>
          <w:szCs w:val="22"/>
          <w:lang w:eastAsia="en-US"/>
        </w:rPr>
        <w:t>5</w:t>
      </w:r>
      <w:r w:rsidRPr="003E3BA3">
        <w:rPr>
          <w:sz w:val="22"/>
          <w:szCs w:val="22"/>
          <w:lang w:eastAsia="en-US"/>
        </w:rPr>
        <w:t xml:space="preserve">.7 </w:t>
      </w:r>
      <w:r w:rsidR="00875632" w:rsidRPr="003E3BA3">
        <w:rPr>
          <w:sz w:val="22"/>
          <w:szCs w:val="22"/>
          <w:lang w:eastAsia="en-US"/>
        </w:rPr>
        <w:tab/>
      </w:r>
      <w:r w:rsidRPr="003E3BA3">
        <w:rPr>
          <w:sz w:val="22"/>
          <w:szCs w:val="22"/>
          <w:lang w:eastAsia="en-US"/>
        </w:rPr>
        <w:t>Faktura (daňov</w:t>
      </w:r>
      <w:r w:rsidR="00CF6063">
        <w:rPr>
          <w:sz w:val="22"/>
          <w:szCs w:val="22"/>
          <w:lang w:eastAsia="en-US"/>
        </w:rPr>
        <w:t>ý doklad) je splatná ve lhůtě 15 dnů od doručení</w:t>
      </w:r>
      <w:r w:rsidRPr="003E3BA3">
        <w:rPr>
          <w:sz w:val="22"/>
          <w:szCs w:val="22"/>
          <w:lang w:eastAsia="en-US"/>
        </w:rPr>
        <w:t xml:space="preserve"> objednateli. Faktura (daňový doklad) musí obsahovat zejména:</w:t>
      </w:r>
    </w:p>
    <w:p w14:paraId="620BF47C" w14:textId="195AD4F6" w:rsidR="005E2A7C" w:rsidRPr="003E3BA3" w:rsidRDefault="005E2A7C" w:rsidP="00412193">
      <w:pPr>
        <w:pStyle w:val="Odstavecseseznamem"/>
        <w:numPr>
          <w:ilvl w:val="0"/>
          <w:numId w:val="21"/>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zhotovitele </w:t>
      </w:r>
      <w:r w:rsidRPr="003E3BA3">
        <w:rPr>
          <w:sz w:val="22"/>
          <w:szCs w:val="22"/>
          <w:lang w:eastAsia="en-US"/>
        </w:rPr>
        <w:t>včetně uvedení sídla a IČ (DIČ),</w:t>
      </w:r>
    </w:p>
    <w:p w14:paraId="7FAF11D5" w14:textId="166ED033" w:rsidR="005E2A7C" w:rsidRPr="003E3BA3" w:rsidRDefault="005E2A7C" w:rsidP="00412193">
      <w:pPr>
        <w:pStyle w:val="Odstavecseseznamem"/>
        <w:numPr>
          <w:ilvl w:val="0"/>
          <w:numId w:val="21"/>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objednatele </w:t>
      </w:r>
      <w:r w:rsidRPr="003E3BA3">
        <w:rPr>
          <w:sz w:val="22"/>
          <w:szCs w:val="22"/>
          <w:lang w:eastAsia="en-US"/>
        </w:rPr>
        <w:t>včetně uvedení sídla, IČ a DIČ,</w:t>
      </w:r>
    </w:p>
    <w:p w14:paraId="7A4C21F2"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t>evidenční číslo faktury a datum vystavení faktury,</w:t>
      </w:r>
    </w:p>
    <w:p w14:paraId="55BF2DA2"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t>rozsah a předmět plnění (nestačí pouze odkaz na evidenční číslo této smlouvy),</w:t>
      </w:r>
    </w:p>
    <w:p w14:paraId="22468F46"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lastRenderedPageBreak/>
        <w:t>den uskutečnění plnění</w:t>
      </w:r>
    </w:p>
    <w:p w14:paraId="07F327BB"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t>označení této smlouvy včetně uvedení jejího evidenčního čísla</w:t>
      </w:r>
    </w:p>
    <w:p w14:paraId="1647E65C"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t>lhůtu splatnosti v souladu s předchozím odstavcem,</w:t>
      </w:r>
    </w:p>
    <w:p w14:paraId="5F5D1E74" w14:textId="77777777" w:rsidR="005E2A7C" w:rsidRPr="003E3BA3" w:rsidRDefault="005E2A7C" w:rsidP="00412193">
      <w:pPr>
        <w:pStyle w:val="Odstavecseseznamem"/>
        <w:numPr>
          <w:ilvl w:val="0"/>
          <w:numId w:val="22"/>
        </w:numPr>
        <w:suppressAutoHyphens w:val="0"/>
        <w:ind w:left="993" w:hanging="426"/>
        <w:jc w:val="both"/>
        <w:rPr>
          <w:sz w:val="22"/>
          <w:szCs w:val="22"/>
          <w:lang w:eastAsia="en-US"/>
        </w:rPr>
      </w:pPr>
      <w:r w:rsidRPr="003E3BA3">
        <w:rPr>
          <w:sz w:val="22"/>
          <w:szCs w:val="22"/>
          <w:lang w:eastAsia="en-US"/>
        </w:rPr>
        <w:t>označení banky a číslo účtu, na který má být odměna poukázána.</w:t>
      </w:r>
    </w:p>
    <w:p w14:paraId="1266297A" w14:textId="77777777" w:rsidR="005E2A7C" w:rsidRPr="003E3BA3" w:rsidRDefault="005E2A7C" w:rsidP="005E2A7C">
      <w:pPr>
        <w:pStyle w:val="Odstavecseseznamem"/>
        <w:ind w:left="567" w:hanging="567"/>
        <w:jc w:val="both"/>
        <w:rPr>
          <w:sz w:val="22"/>
          <w:szCs w:val="22"/>
          <w:lang w:eastAsia="en-US"/>
        </w:rPr>
      </w:pPr>
    </w:p>
    <w:p w14:paraId="0C6851DC" w14:textId="61614E96" w:rsidR="005E2A7C" w:rsidRPr="003E3BA3" w:rsidRDefault="005E2A7C" w:rsidP="0021478C">
      <w:pPr>
        <w:pStyle w:val="Odstavecseseznamem"/>
        <w:suppressAutoHyphens w:val="0"/>
        <w:ind w:left="567"/>
        <w:jc w:val="both"/>
        <w:rPr>
          <w:sz w:val="22"/>
          <w:szCs w:val="22"/>
          <w:lang w:eastAsia="en-US"/>
        </w:rPr>
      </w:pPr>
      <w:r w:rsidRPr="003E3BA3">
        <w:rPr>
          <w:sz w:val="22"/>
          <w:szCs w:val="22"/>
          <w:lang w:eastAsia="en-US"/>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6662B620" w14:textId="77777777" w:rsidR="00B25DCB" w:rsidRDefault="00B25DCB" w:rsidP="000A71D3">
      <w:pPr>
        <w:pStyle w:val="Zkladntext"/>
        <w:spacing w:after="0"/>
        <w:ind w:firstLine="0"/>
        <w:jc w:val="center"/>
        <w:rPr>
          <w:b/>
          <w:caps/>
          <w:sz w:val="22"/>
          <w:szCs w:val="22"/>
        </w:rPr>
      </w:pPr>
    </w:p>
    <w:p w14:paraId="356C03F0" w14:textId="15A497DD" w:rsidR="00FE6593" w:rsidRPr="000A71D3" w:rsidRDefault="00BD6225" w:rsidP="000A71D3">
      <w:pPr>
        <w:pStyle w:val="Zkladntext"/>
        <w:spacing w:after="0"/>
        <w:ind w:firstLine="0"/>
        <w:jc w:val="center"/>
        <w:rPr>
          <w:b/>
          <w:bCs/>
          <w:color w:val="000000"/>
          <w:sz w:val="22"/>
          <w:szCs w:val="22"/>
        </w:rPr>
      </w:pPr>
      <w:r>
        <w:rPr>
          <w:b/>
          <w:caps/>
          <w:sz w:val="22"/>
          <w:szCs w:val="22"/>
        </w:rPr>
        <w:t>XVI</w:t>
      </w:r>
      <w:r w:rsidR="003521BF">
        <w:rPr>
          <w:b/>
          <w:caps/>
          <w:sz w:val="22"/>
          <w:szCs w:val="22"/>
        </w:rPr>
        <w:t>.</w:t>
      </w:r>
      <w:r w:rsidR="007C6CFF" w:rsidRPr="007509D3">
        <w:rPr>
          <w:b/>
          <w:bCs/>
          <w:color w:val="000000"/>
          <w:sz w:val="22"/>
          <w:szCs w:val="22"/>
        </w:rPr>
        <w:br/>
      </w:r>
      <w:r w:rsidR="00FE6593" w:rsidRPr="00CD14AF">
        <w:rPr>
          <w:b/>
          <w:bCs/>
          <w:color w:val="000000"/>
          <w:sz w:val="22"/>
          <w:szCs w:val="22"/>
        </w:rPr>
        <w:t>ODSTOUPENÍ OD SMLOUVY</w:t>
      </w:r>
    </w:p>
    <w:p w14:paraId="2571E371" w14:textId="6015554C" w:rsidR="00FE6593" w:rsidRPr="0021478C" w:rsidRDefault="00BD6225" w:rsidP="00BD6225">
      <w:pPr>
        <w:pStyle w:val="Pleading3L2"/>
        <w:suppressAutoHyphens/>
        <w:spacing w:before="120" w:after="120"/>
        <w:rPr>
          <w:sz w:val="22"/>
          <w:szCs w:val="22"/>
        </w:rPr>
      </w:pPr>
      <w:r>
        <w:rPr>
          <w:sz w:val="22"/>
          <w:szCs w:val="22"/>
        </w:rPr>
        <w:t xml:space="preserve">16. </w:t>
      </w:r>
      <w:r w:rsidR="000A71D3">
        <w:rPr>
          <w:sz w:val="22"/>
          <w:szCs w:val="22"/>
        </w:rPr>
        <w:t xml:space="preserve">1. </w:t>
      </w:r>
      <w:r w:rsidR="00FE6593" w:rsidRPr="0021478C">
        <w:rPr>
          <w:sz w:val="22"/>
          <w:szCs w:val="22"/>
        </w:rPr>
        <w:t>Objednatel je oprávněn od této</w:t>
      </w:r>
      <w:r w:rsidR="00B11560">
        <w:rPr>
          <w:sz w:val="22"/>
          <w:szCs w:val="22"/>
        </w:rPr>
        <w:t xml:space="preserve"> s</w:t>
      </w:r>
      <w:r w:rsidR="00FE6593" w:rsidRPr="0021478C">
        <w:rPr>
          <w:sz w:val="22"/>
          <w:szCs w:val="22"/>
        </w:rPr>
        <w:t xml:space="preserve">mlouvy písemně odstoupit v případě podstatného porušení této </w:t>
      </w:r>
      <w:r w:rsidR="00B11560">
        <w:rPr>
          <w:sz w:val="22"/>
          <w:szCs w:val="22"/>
        </w:rPr>
        <w:t>s</w:t>
      </w:r>
      <w:r w:rsidR="00FE6593" w:rsidRPr="0021478C">
        <w:rPr>
          <w:sz w:val="22"/>
          <w:szCs w:val="22"/>
        </w:rPr>
        <w:t xml:space="preserve">mlouvy. Smluvní strany se dohodly, že podstatným porušením této smlouvy se rozumí zejména: </w:t>
      </w:r>
    </w:p>
    <w:p w14:paraId="1D2F2C30" w14:textId="04FEF295" w:rsidR="00FE6593" w:rsidRPr="00CD14AF" w:rsidRDefault="00FE6593" w:rsidP="00412193">
      <w:pPr>
        <w:pStyle w:val="Odstavecseseznamem"/>
        <w:widowControl w:val="0"/>
        <w:numPr>
          <w:ilvl w:val="0"/>
          <w:numId w:val="23"/>
        </w:numPr>
        <w:spacing w:before="120" w:after="120"/>
        <w:ind w:left="993" w:hanging="426"/>
        <w:jc w:val="both"/>
        <w:outlineLvl w:val="1"/>
        <w:rPr>
          <w:sz w:val="22"/>
          <w:szCs w:val="22"/>
          <w:lang w:eastAsia="en-US"/>
        </w:rPr>
      </w:pPr>
      <w:r>
        <w:rPr>
          <w:sz w:val="22"/>
          <w:szCs w:val="22"/>
          <w:lang w:eastAsia="en-US"/>
        </w:rPr>
        <w:t xml:space="preserve">jestliže se </w:t>
      </w:r>
      <w:r w:rsidR="00B11560">
        <w:rPr>
          <w:sz w:val="22"/>
          <w:szCs w:val="22"/>
          <w:lang w:eastAsia="en-US"/>
        </w:rPr>
        <w:t>z</w:t>
      </w:r>
      <w:r w:rsidRPr="00CD14AF">
        <w:rPr>
          <w:sz w:val="22"/>
          <w:szCs w:val="22"/>
          <w:lang w:eastAsia="en-US"/>
        </w:rPr>
        <w:t>hotovitel dostane do prodlení s prováděním dodávky díla, ať již jako celku či jeho jednotlivých částí, ve vztahu k</w:t>
      </w:r>
      <w:r w:rsidR="00B11560">
        <w:rPr>
          <w:sz w:val="22"/>
          <w:szCs w:val="22"/>
          <w:lang w:eastAsia="en-US"/>
        </w:rPr>
        <w:t>e stanoveným nebo dohodnutým</w:t>
      </w:r>
      <w:r w:rsidRPr="00CD14AF">
        <w:rPr>
          <w:sz w:val="22"/>
          <w:szCs w:val="22"/>
          <w:lang w:eastAsia="en-US"/>
        </w:rPr>
        <w:t xml:space="preserve"> termínům provádění díla, které bude delší než 15 kalendářních dní;</w:t>
      </w:r>
    </w:p>
    <w:p w14:paraId="28E4092D" w14:textId="03C1A488" w:rsidR="00FE6593" w:rsidRPr="00B25DCB" w:rsidRDefault="00FE6593" w:rsidP="00412193">
      <w:pPr>
        <w:pStyle w:val="Odstavecseseznamem"/>
        <w:widowControl w:val="0"/>
        <w:numPr>
          <w:ilvl w:val="0"/>
          <w:numId w:val="23"/>
        </w:numPr>
        <w:spacing w:before="120" w:after="120"/>
        <w:ind w:left="993" w:hanging="426"/>
        <w:jc w:val="both"/>
        <w:outlineLvl w:val="1"/>
        <w:rPr>
          <w:sz w:val="22"/>
          <w:szCs w:val="22"/>
          <w:lang w:eastAsia="en-US"/>
        </w:rPr>
      </w:pPr>
      <w:r w:rsidRPr="00CD14AF">
        <w:rPr>
          <w:sz w:val="22"/>
          <w:szCs w:val="22"/>
          <w:lang w:eastAsia="en-US"/>
        </w:rPr>
        <w:t>dílo je prováděno v rozporu s</w:t>
      </w:r>
      <w:r>
        <w:rPr>
          <w:sz w:val="22"/>
          <w:szCs w:val="22"/>
          <w:lang w:eastAsia="en-US"/>
        </w:rPr>
        <w:t> touto s</w:t>
      </w:r>
      <w:r w:rsidRPr="00CD14AF">
        <w:rPr>
          <w:sz w:val="22"/>
          <w:szCs w:val="22"/>
          <w:lang w:eastAsia="en-US"/>
        </w:rPr>
        <w:t>mlouvou</w:t>
      </w:r>
      <w:r>
        <w:rPr>
          <w:sz w:val="22"/>
          <w:szCs w:val="22"/>
          <w:lang w:eastAsia="en-US"/>
        </w:rPr>
        <w:t xml:space="preserve"> a zhotovitel nezjednal nápravu ani po předchozí písemné výzvě objednatele v určené přiměřené lhůtě</w:t>
      </w:r>
      <w:r w:rsidRPr="00CD14AF">
        <w:rPr>
          <w:sz w:val="22"/>
          <w:szCs w:val="22"/>
          <w:lang w:eastAsia="en-US"/>
        </w:rPr>
        <w:t>.</w:t>
      </w:r>
    </w:p>
    <w:p w14:paraId="12F7D810" w14:textId="77777777" w:rsidR="00BD6225" w:rsidRPr="00BD6225" w:rsidRDefault="00BD6225" w:rsidP="00412193">
      <w:pPr>
        <w:pStyle w:val="Odstavecseseznamem"/>
        <w:widowControl w:val="0"/>
        <w:numPr>
          <w:ilvl w:val="0"/>
          <w:numId w:val="24"/>
        </w:numPr>
        <w:spacing w:before="120" w:after="120"/>
        <w:jc w:val="both"/>
        <w:outlineLvl w:val="1"/>
        <w:rPr>
          <w:vanish/>
          <w:sz w:val="22"/>
          <w:szCs w:val="22"/>
          <w:lang w:eastAsia="en-US"/>
        </w:rPr>
      </w:pPr>
    </w:p>
    <w:p w14:paraId="3463352B" w14:textId="77777777" w:rsidR="00BD6225" w:rsidRPr="00BD6225" w:rsidRDefault="00BD6225" w:rsidP="00412193">
      <w:pPr>
        <w:pStyle w:val="Odstavecseseznamem"/>
        <w:widowControl w:val="0"/>
        <w:numPr>
          <w:ilvl w:val="0"/>
          <w:numId w:val="24"/>
        </w:numPr>
        <w:spacing w:before="120" w:after="120"/>
        <w:jc w:val="both"/>
        <w:outlineLvl w:val="1"/>
        <w:rPr>
          <w:vanish/>
          <w:sz w:val="22"/>
          <w:szCs w:val="22"/>
          <w:lang w:eastAsia="en-US"/>
        </w:rPr>
      </w:pPr>
    </w:p>
    <w:p w14:paraId="255589B2" w14:textId="49289183" w:rsidR="00FE6593" w:rsidRDefault="00FE6593" w:rsidP="00412193">
      <w:pPr>
        <w:pStyle w:val="Odstavecseseznamem"/>
        <w:widowControl w:val="0"/>
        <w:numPr>
          <w:ilvl w:val="1"/>
          <w:numId w:val="24"/>
        </w:numPr>
        <w:spacing w:before="120" w:after="120"/>
        <w:ind w:left="567" w:hanging="567"/>
        <w:jc w:val="both"/>
        <w:outlineLvl w:val="1"/>
        <w:rPr>
          <w:sz w:val="22"/>
          <w:szCs w:val="22"/>
          <w:lang w:eastAsia="en-US"/>
        </w:rPr>
      </w:pPr>
      <w:r w:rsidRPr="0021478C">
        <w:rPr>
          <w:sz w:val="22"/>
          <w:szCs w:val="22"/>
          <w:lang w:eastAsia="en-US"/>
        </w:rPr>
        <w:t xml:space="preserve">Zhotovitel je oprávněn od této smlouvy písemně odstoupit, pokud je </w:t>
      </w:r>
      <w:r w:rsidR="00B11560">
        <w:rPr>
          <w:sz w:val="22"/>
          <w:szCs w:val="22"/>
          <w:lang w:eastAsia="en-US"/>
        </w:rPr>
        <w:t>o</w:t>
      </w:r>
      <w:r w:rsidRPr="0021478C">
        <w:rPr>
          <w:sz w:val="22"/>
          <w:szCs w:val="22"/>
          <w:lang w:eastAsia="en-US"/>
        </w:rPr>
        <w:t xml:space="preserve">bjednatel v prodlení s plněním splatných závazků podle této smlouvy delším než 30 dní po dni splatnosti příslušné faktury. </w:t>
      </w:r>
    </w:p>
    <w:p w14:paraId="7F9CD459" w14:textId="77777777" w:rsidR="00FE6593" w:rsidRDefault="00FE6593" w:rsidP="0021478C">
      <w:pPr>
        <w:pStyle w:val="Odstavecseseznamem"/>
        <w:widowControl w:val="0"/>
        <w:spacing w:before="120" w:after="120"/>
        <w:ind w:left="1047"/>
        <w:jc w:val="both"/>
        <w:outlineLvl w:val="1"/>
        <w:rPr>
          <w:sz w:val="22"/>
          <w:szCs w:val="22"/>
          <w:lang w:eastAsia="en-US"/>
        </w:rPr>
      </w:pPr>
    </w:p>
    <w:p w14:paraId="1A598970" w14:textId="77777777" w:rsidR="00FE6593" w:rsidRDefault="00FE6593" w:rsidP="00412193">
      <w:pPr>
        <w:pStyle w:val="Odstavecseseznamem"/>
        <w:widowControl w:val="0"/>
        <w:numPr>
          <w:ilvl w:val="1"/>
          <w:numId w:val="24"/>
        </w:numPr>
        <w:spacing w:before="120" w:after="120"/>
        <w:ind w:left="567" w:hanging="567"/>
        <w:jc w:val="both"/>
        <w:outlineLvl w:val="1"/>
        <w:rPr>
          <w:sz w:val="22"/>
          <w:szCs w:val="22"/>
          <w:lang w:eastAsia="en-US"/>
        </w:rPr>
      </w:pPr>
      <w:r w:rsidRPr="0021478C">
        <w:rPr>
          <w:sz w:val="22"/>
          <w:szCs w:val="22"/>
          <w:lang w:eastAsia="en-US"/>
        </w:rPr>
        <w:t xml:space="preserve">Smlouva zaniká okamžikem, kdy oznámení o odstoupení bylo doručeno druhé smluvní straně, a to s účinky k tomuto okamžiku. Odstoupením od této smlouvy nejsou dotčena práva a závazky smluvních stran vzniklá do okamžiku účinného odstoupení od této smlouvy. </w:t>
      </w:r>
      <w:bookmarkStart w:id="4" w:name="_Ref270060944"/>
    </w:p>
    <w:p w14:paraId="77FA4B47" w14:textId="77777777" w:rsidR="00FE6593" w:rsidRPr="0021478C" w:rsidRDefault="00FE6593" w:rsidP="0021478C">
      <w:pPr>
        <w:pStyle w:val="Odstavecseseznamem"/>
        <w:rPr>
          <w:sz w:val="22"/>
          <w:szCs w:val="22"/>
        </w:rPr>
      </w:pPr>
    </w:p>
    <w:p w14:paraId="5985B0CB" w14:textId="77777777" w:rsidR="00BD6225" w:rsidRDefault="00FE6593" w:rsidP="00412193">
      <w:pPr>
        <w:pStyle w:val="Odstavecseseznamem"/>
        <w:widowControl w:val="0"/>
        <w:numPr>
          <w:ilvl w:val="1"/>
          <w:numId w:val="24"/>
        </w:numPr>
        <w:spacing w:before="120" w:after="120"/>
        <w:ind w:left="567" w:hanging="567"/>
        <w:jc w:val="both"/>
        <w:outlineLvl w:val="1"/>
        <w:rPr>
          <w:sz w:val="22"/>
          <w:szCs w:val="22"/>
        </w:rPr>
      </w:pPr>
      <w:r w:rsidRPr="0021478C">
        <w:rPr>
          <w:sz w:val="22"/>
          <w:szCs w:val="22"/>
        </w:rPr>
        <w:t>Objednatel je dále, tj. nad rámec případů uvedených ve smlouvě, oprávněn odstoupit od smlouvy v případech:</w:t>
      </w:r>
      <w:bookmarkEnd w:id="4"/>
      <w:r w:rsidRPr="0021478C">
        <w:rPr>
          <w:sz w:val="22"/>
          <w:szCs w:val="22"/>
        </w:rPr>
        <w:t xml:space="preserve"> kdy bude zjištěno, že (i) Zhotovitel je v úpadku, (</w:t>
      </w:r>
      <w:proofErr w:type="spellStart"/>
      <w:r w:rsidRPr="0021478C">
        <w:rPr>
          <w:sz w:val="22"/>
          <w:szCs w:val="22"/>
        </w:rPr>
        <w:t>ii</w:t>
      </w:r>
      <w:proofErr w:type="spellEnd"/>
      <w:r w:rsidRPr="0021478C">
        <w:rPr>
          <w:sz w:val="22"/>
          <w:szCs w:val="22"/>
        </w:rPr>
        <w:t>) vůči Zhotoviteli je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 nebo (</w:t>
      </w:r>
      <w:proofErr w:type="spellStart"/>
      <w:r w:rsidRPr="0021478C">
        <w:rPr>
          <w:sz w:val="22"/>
          <w:szCs w:val="22"/>
        </w:rPr>
        <w:t>iii</w:t>
      </w:r>
      <w:proofErr w:type="spellEnd"/>
      <w:r w:rsidRPr="0021478C">
        <w:rPr>
          <w:sz w:val="22"/>
          <w:szCs w:val="22"/>
        </w:rPr>
        <w:t>) byla zavedena nucená správa zhotovitele podle zvláštních právních předpisů, (</w:t>
      </w:r>
      <w:proofErr w:type="spellStart"/>
      <w:r w:rsidRPr="0021478C">
        <w:rPr>
          <w:sz w:val="22"/>
          <w:szCs w:val="22"/>
        </w:rPr>
        <w:t>iv</w:t>
      </w:r>
      <w:proofErr w:type="spellEnd"/>
      <w:r w:rsidRPr="0021478C">
        <w:rPr>
          <w:sz w:val="22"/>
          <w:szCs w:val="22"/>
        </w:rPr>
        <w:t>) zhotovitel je v likvidaci, a/nebo byla zahájena likvidace zhotovitele.</w:t>
      </w:r>
    </w:p>
    <w:p w14:paraId="78DC42C5" w14:textId="77777777" w:rsidR="00BD6225" w:rsidRPr="00BD6225" w:rsidRDefault="00BD6225" w:rsidP="00BD6225">
      <w:pPr>
        <w:pStyle w:val="Odstavecseseznamem"/>
        <w:rPr>
          <w:sz w:val="22"/>
          <w:szCs w:val="22"/>
        </w:rPr>
      </w:pPr>
    </w:p>
    <w:p w14:paraId="46C286C8" w14:textId="495B9591" w:rsidR="00FE6593" w:rsidRPr="00BD6225" w:rsidRDefault="00FE6593" w:rsidP="00412193">
      <w:pPr>
        <w:pStyle w:val="Odstavecseseznamem"/>
        <w:widowControl w:val="0"/>
        <w:numPr>
          <w:ilvl w:val="1"/>
          <w:numId w:val="24"/>
        </w:numPr>
        <w:spacing w:before="120" w:after="120"/>
        <w:ind w:left="567" w:hanging="567"/>
        <w:jc w:val="both"/>
        <w:outlineLvl w:val="1"/>
        <w:rPr>
          <w:sz w:val="22"/>
          <w:szCs w:val="22"/>
        </w:rPr>
      </w:pPr>
      <w:r w:rsidRPr="00BD6225">
        <w:rPr>
          <w:sz w:val="22"/>
          <w:szCs w:val="22"/>
        </w:rPr>
        <w:t xml:space="preserve">Odstoupí-li </w:t>
      </w:r>
      <w:r w:rsidR="00B11560" w:rsidRPr="00BD6225">
        <w:rPr>
          <w:sz w:val="22"/>
          <w:szCs w:val="22"/>
        </w:rPr>
        <w:t>o</w:t>
      </w:r>
      <w:r w:rsidRPr="00BD6225">
        <w:rPr>
          <w:sz w:val="22"/>
          <w:szCs w:val="22"/>
        </w:rPr>
        <w:t xml:space="preserve">bjednatel od smlouvy v důsledku podstatného porušení smlouvy </w:t>
      </w:r>
      <w:r w:rsidR="00B11560" w:rsidRPr="00BD6225">
        <w:rPr>
          <w:sz w:val="22"/>
          <w:szCs w:val="22"/>
        </w:rPr>
        <w:t>z</w:t>
      </w:r>
      <w:r w:rsidRPr="00BD6225">
        <w:rPr>
          <w:sz w:val="22"/>
          <w:szCs w:val="22"/>
        </w:rPr>
        <w:t xml:space="preserve">hotovitelem, je oprávněn zadat provedení zbývajících dosud nedokončených anebo nekvalitně provedených prací třetí osobě. Pokud náklady nutné k dokončení </w:t>
      </w:r>
      <w:r w:rsidR="00B11560" w:rsidRPr="00BD6225">
        <w:rPr>
          <w:sz w:val="22"/>
          <w:szCs w:val="22"/>
        </w:rPr>
        <w:t xml:space="preserve">díla </w:t>
      </w:r>
      <w:r w:rsidRPr="00BD6225">
        <w:rPr>
          <w:sz w:val="22"/>
          <w:szCs w:val="22"/>
        </w:rPr>
        <w:t>třetí osobou přesahují dohodnutou smluvní cenu, uhradí rozdíl zhotovitel. Objednateli rovněž vzniká nárok na náhradu vícenákladů a ztrát vzniklých prodloužením termínu dokončení předmětu díla.</w:t>
      </w:r>
    </w:p>
    <w:p w14:paraId="00B06876" w14:textId="77777777" w:rsidR="007C6CFF" w:rsidRPr="007509D3" w:rsidRDefault="007C6CFF" w:rsidP="003521BF">
      <w:pPr>
        <w:jc w:val="center"/>
        <w:rPr>
          <w:sz w:val="22"/>
          <w:szCs w:val="22"/>
        </w:rPr>
      </w:pPr>
    </w:p>
    <w:p w14:paraId="0AA41EBC" w14:textId="5D792AF0" w:rsidR="007C6CFF" w:rsidRPr="007509D3" w:rsidRDefault="00BD6225" w:rsidP="003521BF">
      <w:pPr>
        <w:pStyle w:val="Zkladntext"/>
        <w:spacing w:after="0"/>
        <w:ind w:left="2880"/>
        <w:rPr>
          <w:b/>
          <w:sz w:val="22"/>
          <w:szCs w:val="22"/>
        </w:rPr>
      </w:pPr>
      <w:r>
        <w:rPr>
          <w:b/>
          <w:sz w:val="22"/>
          <w:szCs w:val="22"/>
        </w:rPr>
        <w:t>XVII</w:t>
      </w:r>
      <w:r w:rsidR="003521BF">
        <w:rPr>
          <w:b/>
          <w:sz w:val="22"/>
          <w:szCs w:val="22"/>
        </w:rPr>
        <w:t>.</w:t>
      </w:r>
      <w:r w:rsidR="007C6CFF" w:rsidRPr="007509D3">
        <w:rPr>
          <w:b/>
          <w:sz w:val="22"/>
          <w:szCs w:val="22"/>
        </w:rPr>
        <w:br/>
        <w:t>ZÁVĚREČNÁ USTANOVENÍ</w:t>
      </w:r>
    </w:p>
    <w:p w14:paraId="1089577A" w14:textId="4B786B19" w:rsidR="00C27513" w:rsidRDefault="00A50C81" w:rsidP="00412193">
      <w:pPr>
        <w:pStyle w:val="Pleading3L2"/>
        <w:numPr>
          <w:ilvl w:val="1"/>
          <w:numId w:val="27"/>
        </w:numPr>
        <w:spacing w:before="120" w:after="120"/>
        <w:rPr>
          <w:sz w:val="22"/>
          <w:szCs w:val="22"/>
        </w:rPr>
      </w:pPr>
      <w:bookmarkStart w:id="5" w:name="_DV_M589"/>
      <w:bookmarkStart w:id="6" w:name="_Ref406153988"/>
      <w:bookmarkStart w:id="7" w:name="_Ref406132479"/>
      <w:bookmarkEnd w:id="5"/>
      <w:r w:rsidRPr="007509D3">
        <w:rPr>
          <w:sz w:val="22"/>
          <w:szCs w:val="22"/>
        </w:rPr>
        <w:t xml:space="preserve">Smluvní strany pro vyloučení pochybností výslovně vylučují aplikaci ustanovení § 2609 </w:t>
      </w:r>
      <w:r w:rsidR="009416EB">
        <w:rPr>
          <w:sz w:val="22"/>
          <w:szCs w:val="22"/>
        </w:rPr>
        <w:tab/>
      </w:r>
      <w:r w:rsidR="00C27513">
        <w:rPr>
          <w:sz w:val="22"/>
          <w:szCs w:val="22"/>
        </w:rPr>
        <w:t xml:space="preserve">Občanského zákoníku. </w:t>
      </w:r>
    </w:p>
    <w:p w14:paraId="186DD2A1" w14:textId="372E782B" w:rsidR="00C27513" w:rsidRDefault="00164D8E" w:rsidP="00412193">
      <w:pPr>
        <w:pStyle w:val="Pleading3L2"/>
        <w:numPr>
          <w:ilvl w:val="1"/>
          <w:numId w:val="27"/>
        </w:numPr>
        <w:spacing w:before="120" w:after="120"/>
        <w:rPr>
          <w:sz w:val="22"/>
          <w:szCs w:val="22"/>
        </w:rPr>
      </w:pPr>
      <w:bookmarkStart w:id="8" w:name="_Hlk519519355"/>
      <w:r w:rsidRPr="00C27513">
        <w:rPr>
          <w:sz w:val="22"/>
          <w:szCs w:val="22"/>
        </w:rPr>
        <w:lastRenderedPageBreak/>
        <w:t xml:space="preserve">Veškeré spory, které by mohly vzniknout z této smlouvy nebo v souvislosti s ní, budou ve </w:t>
      </w:r>
      <w:r w:rsidR="009416EB">
        <w:rPr>
          <w:sz w:val="22"/>
          <w:szCs w:val="22"/>
        </w:rPr>
        <w:tab/>
      </w:r>
      <w:r w:rsidRPr="00C27513">
        <w:rPr>
          <w:sz w:val="22"/>
          <w:szCs w:val="22"/>
        </w:rPr>
        <w:t xml:space="preserve">smyslu ustanovení § 89a zákona č. 99/1963 Sb., občanský soudní řád, v platném znění, </w:t>
      </w:r>
      <w:r w:rsidR="009416EB">
        <w:rPr>
          <w:sz w:val="22"/>
          <w:szCs w:val="22"/>
        </w:rPr>
        <w:tab/>
      </w:r>
      <w:r w:rsidRPr="00C27513">
        <w:rPr>
          <w:sz w:val="22"/>
          <w:szCs w:val="22"/>
        </w:rPr>
        <w:t xml:space="preserve">rozhodovány věcně příslušným soudem České republiky příslušným v místě sídla </w:t>
      </w:r>
      <w:r w:rsidR="009416EB">
        <w:rPr>
          <w:sz w:val="22"/>
          <w:szCs w:val="22"/>
        </w:rPr>
        <w:tab/>
      </w:r>
      <w:r w:rsidRPr="00C27513">
        <w:rPr>
          <w:sz w:val="22"/>
          <w:szCs w:val="22"/>
        </w:rPr>
        <w:t>objednatele.</w:t>
      </w:r>
      <w:bookmarkStart w:id="9" w:name="_Hlk519519382"/>
      <w:bookmarkEnd w:id="8"/>
    </w:p>
    <w:p w14:paraId="69CE12AA" w14:textId="77777777" w:rsidR="00774C95" w:rsidRDefault="005E2A7C" w:rsidP="00412193">
      <w:pPr>
        <w:pStyle w:val="Pleading3L2"/>
        <w:numPr>
          <w:ilvl w:val="1"/>
          <w:numId w:val="27"/>
        </w:numPr>
        <w:spacing w:before="120" w:after="120"/>
        <w:ind w:left="709" w:hanging="709"/>
        <w:rPr>
          <w:sz w:val="22"/>
          <w:szCs w:val="22"/>
        </w:rPr>
      </w:pPr>
      <w:r w:rsidRPr="00C27513">
        <w:rPr>
          <w:sz w:val="22"/>
        </w:rPr>
        <w:t xml:space="preserve">Zhotoviteli není oprávněn postoupit práva a povinnosti z této smlouvy na jinou osobu bez předchozího písemného souhlasu objednatele. Zhotovitel </w:t>
      </w:r>
      <w:r w:rsidRPr="00C27513">
        <w:rPr>
          <w:color w:val="000000"/>
          <w:sz w:val="22"/>
        </w:rPr>
        <w:t xml:space="preserve">není dále oprávněn jednostranně započíst jakékoli svoje splatné či nesplatné pohledávky z této smlouvy vůči objednateli. Objednatel </w:t>
      </w:r>
      <w:r w:rsidRPr="00C27513">
        <w:rPr>
          <w:sz w:val="22"/>
        </w:rPr>
        <w:t>je oprávněn započíst proti jakýmkoliv peněžitým pohledávkám zhotovitele své peněžité splatné i nesplatné pohledávky vzniklé z této smlouvy nebo z jiného právního vztahu se zhotovitelem.</w:t>
      </w:r>
      <w:bookmarkStart w:id="10" w:name="_DV_M591"/>
      <w:bookmarkStart w:id="11" w:name="_DV_M604"/>
      <w:bookmarkStart w:id="12" w:name="_DV_M607"/>
      <w:bookmarkEnd w:id="6"/>
      <w:bookmarkEnd w:id="9"/>
      <w:bookmarkEnd w:id="10"/>
      <w:bookmarkEnd w:id="11"/>
      <w:bookmarkEnd w:id="12"/>
    </w:p>
    <w:p w14:paraId="3C108387" w14:textId="77777777" w:rsidR="00774C95" w:rsidRDefault="007C6CFF" w:rsidP="00412193">
      <w:pPr>
        <w:pStyle w:val="Pleading3L2"/>
        <w:numPr>
          <w:ilvl w:val="1"/>
          <w:numId w:val="27"/>
        </w:numPr>
        <w:spacing w:before="120" w:after="120"/>
        <w:ind w:left="709" w:hanging="709"/>
        <w:rPr>
          <w:sz w:val="22"/>
          <w:szCs w:val="22"/>
        </w:rPr>
      </w:pPr>
      <w:r w:rsidRPr="00774C95">
        <w:rPr>
          <w:sz w:val="22"/>
          <w:szCs w:val="22"/>
        </w:rPr>
        <w:t>Tuto Smlouvu o dílo je možno měnit, doplňovat a upravovat pouze písemnými dodatky, podepsanými oběma Smluvními stranami.</w:t>
      </w:r>
      <w:bookmarkStart w:id="13" w:name="_DV_M610"/>
      <w:bookmarkStart w:id="14" w:name="_DV_M612"/>
      <w:bookmarkStart w:id="15" w:name="_DV_M614"/>
      <w:bookmarkEnd w:id="7"/>
      <w:bookmarkEnd w:id="13"/>
      <w:bookmarkEnd w:id="14"/>
      <w:bookmarkEnd w:id="15"/>
    </w:p>
    <w:p w14:paraId="66414149" w14:textId="77777777" w:rsidR="00774C95" w:rsidRDefault="007C6CFF" w:rsidP="00412193">
      <w:pPr>
        <w:pStyle w:val="Pleading3L2"/>
        <w:numPr>
          <w:ilvl w:val="1"/>
          <w:numId w:val="27"/>
        </w:numPr>
        <w:spacing w:before="120" w:after="120"/>
        <w:ind w:left="709" w:hanging="709"/>
        <w:rPr>
          <w:sz w:val="22"/>
          <w:szCs w:val="22"/>
        </w:rPr>
      </w:pPr>
      <w:r w:rsidRPr="00774C95">
        <w:rPr>
          <w:sz w:val="22"/>
          <w:szCs w:val="22"/>
        </w:rPr>
        <w:t xml:space="preserve">Tato Smlouva o </w:t>
      </w:r>
      <w:r w:rsidR="003B49FE" w:rsidRPr="00774C95">
        <w:rPr>
          <w:sz w:val="22"/>
          <w:szCs w:val="22"/>
        </w:rPr>
        <w:t xml:space="preserve">dílo se vyhotovuje ve </w:t>
      </w:r>
      <w:r w:rsidR="00C27513" w:rsidRPr="00774C95">
        <w:rPr>
          <w:sz w:val="22"/>
          <w:szCs w:val="22"/>
        </w:rPr>
        <w:t>dvou</w:t>
      </w:r>
      <w:r w:rsidR="003B49FE" w:rsidRPr="00774C95">
        <w:rPr>
          <w:sz w:val="22"/>
          <w:szCs w:val="22"/>
        </w:rPr>
        <w:t xml:space="preserve"> (2</w:t>
      </w:r>
      <w:r w:rsidRPr="00774C95">
        <w:rPr>
          <w:sz w:val="22"/>
          <w:szCs w:val="22"/>
        </w:rPr>
        <w:t xml:space="preserve">) stejnopisech, z nichž </w:t>
      </w:r>
      <w:r w:rsidR="003B49FE" w:rsidRPr="00774C95">
        <w:rPr>
          <w:sz w:val="22"/>
          <w:szCs w:val="22"/>
        </w:rPr>
        <w:t xml:space="preserve">každá </w:t>
      </w:r>
      <w:r w:rsidR="007509D3" w:rsidRPr="00774C95">
        <w:rPr>
          <w:sz w:val="22"/>
          <w:szCs w:val="22"/>
        </w:rPr>
        <w:t>smluvní strana obdrží po jednom.</w:t>
      </w:r>
    </w:p>
    <w:p w14:paraId="4CB35F13" w14:textId="77777777" w:rsidR="00774C95" w:rsidRDefault="00FC4A3F" w:rsidP="00412193">
      <w:pPr>
        <w:pStyle w:val="Pleading3L2"/>
        <w:numPr>
          <w:ilvl w:val="1"/>
          <w:numId w:val="27"/>
        </w:numPr>
        <w:spacing w:before="120" w:after="120"/>
        <w:ind w:left="709" w:hanging="709"/>
        <w:rPr>
          <w:sz w:val="22"/>
          <w:szCs w:val="22"/>
        </w:rPr>
      </w:pPr>
      <w:r w:rsidRPr="00774C95">
        <w:rPr>
          <w:sz w:val="22"/>
          <w:szCs w:val="22"/>
        </w:rPr>
        <w:t xml:space="preserve">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w:t>
      </w:r>
      <w:proofErr w:type="spellStart"/>
      <w:r w:rsidRPr="00774C95">
        <w:rPr>
          <w:sz w:val="22"/>
          <w:szCs w:val="22"/>
        </w:rPr>
        <w:t>metadata</w:t>
      </w:r>
      <w:proofErr w:type="spellEnd"/>
      <w:r w:rsidRPr="00774C95">
        <w:rPr>
          <w:sz w:val="22"/>
          <w:szCs w:val="22"/>
        </w:rPr>
        <w:t xml:space="preserve"> Smlouvy, případně další údaje, které stanoví příslušná právní úprava.</w:t>
      </w:r>
    </w:p>
    <w:p w14:paraId="3C4917C3" w14:textId="77777777" w:rsidR="00774C95" w:rsidRDefault="00FC4A3F" w:rsidP="00412193">
      <w:pPr>
        <w:pStyle w:val="Pleading3L2"/>
        <w:numPr>
          <w:ilvl w:val="1"/>
          <w:numId w:val="27"/>
        </w:numPr>
        <w:spacing w:before="120" w:after="120"/>
        <w:ind w:left="709" w:hanging="709"/>
        <w:rPr>
          <w:sz w:val="22"/>
          <w:szCs w:val="22"/>
        </w:rPr>
      </w:pPr>
      <w:r w:rsidRPr="00774C95">
        <w:rPr>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5285B93B" w14:textId="323558C0" w:rsidR="00FC4A3F" w:rsidRPr="00F94FAC" w:rsidRDefault="00FC4A3F" w:rsidP="00412193">
      <w:pPr>
        <w:pStyle w:val="Pleading3L2"/>
        <w:numPr>
          <w:ilvl w:val="1"/>
          <w:numId w:val="27"/>
        </w:numPr>
        <w:spacing w:before="120" w:after="120"/>
        <w:ind w:left="709" w:hanging="709"/>
        <w:rPr>
          <w:sz w:val="22"/>
          <w:szCs w:val="22"/>
        </w:rPr>
      </w:pPr>
      <w:r w:rsidRPr="00774C95">
        <w:rPr>
          <w:sz w:val="22"/>
          <w:szCs w:val="22"/>
        </w:rPr>
        <w:t xml:space="preserve">V souladu s  § 41 odst. 1 zákona č. 128/2000 Sb., o obcích (obecní zřízení), ve znění pozdějších předpisů Město Aš potvrzuje, že byly splněny podmínky pro uzavření této smlouvy. Uzavření této smlouvy bylo schváleno usnesením </w:t>
      </w:r>
      <w:r w:rsidR="00B25DCB" w:rsidRPr="00F94FAC">
        <w:rPr>
          <w:sz w:val="22"/>
          <w:szCs w:val="22"/>
        </w:rPr>
        <w:t>RM</w:t>
      </w:r>
      <w:r w:rsidRPr="00F94FAC">
        <w:rPr>
          <w:sz w:val="22"/>
          <w:szCs w:val="22"/>
        </w:rPr>
        <w:t xml:space="preserve"> č. </w:t>
      </w:r>
      <w:r w:rsidR="00F94FAC">
        <w:rPr>
          <w:sz w:val="22"/>
          <w:szCs w:val="22"/>
        </w:rPr>
        <w:t>10/501/22</w:t>
      </w:r>
      <w:r w:rsidRPr="00F94FAC">
        <w:rPr>
          <w:sz w:val="22"/>
          <w:szCs w:val="22"/>
        </w:rPr>
        <w:t xml:space="preserve"> ze dne</w:t>
      </w:r>
      <w:r w:rsidR="00D420D8" w:rsidRPr="00F94FAC">
        <w:rPr>
          <w:sz w:val="22"/>
          <w:szCs w:val="22"/>
        </w:rPr>
        <w:t xml:space="preserve"> </w:t>
      </w:r>
      <w:proofErr w:type="gramStart"/>
      <w:r w:rsidR="00F94FAC">
        <w:rPr>
          <w:sz w:val="22"/>
          <w:szCs w:val="22"/>
        </w:rPr>
        <w:t>10.10.2022</w:t>
      </w:r>
      <w:proofErr w:type="gramEnd"/>
      <w:r w:rsidR="00D420D8" w:rsidRPr="00F94FAC">
        <w:rPr>
          <w:sz w:val="22"/>
          <w:szCs w:val="22"/>
        </w:rPr>
        <w:t>.</w:t>
      </w:r>
    </w:p>
    <w:p w14:paraId="6F1FE9DE" w14:textId="77777777" w:rsidR="00FC4A3F" w:rsidRPr="003376AF" w:rsidRDefault="00FC4A3F" w:rsidP="00FC4A3F">
      <w:pPr>
        <w:widowControl w:val="0"/>
        <w:jc w:val="both"/>
        <w:rPr>
          <w:caps/>
          <w:sz w:val="22"/>
          <w:szCs w:val="22"/>
        </w:rPr>
      </w:pPr>
      <w:r w:rsidRPr="003376AF">
        <w:rPr>
          <w:caps/>
          <w:sz w:val="22"/>
          <w:szCs w:val="22"/>
        </w:rPr>
        <w:t>Na důkaz svého souhlasu s obsahem této Smlouvy k ní Smluvní strany připojily své podpisy:</w:t>
      </w:r>
    </w:p>
    <w:p w14:paraId="7C4FE2BC" w14:textId="115E1D04" w:rsidR="00FC4A3F" w:rsidRPr="003376AF" w:rsidRDefault="00FC4A3F" w:rsidP="00FC4A3F">
      <w:pPr>
        <w:pStyle w:val="Standardntext"/>
        <w:rPr>
          <w:sz w:val="22"/>
          <w:szCs w:val="22"/>
        </w:rPr>
      </w:pPr>
    </w:p>
    <w:p w14:paraId="211513E2" w14:textId="7007232C" w:rsidR="00655008" w:rsidRDefault="00FC4A3F" w:rsidP="00FC4A3F">
      <w:pPr>
        <w:pStyle w:val="Standardntext"/>
        <w:rPr>
          <w:sz w:val="22"/>
          <w:szCs w:val="22"/>
        </w:rPr>
      </w:pPr>
      <w:r w:rsidRPr="003376AF">
        <w:rPr>
          <w:sz w:val="22"/>
          <w:szCs w:val="22"/>
        </w:rPr>
        <w:t xml:space="preserve"> V Aši dne</w:t>
      </w:r>
      <w:r w:rsidR="00655008">
        <w:rPr>
          <w:sz w:val="22"/>
          <w:szCs w:val="22"/>
        </w:rPr>
        <w:t>:</w:t>
      </w:r>
    </w:p>
    <w:p w14:paraId="40A87DF9" w14:textId="77777777" w:rsidR="00655008" w:rsidRDefault="00655008" w:rsidP="00FC4A3F">
      <w:pPr>
        <w:pStyle w:val="Standardntext"/>
        <w:rPr>
          <w:sz w:val="22"/>
          <w:szCs w:val="22"/>
        </w:rPr>
      </w:pPr>
    </w:p>
    <w:p w14:paraId="1AF58E21" w14:textId="77777777" w:rsidR="00655008" w:rsidRDefault="00655008" w:rsidP="00FC4A3F">
      <w:pPr>
        <w:pStyle w:val="Standardntext"/>
        <w:rPr>
          <w:sz w:val="22"/>
          <w:szCs w:val="22"/>
        </w:rPr>
      </w:pPr>
    </w:p>
    <w:p w14:paraId="595A4534" w14:textId="77777777" w:rsidR="00655008" w:rsidRDefault="00655008" w:rsidP="00FC4A3F">
      <w:pPr>
        <w:pStyle w:val="Standardntext"/>
        <w:rPr>
          <w:sz w:val="22"/>
          <w:szCs w:val="22"/>
        </w:rPr>
      </w:pPr>
    </w:p>
    <w:p w14:paraId="1DFDC25A" w14:textId="77777777" w:rsidR="00474646" w:rsidRPr="003376AF" w:rsidRDefault="00474646" w:rsidP="00FC4A3F">
      <w:pPr>
        <w:pStyle w:val="Standardntext"/>
        <w:rPr>
          <w:sz w:val="22"/>
          <w:szCs w:val="22"/>
        </w:rPr>
      </w:pPr>
    </w:p>
    <w:p w14:paraId="0E5E7778" w14:textId="7F12DABA" w:rsidR="00FC4A3F" w:rsidRPr="00F94FAC" w:rsidRDefault="00FC4A3F" w:rsidP="00FC4A3F">
      <w:pPr>
        <w:pStyle w:val="Standardntext"/>
        <w:rPr>
          <w:sz w:val="22"/>
          <w:szCs w:val="22"/>
        </w:rPr>
      </w:pPr>
    </w:p>
    <w:p w14:paraId="5919EF03" w14:textId="0CCC8681" w:rsidR="00FC4A3F" w:rsidRPr="00F94FAC" w:rsidRDefault="00655008" w:rsidP="00FC4A3F">
      <w:pPr>
        <w:pStyle w:val="Standardntext"/>
        <w:rPr>
          <w:sz w:val="22"/>
          <w:szCs w:val="22"/>
        </w:rPr>
      </w:pPr>
      <w:r w:rsidRPr="00F94FAC">
        <w:rPr>
          <w:sz w:val="22"/>
          <w:szCs w:val="22"/>
        </w:rPr>
        <w:t xml:space="preserve"> …………………………………………….</w:t>
      </w:r>
      <w:r w:rsidRPr="00F94FAC">
        <w:rPr>
          <w:sz w:val="22"/>
          <w:szCs w:val="22"/>
        </w:rPr>
        <w:tab/>
      </w:r>
      <w:r w:rsidRPr="00F94FAC">
        <w:rPr>
          <w:sz w:val="22"/>
          <w:szCs w:val="22"/>
        </w:rPr>
        <w:tab/>
      </w:r>
      <w:r w:rsidR="00FC4A3F" w:rsidRPr="00F94FAC">
        <w:rPr>
          <w:sz w:val="22"/>
          <w:szCs w:val="22"/>
        </w:rPr>
        <w:t>…………………………</w:t>
      </w:r>
      <w:r w:rsidRPr="00F94FAC">
        <w:rPr>
          <w:sz w:val="22"/>
          <w:szCs w:val="22"/>
        </w:rPr>
        <w:t>……………</w:t>
      </w:r>
    </w:p>
    <w:p w14:paraId="39AFF552" w14:textId="636513AE" w:rsidR="00F94FAC" w:rsidRPr="00F94FAC" w:rsidRDefault="00FC4A3F" w:rsidP="00FC4A3F">
      <w:pPr>
        <w:pStyle w:val="Standardntext"/>
        <w:rPr>
          <w:sz w:val="22"/>
          <w:szCs w:val="22"/>
        </w:rPr>
      </w:pPr>
      <w:r w:rsidRPr="00F94FAC">
        <w:rPr>
          <w:sz w:val="22"/>
          <w:szCs w:val="22"/>
        </w:rPr>
        <w:t xml:space="preserve">          </w:t>
      </w:r>
      <w:r w:rsidR="00F94FAC">
        <w:rPr>
          <w:sz w:val="22"/>
          <w:szCs w:val="22"/>
        </w:rPr>
        <w:t xml:space="preserve">          </w:t>
      </w:r>
      <w:r w:rsidRPr="00F94FAC">
        <w:rPr>
          <w:sz w:val="22"/>
          <w:szCs w:val="22"/>
        </w:rPr>
        <w:t xml:space="preserve"> Za zhotovitele:</w:t>
      </w:r>
      <w:r w:rsidR="00F94FAC" w:rsidRPr="00F94FAC">
        <w:rPr>
          <w:sz w:val="22"/>
          <w:szCs w:val="22"/>
        </w:rPr>
        <w:t xml:space="preserve">          </w:t>
      </w:r>
      <w:r w:rsidR="00F94FAC" w:rsidRPr="00F94FAC">
        <w:rPr>
          <w:sz w:val="22"/>
          <w:szCs w:val="22"/>
        </w:rPr>
        <w:tab/>
      </w:r>
      <w:r w:rsidR="00F94FAC" w:rsidRPr="00F94FAC">
        <w:rPr>
          <w:sz w:val="22"/>
          <w:szCs w:val="22"/>
        </w:rPr>
        <w:tab/>
      </w:r>
      <w:r w:rsidR="00F94FAC" w:rsidRPr="00F94FAC">
        <w:rPr>
          <w:sz w:val="22"/>
          <w:szCs w:val="22"/>
        </w:rPr>
        <w:tab/>
      </w:r>
      <w:r w:rsidR="00F94FAC" w:rsidRPr="00F94FAC">
        <w:rPr>
          <w:sz w:val="22"/>
          <w:szCs w:val="22"/>
        </w:rPr>
        <w:tab/>
        <w:t xml:space="preserve">     Za objednatele:        </w:t>
      </w:r>
    </w:p>
    <w:p w14:paraId="52F33DAD" w14:textId="2899EC96" w:rsidR="00FC4A3F" w:rsidRPr="003376AF" w:rsidRDefault="006C44F1" w:rsidP="00FC4A3F">
      <w:pPr>
        <w:pStyle w:val="Standardntext"/>
        <w:rPr>
          <w:sz w:val="22"/>
          <w:szCs w:val="22"/>
        </w:rPr>
      </w:pPr>
      <w:r>
        <w:rPr>
          <w:sz w:val="22"/>
          <w:szCs w:val="22"/>
        </w:rPr>
        <w:t xml:space="preserve">  </w:t>
      </w:r>
      <w:r w:rsidR="00F94FAC" w:rsidRPr="00F94FAC">
        <w:rPr>
          <w:sz w:val="22"/>
          <w:szCs w:val="22"/>
        </w:rPr>
        <w:t xml:space="preserve">Ing. Jiří Červenka  - jednatel </w:t>
      </w:r>
      <w:proofErr w:type="gramStart"/>
      <w:r w:rsidR="00F94FAC" w:rsidRPr="00F94FAC">
        <w:rPr>
          <w:sz w:val="22"/>
          <w:szCs w:val="22"/>
        </w:rPr>
        <w:t xml:space="preserve">společnosti                     </w:t>
      </w:r>
      <w:r w:rsidR="00F94FAC">
        <w:rPr>
          <w:sz w:val="22"/>
          <w:szCs w:val="22"/>
        </w:rPr>
        <w:t xml:space="preserve">    </w:t>
      </w:r>
      <w:r w:rsidR="00F94FAC" w:rsidRPr="00F94FAC">
        <w:rPr>
          <w:sz w:val="22"/>
          <w:szCs w:val="22"/>
        </w:rPr>
        <w:t>Mgr.</w:t>
      </w:r>
      <w:proofErr w:type="gramEnd"/>
      <w:r w:rsidR="00F94FAC" w:rsidRPr="00F94FAC">
        <w:rPr>
          <w:sz w:val="22"/>
          <w:szCs w:val="22"/>
        </w:rPr>
        <w:t xml:space="preserve"> Dalibor Blažek – starosta města</w:t>
      </w:r>
      <w:r w:rsidR="00F94FAC" w:rsidRPr="003376AF">
        <w:rPr>
          <w:sz w:val="22"/>
          <w:szCs w:val="22"/>
        </w:rPr>
        <w:t xml:space="preserve">                                      </w:t>
      </w:r>
      <w:r w:rsidR="00FC4A3F" w:rsidRPr="003376AF">
        <w:rPr>
          <w:sz w:val="22"/>
          <w:szCs w:val="22"/>
        </w:rPr>
        <w:t xml:space="preserve"> </w:t>
      </w:r>
    </w:p>
    <w:sectPr w:rsidR="00FC4A3F" w:rsidRPr="003376AF" w:rsidSect="00381786">
      <w:footerReference w:type="default" r:id="rId8"/>
      <w:pgSz w:w="12240" w:h="15840" w:code="1"/>
      <w:pgMar w:top="1800" w:right="1800" w:bottom="1440" w:left="1800" w:header="432"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539C3" w16cid:durableId="1EF73C1E"/>
  <w16cid:commentId w16cid:paraId="2BCDB8F6" w16cid:durableId="1EF718A7"/>
  <w16cid:commentId w16cid:paraId="1ADAB101" w16cid:durableId="1EF71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8005" w14:textId="77777777" w:rsidR="002E1A9C" w:rsidRDefault="002E1A9C" w:rsidP="003A4839">
      <w:r>
        <w:separator/>
      </w:r>
    </w:p>
  </w:endnote>
  <w:endnote w:type="continuationSeparator" w:id="0">
    <w:p w14:paraId="50DECA22" w14:textId="77777777" w:rsidR="002E1A9C" w:rsidRDefault="002E1A9C" w:rsidP="003A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Times">
    <w:panose1 w:val="02020603050405020304"/>
    <w:charset w:val="EE"/>
    <w:family w:val="roman"/>
    <w:pitch w:val="variable"/>
    <w:sig w:usb0="E0002EFF" w:usb1="C000785B" w:usb2="00000009" w:usb3="00000000" w:csb0="000001FF" w:csb1="00000000"/>
  </w:font>
  <w:font w:name="Avinion">
    <w:panose1 w:val="00000000000000000000"/>
    <w:charset w:val="02"/>
    <w:family w:val="swiss"/>
    <w:notTrueType/>
    <w:pitch w:val="variable"/>
  </w:font>
  <w:font w:name="Minion 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9CD7" w14:textId="77777777" w:rsidR="00CB76D0" w:rsidRPr="00381786" w:rsidRDefault="00CB76D0" w:rsidP="00381786">
    <w:pPr>
      <w:pStyle w:val="Zpat"/>
      <w:tabs>
        <w:tab w:val="center" w:pos="53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D11DE" w14:textId="77777777" w:rsidR="002E1A9C" w:rsidRDefault="002E1A9C" w:rsidP="003A4839">
      <w:r>
        <w:separator/>
      </w:r>
    </w:p>
  </w:footnote>
  <w:footnote w:type="continuationSeparator" w:id="0">
    <w:p w14:paraId="5FC49340" w14:textId="77777777" w:rsidR="002E1A9C" w:rsidRDefault="002E1A9C" w:rsidP="003A4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2E41CF4"/>
    <w:multiLevelType w:val="hybridMultilevel"/>
    <w:tmpl w:val="7E40F07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A417638"/>
    <w:multiLevelType w:val="hybridMultilevel"/>
    <w:tmpl w:val="1E540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3133BB9"/>
    <w:multiLevelType w:val="multilevel"/>
    <w:tmpl w:val="B34023A4"/>
    <w:lvl w:ilvl="0">
      <w:start w:val="1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CE46706"/>
    <w:multiLevelType w:val="multilevel"/>
    <w:tmpl w:val="47E811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8"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ADE76BE"/>
    <w:multiLevelType w:val="multilevel"/>
    <w:tmpl w:val="2E2CC9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3" w15:restartNumberingAfterBreak="0">
    <w:nsid w:val="635758FA"/>
    <w:multiLevelType w:val="multilevel"/>
    <w:tmpl w:val="5E9E4358"/>
    <w:lvl w:ilvl="0">
      <w:start w:val="2"/>
      <w:numFmt w:val="bullet"/>
      <w:lvlText w:val="-"/>
      <w:lvlJc w:val="left"/>
      <w:pPr>
        <w:tabs>
          <w:tab w:val="num" w:pos="1008"/>
        </w:tabs>
        <w:ind w:left="1008"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916"/>
        </w:tabs>
        <w:ind w:left="2916"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766"/>
        </w:tabs>
        <w:ind w:left="3766"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bullet"/>
      <w:lvlText w:val="-"/>
      <w:lvlJc w:val="left"/>
      <w:pPr>
        <w:tabs>
          <w:tab w:val="num" w:pos="3276"/>
        </w:tabs>
        <w:ind w:left="3276"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766"/>
        </w:tabs>
        <w:ind w:left="3766"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968"/>
        </w:tabs>
        <w:ind w:left="496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688"/>
        </w:tabs>
        <w:ind w:left="568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08"/>
        </w:tabs>
        <w:ind w:left="640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128"/>
        </w:tabs>
        <w:ind w:left="712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72063AE"/>
    <w:multiLevelType w:val="multilevel"/>
    <w:tmpl w:val="0405001F"/>
    <w:lvl w:ilvl="0">
      <w:start w:val="1"/>
      <w:numFmt w:val="decimal"/>
      <w:lvlText w:val="%1."/>
      <w:lvlJc w:val="left"/>
      <w:pPr>
        <w:ind w:left="360" w:hanging="36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5" w:hanging="648"/>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6"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7" w15:restartNumberingAfterBreak="0">
    <w:nsid w:val="7F0C3E66"/>
    <w:multiLevelType w:val="multilevel"/>
    <w:tmpl w:val="C148830E"/>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554" w:hanging="420"/>
      </w:pPr>
      <w:rPr>
        <w:rFonts w:hint="default"/>
      </w:rPr>
    </w:lvl>
    <w:lvl w:ilvl="3">
      <w:start w:val="1"/>
      <w:numFmt w:val="decimal"/>
      <w:lvlText w:val="%1.%2.%3.%4"/>
      <w:lvlJc w:val="left"/>
      <w:pPr>
        <w:ind w:left="2121" w:hanging="420"/>
      </w:pPr>
      <w:rPr>
        <w:rFonts w:hint="default"/>
      </w:rPr>
    </w:lvl>
    <w:lvl w:ilvl="4">
      <w:start w:val="1"/>
      <w:numFmt w:val="decimal"/>
      <w:lvlText w:val="%1.%2.%3.%4.%5"/>
      <w:lvlJc w:val="left"/>
      <w:pPr>
        <w:ind w:left="2688" w:hanging="420"/>
      </w:pPr>
      <w:rPr>
        <w:rFonts w:hint="default"/>
      </w:rPr>
    </w:lvl>
    <w:lvl w:ilvl="5">
      <w:start w:val="1"/>
      <w:numFmt w:val="decimal"/>
      <w:lvlText w:val="%1.%2.%3.%4.%5.%6"/>
      <w:lvlJc w:val="left"/>
      <w:pPr>
        <w:ind w:left="3255" w:hanging="420"/>
      </w:pPr>
      <w:rPr>
        <w:rFonts w:hint="default"/>
      </w:rPr>
    </w:lvl>
    <w:lvl w:ilvl="6">
      <w:start w:val="1"/>
      <w:numFmt w:val="decimal"/>
      <w:lvlText w:val="%1.%2.%3.%4.%5.%6.%7"/>
      <w:lvlJc w:val="left"/>
      <w:pPr>
        <w:ind w:left="3822" w:hanging="420"/>
      </w:pPr>
      <w:rPr>
        <w:rFonts w:hint="default"/>
      </w:rPr>
    </w:lvl>
    <w:lvl w:ilvl="7">
      <w:start w:val="1"/>
      <w:numFmt w:val="decimal"/>
      <w:lvlText w:val="%1.%2.%3.%4.%5.%6.%7.%8"/>
      <w:lvlJc w:val="left"/>
      <w:pPr>
        <w:ind w:left="4389" w:hanging="420"/>
      </w:pPr>
      <w:rPr>
        <w:rFonts w:hint="default"/>
      </w:rPr>
    </w:lvl>
    <w:lvl w:ilvl="8">
      <w:start w:val="1"/>
      <w:numFmt w:val="decimal"/>
      <w:lvlText w:val="%1.%2.%3.%4.%5.%6.%7.%8.%9"/>
      <w:lvlJc w:val="left"/>
      <w:pPr>
        <w:ind w:left="4956" w:hanging="420"/>
      </w:pPr>
      <w:rPr>
        <w:rFonts w:hint="default"/>
      </w:rPr>
    </w:lvl>
  </w:abstractNum>
  <w:num w:numId="1">
    <w:abstractNumId w:val="25"/>
  </w:num>
  <w:num w:numId="2">
    <w:abstractNumId w:val="17"/>
  </w:num>
  <w:num w:numId="3">
    <w:abstractNumId w:val="22"/>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4"/>
  </w:num>
  <w:num w:numId="17">
    <w:abstractNumId w:val="26"/>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4"/>
  </w:num>
  <w:num w:numId="24">
    <w:abstractNumId w:val="15"/>
  </w:num>
  <w:num w:numId="25">
    <w:abstractNumId w:val="16"/>
  </w:num>
  <w:num w:numId="26">
    <w:abstractNumId w:val="27"/>
  </w:num>
  <w:num w:numId="27">
    <w:abstractNumId w:val="20"/>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327"/>
    <w:rsid w:val="000027A8"/>
    <w:rsid w:val="000036B1"/>
    <w:rsid w:val="00004B07"/>
    <w:rsid w:val="00010CB6"/>
    <w:rsid w:val="00011821"/>
    <w:rsid w:val="00011D5F"/>
    <w:rsid w:val="0001389E"/>
    <w:rsid w:val="000138A5"/>
    <w:rsid w:val="000165EC"/>
    <w:rsid w:val="00021EC7"/>
    <w:rsid w:val="000236CE"/>
    <w:rsid w:val="0002380B"/>
    <w:rsid w:val="00027932"/>
    <w:rsid w:val="000325E1"/>
    <w:rsid w:val="000337FC"/>
    <w:rsid w:val="00033F0D"/>
    <w:rsid w:val="00034063"/>
    <w:rsid w:val="00034875"/>
    <w:rsid w:val="00035F8A"/>
    <w:rsid w:val="00035FBE"/>
    <w:rsid w:val="000377D9"/>
    <w:rsid w:val="000379B6"/>
    <w:rsid w:val="00042BD7"/>
    <w:rsid w:val="00044C27"/>
    <w:rsid w:val="00044C38"/>
    <w:rsid w:val="000479A7"/>
    <w:rsid w:val="000505C3"/>
    <w:rsid w:val="000510BE"/>
    <w:rsid w:val="00052F2A"/>
    <w:rsid w:val="00053B2A"/>
    <w:rsid w:val="000542C1"/>
    <w:rsid w:val="00055A77"/>
    <w:rsid w:val="0005728A"/>
    <w:rsid w:val="00057943"/>
    <w:rsid w:val="000604DA"/>
    <w:rsid w:val="00060CA3"/>
    <w:rsid w:val="00061639"/>
    <w:rsid w:val="000619CF"/>
    <w:rsid w:val="00061AAD"/>
    <w:rsid w:val="000642EB"/>
    <w:rsid w:val="0006564D"/>
    <w:rsid w:val="00066218"/>
    <w:rsid w:val="0007047A"/>
    <w:rsid w:val="00071CDB"/>
    <w:rsid w:val="00072CC3"/>
    <w:rsid w:val="00073012"/>
    <w:rsid w:val="00073E05"/>
    <w:rsid w:val="00076328"/>
    <w:rsid w:val="0007641B"/>
    <w:rsid w:val="0007646F"/>
    <w:rsid w:val="0007687A"/>
    <w:rsid w:val="00076FE7"/>
    <w:rsid w:val="00082C63"/>
    <w:rsid w:val="00083895"/>
    <w:rsid w:val="0008446D"/>
    <w:rsid w:val="0008492B"/>
    <w:rsid w:val="00085FF2"/>
    <w:rsid w:val="000863C5"/>
    <w:rsid w:val="000870A4"/>
    <w:rsid w:val="00087502"/>
    <w:rsid w:val="00092749"/>
    <w:rsid w:val="00093349"/>
    <w:rsid w:val="0009361F"/>
    <w:rsid w:val="00093986"/>
    <w:rsid w:val="00095293"/>
    <w:rsid w:val="00097AA9"/>
    <w:rsid w:val="00097F41"/>
    <w:rsid w:val="000A12CC"/>
    <w:rsid w:val="000A2E7F"/>
    <w:rsid w:val="000A33FB"/>
    <w:rsid w:val="000A3718"/>
    <w:rsid w:val="000A49C9"/>
    <w:rsid w:val="000A70A7"/>
    <w:rsid w:val="000A71D3"/>
    <w:rsid w:val="000B2990"/>
    <w:rsid w:val="000B2B41"/>
    <w:rsid w:val="000B3219"/>
    <w:rsid w:val="000B33AE"/>
    <w:rsid w:val="000B5DCB"/>
    <w:rsid w:val="000B64B5"/>
    <w:rsid w:val="000B6578"/>
    <w:rsid w:val="000B6F5B"/>
    <w:rsid w:val="000B7CDE"/>
    <w:rsid w:val="000C0D23"/>
    <w:rsid w:val="000C0D47"/>
    <w:rsid w:val="000C2268"/>
    <w:rsid w:val="000C2849"/>
    <w:rsid w:val="000C29BF"/>
    <w:rsid w:val="000C5649"/>
    <w:rsid w:val="000D1B0D"/>
    <w:rsid w:val="000D59D2"/>
    <w:rsid w:val="000D5E7F"/>
    <w:rsid w:val="000D6166"/>
    <w:rsid w:val="000D7057"/>
    <w:rsid w:val="000E0A66"/>
    <w:rsid w:val="000E6486"/>
    <w:rsid w:val="000E68DA"/>
    <w:rsid w:val="000E6D18"/>
    <w:rsid w:val="000F1127"/>
    <w:rsid w:val="000F1297"/>
    <w:rsid w:val="000F1D1A"/>
    <w:rsid w:val="000F23B7"/>
    <w:rsid w:val="000F2729"/>
    <w:rsid w:val="000F2D34"/>
    <w:rsid w:val="000F4BB8"/>
    <w:rsid w:val="000F569B"/>
    <w:rsid w:val="000F5FCD"/>
    <w:rsid w:val="000F6A2D"/>
    <w:rsid w:val="000F6F71"/>
    <w:rsid w:val="00101EE6"/>
    <w:rsid w:val="001027C9"/>
    <w:rsid w:val="00102F21"/>
    <w:rsid w:val="00103031"/>
    <w:rsid w:val="00105C8B"/>
    <w:rsid w:val="00105D2C"/>
    <w:rsid w:val="00106E36"/>
    <w:rsid w:val="00107069"/>
    <w:rsid w:val="00107432"/>
    <w:rsid w:val="00107FE1"/>
    <w:rsid w:val="0011150C"/>
    <w:rsid w:val="00112C91"/>
    <w:rsid w:val="00113A63"/>
    <w:rsid w:val="00114483"/>
    <w:rsid w:val="0011472F"/>
    <w:rsid w:val="00116F9B"/>
    <w:rsid w:val="00127C6F"/>
    <w:rsid w:val="001303BC"/>
    <w:rsid w:val="00131578"/>
    <w:rsid w:val="001325CE"/>
    <w:rsid w:val="00133DF5"/>
    <w:rsid w:val="001347C5"/>
    <w:rsid w:val="00136AE8"/>
    <w:rsid w:val="00140B38"/>
    <w:rsid w:val="00140E1B"/>
    <w:rsid w:val="00140FF9"/>
    <w:rsid w:val="00141A10"/>
    <w:rsid w:val="00142576"/>
    <w:rsid w:val="00142DB2"/>
    <w:rsid w:val="00144E27"/>
    <w:rsid w:val="00145A5E"/>
    <w:rsid w:val="0014694F"/>
    <w:rsid w:val="00146EB5"/>
    <w:rsid w:val="001504C1"/>
    <w:rsid w:val="00151C58"/>
    <w:rsid w:val="00151CE7"/>
    <w:rsid w:val="00152106"/>
    <w:rsid w:val="001523FC"/>
    <w:rsid w:val="001531EA"/>
    <w:rsid w:val="00153BE3"/>
    <w:rsid w:val="00156051"/>
    <w:rsid w:val="00164571"/>
    <w:rsid w:val="001646E2"/>
    <w:rsid w:val="00164D8E"/>
    <w:rsid w:val="00165EED"/>
    <w:rsid w:val="001674BF"/>
    <w:rsid w:val="00171F34"/>
    <w:rsid w:val="00175595"/>
    <w:rsid w:val="001756F6"/>
    <w:rsid w:val="001775C6"/>
    <w:rsid w:val="001805E0"/>
    <w:rsid w:val="00181BA3"/>
    <w:rsid w:val="00182D9B"/>
    <w:rsid w:val="00183A5B"/>
    <w:rsid w:val="00184CB4"/>
    <w:rsid w:val="00190A68"/>
    <w:rsid w:val="00191364"/>
    <w:rsid w:val="00193599"/>
    <w:rsid w:val="00193764"/>
    <w:rsid w:val="00193EB6"/>
    <w:rsid w:val="00195113"/>
    <w:rsid w:val="00196F40"/>
    <w:rsid w:val="00197D60"/>
    <w:rsid w:val="001A0469"/>
    <w:rsid w:val="001A1682"/>
    <w:rsid w:val="001A1D9A"/>
    <w:rsid w:val="001A3014"/>
    <w:rsid w:val="001A3D94"/>
    <w:rsid w:val="001A41D1"/>
    <w:rsid w:val="001A5BE0"/>
    <w:rsid w:val="001B041F"/>
    <w:rsid w:val="001B04C8"/>
    <w:rsid w:val="001B2622"/>
    <w:rsid w:val="001B2EA5"/>
    <w:rsid w:val="001B3FDE"/>
    <w:rsid w:val="001B45AA"/>
    <w:rsid w:val="001B5A18"/>
    <w:rsid w:val="001B5C0A"/>
    <w:rsid w:val="001B628E"/>
    <w:rsid w:val="001B6C95"/>
    <w:rsid w:val="001C097D"/>
    <w:rsid w:val="001C21FD"/>
    <w:rsid w:val="001C243E"/>
    <w:rsid w:val="001C31E7"/>
    <w:rsid w:val="001C3B57"/>
    <w:rsid w:val="001C3D22"/>
    <w:rsid w:val="001C4098"/>
    <w:rsid w:val="001C75E0"/>
    <w:rsid w:val="001D0007"/>
    <w:rsid w:val="001D12E6"/>
    <w:rsid w:val="001D164C"/>
    <w:rsid w:val="001E234D"/>
    <w:rsid w:val="001E4329"/>
    <w:rsid w:val="001F0EED"/>
    <w:rsid w:val="001F0F02"/>
    <w:rsid w:val="001F1E85"/>
    <w:rsid w:val="001F2230"/>
    <w:rsid w:val="001F2765"/>
    <w:rsid w:val="001F2E68"/>
    <w:rsid w:val="001F3C91"/>
    <w:rsid w:val="001F3D6E"/>
    <w:rsid w:val="001F4E66"/>
    <w:rsid w:val="001F4F37"/>
    <w:rsid w:val="001F6D76"/>
    <w:rsid w:val="001F7A19"/>
    <w:rsid w:val="0020021D"/>
    <w:rsid w:val="00202CD0"/>
    <w:rsid w:val="002039EA"/>
    <w:rsid w:val="00205668"/>
    <w:rsid w:val="00205795"/>
    <w:rsid w:val="0020796D"/>
    <w:rsid w:val="002114B6"/>
    <w:rsid w:val="00211D4D"/>
    <w:rsid w:val="00213345"/>
    <w:rsid w:val="0021478C"/>
    <w:rsid w:val="00214A20"/>
    <w:rsid w:val="00216AEC"/>
    <w:rsid w:val="00216E4F"/>
    <w:rsid w:val="002171D0"/>
    <w:rsid w:val="002230E2"/>
    <w:rsid w:val="0022560E"/>
    <w:rsid w:val="002256A6"/>
    <w:rsid w:val="00226AA7"/>
    <w:rsid w:val="00226AD3"/>
    <w:rsid w:val="002301FB"/>
    <w:rsid w:val="00230A2F"/>
    <w:rsid w:val="00230BDF"/>
    <w:rsid w:val="00235D92"/>
    <w:rsid w:val="002374D6"/>
    <w:rsid w:val="002375A0"/>
    <w:rsid w:val="002379CA"/>
    <w:rsid w:val="002401CE"/>
    <w:rsid w:val="00241B32"/>
    <w:rsid w:val="00242C4F"/>
    <w:rsid w:val="002432CE"/>
    <w:rsid w:val="00246BCE"/>
    <w:rsid w:val="00251924"/>
    <w:rsid w:val="0025279A"/>
    <w:rsid w:val="00252ED6"/>
    <w:rsid w:val="00256497"/>
    <w:rsid w:val="002577CD"/>
    <w:rsid w:val="00260B87"/>
    <w:rsid w:val="002612F8"/>
    <w:rsid w:val="00261652"/>
    <w:rsid w:val="00261676"/>
    <w:rsid w:val="002616CD"/>
    <w:rsid w:val="002620E6"/>
    <w:rsid w:val="00263562"/>
    <w:rsid w:val="0026474E"/>
    <w:rsid w:val="002658D9"/>
    <w:rsid w:val="0026631F"/>
    <w:rsid w:val="00270006"/>
    <w:rsid w:val="0027101F"/>
    <w:rsid w:val="00271AC1"/>
    <w:rsid w:val="00271CA0"/>
    <w:rsid w:val="0027463D"/>
    <w:rsid w:val="0027489F"/>
    <w:rsid w:val="00274B36"/>
    <w:rsid w:val="00275CEE"/>
    <w:rsid w:val="00276B89"/>
    <w:rsid w:val="0027749A"/>
    <w:rsid w:val="002809C5"/>
    <w:rsid w:val="00280DDB"/>
    <w:rsid w:val="00281B26"/>
    <w:rsid w:val="00281B65"/>
    <w:rsid w:val="002826A8"/>
    <w:rsid w:val="002827F7"/>
    <w:rsid w:val="00282EAC"/>
    <w:rsid w:val="00283451"/>
    <w:rsid w:val="00283547"/>
    <w:rsid w:val="002846F8"/>
    <w:rsid w:val="0028594C"/>
    <w:rsid w:val="00285B9D"/>
    <w:rsid w:val="00291942"/>
    <w:rsid w:val="00292CF2"/>
    <w:rsid w:val="00292FB4"/>
    <w:rsid w:val="0029477E"/>
    <w:rsid w:val="00295EA0"/>
    <w:rsid w:val="0029617C"/>
    <w:rsid w:val="00296AEA"/>
    <w:rsid w:val="00297680"/>
    <w:rsid w:val="002A1604"/>
    <w:rsid w:val="002A16CC"/>
    <w:rsid w:val="002A189F"/>
    <w:rsid w:val="002A1C22"/>
    <w:rsid w:val="002A1FBD"/>
    <w:rsid w:val="002A680B"/>
    <w:rsid w:val="002A7B82"/>
    <w:rsid w:val="002A7E0A"/>
    <w:rsid w:val="002A7E9F"/>
    <w:rsid w:val="002B04CD"/>
    <w:rsid w:val="002B0AA0"/>
    <w:rsid w:val="002B6FC3"/>
    <w:rsid w:val="002B6FF5"/>
    <w:rsid w:val="002B7C43"/>
    <w:rsid w:val="002B7E5D"/>
    <w:rsid w:val="002C0552"/>
    <w:rsid w:val="002C21C4"/>
    <w:rsid w:val="002C310D"/>
    <w:rsid w:val="002C3261"/>
    <w:rsid w:val="002C36E2"/>
    <w:rsid w:val="002C4D76"/>
    <w:rsid w:val="002C5F11"/>
    <w:rsid w:val="002C7287"/>
    <w:rsid w:val="002C7353"/>
    <w:rsid w:val="002D005E"/>
    <w:rsid w:val="002D1830"/>
    <w:rsid w:val="002D1D2E"/>
    <w:rsid w:val="002D27A4"/>
    <w:rsid w:val="002D39A7"/>
    <w:rsid w:val="002D606D"/>
    <w:rsid w:val="002E0678"/>
    <w:rsid w:val="002E10AD"/>
    <w:rsid w:val="002E1A9C"/>
    <w:rsid w:val="002E2A28"/>
    <w:rsid w:val="002E30F7"/>
    <w:rsid w:val="002E3A2B"/>
    <w:rsid w:val="002E575D"/>
    <w:rsid w:val="002E5C26"/>
    <w:rsid w:val="002E62A9"/>
    <w:rsid w:val="002F0C41"/>
    <w:rsid w:val="002F2DC1"/>
    <w:rsid w:val="002F3667"/>
    <w:rsid w:val="002F37F8"/>
    <w:rsid w:val="002F3967"/>
    <w:rsid w:val="002F49D1"/>
    <w:rsid w:val="002F68AA"/>
    <w:rsid w:val="002F6CC1"/>
    <w:rsid w:val="00301CFA"/>
    <w:rsid w:val="00301F0D"/>
    <w:rsid w:val="00303066"/>
    <w:rsid w:val="00303BEF"/>
    <w:rsid w:val="00303E9A"/>
    <w:rsid w:val="00303F63"/>
    <w:rsid w:val="003042F0"/>
    <w:rsid w:val="00305430"/>
    <w:rsid w:val="003062E1"/>
    <w:rsid w:val="0030799F"/>
    <w:rsid w:val="00307E68"/>
    <w:rsid w:val="0031271E"/>
    <w:rsid w:val="00313175"/>
    <w:rsid w:val="003149AC"/>
    <w:rsid w:val="003150AF"/>
    <w:rsid w:val="00315598"/>
    <w:rsid w:val="00320C29"/>
    <w:rsid w:val="00320F39"/>
    <w:rsid w:val="00321A58"/>
    <w:rsid w:val="00322CE4"/>
    <w:rsid w:val="00322D95"/>
    <w:rsid w:val="0032338E"/>
    <w:rsid w:val="00323A4E"/>
    <w:rsid w:val="00323E7E"/>
    <w:rsid w:val="003252F5"/>
    <w:rsid w:val="00326455"/>
    <w:rsid w:val="003269B1"/>
    <w:rsid w:val="003276FF"/>
    <w:rsid w:val="003304F9"/>
    <w:rsid w:val="00331FEC"/>
    <w:rsid w:val="003337E2"/>
    <w:rsid w:val="00335E50"/>
    <w:rsid w:val="00341FE4"/>
    <w:rsid w:val="00342380"/>
    <w:rsid w:val="00342D54"/>
    <w:rsid w:val="00344E2F"/>
    <w:rsid w:val="0034526C"/>
    <w:rsid w:val="00345D0B"/>
    <w:rsid w:val="003468C0"/>
    <w:rsid w:val="00346CB8"/>
    <w:rsid w:val="00350A58"/>
    <w:rsid w:val="0035128D"/>
    <w:rsid w:val="0035177D"/>
    <w:rsid w:val="00351A73"/>
    <w:rsid w:val="003521BF"/>
    <w:rsid w:val="00353F34"/>
    <w:rsid w:val="003541F0"/>
    <w:rsid w:val="00357281"/>
    <w:rsid w:val="00357E43"/>
    <w:rsid w:val="00360970"/>
    <w:rsid w:val="00361133"/>
    <w:rsid w:val="0036419D"/>
    <w:rsid w:val="003643FF"/>
    <w:rsid w:val="003653A6"/>
    <w:rsid w:val="003653F5"/>
    <w:rsid w:val="00365C2A"/>
    <w:rsid w:val="003665A9"/>
    <w:rsid w:val="003715E1"/>
    <w:rsid w:val="00371637"/>
    <w:rsid w:val="00371F6C"/>
    <w:rsid w:val="00375E48"/>
    <w:rsid w:val="003763FD"/>
    <w:rsid w:val="00377155"/>
    <w:rsid w:val="00381786"/>
    <w:rsid w:val="003832C0"/>
    <w:rsid w:val="00383C3A"/>
    <w:rsid w:val="00386DA2"/>
    <w:rsid w:val="003900FD"/>
    <w:rsid w:val="00395714"/>
    <w:rsid w:val="00395AD5"/>
    <w:rsid w:val="00397A07"/>
    <w:rsid w:val="00397AC8"/>
    <w:rsid w:val="003A0E3D"/>
    <w:rsid w:val="003A26BE"/>
    <w:rsid w:val="003A2865"/>
    <w:rsid w:val="003A3989"/>
    <w:rsid w:val="003A4839"/>
    <w:rsid w:val="003A55B4"/>
    <w:rsid w:val="003B1343"/>
    <w:rsid w:val="003B175C"/>
    <w:rsid w:val="003B2A31"/>
    <w:rsid w:val="003B3624"/>
    <w:rsid w:val="003B43E5"/>
    <w:rsid w:val="003B49FE"/>
    <w:rsid w:val="003B5025"/>
    <w:rsid w:val="003B6086"/>
    <w:rsid w:val="003B7C76"/>
    <w:rsid w:val="003C20FB"/>
    <w:rsid w:val="003C53DE"/>
    <w:rsid w:val="003C5488"/>
    <w:rsid w:val="003C7108"/>
    <w:rsid w:val="003C7423"/>
    <w:rsid w:val="003D2394"/>
    <w:rsid w:val="003D38CD"/>
    <w:rsid w:val="003D5FE4"/>
    <w:rsid w:val="003D7A87"/>
    <w:rsid w:val="003E092D"/>
    <w:rsid w:val="003E1CFB"/>
    <w:rsid w:val="003E28B3"/>
    <w:rsid w:val="003E29FE"/>
    <w:rsid w:val="003E35F1"/>
    <w:rsid w:val="003E37CA"/>
    <w:rsid w:val="003E3BA3"/>
    <w:rsid w:val="003E43D4"/>
    <w:rsid w:val="003E4839"/>
    <w:rsid w:val="003E6B0E"/>
    <w:rsid w:val="003E6CE1"/>
    <w:rsid w:val="003E7E5B"/>
    <w:rsid w:val="003F24BC"/>
    <w:rsid w:val="003F2CD5"/>
    <w:rsid w:val="003F3BCE"/>
    <w:rsid w:val="003F48D4"/>
    <w:rsid w:val="00400121"/>
    <w:rsid w:val="00401FDF"/>
    <w:rsid w:val="0040211A"/>
    <w:rsid w:val="004030C1"/>
    <w:rsid w:val="00404427"/>
    <w:rsid w:val="004056AD"/>
    <w:rsid w:val="004117B9"/>
    <w:rsid w:val="00412193"/>
    <w:rsid w:val="004128B2"/>
    <w:rsid w:val="00413892"/>
    <w:rsid w:val="004141F3"/>
    <w:rsid w:val="004144A8"/>
    <w:rsid w:val="004164CE"/>
    <w:rsid w:val="004215A5"/>
    <w:rsid w:val="0042254F"/>
    <w:rsid w:val="004228AF"/>
    <w:rsid w:val="00422F1C"/>
    <w:rsid w:val="004230DF"/>
    <w:rsid w:val="00423648"/>
    <w:rsid w:val="00424403"/>
    <w:rsid w:val="00424CEC"/>
    <w:rsid w:val="00426516"/>
    <w:rsid w:val="0042689E"/>
    <w:rsid w:val="00430FE3"/>
    <w:rsid w:val="00433947"/>
    <w:rsid w:val="00434ED3"/>
    <w:rsid w:val="004370C9"/>
    <w:rsid w:val="00437593"/>
    <w:rsid w:val="00440BF2"/>
    <w:rsid w:val="00440E4A"/>
    <w:rsid w:val="00441D1D"/>
    <w:rsid w:val="004431F0"/>
    <w:rsid w:val="00444ACA"/>
    <w:rsid w:val="004458AC"/>
    <w:rsid w:val="0044657D"/>
    <w:rsid w:val="00446E7D"/>
    <w:rsid w:val="0044779A"/>
    <w:rsid w:val="00450C91"/>
    <w:rsid w:val="00451278"/>
    <w:rsid w:val="00451B77"/>
    <w:rsid w:val="00452112"/>
    <w:rsid w:val="0045258C"/>
    <w:rsid w:val="00452EFB"/>
    <w:rsid w:val="004534C3"/>
    <w:rsid w:val="00453716"/>
    <w:rsid w:val="00454600"/>
    <w:rsid w:val="004556F3"/>
    <w:rsid w:val="00455BDE"/>
    <w:rsid w:val="0045618B"/>
    <w:rsid w:val="00457FC2"/>
    <w:rsid w:val="004613A5"/>
    <w:rsid w:val="0046200B"/>
    <w:rsid w:val="00462424"/>
    <w:rsid w:val="0046263D"/>
    <w:rsid w:val="00462647"/>
    <w:rsid w:val="0046337B"/>
    <w:rsid w:val="00464FCD"/>
    <w:rsid w:val="004650A6"/>
    <w:rsid w:val="004660C2"/>
    <w:rsid w:val="0046647C"/>
    <w:rsid w:val="00471DFF"/>
    <w:rsid w:val="004728F1"/>
    <w:rsid w:val="00473599"/>
    <w:rsid w:val="00473714"/>
    <w:rsid w:val="00473F35"/>
    <w:rsid w:val="00474646"/>
    <w:rsid w:val="0047584F"/>
    <w:rsid w:val="00475996"/>
    <w:rsid w:val="0048291E"/>
    <w:rsid w:val="0048428D"/>
    <w:rsid w:val="0048471B"/>
    <w:rsid w:val="004864CE"/>
    <w:rsid w:val="00486C62"/>
    <w:rsid w:val="00487479"/>
    <w:rsid w:val="00487858"/>
    <w:rsid w:val="00487EDC"/>
    <w:rsid w:val="00491E45"/>
    <w:rsid w:val="0049217A"/>
    <w:rsid w:val="00494697"/>
    <w:rsid w:val="004948F5"/>
    <w:rsid w:val="00496A8D"/>
    <w:rsid w:val="0049730C"/>
    <w:rsid w:val="004A3729"/>
    <w:rsid w:val="004A408A"/>
    <w:rsid w:val="004A5780"/>
    <w:rsid w:val="004A7BC9"/>
    <w:rsid w:val="004A7C5F"/>
    <w:rsid w:val="004B163B"/>
    <w:rsid w:val="004B1BE0"/>
    <w:rsid w:val="004B2883"/>
    <w:rsid w:val="004B2B96"/>
    <w:rsid w:val="004B5BF8"/>
    <w:rsid w:val="004B6F6C"/>
    <w:rsid w:val="004B7956"/>
    <w:rsid w:val="004C08C0"/>
    <w:rsid w:val="004C0EE6"/>
    <w:rsid w:val="004C164A"/>
    <w:rsid w:val="004C2C7A"/>
    <w:rsid w:val="004C36B5"/>
    <w:rsid w:val="004C37C7"/>
    <w:rsid w:val="004C5F04"/>
    <w:rsid w:val="004C6F77"/>
    <w:rsid w:val="004C7036"/>
    <w:rsid w:val="004D0F8D"/>
    <w:rsid w:val="004D1414"/>
    <w:rsid w:val="004D1E08"/>
    <w:rsid w:val="004D2323"/>
    <w:rsid w:val="004D65F9"/>
    <w:rsid w:val="004D68B8"/>
    <w:rsid w:val="004D7334"/>
    <w:rsid w:val="004E2AF9"/>
    <w:rsid w:val="004E2D6A"/>
    <w:rsid w:val="004E4F00"/>
    <w:rsid w:val="004E6AF3"/>
    <w:rsid w:val="004E7A39"/>
    <w:rsid w:val="004F031F"/>
    <w:rsid w:val="004F0692"/>
    <w:rsid w:val="004F1D92"/>
    <w:rsid w:val="004F1F5E"/>
    <w:rsid w:val="004F33FA"/>
    <w:rsid w:val="004F39C0"/>
    <w:rsid w:val="004F3B9D"/>
    <w:rsid w:val="004F4184"/>
    <w:rsid w:val="004F50DB"/>
    <w:rsid w:val="004F75EE"/>
    <w:rsid w:val="004F7AB3"/>
    <w:rsid w:val="00500537"/>
    <w:rsid w:val="005005B3"/>
    <w:rsid w:val="005032B2"/>
    <w:rsid w:val="00503D8D"/>
    <w:rsid w:val="00505CD0"/>
    <w:rsid w:val="005100F8"/>
    <w:rsid w:val="005101D9"/>
    <w:rsid w:val="005107FF"/>
    <w:rsid w:val="0051393A"/>
    <w:rsid w:val="005142F5"/>
    <w:rsid w:val="005146E1"/>
    <w:rsid w:val="00514A6E"/>
    <w:rsid w:val="00520A4C"/>
    <w:rsid w:val="00520DFF"/>
    <w:rsid w:val="00522014"/>
    <w:rsid w:val="00522AC6"/>
    <w:rsid w:val="00523DBF"/>
    <w:rsid w:val="00526DBC"/>
    <w:rsid w:val="005276E2"/>
    <w:rsid w:val="00530633"/>
    <w:rsid w:val="00531D6C"/>
    <w:rsid w:val="00532182"/>
    <w:rsid w:val="005322C8"/>
    <w:rsid w:val="00532E92"/>
    <w:rsid w:val="00532F37"/>
    <w:rsid w:val="00532FA1"/>
    <w:rsid w:val="00534D56"/>
    <w:rsid w:val="00534F80"/>
    <w:rsid w:val="00535E96"/>
    <w:rsid w:val="00536616"/>
    <w:rsid w:val="00536B50"/>
    <w:rsid w:val="005411C7"/>
    <w:rsid w:val="00541308"/>
    <w:rsid w:val="005415E0"/>
    <w:rsid w:val="00541D6A"/>
    <w:rsid w:val="005420A9"/>
    <w:rsid w:val="005426D3"/>
    <w:rsid w:val="00543DF8"/>
    <w:rsid w:val="00544017"/>
    <w:rsid w:val="00544382"/>
    <w:rsid w:val="00547AC7"/>
    <w:rsid w:val="00550CCE"/>
    <w:rsid w:val="00552562"/>
    <w:rsid w:val="00552AE9"/>
    <w:rsid w:val="005541F0"/>
    <w:rsid w:val="005545F1"/>
    <w:rsid w:val="005546CB"/>
    <w:rsid w:val="00561881"/>
    <w:rsid w:val="0056585F"/>
    <w:rsid w:val="005664A3"/>
    <w:rsid w:val="005665AF"/>
    <w:rsid w:val="00566A51"/>
    <w:rsid w:val="00567C77"/>
    <w:rsid w:val="00571047"/>
    <w:rsid w:val="005713BC"/>
    <w:rsid w:val="0057320B"/>
    <w:rsid w:val="00575C84"/>
    <w:rsid w:val="005763C6"/>
    <w:rsid w:val="00576D85"/>
    <w:rsid w:val="00580659"/>
    <w:rsid w:val="005807D5"/>
    <w:rsid w:val="00580F40"/>
    <w:rsid w:val="0058205D"/>
    <w:rsid w:val="00582534"/>
    <w:rsid w:val="00585240"/>
    <w:rsid w:val="00585DD6"/>
    <w:rsid w:val="00587F6A"/>
    <w:rsid w:val="0059010A"/>
    <w:rsid w:val="00591248"/>
    <w:rsid w:val="00591392"/>
    <w:rsid w:val="005924FC"/>
    <w:rsid w:val="00593DB8"/>
    <w:rsid w:val="00595B16"/>
    <w:rsid w:val="0059635E"/>
    <w:rsid w:val="005A0C0C"/>
    <w:rsid w:val="005A22FF"/>
    <w:rsid w:val="005A369D"/>
    <w:rsid w:val="005B3589"/>
    <w:rsid w:val="005B44E2"/>
    <w:rsid w:val="005B6431"/>
    <w:rsid w:val="005C060B"/>
    <w:rsid w:val="005C0B8F"/>
    <w:rsid w:val="005C1D9D"/>
    <w:rsid w:val="005C20BB"/>
    <w:rsid w:val="005C41BC"/>
    <w:rsid w:val="005C41D4"/>
    <w:rsid w:val="005D01EE"/>
    <w:rsid w:val="005D1E52"/>
    <w:rsid w:val="005D1E7B"/>
    <w:rsid w:val="005D504E"/>
    <w:rsid w:val="005D64DB"/>
    <w:rsid w:val="005D68A9"/>
    <w:rsid w:val="005D6D03"/>
    <w:rsid w:val="005D7D0F"/>
    <w:rsid w:val="005E1A7C"/>
    <w:rsid w:val="005E2A7C"/>
    <w:rsid w:val="005E4030"/>
    <w:rsid w:val="005E4922"/>
    <w:rsid w:val="005E6C09"/>
    <w:rsid w:val="005F0831"/>
    <w:rsid w:val="005F137D"/>
    <w:rsid w:val="005F3CFF"/>
    <w:rsid w:val="005F3FA7"/>
    <w:rsid w:val="005F454A"/>
    <w:rsid w:val="005F4A67"/>
    <w:rsid w:val="005F6027"/>
    <w:rsid w:val="005F751E"/>
    <w:rsid w:val="00601C6D"/>
    <w:rsid w:val="00602909"/>
    <w:rsid w:val="006032C3"/>
    <w:rsid w:val="006050F0"/>
    <w:rsid w:val="00607EAB"/>
    <w:rsid w:val="006114C2"/>
    <w:rsid w:val="00611DEB"/>
    <w:rsid w:val="00612914"/>
    <w:rsid w:val="00613D75"/>
    <w:rsid w:val="00614DB2"/>
    <w:rsid w:val="00614F2B"/>
    <w:rsid w:val="0061582D"/>
    <w:rsid w:val="00617059"/>
    <w:rsid w:val="006171F8"/>
    <w:rsid w:val="006213B5"/>
    <w:rsid w:val="00622999"/>
    <w:rsid w:val="00623425"/>
    <w:rsid w:val="00624371"/>
    <w:rsid w:val="006278D7"/>
    <w:rsid w:val="00630225"/>
    <w:rsid w:val="0063096C"/>
    <w:rsid w:val="00632761"/>
    <w:rsid w:val="0063525E"/>
    <w:rsid w:val="0063541B"/>
    <w:rsid w:val="00635DD8"/>
    <w:rsid w:val="006368F4"/>
    <w:rsid w:val="00641073"/>
    <w:rsid w:val="006423DD"/>
    <w:rsid w:val="00642664"/>
    <w:rsid w:val="006431CE"/>
    <w:rsid w:val="006439AB"/>
    <w:rsid w:val="00643B73"/>
    <w:rsid w:val="0064702B"/>
    <w:rsid w:val="00652EA5"/>
    <w:rsid w:val="0065306B"/>
    <w:rsid w:val="00653561"/>
    <w:rsid w:val="0065490F"/>
    <w:rsid w:val="00654F63"/>
    <w:rsid w:val="00655008"/>
    <w:rsid w:val="00657C08"/>
    <w:rsid w:val="00657EA7"/>
    <w:rsid w:val="006609C0"/>
    <w:rsid w:val="00661727"/>
    <w:rsid w:val="00661D81"/>
    <w:rsid w:val="00661E41"/>
    <w:rsid w:val="0066237F"/>
    <w:rsid w:val="00662953"/>
    <w:rsid w:val="00663B83"/>
    <w:rsid w:val="00663F2E"/>
    <w:rsid w:val="00664C55"/>
    <w:rsid w:val="00664C82"/>
    <w:rsid w:val="006665C2"/>
    <w:rsid w:val="0066718A"/>
    <w:rsid w:val="00670973"/>
    <w:rsid w:val="00671C5A"/>
    <w:rsid w:val="00671D21"/>
    <w:rsid w:val="00673363"/>
    <w:rsid w:val="006737FE"/>
    <w:rsid w:val="00674B4C"/>
    <w:rsid w:val="00675825"/>
    <w:rsid w:val="006813A4"/>
    <w:rsid w:val="0068263B"/>
    <w:rsid w:val="00682700"/>
    <w:rsid w:val="00682B03"/>
    <w:rsid w:val="00683200"/>
    <w:rsid w:val="00683530"/>
    <w:rsid w:val="00684787"/>
    <w:rsid w:val="00684DC3"/>
    <w:rsid w:val="006859C8"/>
    <w:rsid w:val="00685C8B"/>
    <w:rsid w:val="00686EE4"/>
    <w:rsid w:val="006913DD"/>
    <w:rsid w:val="00691831"/>
    <w:rsid w:val="00692E59"/>
    <w:rsid w:val="00692F63"/>
    <w:rsid w:val="006957F9"/>
    <w:rsid w:val="00697016"/>
    <w:rsid w:val="00697E53"/>
    <w:rsid w:val="006A1524"/>
    <w:rsid w:val="006A3F9A"/>
    <w:rsid w:val="006A69E4"/>
    <w:rsid w:val="006A7616"/>
    <w:rsid w:val="006B1B84"/>
    <w:rsid w:val="006B2F8B"/>
    <w:rsid w:val="006B3F69"/>
    <w:rsid w:val="006B6611"/>
    <w:rsid w:val="006B6C2A"/>
    <w:rsid w:val="006B738E"/>
    <w:rsid w:val="006B77FE"/>
    <w:rsid w:val="006C0433"/>
    <w:rsid w:val="006C089F"/>
    <w:rsid w:val="006C1DA8"/>
    <w:rsid w:val="006C44F1"/>
    <w:rsid w:val="006C5B13"/>
    <w:rsid w:val="006C6F6A"/>
    <w:rsid w:val="006C72FF"/>
    <w:rsid w:val="006C7B21"/>
    <w:rsid w:val="006D349B"/>
    <w:rsid w:val="006D51F8"/>
    <w:rsid w:val="006D5744"/>
    <w:rsid w:val="006D58FA"/>
    <w:rsid w:val="006D6CCB"/>
    <w:rsid w:val="006D6DBA"/>
    <w:rsid w:val="006D703C"/>
    <w:rsid w:val="006E1527"/>
    <w:rsid w:val="006E662E"/>
    <w:rsid w:val="006E6754"/>
    <w:rsid w:val="006E6DAB"/>
    <w:rsid w:val="006E7857"/>
    <w:rsid w:val="006F0477"/>
    <w:rsid w:val="006F0EA6"/>
    <w:rsid w:val="006F2FE0"/>
    <w:rsid w:val="006F3635"/>
    <w:rsid w:val="006F437B"/>
    <w:rsid w:val="006F491B"/>
    <w:rsid w:val="0070217A"/>
    <w:rsid w:val="0070332C"/>
    <w:rsid w:val="007048C4"/>
    <w:rsid w:val="00705164"/>
    <w:rsid w:val="00705AEE"/>
    <w:rsid w:val="0070652E"/>
    <w:rsid w:val="007068C9"/>
    <w:rsid w:val="007102DA"/>
    <w:rsid w:val="00711CBC"/>
    <w:rsid w:val="00712278"/>
    <w:rsid w:val="007122BC"/>
    <w:rsid w:val="007167C6"/>
    <w:rsid w:val="0071766B"/>
    <w:rsid w:val="00720BEB"/>
    <w:rsid w:val="00721C1D"/>
    <w:rsid w:val="007238C8"/>
    <w:rsid w:val="00726DAA"/>
    <w:rsid w:val="00727BD7"/>
    <w:rsid w:val="0073524D"/>
    <w:rsid w:val="00740937"/>
    <w:rsid w:val="00742BDD"/>
    <w:rsid w:val="00743385"/>
    <w:rsid w:val="00743A67"/>
    <w:rsid w:val="00743C5A"/>
    <w:rsid w:val="00744CEC"/>
    <w:rsid w:val="00744D59"/>
    <w:rsid w:val="0074591F"/>
    <w:rsid w:val="00745AD2"/>
    <w:rsid w:val="00747993"/>
    <w:rsid w:val="007500BA"/>
    <w:rsid w:val="007509D3"/>
    <w:rsid w:val="00751B19"/>
    <w:rsid w:val="00751B3A"/>
    <w:rsid w:val="00751F83"/>
    <w:rsid w:val="00752513"/>
    <w:rsid w:val="00752E0C"/>
    <w:rsid w:val="00753D4D"/>
    <w:rsid w:val="00753DE4"/>
    <w:rsid w:val="00757AC4"/>
    <w:rsid w:val="00760107"/>
    <w:rsid w:val="00760973"/>
    <w:rsid w:val="00762A5B"/>
    <w:rsid w:val="007633FD"/>
    <w:rsid w:val="0076685F"/>
    <w:rsid w:val="00767BB0"/>
    <w:rsid w:val="00770BB7"/>
    <w:rsid w:val="007710D6"/>
    <w:rsid w:val="00773F66"/>
    <w:rsid w:val="007744A0"/>
    <w:rsid w:val="00774C95"/>
    <w:rsid w:val="00775541"/>
    <w:rsid w:val="00775BA5"/>
    <w:rsid w:val="007764AB"/>
    <w:rsid w:val="00777E8E"/>
    <w:rsid w:val="00780695"/>
    <w:rsid w:val="0078222A"/>
    <w:rsid w:val="007830E5"/>
    <w:rsid w:val="007842D3"/>
    <w:rsid w:val="00787575"/>
    <w:rsid w:val="007955A9"/>
    <w:rsid w:val="00796AAF"/>
    <w:rsid w:val="00796F5B"/>
    <w:rsid w:val="00797A81"/>
    <w:rsid w:val="007A0146"/>
    <w:rsid w:val="007A2968"/>
    <w:rsid w:val="007A364B"/>
    <w:rsid w:val="007A3EC4"/>
    <w:rsid w:val="007A40EC"/>
    <w:rsid w:val="007A4565"/>
    <w:rsid w:val="007A6A8F"/>
    <w:rsid w:val="007A7D69"/>
    <w:rsid w:val="007B14E9"/>
    <w:rsid w:val="007B1DBC"/>
    <w:rsid w:val="007B4D4D"/>
    <w:rsid w:val="007B57A3"/>
    <w:rsid w:val="007B607C"/>
    <w:rsid w:val="007C148E"/>
    <w:rsid w:val="007C2B46"/>
    <w:rsid w:val="007C4A8B"/>
    <w:rsid w:val="007C6CFF"/>
    <w:rsid w:val="007C77B6"/>
    <w:rsid w:val="007C79F1"/>
    <w:rsid w:val="007C7FE7"/>
    <w:rsid w:val="007D6D5E"/>
    <w:rsid w:val="007D7D66"/>
    <w:rsid w:val="007E07C3"/>
    <w:rsid w:val="007E20E5"/>
    <w:rsid w:val="007E2A26"/>
    <w:rsid w:val="007E40B2"/>
    <w:rsid w:val="007E7197"/>
    <w:rsid w:val="007F4815"/>
    <w:rsid w:val="007F5540"/>
    <w:rsid w:val="00800648"/>
    <w:rsid w:val="00800855"/>
    <w:rsid w:val="00801FD4"/>
    <w:rsid w:val="008021FF"/>
    <w:rsid w:val="00802323"/>
    <w:rsid w:val="00802D13"/>
    <w:rsid w:val="008033C4"/>
    <w:rsid w:val="0080441B"/>
    <w:rsid w:val="0081181A"/>
    <w:rsid w:val="00815C6B"/>
    <w:rsid w:val="00816167"/>
    <w:rsid w:val="00816EE5"/>
    <w:rsid w:val="00820E54"/>
    <w:rsid w:val="00823194"/>
    <w:rsid w:val="008234D6"/>
    <w:rsid w:val="008260B4"/>
    <w:rsid w:val="00827332"/>
    <w:rsid w:val="008274FD"/>
    <w:rsid w:val="00830922"/>
    <w:rsid w:val="00831ADB"/>
    <w:rsid w:val="0083271E"/>
    <w:rsid w:val="00832912"/>
    <w:rsid w:val="00832CAB"/>
    <w:rsid w:val="008332FD"/>
    <w:rsid w:val="008346FD"/>
    <w:rsid w:val="00837B03"/>
    <w:rsid w:val="0084190C"/>
    <w:rsid w:val="00842E11"/>
    <w:rsid w:val="008432ED"/>
    <w:rsid w:val="00845F5B"/>
    <w:rsid w:val="00846FBB"/>
    <w:rsid w:val="008478EA"/>
    <w:rsid w:val="00847EAE"/>
    <w:rsid w:val="00850D8A"/>
    <w:rsid w:val="00854A22"/>
    <w:rsid w:val="00854E89"/>
    <w:rsid w:val="00854EE7"/>
    <w:rsid w:val="008552D4"/>
    <w:rsid w:val="008553E0"/>
    <w:rsid w:val="0085589B"/>
    <w:rsid w:val="00856CD2"/>
    <w:rsid w:val="00860EBC"/>
    <w:rsid w:val="00861274"/>
    <w:rsid w:val="0086137D"/>
    <w:rsid w:val="0086165A"/>
    <w:rsid w:val="00861FD5"/>
    <w:rsid w:val="008620ED"/>
    <w:rsid w:val="00862E7E"/>
    <w:rsid w:val="00863FE7"/>
    <w:rsid w:val="00867CD4"/>
    <w:rsid w:val="00873345"/>
    <w:rsid w:val="00874E98"/>
    <w:rsid w:val="00875632"/>
    <w:rsid w:val="00875785"/>
    <w:rsid w:val="00876291"/>
    <w:rsid w:val="0087659A"/>
    <w:rsid w:val="0087721F"/>
    <w:rsid w:val="00881FF3"/>
    <w:rsid w:val="00882472"/>
    <w:rsid w:val="008824D3"/>
    <w:rsid w:val="008836BC"/>
    <w:rsid w:val="00883F3C"/>
    <w:rsid w:val="00885A79"/>
    <w:rsid w:val="00887196"/>
    <w:rsid w:val="0088739B"/>
    <w:rsid w:val="008903D8"/>
    <w:rsid w:val="00890658"/>
    <w:rsid w:val="00890E5D"/>
    <w:rsid w:val="008930AA"/>
    <w:rsid w:val="0089329B"/>
    <w:rsid w:val="00893C2C"/>
    <w:rsid w:val="00896CAB"/>
    <w:rsid w:val="008A0FB5"/>
    <w:rsid w:val="008A1FF3"/>
    <w:rsid w:val="008A239A"/>
    <w:rsid w:val="008A6D85"/>
    <w:rsid w:val="008A7EA4"/>
    <w:rsid w:val="008B1EA5"/>
    <w:rsid w:val="008B1F29"/>
    <w:rsid w:val="008B2809"/>
    <w:rsid w:val="008B3039"/>
    <w:rsid w:val="008B4831"/>
    <w:rsid w:val="008B727B"/>
    <w:rsid w:val="008B7EF4"/>
    <w:rsid w:val="008C0CA6"/>
    <w:rsid w:val="008C1CBF"/>
    <w:rsid w:val="008C3A18"/>
    <w:rsid w:val="008C4D88"/>
    <w:rsid w:val="008C58A2"/>
    <w:rsid w:val="008C611E"/>
    <w:rsid w:val="008C6FAA"/>
    <w:rsid w:val="008D1576"/>
    <w:rsid w:val="008D183E"/>
    <w:rsid w:val="008D5E21"/>
    <w:rsid w:val="008E30AF"/>
    <w:rsid w:val="008E4061"/>
    <w:rsid w:val="008E6933"/>
    <w:rsid w:val="008E7539"/>
    <w:rsid w:val="008F1864"/>
    <w:rsid w:val="008F1C5A"/>
    <w:rsid w:val="008F3114"/>
    <w:rsid w:val="008F32D3"/>
    <w:rsid w:val="008F33AD"/>
    <w:rsid w:val="008F3D56"/>
    <w:rsid w:val="008F42A7"/>
    <w:rsid w:val="008F42FA"/>
    <w:rsid w:val="008F5402"/>
    <w:rsid w:val="00900AC5"/>
    <w:rsid w:val="00900BA1"/>
    <w:rsid w:val="009018C3"/>
    <w:rsid w:val="00901CFB"/>
    <w:rsid w:val="00901FDE"/>
    <w:rsid w:val="00904D5D"/>
    <w:rsid w:val="00907EDA"/>
    <w:rsid w:val="009100A8"/>
    <w:rsid w:val="0091067B"/>
    <w:rsid w:val="0091130C"/>
    <w:rsid w:val="00911990"/>
    <w:rsid w:val="00912053"/>
    <w:rsid w:val="00912E54"/>
    <w:rsid w:val="00913DB0"/>
    <w:rsid w:val="00913EA3"/>
    <w:rsid w:val="00916922"/>
    <w:rsid w:val="009206B1"/>
    <w:rsid w:val="00920CA2"/>
    <w:rsid w:val="00923F6A"/>
    <w:rsid w:val="00924451"/>
    <w:rsid w:val="009248F9"/>
    <w:rsid w:val="009249DD"/>
    <w:rsid w:val="009252B9"/>
    <w:rsid w:val="0093010D"/>
    <w:rsid w:val="00934F65"/>
    <w:rsid w:val="00937568"/>
    <w:rsid w:val="009375E0"/>
    <w:rsid w:val="00937629"/>
    <w:rsid w:val="00940D6D"/>
    <w:rsid w:val="00941611"/>
    <w:rsid w:val="009416EB"/>
    <w:rsid w:val="009427EF"/>
    <w:rsid w:val="009428FC"/>
    <w:rsid w:val="00942DA1"/>
    <w:rsid w:val="00943D53"/>
    <w:rsid w:val="009461CB"/>
    <w:rsid w:val="009473BC"/>
    <w:rsid w:val="00947715"/>
    <w:rsid w:val="009514F2"/>
    <w:rsid w:val="0095226A"/>
    <w:rsid w:val="0095231F"/>
    <w:rsid w:val="0095288B"/>
    <w:rsid w:val="00952C42"/>
    <w:rsid w:val="0095355E"/>
    <w:rsid w:val="00953F8C"/>
    <w:rsid w:val="00956780"/>
    <w:rsid w:val="00956B5E"/>
    <w:rsid w:val="009575F1"/>
    <w:rsid w:val="009600D4"/>
    <w:rsid w:val="00960CE1"/>
    <w:rsid w:val="00961107"/>
    <w:rsid w:val="00961D5A"/>
    <w:rsid w:val="009624FF"/>
    <w:rsid w:val="0096469B"/>
    <w:rsid w:val="009651AC"/>
    <w:rsid w:val="00966304"/>
    <w:rsid w:val="00966318"/>
    <w:rsid w:val="00967D7C"/>
    <w:rsid w:val="00967E97"/>
    <w:rsid w:val="0097022D"/>
    <w:rsid w:val="009716C0"/>
    <w:rsid w:val="0097248C"/>
    <w:rsid w:val="00972B85"/>
    <w:rsid w:val="00973990"/>
    <w:rsid w:val="00973D29"/>
    <w:rsid w:val="0097548B"/>
    <w:rsid w:val="00975EEE"/>
    <w:rsid w:val="00980060"/>
    <w:rsid w:val="0098173C"/>
    <w:rsid w:val="00983716"/>
    <w:rsid w:val="009843B3"/>
    <w:rsid w:val="00986383"/>
    <w:rsid w:val="0098727D"/>
    <w:rsid w:val="009875FF"/>
    <w:rsid w:val="00991594"/>
    <w:rsid w:val="00991EFB"/>
    <w:rsid w:val="00993977"/>
    <w:rsid w:val="0099605A"/>
    <w:rsid w:val="00996C10"/>
    <w:rsid w:val="00997440"/>
    <w:rsid w:val="00997E61"/>
    <w:rsid w:val="009A27E0"/>
    <w:rsid w:val="009A2A4C"/>
    <w:rsid w:val="009A38DC"/>
    <w:rsid w:val="009A4715"/>
    <w:rsid w:val="009A4A4E"/>
    <w:rsid w:val="009A4B2D"/>
    <w:rsid w:val="009A588A"/>
    <w:rsid w:val="009A5E96"/>
    <w:rsid w:val="009A5EE2"/>
    <w:rsid w:val="009A6342"/>
    <w:rsid w:val="009A66DE"/>
    <w:rsid w:val="009A757A"/>
    <w:rsid w:val="009B02B6"/>
    <w:rsid w:val="009B1A61"/>
    <w:rsid w:val="009B2D00"/>
    <w:rsid w:val="009B355F"/>
    <w:rsid w:val="009B3D33"/>
    <w:rsid w:val="009B69F0"/>
    <w:rsid w:val="009B6C2F"/>
    <w:rsid w:val="009B6D64"/>
    <w:rsid w:val="009B73AB"/>
    <w:rsid w:val="009B7504"/>
    <w:rsid w:val="009B7770"/>
    <w:rsid w:val="009C104C"/>
    <w:rsid w:val="009C351B"/>
    <w:rsid w:val="009C5109"/>
    <w:rsid w:val="009C62A1"/>
    <w:rsid w:val="009C64CF"/>
    <w:rsid w:val="009D0113"/>
    <w:rsid w:val="009D20A4"/>
    <w:rsid w:val="009D2BF6"/>
    <w:rsid w:val="009D337F"/>
    <w:rsid w:val="009D61C3"/>
    <w:rsid w:val="009D643E"/>
    <w:rsid w:val="009D7760"/>
    <w:rsid w:val="009E03A4"/>
    <w:rsid w:val="009E0879"/>
    <w:rsid w:val="009E1BB3"/>
    <w:rsid w:val="009E1CE1"/>
    <w:rsid w:val="009E2499"/>
    <w:rsid w:val="009E3663"/>
    <w:rsid w:val="009E3EB0"/>
    <w:rsid w:val="009E73AA"/>
    <w:rsid w:val="009F070E"/>
    <w:rsid w:val="009F0D5E"/>
    <w:rsid w:val="009F1A6A"/>
    <w:rsid w:val="009F24A0"/>
    <w:rsid w:val="009F2C0B"/>
    <w:rsid w:val="009F4259"/>
    <w:rsid w:val="009F4B3B"/>
    <w:rsid w:val="009F5D93"/>
    <w:rsid w:val="009F63E2"/>
    <w:rsid w:val="009F63F4"/>
    <w:rsid w:val="009F70AA"/>
    <w:rsid w:val="009F7EEA"/>
    <w:rsid w:val="00A004A8"/>
    <w:rsid w:val="00A00D68"/>
    <w:rsid w:val="00A01C37"/>
    <w:rsid w:val="00A02453"/>
    <w:rsid w:val="00A024A8"/>
    <w:rsid w:val="00A02EAC"/>
    <w:rsid w:val="00A03349"/>
    <w:rsid w:val="00A0579E"/>
    <w:rsid w:val="00A11D0B"/>
    <w:rsid w:val="00A12AD0"/>
    <w:rsid w:val="00A12B89"/>
    <w:rsid w:val="00A1320E"/>
    <w:rsid w:val="00A168E5"/>
    <w:rsid w:val="00A1691E"/>
    <w:rsid w:val="00A17469"/>
    <w:rsid w:val="00A2098A"/>
    <w:rsid w:val="00A20C1A"/>
    <w:rsid w:val="00A212C8"/>
    <w:rsid w:val="00A219A0"/>
    <w:rsid w:val="00A219DC"/>
    <w:rsid w:val="00A21A1A"/>
    <w:rsid w:val="00A25047"/>
    <w:rsid w:val="00A25443"/>
    <w:rsid w:val="00A268D7"/>
    <w:rsid w:val="00A2699F"/>
    <w:rsid w:val="00A3280F"/>
    <w:rsid w:val="00A34872"/>
    <w:rsid w:val="00A3505D"/>
    <w:rsid w:val="00A35DD6"/>
    <w:rsid w:val="00A36AF0"/>
    <w:rsid w:val="00A40072"/>
    <w:rsid w:val="00A404D1"/>
    <w:rsid w:val="00A4065A"/>
    <w:rsid w:val="00A40D44"/>
    <w:rsid w:val="00A4195D"/>
    <w:rsid w:val="00A42406"/>
    <w:rsid w:val="00A429ED"/>
    <w:rsid w:val="00A43011"/>
    <w:rsid w:val="00A43C6E"/>
    <w:rsid w:val="00A46432"/>
    <w:rsid w:val="00A46C07"/>
    <w:rsid w:val="00A470B5"/>
    <w:rsid w:val="00A47C78"/>
    <w:rsid w:val="00A50C81"/>
    <w:rsid w:val="00A51D0A"/>
    <w:rsid w:val="00A52466"/>
    <w:rsid w:val="00A532B3"/>
    <w:rsid w:val="00A534D0"/>
    <w:rsid w:val="00A53C27"/>
    <w:rsid w:val="00A542B0"/>
    <w:rsid w:val="00A54654"/>
    <w:rsid w:val="00A55793"/>
    <w:rsid w:val="00A6005D"/>
    <w:rsid w:val="00A61012"/>
    <w:rsid w:val="00A61039"/>
    <w:rsid w:val="00A614EC"/>
    <w:rsid w:val="00A635B1"/>
    <w:rsid w:val="00A6536F"/>
    <w:rsid w:val="00A66256"/>
    <w:rsid w:val="00A67145"/>
    <w:rsid w:val="00A70FCC"/>
    <w:rsid w:val="00A71407"/>
    <w:rsid w:val="00A71BBD"/>
    <w:rsid w:val="00A71C87"/>
    <w:rsid w:val="00A72220"/>
    <w:rsid w:val="00A73B6E"/>
    <w:rsid w:val="00A73DF5"/>
    <w:rsid w:val="00A7570A"/>
    <w:rsid w:val="00A757F6"/>
    <w:rsid w:val="00A76344"/>
    <w:rsid w:val="00A773B3"/>
    <w:rsid w:val="00A778FC"/>
    <w:rsid w:val="00A80252"/>
    <w:rsid w:val="00A805E1"/>
    <w:rsid w:val="00A80E60"/>
    <w:rsid w:val="00A86714"/>
    <w:rsid w:val="00A87970"/>
    <w:rsid w:val="00A91B9C"/>
    <w:rsid w:val="00A930B1"/>
    <w:rsid w:val="00A93A3E"/>
    <w:rsid w:val="00A951D1"/>
    <w:rsid w:val="00A95997"/>
    <w:rsid w:val="00A97A7C"/>
    <w:rsid w:val="00AA0C7B"/>
    <w:rsid w:val="00AA0FA5"/>
    <w:rsid w:val="00AA49D6"/>
    <w:rsid w:val="00AA6208"/>
    <w:rsid w:val="00AB233B"/>
    <w:rsid w:val="00AB4AEA"/>
    <w:rsid w:val="00AB5A29"/>
    <w:rsid w:val="00AB7A33"/>
    <w:rsid w:val="00AC0127"/>
    <w:rsid w:val="00AC0D18"/>
    <w:rsid w:val="00AC38CC"/>
    <w:rsid w:val="00AC4C6C"/>
    <w:rsid w:val="00AD00BD"/>
    <w:rsid w:val="00AD20C4"/>
    <w:rsid w:val="00AD21EB"/>
    <w:rsid w:val="00AD5221"/>
    <w:rsid w:val="00AD7778"/>
    <w:rsid w:val="00AE0133"/>
    <w:rsid w:val="00AE329B"/>
    <w:rsid w:val="00AE36F7"/>
    <w:rsid w:val="00AE4C72"/>
    <w:rsid w:val="00AF0E7E"/>
    <w:rsid w:val="00AF11A4"/>
    <w:rsid w:val="00AF29CA"/>
    <w:rsid w:val="00AF3E60"/>
    <w:rsid w:val="00AF411D"/>
    <w:rsid w:val="00AF503D"/>
    <w:rsid w:val="00AF53BB"/>
    <w:rsid w:val="00AF6ECD"/>
    <w:rsid w:val="00B009B2"/>
    <w:rsid w:val="00B00B1A"/>
    <w:rsid w:val="00B03564"/>
    <w:rsid w:val="00B03B2F"/>
    <w:rsid w:val="00B0702A"/>
    <w:rsid w:val="00B076A8"/>
    <w:rsid w:val="00B10ACF"/>
    <w:rsid w:val="00B11560"/>
    <w:rsid w:val="00B11D21"/>
    <w:rsid w:val="00B12DB0"/>
    <w:rsid w:val="00B1443B"/>
    <w:rsid w:val="00B14BF7"/>
    <w:rsid w:val="00B1507C"/>
    <w:rsid w:val="00B240DF"/>
    <w:rsid w:val="00B25DCB"/>
    <w:rsid w:val="00B26EF9"/>
    <w:rsid w:val="00B272F7"/>
    <w:rsid w:val="00B30AFE"/>
    <w:rsid w:val="00B321D6"/>
    <w:rsid w:val="00B329E8"/>
    <w:rsid w:val="00B32D4F"/>
    <w:rsid w:val="00B33458"/>
    <w:rsid w:val="00B34B5C"/>
    <w:rsid w:val="00B376E9"/>
    <w:rsid w:val="00B40124"/>
    <w:rsid w:val="00B404CA"/>
    <w:rsid w:val="00B411F9"/>
    <w:rsid w:val="00B41B1E"/>
    <w:rsid w:val="00B425F8"/>
    <w:rsid w:val="00B43B11"/>
    <w:rsid w:val="00B44EF1"/>
    <w:rsid w:val="00B451DA"/>
    <w:rsid w:val="00B4647D"/>
    <w:rsid w:val="00B50AB7"/>
    <w:rsid w:val="00B532D9"/>
    <w:rsid w:val="00B535B4"/>
    <w:rsid w:val="00B54025"/>
    <w:rsid w:val="00B5414F"/>
    <w:rsid w:val="00B5469A"/>
    <w:rsid w:val="00B54750"/>
    <w:rsid w:val="00B56EEB"/>
    <w:rsid w:val="00B6166C"/>
    <w:rsid w:val="00B646FA"/>
    <w:rsid w:val="00B64B1F"/>
    <w:rsid w:val="00B64F5B"/>
    <w:rsid w:val="00B65A0C"/>
    <w:rsid w:val="00B67235"/>
    <w:rsid w:val="00B6770F"/>
    <w:rsid w:val="00B67F16"/>
    <w:rsid w:val="00B67F17"/>
    <w:rsid w:val="00B70120"/>
    <w:rsid w:val="00B7154C"/>
    <w:rsid w:val="00B71DEB"/>
    <w:rsid w:val="00B730C5"/>
    <w:rsid w:val="00B73203"/>
    <w:rsid w:val="00B7436B"/>
    <w:rsid w:val="00B74CC6"/>
    <w:rsid w:val="00B750F6"/>
    <w:rsid w:val="00B7548C"/>
    <w:rsid w:val="00B75762"/>
    <w:rsid w:val="00B7579F"/>
    <w:rsid w:val="00B75C02"/>
    <w:rsid w:val="00B75C92"/>
    <w:rsid w:val="00B76AE2"/>
    <w:rsid w:val="00B77868"/>
    <w:rsid w:val="00B779E6"/>
    <w:rsid w:val="00B8191A"/>
    <w:rsid w:val="00B81B64"/>
    <w:rsid w:val="00B82371"/>
    <w:rsid w:val="00B82C7D"/>
    <w:rsid w:val="00B83CB5"/>
    <w:rsid w:val="00B84C1F"/>
    <w:rsid w:val="00B84F3C"/>
    <w:rsid w:val="00B86665"/>
    <w:rsid w:val="00B866C5"/>
    <w:rsid w:val="00B87842"/>
    <w:rsid w:val="00B90DBB"/>
    <w:rsid w:val="00B93FD5"/>
    <w:rsid w:val="00B95B7E"/>
    <w:rsid w:val="00B966B1"/>
    <w:rsid w:val="00B97E01"/>
    <w:rsid w:val="00BA0CF0"/>
    <w:rsid w:val="00BA2094"/>
    <w:rsid w:val="00BA23F1"/>
    <w:rsid w:val="00BA4255"/>
    <w:rsid w:val="00BA4551"/>
    <w:rsid w:val="00BA5696"/>
    <w:rsid w:val="00BA787E"/>
    <w:rsid w:val="00BA7D70"/>
    <w:rsid w:val="00BB101E"/>
    <w:rsid w:val="00BB1631"/>
    <w:rsid w:val="00BB46A5"/>
    <w:rsid w:val="00BB62A5"/>
    <w:rsid w:val="00BB7C63"/>
    <w:rsid w:val="00BC0482"/>
    <w:rsid w:val="00BC386D"/>
    <w:rsid w:val="00BC38FF"/>
    <w:rsid w:val="00BC3B2C"/>
    <w:rsid w:val="00BC3CD7"/>
    <w:rsid w:val="00BC405B"/>
    <w:rsid w:val="00BC4318"/>
    <w:rsid w:val="00BC4729"/>
    <w:rsid w:val="00BC601E"/>
    <w:rsid w:val="00BC6A80"/>
    <w:rsid w:val="00BD254C"/>
    <w:rsid w:val="00BD52AE"/>
    <w:rsid w:val="00BD5834"/>
    <w:rsid w:val="00BD6225"/>
    <w:rsid w:val="00BD77C8"/>
    <w:rsid w:val="00BE0498"/>
    <w:rsid w:val="00BE4C10"/>
    <w:rsid w:val="00BE53EB"/>
    <w:rsid w:val="00BE54DA"/>
    <w:rsid w:val="00BE6D23"/>
    <w:rsid w:val="00BE7AC6"/>
    <w:rsid w:val="00BF0142"/>
    <w:rsid w:val="00BF2488"/>
    <w:rsid w:val="00BF2738"/>
    <w:rsid w:val="00BF5159"/>
    <w:rsid w:val="00C01883"/>
    <w:rsid w:val="00C02978"/>
    <w:rsid w:val="00C03CA9"/>
    <w:rsid w:val="00C04B91"/>
    <w:rsid w:val="00C072F6"/>
    <w:rsid w:val="00C07953"/>
    <w:rsid w:val="00C105F7"/>
    <w:rsid w:val="00C10DBA"/>
    <w:rsid w:val="00C111C8"/>
    <w:rsid w:val="00C14281"/>
    <w:rsid w:val="00C14A91"/>
    <w:rsid w:val="00C16132"/>
    <w:rsid w:val="00C20931"/>
    <w:rsid w:val="00C23092"/>
    <w:rsid w:val="00C2359B"/>
    <w:rsid w:val="00C23E3A"/>
    <w:rsid w:val="00C2491B"/>
    <w:rsid w:val="00C25D2C"/>
    <w:rsid w:val="00C26A00"/>
    <w:rsid w:val="00C27513"/>
    <w:rsid w:val="00C27E60"/>
    <w:rsid w:val="00C27F59"/>
    <w:rsid w:val="00C31473"/>
    <w:rsid w:val="00C320AB"/>
    <w:rsid w:val="00C323A1"/>
    <w:rsid w:val="00C32C6E"/>
    <w:rsid w:val="00C3316C"/>
    <w:rsid w:val="00C332AA"/>
    <w:rsid w:val="00C33C0B"/>
    <w:rsid w:val="00C34E54"/>
    <w:rsid w:val="00C35E85"/>
    <w:rsid w:val="00C45AB4"/>
    <w:rsid w:val="00C50753"/>
    <w:rsid w:val="00C532CE"/>
    <w:rsid w:val="00C54CA6"/>
    <w:rsid w:val="00C55114"/>
    <w:rsid w:val="00C578CC"/>
    <w:rsid w:val="00C57DEF"/>
    <w:rsid w:val="00C614D5"/>
    <w:rsid w:val="00C61F59"/>
    <w:rsid w:val="00C61F6B"/>
    <w:rsid w:val="00C62193"/>
    <w:rsid w:val="00C62492"/>
    <w:rsid w:val="00C62B49"/>
    <w:rsid w:val="00C63A50"/>
    <w:rsid w:val="00C63FE9"/>
    <w:rsid w:val="00C640FA"/>
    <w:rsid w:val="00C64510"/>
    <w:rsid w:val="00C65438"/>
    <w:rsid w:val="00C65607"/>
    <w:rsid w:val="00C66784"/>
    <w:rsid w:val="00C66A2B"/>
    <w:rsid w:val="00C670B1"/>
    <w:rsid w:val="00C6764D"/>
    <w:rsid w:val="00C676A0"/>
    <w:rsid w:val="00C71522"/>
    <w:rsid w:val="00C72DED"/>
    <w:rsid w:val="00C76E56"/>
    <w:rsid w:val="00C82202"/>
    <w:rsid w:val="00C837E0"/>
    <w:rsid w:val="00C8495C"/>
    <w:rsid w:val="00C84B74"/>
    <w:rsid w:val="00C91208"/>
    <w:rsid w:val="00C922C0"/>
    <w:rsid w:val="00C93A48"/>
    <w:rsid w:val="00C94676"/>
    <w:rsid w:val="00C97AEA"/>
    <w:rsid w:val="00CA0A10"/>
    <w:rsid w:val="00CA2272"/>
    <w:rsid w:val="00CA3D85"/>
    <w:rsid w:val="00CA5294"/>
    <w:rsid w:val="00CA5DA0"/>
    <w:rsid w:val="00CB05F5"/>
    <w:rsid w:val="00CB25A8"/>
    <w:rsid w:val="00CB5007"/>
    <w:rsid w:val="00CB5ED6"/>
    <w:rsid w:val="00CB7227"/>
    <w:rsid w:val="00CB7294"/>
    <w:rsid w:val="00CB76D0"/>
    <w:rsid w:val="00CC035A"/>
    <w:rsid w:val="00CC1795"/>
    <w:rsid w:val="00CC1DF2"/>
    <w:rsid w:val="00CC2FB9"/>
    <w:rsid w:val="00CC36BE"/>
    <w:rsid w:val="00CC37B7"/>
    <w:rsid w:val="00CC396F"/>
    <w:rsid w:val="00CC39CE"/>
    <w:rsid w:val="00CC412D"/>
    <w:rsid w:val="00CC4381"/>
    <w:rsid w:val="00CC5508"/>
    <w:rsid w:val="00CC643A"/>
    <w:rsid w:val="00CC6557"/>
    <w:rsid w:val="00CC7759"/>
    <w:rsid w:val="00CC77AE"/>
    <w:rsid w:val="00CC795F"/>
    <w:rsid w:val="00CD17A1"/>
    <w:rsid w:val="00CD1DAC"/>
    <w:rsid w:val="00CD2439"/>
    <w:rsid w:val="00CD2E36"/>
    <w:rsid w:val="00CD3AB2"/>
    <w:rsid w:val="00CD6AE4"/>
    <w:rsid w:val="00CD6BC4"/>
    <w:rsid w:val="00CD79BE"/>
    <w:rsid w:val="00CE420F"/>
    <w:rsid w:val="00CE4B31"/>
    <w:rsid w:val="00CE5051"/>
    <w:rsid w:val="00CE59D7"/>
    <w:rsid w:val="00CF031A"/>
    <w:rsid w:val="00CF1916"/>
    <w:rsid w:val="00CF3A5C"/>
    <w:rsid w:val="00CF572E"/>
    <w:rsid w:val="00CF6063"/>
    <w:rsid w:val="00CF6788"/>
    <w:rsid w:val="00CF6B78"/>
    <w:rsid w:val="00D002E4"/>
    <w:rsid w:val="00D01987"/>
    <w:rsid w:val="00D02049"/>
    <w:rsid w:val="00D02169"/>
    <w:rsid w:val="00D025AE"/>
    <w:rsid w:val="00D02681"/>
    <w:rsid w:val="00D03F4E"/>
    <w:rsid w:val="00D062AA"/>
    <w:rsid w:val="00D062AB"/>
    <w:rsid w:val="00D0672C"/>
    <w:rsid w:val="00D1044A"/>
    <w:rsid w:val="00D10B26"/>
    <w:rsid w:val="00D10D78"/>
    <w:rsid w:val="00D14E52"/>
    <w:rsid w:val="00D15EDF"/>
    <w:rsid w:val="00D16517"/>
    <w:rsid w:val="00D176FE"/>
    <w:rsid w:val="00D2314D"/>
    <w:rsid w:val="00D23199"/>
    <w:rsid w:val="00D23AEA"/>
    <w:rsid w:val="00D25EBB"/>
    <w:rsid w:val="00D26A46"/>
    <w:rsid w:val="00D26F2E"/>
    <w:rsid w:val="00D32E7A"/>
    <w:rsid w:val="00D33A91"/>
    <w:rsid w:val="00D34191"/>
    <w:rsid w:val="00D3482A"/>
    <w:rsid w:val="00D405EE"/>
    <w:rsid w:val="00D414AA"/>
    <w:rsid w:val="00D41EBD"/>
    <w:rsid w:val="00D41FA1"/>
    <w:rsid w:val="00D420D8"/>
    <w:rsid w:val="00D42A2B"/>
    <w:rsid w:val="00D43884"/>
    <w:rsid w:val="00D446E3"/>
    <w:rsid w:val="00D449EE"/>
    <w:rsid w:val="00D45E3B"/>
    <w:rsid w:val="00D46791"/>
    <w:rsid w:val="00D50A12"/>
    <w:rsid w:val="00D51016"/>
    <w:rsid w:val="00D513D1"/>
    <w:rsid w:val="00D521B0"/>
    <w:rsid w:val="00D52519"/>
    <w:rsid w:val="00D53553"/>
    <w:rsid w:val="00D544D0"/>
    <w:rsid w:val="00D54BA0"/>
    <w:rsid w:val="00D56966"/>
    <w:rsid w:val="00D5702B"/>
    <w:rsid w:val="00D60266"/>
    <w:rsid w:val="00D61FBD"/>
    <w:rsid w:val="00D64FE0"/>
    <w:rsid w:val="00D6511E"/>
    <w:rsid w:val="00D66186"/>
    <w:rsid w:val="00D668FD"/>
    <w:rsid w:val="00D66E71"/>
    <w:rsid w:val="00D66F73"/>
    <w:rsid w:val="00D6744A"/>
    <w:rsid w:val="00D67F56"/>
    <w:rsid w:val="00D701EC"/>
    <w:rsid w:val="00D71167"/>
    <w:rsid w:val="00D715E4"/>
    <w:rsid w:val="00D73E64"/>
    <w:rsid w:val="00D76F21"/>
    <w:rsid w:val="00D778BC"/>
    <w:rsid w:val="00D77CBE"/>
    <w:rsid w:val="00D80A2D"/>
    <w:rsid w:val="00D811A8"/>
    <w:rsid w:val="00D8208B"/>
    <w:rsid w:val="00D827A1"/>
    <w:rsid w:val="00D83266"/>
    <w:rsid w:val="00D845DF"/>
    <w:rsid w:val="00D86C3A"/>
    <w:rsid w:val="00D8780E"/>
    <w:rsid w:val="00D87BCA"/>
    <w:rsid w:val="00D9038F"/>
    <w:rsid w:val="00D90771"/>
    <w:rsid w:val="00D90EF5"/>
    <w:rsid w:val="00D912D4"/>
    <w:rsid w:val="00D91643"/>
    <w:rsid w:val="00D925DD"/>
    <w:rsid w:val="00DA0564"/>
    <w:rsid w:val="00DA1446"/>
    <w:rsid w:val="00DA29EC"/>
    <w:rsid w:val="00DA30DE"/>
    <w:rsid w:val="00DA395C"/>
    <w:rsid w:val="00DA4188"/>
    <w:rsid w:val="00DA487B"/>
    <w:rsid w:val="00DA5181"/>
    <w:rsid w:val="00DA606D"/>
    <w:rsid w:val="00DB05B2"/>
    <w:rsid w:val="00DB0655"/>
    <w:rsid w:val="00DB0A74"/>
    <w:rsid w:val="00DB0FB6"/>
    <w:rsid w:val="00DB1039"/>
    <w:rsid w:val="00DB2354"/>
    <w:rsid w:val="00DB25D5"/>
    <w:rsid w:val="00DB2A07"/>
    <w:rsid w:val="00DB3190"/>
    <w:rsid w:val="00DB759C"/>
    <w:rsid w:val="00DB7BF7"/>
    <w:rsid w:val="00DC014B"/>
    <w:rsid w:val="00DC0402"/>
    <w:rsid w:val="00DC0C38"/>
    <w:rsid w:val="00DC1D47"/>
    <w:rsid w:val="00DC1E58"/>
    <w:rsid w:val="00DC3628"/>
    <w:rsid w:val="00DC39CE"/>
    <w:rsid w:val="00DC727B"/>
    <w:rsid w:val="00DD086E"/>
    <w:rsid w:val="00DD08EE"/>
    <w:rsid w:val="00DD2196"/>
    <w:rsid w:val="00DD33B1"/>
    <w:rsid w:val="00DD33E9"/>
    <w:rsid w:val="00DD37B6"/>
    <w:rsid w:val="00DD3BDC"/>
    <w:rsid w:val="00DD5098"/>
    <w:rsid w:val="00DD5730"/>
    <w:rsid w:val="00DD6ACA"/>
    <w:rsid w:val="00DD6C24"/>
    <w:rsid w:val="00DD6F73"/>
    <w:rsid w:val="00DD7897"/>
    <w:rsid w:val="00DD7CDD"/>
    <w:rsid w:val="00DE0AE5"/>
    <w:rsid w:val="00DE0AE9"/>
    <w:rsid w:val="00DE1A33"/>
    <w:rsid w:val="00DE1C4C"/>
    <w:rsid w:val="00DE2735"/>
    <w:rsid w:val="00DE47EA"/>
    <w:rsid w:val="00DE4880"/>
    <w:rsid w:val="00DE54F7"/>
    <w:rsid w:val="00DE5B1C"/>
    <w:rsid w:val="00DE6FC4"/>
    <w:rsid w:val="00DE7B90"/>
    <w:rsid w:val="00DF24AA"/>
    <w:rsid w:val="00DF350B"/>
    <w:rsid w:val="00DF36A7"/>
    <w:rsid w:val="00DF3982"/>
    <w:rsid w:val="00DF3D8F"/>
    <w:rsid w:val="00DF4024"/>
    <w:rsid w:val="00DF4A21"/>
    <w:rsid w:val="00DF4ED3"/>
    <w:rsid w:val="00DF52C5"/>
    <w:rsid w:val="00DF5998"/>
    <w:rsid w:val="00E00835"/>
    <w:rsid w:val="00E01BD0"/>
    <w:rsid w:val="00E01C50"/>
    <w:rsid w:val="00E02BEF"/>
    <w:rsid w:val="00E0312A"/>
    <w:rsid w:val="00E0582F"/>
    <w:rsid w:val="00E06C48"/>
    <w:rsid w:val="00E07ACB"/>
    <w:rsid w:val="00E07DD4"/>
    <w:rsid w:val="00E10D03"/>
    <w:rsid w:val="00E10F6E"/>
    <w:rsid w:val="00E11066"/>
    <w:rsid w:val="00E12746"/>
    <w:rsid w:val="00E12A7D"/>
    <w:rsid w:val="00E13B6D"/>
    <w:rsid w:val="00E13ECD"/>
    <w:rsid w:val="00E1415F"/>
    <w:rsid w:val="00E153BA"/>
    <w:rsid w:val="00E1777A"/>
    <w:rsid w:val="00E17D5F"/>
    <w:rsid w:val="00E20388"/>
    <w:rsid w:val="00E20B95"/>
    <w:rsid w:val="00E228E8"/>
    <w:rsid w:val="00E23FD7"/>
    <w:rsid w:val="00E2759E"/>
    <w:rsid w:val="00E3150B"/>
    <w:rsid w:val="00E330C7"/>
    <w:rsid w:val="00E3392F"/>
    <w:rsid w:val="00E37195"/>
    <w:rsid w:val="00E3786F"/>
    <w:rsid w:val="00E37ADC"/>
    <w:rsid w:val="00E40349"/>
    <w:rsid w:val="00E45A0D"/>
    <w:rsid w:val="00E4607F"/>
    <w:rsid w:val="00E4662F"/>
    <w:rsid w:val="00E46D21"/>
    <w:rsid w:val="00E47548"/>
    <w:rsid w:val="00E5019F"/>
    <w:rsid w:val="00E51889"/>
    <w:rsid w:val="00E51D33"/>
    <w:rsid w:val="00E52038"/>
    <w:rsid w:val="00E555D6"/>
    <w:rsid w:val="00E55A6F"/>
    <w:rsid w:val="00E56258"/>
    <w:rsid w:val="00E57688"/>
    <w:rsid w:val="00E57A3D"/>
    <w:rsid w:val="00E6078D"/>
    <w:rsid w:val="00E60A0B"/>
    <w:rsid w:val="00E62416"/>
    <w:rsid w:val="00E62D26"/>
    <w:rsid w:val="00E633B4"/>
    <w:rsid w:val="00E63C63"/>
    <w:rsid w:val="00E640BC"/>
    <w:rsid w:val="00E64619"/>
    <w:rsid w:val="00E6540D"/>
    <w:rsid w:val="00E66533"/>
    <w:rsid w:val="00E66559"/>
    <w:rsid w:val="00E672F8"/>
    <w:rsid w:val="00E71A11"/>
    <w:rsid w:val="00E737D6"/>
    <w:rsid w:val="00E73F82"/>
    <w:rsid w:val="00E74B5D"/>
    <w:rsid w:val="00E776A0"/>
    <w:rsid w:val="00E779B6"/>
    <w:rsid w:val="00E837C4"/>
    <w:rsid w:val="00E83AC0"/>
    <w:rsid w:val="00E83C38"/>
    <w:rsid w:val="00E84BD3"/>
    <w:rsid w:val="00E84F7C"/>
    <w:rsid w:val="00E85266"/>
    <w:rsid w:val="00E9039F"/>
    <w:rsid w:val="00E907D4"/>
    <w:rsid w:val="00E92E40"/>
    <w:rsid w:val="00E936F2"/>
    <w:rsid w:val="00E940D0"/>
    <w:rsid w:val="00E94E36"/>
    <w:rsid w:val="00E95189"/>
    <w:rsid w:val="00E974E5"/>
    <w:rsid w:val="00EA0021"/>
    <w:rsid w:val="00EA0A4A"/>
    <w:rsid w:val="00EA10D7"/>
    <w:rsid w:val="00EA25D5"/>
    <w:rsid w:val="00EA2A76"/>
    <w:rsid w:val="00EA3A55"/>
    <w:rsid w:val="00EA4E3A"/>
    <w:rsid w:val="00EA70E0"/>
    <w:rsid w:val="00EA7A1A"/>
    <w:rsid w:val="00EA7A91"/>
    <w:rsid w:val="00EA7C92"/>
    <w:rsid w:val="00EB0FCA"/>
    <w:rsid w:val="00EB2175"/>
    <w:rsid w:val="00EB29BF"/>
    <w:rsid w:val="00EB318D"/>
    <w:rsid w:val="00EB33D8"/>
    <w:rsid w:val="00EB626E"/>
    <w:rsid w:val="00EB6400"/>
    <w:rsid w:val="00EB6C11"/>
    <w:rsid w:val="00EB7F92"/>
    <w:rsid w:val="00EC0D7C"/>
    <w:rsid w:val="00EC199A"/>
    <w:rsid w:val="00EC22D0"/>
    <w:rsid w:val="00EC2AB5"/>
    <w:rsid w:val="00EC2E94"/>
    <w:rsid w:val="00EC45B5"/>
    <w:rsid w:val="00EC6084"/>
    <w:rsid w:val="00EC6F30"/>
    <w:rsid w:val="00EC7296"/>
    <w:rsid w:val="00ED0853"/>
    <w:rsid w:val="00ED20CD"/>
    <w:rsid w:val="00ED260B"/>
    <w:rsid w:val="00ED546C"/>
    <w:rsid w:val="00EE00B8"/>
    <w:rsid w:val="00EE1083"/>
    <w:rsid w:val="00EE45A5"/>
    <w:rsid w:val="00EE45FB"/>
    <w:rsid w:val="00EE49AA"/>
    <w:rsid w:val="00EE4FF3"/>
    <w:rsid w:val="00EE505A"/>
    <w:rsid w:val="00EE6D14"/>
    <w:rsid w:val="00EE7B0A"/>
    <w:rsid w:val="00EE7E15"/>
    <w:rsid w:val="00EF13FC"/>
    <w:rsid w:val="00EF1E43"/>
    <w:rsid w:val="00EF5D73"/>
    <w:rsid w:val="00EF5F2F"/>
    <w:rsid w:val="00EF6B98"/>
    <w:rsid w:val="00EF6FC9"/>
    <w:rsid w:val="00EF79E2"/>
    <w:rsid w:val="00F00D65"/>
    <w:rsid w:val="00F01176"/>
    <w:rsid w:val="00F0143D"/>
    <w:rsid w:val="00F02781"/>
    <w:rsid w:val="00F03FEE"/>
    <w:rsid w:val="00F04A2F"/>
    <w:rsid w:val="00F057D3"/>
    <w:rsid w:val="00F06F59"/>
    <w:rsid w:val="00F071ED"/>
    <w:rsid w:val="00F1097B"/>
    <w:rsid w:val="00F10A37"/>
    <w:rsid w:val="00F11177"/>
    <w:rsid w:val="00F11552"/>
    <w:rsid w:val="00F1218C"/>
    <w:rsid w:val="00F12432"/>
    <w:rsid w:val="00F133E5"/>
    <w:rsid w:val="00F16056"/>
    <w:rsid w:val="00F16612"/>
    <w:rsid w:val="00F2012C"/>
    <w:rsid w:val="00F2080E"/>
    <w:rsid w:val="00F20B9A"/>
    <w:rsid w:val="00F22435"/>
    <w:rsid w:val="00F2254F"/>
    <w:rsid w:val="00F22E82"/>
    <w:rsid w:val="00F236E9"/>
    <w:rsid w:val="00F24115"/>
    <w:rsid w:val="00F307FD"/>
    <w:rsid w:val="00F310EF"/>
    <w:rsid w:val="00F31709"/>
    <w:rsid w:val="00F32E0C"/>
    <w:rsid w:val="00F347D8"/>
    <w:rsid w:val="00F3482F"/>
    <w:rsid w:val="00F365BE"/>
    <w:rsid w:val="00F42288"/>
    <w:rsid w:val="00F430F1"/>
    <w:rsid w:val="00F448C8"/>
    <w:rsid w:val="00F44E1E"/>
    <w:rsid w:val="00F465CB"/>
    <w:rsid w:val="00F46EA7"/>
    <w:rsid w:val="00F5064E"/>
    <w:rsid w:val="00F51074"/>
    <w:rsid w:val="00F51D74"/>
    <w:rsid w:val="00F51E2A"/>
    <w:rsid w:val="00F51F74"/>
    <w:rsid w:val="00F5360C"/>
    <w:rsid w:val="00F5412C"/>
    <w:rsid w:val="00F56513"/>
    <w:rsid w:val="00F56B54"/>
    <w:rsid w:val="00F628E8"/>
    <w:rsid w:val="00F636B9"/>
    <w:rsid w:val="00F64013"/>
    <w:rsid w:val="00F64A51"/>
    <w:rsid w:val="00F65687"/>
    <w:rsid w:val="00F66BF9"/>
    <w:rsid w:val="00F66DB8"/>
    <w:rsid w:val="00F71DD2"/>
    <w:rsid w:val="00F73296"/>
    <w:rsid w:val="00F74DF6"/>
    <w:rsid w:val="00F7509F"/>
    <w:rsid w:val="00F754ED"/>
    <w:rsid w:val="00F777B1"/>
    <w:rsid w:val="00F80BB6"/>
    <w:rsid w:val="00F815BE"/>
    <w:rsid w:val="00F83D30"/>
    <w:rsid w:val="00F84648"/>
    <w:rsid w:val="00F848C8"/>
    <w:rsid w:val="00F84926"/>
    <w:rsid w:val="00F84D88"/>
    <w:rsid w:val="00F86135"/>
    <w:rsid w:val="00F876C4"/>
    <w:rsid w:val="00F90996"/>
    <w:rsid w:val="00F90E79"/>
    <w:rsid w:val="00F916D8"/>
    <w:rsid w:val="00F91A2B"/>
    <w:rsid w:val="00F92521"/>
    <w:rsid w:val="00F93DEB"/>
    <w:rsid w:val="00F94FAC"/>
    <w:rsid w:val="00F9599A"/>
    <w:rsid w:val="00F9630A"/>
    <w:rsid w:val="00FA0C8D"/>
    <w:rsid w:val="00FA122B"/>
    <w:rsid w:val="00FA37DC"/>
    <w:rsid w:val="00FA45E8"/>
    <w:rsid w:val="00FA4A17"/>
    <w:rsid w:val="00FA7C1D"/>
    <w:rsid w:val="00FA7CE8"/>
    <w:rsid w:val="00FB33DA"/>
    <w:rsid w:val="00FB376E"/>
    <w:rsid w:val="00FB4D56"/>
    <w:rsid w:val="00FB73CF"/>
    <w:rsid w:val="00FC12B7"/>
    <w:rsid w:val="00FC24F5"/>
    <w:rsid w:val="00FC25F0"/>
    <w:rsid w:val="00FC317F"/>
    <w:rsid w:val="00FC34E5"/>
    <w:rsid w:val="00FC4A3F"/>
    <w:rsid w:val="00FD0026"/>
    <w:rsid w:val="00FD15C0"/>
    <w:rsid w:val="00FD1EEE"/>
    <w:rsid w:val="00FD2A1C"/>
    <w:rsid w:val="00FD2B58"/>
    <w:rsid w:val="00FD3135"/>
    <w:rsid w:val="00FD4780"/>
    <w:rsid w:val="00FD5EA5"/>
    <w:rsid w:val="00FD6430"/>
    <w:rsid w:val="00FD6712"/>
    <w:rsid w:val="00FD7B3E"/>
    <w:rsid w:val="00FE0603"/>
    <w:rsid w:val="00FE0E6D"/>
    <w:rsid w:val="00FE1983"/>
    <w:rsid w:val="00FE1CB3"/>
    <w:rsid w:val="00FE2B20"/>
    <w:rsid w:val="00FE3EEC"/>
    <w:rsid w:val="00FE4E30"/>
    <w:rsid w:val="00FE6593"/>
    <w:rsid w:val="00FF070C"/>
    <w:rsid w:val="00FF21CB"/>
    <w:rsid w:val="00FF3065"/>
    <w:rsid w:val="00FF3976"/>
    <w:rsid w:val="00FF3CEA"/>
    <w:rsid w:val="00FF4911"/>
    <w:rsid w:val="00FF5432"/>
    <w:rsid w:val="00FF5702"/>
    <w:rsid w:val="00FF5D23"/>
    <w:rsid w:val="00FF623D"/>
    <w:rsid w:val="00FF6379"/>
    <w:rsid w:val="00FF7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AEFF8"/>
  <w15:docId w15:val="{3556CBFF-F282-4602-9B67-E218487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58AC"/>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link w:val="Nadpis5Char"/>
    <w:qFormat/>
    <w:rsid w:val="00FE6593"/>
    <w:pPr>
      <w:tabs>
        <w:tab w:val="num" w:pos="567"/>
      </w:tabs>
      <w:spacing w:before="240" w:after="60"/>
      <w:outlineLvl w:val="4"/>
    </w:pPr>
    <w:rPr>
      <w:b/>
      <w:bCs/>
      <w:i/>
      <w:iCs/>
      <w:sz w:val="26"/>
      <w:szCs w:val="26"/>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38178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link w:val="TextkomenteChar"/>
    <w:uiPriority w:val="99"/>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
    <w:name w:val="text"/>
    <w:basedOn w:val="Normln"/>
    <w:uiPriority w:val="99"/>
    <w:rsid w:val="004458AC"/>
    <w:pPr>
      <w:autoSpaceDE w:val="0"/>
      <w:autoSpaceDN w:val="0"/>
      <w:adjustRightInd w:val="0"/>
      <w:spacing w:before="57" w:line="220" w:lineRule="atLeast"/>
      <w:jc w:val="both"/>
    </w:pPr>
    <w:rPr>
      <w:rFonts w:ascii="Times" w:hAnsi="Times"/>
      <w:color w:val="000000"/>
      <w:sz w:val="20"/>
    </w:rPr>
  </w:style>
  <w:style w:type="paragraph" w:customStyle="1" w:styleId="nadpis11">
    <w:name w:val="nadpis 1.1"/>
    <w:basedOn w:val="text"/>
    <w:next w:val="text"/>
    <w:rsid w:val="004458AC"/>
    <w:pPr>
      <w:keepNext/>
      <w:keepLines/>
      <w:spacing w:before="227"/>
      <w:jc w:val="left"/>
    </w:pPr>
    <w:rPr>
      <w:b/>
      <w:caps/>
      <w:sz w:val="22"/>
    </w:rPr>
  </w:style>
  <w:style w:type="paragraph" w:customStyle="1" w:styleId="textodsazenysodkazem">
    <w:name w:val="text odsazeny s odkazem"/>
    <w:basedOn w:val="Normln"/>
    <w:rsid w:val="004458AC"/>
    <w:pPr>
      <w:tabs>
        <w:tab w:val="left" w:pos="1701"/>
      </w:tabs>
      <w:autoSpaceDE w:val="0"/>
      <w:autoSpaceDN w:val="0"/>
      <w:adjustRightInd w:val="0"/>
      <w:spacing w:before="57" w:line="220" w:lineRule="atLeast"/>
      <w:ind w:left="2154" w:hanging="2154"/>
      <w:jc w:val="both"/>
    </w:pPr>
    <w:rPr>
      <w:rFonts w:ascii="Times" w:hAnsi="Times"/>
      <w:color w:val="000000"/>
      <w:sz w:val="20"/>
    </w:rPr>
  </w:style>
  <w:style w:type="paragraph" w:customStyle="1" w:styleId="textodsazen2x">
    <w:name w:val="text odsazený 2x"/>
    <w:basedOn w:val="text"/>
    <w:rsid w:val="004458AC"/>
    <w:pPr>
      <w:tabs>
        <w:tab w:val="left" w:pos="2154"/>
      </w:tabs>
      <w:ind w:left="2608" w:hanging="2608"/>
    </w:pPr>
  </w:style>
  <w:style w:type="paragraph" w:customStyle="1" w:styleId="definice">
    <w:name w:val="definice"/>
    <w:basedOn w:val="Normln"/>
    <w:rsid w:val="004458AC"/>
    <w:pPr>
      <w:keepNext/>
      <w:keepLines/>
      <w:tabs>
        <w:tab w:val="left" w:pos="2381"/>
      </w:tabs>
      <w:autoSpaceDE w:val="0"/>
      <w:autoSpaceDN w:val="0"/>
      <w:adjustRightInd w:val="0"/>
      <w:spacing w:before="227" w:line="220" w:lineRule="atLeast"/>
    </w:pPr>
    <w:rPr>
      <w:rFonts w:ascii="Times" w:hAnsi="Times"/>
      <w:b/>
      <w:color w:val="000000"/>
      <w:sz w:val="22"/>
    </w:rPr>
  </w:style>
  <w:style w:type="character" w:customStyle="1" w:styleId="bold">
    <w:name w:val="bold"/>
    <w:uiPriority w:val="99"/>
    <w:rsid w:val="004458AC"/>
    <w:rPr>
      <w:b/>
      <w:bCs w:val="0"/>
    </w:rPr>
  </w:style>
  <w:style w:type="character" w:customStyle="1" w:styleId="kurzivka">
    <w:name w:val="kurzivka"/>
    <w:rsid w:val="004458AC"/>
    <w:rPr>
      <w:i/>
      <w:iCs w:val="0"/>
    </w:rPr>
  </w:style>
  <w:style w:type="paragraph" w:customStyle="1" w:styleId="obsah10">
    <w:name w:val="obsah 1"/>
    <w:basedOn w:val="text"/>
    <w:rsid w:val="004458AC"/>
    <w:pPr>
      <w:keepNext/>
      <w:keepLines/>
      <w:tabs>
        <w:tab w:val="left" w:pos="1701"/>
        <w:tab w:val="right" w:pos="9354"/>
      </w:tabs>
      <w:spacing w:before="170"/>
      <w:ind w:left="850"/>
      <w:jc w:val="left"/>
    </w:pPr>
    <w:rPr>
      <w:b/>
      <w:caps/>
    </w:rPr>
  </w:style>
  <w:style w:type="paragraph" w:customStyle="1" w:styleId="obsah30">
    <w:name w:val="obsah 3"/>
    <w:basedOn w:val="obsah10"/>
    <w:rsid w:val="004458AC"/>
    <w:pPr>
      <w:spacing w:before="0"/>
    </w:pPr>
    <w:rPr>
      <w:caps w:val="0"/>
    </w:rPr>
  </w:style>
  <w:style w:type="paragraph" w:customStyle="1" w:styleId="odst1">
    <w:name w:val="odst 1"/>
    <w:basedOn w:val="Normln"/>
    <w:rsid w:val="00A35DD6"/>
    <w:pPr>
      <w:autoSpaceDE w:val="0"/>
      <w:autoSpaceDN w:val="0"/>
      <w:adjustRightInd w:val="0"/>
      <w:spacing w:line="220" w:lineRule="atLeast"/>
      <w:ind w:left="680" w:hanging="454"/>
      <w:jc w:val="both"/>
    </w:pPr>
    <w:rPr>
      <w:rFonts w:ascii="Times" w:hAnsi="Times"/>
      <w:color w:val="000000"/>
      <w:sz w:val="20"/>
    </w:rPr>
  </w:style>
  <w:style w:type="paragraph" w:customStyle="1" w:styleId="Pleading3L1">
    <w:name w:val="Pleading3_L1"/>
    <w:basedOn w:val="Normln"/>
    <w:next w:val="Zkladntext"/>
    <w:rsid w:val="002C4D76"/>
    <w:pPr>
      <w:keepNext/>
      <w:keepLines/>
      <w:widowControl w:val="0"/>
      <w:tabs>
        <w:tab w:val="num" w:pos="567"/>
      </w:tabs>
      <w:spacing w:before="240" w:after="240" w:line="240" w:lineRule="exact"/>
      <w:outlineLvl w:val="0"/>
    </w:pPr>
    <w:rPr>
      <w:b/>
      <w:caps/>
      <w:szCs w:val="20"/>
      <w:lang w:eastAsia="en-US"/>
    </w:rPr>
  </w:style>
  <w:style w:type="paragraph" w:customStyle="1" w:styleId="Pleading3L2">
    <w:name w:val="Pleading3_L2"/>
    <w:basedOn w:val="Pleading3L1"/>
    <w:next w:val="Zkladntext"/>
    <w:rsid w:val="00440BF2"/>
    <w:pPr>
      <w:keepNext w:val="0"/>
      <w:keepLines w:val="0"/>
      <w:tabs>
        <w:tab w:val="clear" w:pos="567"/>
      </w:tabs>
      <w:spacing w:after="0" w:line="240" w:lineRule="auto"/>
      <w:jc w:val="both"/>
      <w:outlineLvl w:val="1"/>
    </w:pPr>
    <w:rPr>
      <w:b w:val="0"/>
      <w:caps w:val="0"/>
    </w:rPr>
  </w:style>
  <w:style w:type="paragraph" w:customStyle="1" w:styleId="Pleading3L3">
    <w:name w:val="Pleading3_L3"/>
    <w:basedOn w:val="Pleading3L2"/>
    <w:next w:val="Zkladntext"/>
    <w:rsid w:val="00440BF2"/>
    <w:pPr>
      <w:numPr>
        <w:ilvl w:val="2"/>
      </w:numPr>
      <w:outlineLvl w:val="2"/>
    </w:pPr>
  </w:style>
  <w:style w:type="paragraph" w:customStyle="1" w:styleId="Pleading3L4">
    <w:name w:val="Pleading3_L4"/>
    <w:basedOn w:val="Pleading3L3"/>
    <w:next w:val="Zkladntext"/>
    <w:rsid w:val="00440BF2"/>
    <w:pPr>
      <w:numPr>
        <w:ilvl w:val="3"/>
      </w:numPr>
      <w:outlineLvl w:val="3"/>
    </w:pPr>
  </w:style>
  <w:style w:type="paragraph" w:customStyle="1" w:styleId="Pleading3L5">
    <w:name w:val="Pleading3_L5"/>
    <w:basedOn w:val="Pleading3L4"/>
    <w:next w:val="Zkladntext"/>
    <w:rsid w:val="00C578CC"/>
    <w:pPr>
      <w:numPr>
        <w:ilvl w:val="0"/>
      </w:numPr>
      <w:tabs>
        <w:tab w:val="num" w:pos="3118"/>
      </w:tabs>
      <w:ind w:left="3118" w:hanging="567"/>
      <w:jc w:val="left"/>
      <w:outlineLvl w:val="4"/>
    </w:pPr>
  </w:style>
  <w:style w:type="paragraph" w:customStyle="1" w:styleId="Pleading3L6">
    <w:name w:val="Pleading3_L6"/>
    <w:basedOn w:val="Pleading3L5"/>
    <w:next w:val="Zkladntext"/>
    <w:rsid w:val="00C578CC"/>
    <w:pPr>
      <w:keepNext/>
      <w:keepLines/>
      <w:numPr>
        <w:ilvl w:val="5"/>
      </w:numPr>
      <w:tabs>
        <w:tab w:val="num" w:pos="3118"/>
      </w:tabs>
      <w:ind w:left="3118" w:hanging="567"/>
      <w:outlineLvl w:val="5"/>
    </w:pPr>
  </w:style>
  <w:style w:type="paragraph" w:customStyle="1" w:styleId="Pleading3L7">
    <w:name w:val="Pleading3_L7"/>
    <w:basedOn w:val="Pleading3L6"/>
    <w:next w:val="Zkladntext"/>
    <w:rsid w:val="00F00D65"/>
    <w:pPr>
      <w:numPr>
        <w:ilvl w:val="0"/>
      </w:numPr>
      <w:tabs>
        <w:tab w:val="num" w:pos="3118"/>
      </w:tabs>
      <w:ind w:left="3118" w:hanging="567"/>
      <w:outlineLvl w:val="6"/>
    </w:pPr>
  </w:style>
  <w:style w:type="paragraph" w:customStyle="1" w:styleId="Pleading3L8">
    <w:name w:val="Pleading3_L8"/>
    <w:basedOn w:val="Pleading3L7"/>
    <w:next w:val="Zkladntext"/>
    <w:rsid w:val="00F00D65"/>
    <w:pPr>
      <w:numPr>
        <w:ilvl w:val="5"/>
      </w:numPr>
      <w:tabs>
        <w:tab w:val="num" w:pos="3118"/>
      </w:tabs>
      <w:ind w:left="3118" w:hanging="567"/>
      <w:outlineLvl w:val="7"/>
    </w:pPr>
  </w:style>
  <w:style w:type="paragraph" w:customStyle="1" w:styleId="Pleading3L9">
    <w:name w:val="Pleading3_L9"/>
    <w:basedOn w:val="Pleading3L8"/>
    <w:next w:val="Zkladntext"/>
    <w:rsid w:val="00F00D65"/>
    <w:pPr>
      <w:numPr>
        <w:ilvl w:val="6"/>
      </w:numPr>
      <w:tabs>
        <w:tab w:val="num" w:pos="3118"/>
      </w:tabs>
      <w:ind w:left="3118" w:hanging="567"/>
      <w:outlineLvl w:val="8"/>
    </w:pPr>
  </w:style>
  <w:style w:type="paragraph" w:customStyle="1" w:styleId="Export0">
    <w:name w:val="Export 0"/>
    <w:basedOn w:val="Normln"/>
    <w:rsid w:val="00920CA2"/>
    <w:pPr>
      <w:widowControl w:val="0"/>
    </w:pPr>
    <w:rPr>
      <w:rFonts w:ascii="Avinion" w:hAnsi="Avinion"/>
      <w:szCs w:val="20"/>
    </w:rPr>
  </w:style>
  <w:style w:type="table" w:styleId="Mkatabulky">
    <w:name w:val="Table Grid"/>
    <w:basedOn w:val="Normlntabulka"/>
    <w:rsid w:val="007C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97AA9"/>
    <w:rPr>
      <w:color w:val="0000FF"/>
      <w:u w:val="single"/>
    </w:rPr>
  </w:style>
  <w:style w:type="paragraph" w:styleId="Revize">
    <w:name w:val="Revision"/>
    <w:hidden/>
    <w:uiPriority w:val="99"/>
    <w:semiHidden/>
    <w:rsid w:val="002D606D"/>
    <w:rPr>
      <w:sz w:val="24"/>
      <w:szCs w:val="24"/>
    </w:rPr>
  </w:style>
  <w:style w:type="paragraph" w:customStyle="1" w:styleId="BodyText21">
    <w:name w:val="Body Text 21"/>
    <w:basedOn w:val="Normln"/>
    <w:rsid w:val="002F3667"/>
    <w:pPr>
      <w:widowControl w:val="0"/>
      <w:jc w:val="both"/>
    </w:pPr>
    <w:rPr>
      <w:sz w:val="22"/>
      <w:szCs w:val="22"/>
    </w:rPr>
  </w:style>
  <w:style w:type="paragraph" w:styleId="Odstavecseseznamem">
    <w:name w:val="List Paragraph"/>
    <w:basedOn w:val="Normln"/>
    <w:uiPriority w:val="34"/>
    <w:qFormat/>
    <w:rsid w:val="007509D3"/>
    <w:pPr>
      <w:suppressAutoHyphens/>
      <w:ind w:left="720"/>
      <w:contextualSpacing/>
    </w:pPr>
    <w:rPr>
      <w:sz w:val="20"/>
      <w:szCs w:val="20"/>
    </w:rPr>
  </w:style>
  <w:style w:type="paragraph" w:customStyle="1" w:styleId="Standardntext">
    <w:name w:val="Standardní text"/>
    <w:basedOn w:val="Normln"/>
    <w:rsid w:val="00FC4A3F"/>
    <w:pPr>
      <w:suppressAutoHyphens/>
    </w:pPr>
    <w:rPr>
      <w:color w:val="000000"/>
      <w:szCs w:val="20"/>
    </w:rPr>
  </w:style>
  <w:style w:type="character" w:customStyle="1" w:styleId="TextkomenteChar">
    <w:name w:val="Text komentáře Char"/>
    <w:basedOn w:val="Standardnpsmoodstavce"/>
    <w:link w:val="Textkomente"/>
    <w:uiPriority w:val="99"/>
    <w:semiHidden/>
    <w:rsid w:val="00395714"/>
    <w:rPr>
      <w:szCs w:val="24"/>
    </w:rPr>
  </w:style>
  <w:style w:type="character" w:customStyle="1" w:styleId="boldik">
    <w:name w:val="boldik"/>
    <w:rsid w:val="005E2A7C"/>
    <w:rPr>
      <w:b/>
    </w:rPr>
  </w:style>
  <w:style w:type="paragraph" w:customStyle="1" w:styleId="textodsazen">
    <w:name w:val="text odsazený"/>
    <w:basedOn w:val="Normln"/>
    <w:rsid w:val="005E2A7C"/>
    <w:pPr>
      <w:autoSpaceDE w:val="0"/>
      <w:autoSpaceDN w:val="0"/>
      <w:adjustRightInd w:val="0"/>
      <w:spacing w:before="57" w:line="220" w:lineRule="atLeast"/>
      <w:ind w:left="1417" w:hanging="283"/>
      <w:jc w:val="both"/>
      <w:textAlignment w:val="baseline"/>
    </w:pPr>
    <w:rPr>
      <w:rFonts w:ascii="Times" w:hAnsi="Times" w:cs="Times"/>
      <w:color w:val="000000"/>
      <w:sz w:val="20"/>
    </w:rPr>
  </w:style>
  <w:style w:type="paragraph" w:customStyle="1" w:styleId="Noparagraphstyle">
    <w:name w:val="[No paragraph style]"/>
    <w:rsid w:val="005E2A7C"/>
    <w:pPr>
      <w:autoSpaceDE w:val="0"/>
      <w:autoSpaceDN w:val="0"/>
      <w:adjustRightInd w:val="0"/>
      <w:spacing w:line="288" w:lineRule="auto"/>
      <w:textAlignment w:val="center"/>
    </w:pPr>
    <w:rPr>
      <w:rFonts w:ascii="Minion Pro" w:hAnsi="Minion Pro"/>
      <w:color w:val="000000"/>
      <w:sz w:val="24"/>
      <w:szCs w:val="24"/>
    </w:rPr>
  </w:style>
  <w:style w:type="paragraph" w:customStyle="1" w:styleId="tabulka">
    <w:name w:val="tabulka"/>
    <w:basedOn w:val="text"/>
    <w:rsid w:val="005E2A7C"/>
    <w:pPr>
      <w:keepLines/>
      <w:spacing w:before="0" w:line="160" w:lineRule="atLeast"/>
      <w:jc w:val="left"/>
      <w:textAlignment w:val="baseline"/>
    </w:pPr>
    <w:rPr>
      <w:rFonts w:cs="Times"/>
      <w:spacing w:val="-1"/>
      <w:sz w:val="14"/>
    </w:rPr>
  </w:style>
  <w:style w:type="character" w:customStyle="1" w:styleId="Nadpis5Char">
    <w:name w:val="Nadpis 5 Char"/>
    <w:basedOn w:val="Standardnpsmoodstavce"/>
    <w:link w:val="Nadpis5"/>
    <w:rsid w:val="00FE6593"/>
    <w:rPr>
      <w:b/>
      <w:bCs/>
      <w:i/>
      <w:iCs/>
      <w:sz w:val="26"/>
      <w:szCs w:val="26"/>
    </w:rPr>
  </w:style>
  <w:style w:type="paragraph" w:customStyle="1" w:styleId="Nadpis110">
    <w:name w:val="Nadpis 11"/>
    <w:basedOn w:val="Normln"/>
    <w:qFormat/>
    <w:rsid w:val="00B11560"/>
    <w:pPr>
      <w:widowControl w:val="0"/>
      <w:ind w:left="245" w:right="241"/>
      <w:jc w:val="center"/>
      <w:outlineLvl w:val="1"/>
    </w:pPr>
    <w:rPr>
      <w:rFonts w:ascii="Calibri" w:eastAsia="Calibri" w:hAnsi="Calibri" w:cs="Calibri"/>
      <w:b/>
      <w:bCs/>
      <w:lang w:val="en-US" w:eastAsia="en-US"/>
    </w:rPr>
  </w:style>
  <w:style w:type="character" w:customStyle="1" w:styleId="ZhlavChar">
    <w:name w:val="Záhlaví Char"/>
    <w:basedOn w:val="Standardnpsmoodstavce"/>
    <w:link w:val="Zhlav"/>
    <w:uiPriority w:val="99"/>
    <w:rsid w:val="003B17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7581">
      <w:bodyDiv w:val="1"/>
      <w:marLeft w:val="0"/>
      <w:marRight w:val="0"/>
      <w:marTop w:val="0"/>
      <w:marBottom w:val="0"/>
      <w:divBdr>
        <w:top w:val="none" w:sz="0" w:space="0" w:color="auto"/>
        <w:left w:val="none" w:sz="0" w:space="0" w:color="auto"/>
        <w:bottom w:val="none" w:sz="0" w:space="0" w:color="auto"/>
        <w:right w:val="none" w:sz="0" w:space="0" w:color="auto"/>
      </w:divBdr>
    </w:div>
    <w:div w:id="514543453">
      <w:bodyDiv w:val="1"/>
      <w:marLeft w:val="0"/>
      <w:marRight w:val="0"/>
      <w:marTop w:val="0"/>
      <w:marBottom w:val="0"/>
      <w:divBdr>
        <w:top w:val="none" w:sz="0" w:space="0" w:color="auto"/>
        <w:left w:val="none" w:sz="0" w:space="0" w:color="auto"/>
        <w:bottom w:val="none" w:sz="0" w:space="0" w:color="auto"/>
        <w:right w:val="none" w:sz="0" w:space="0" w:color="auto"/>
      </w:divBdr>
    </w:div>
    <w:div w:id="576552470">
      <w:bodyDiv w:val="1"/>
      <w:marLeft w:val="0"/>
      <w:marRight w:val="0"/>
      <w:marTop w:val="0"/>
      <w:marBottom w:val="0"/>
      <w:divBdr>
        <w:top w:val="none" w:sz="0" w:space="0" w:color="auto"/>
        <w:left w:val="none" w:sz="0" w:space="0" w:color="auto"/>
        <w:bottom w:val="none" w:sz="0" w:space="0" w:color="auto"/>
        <w:right w:val="none" w:sz="0" w:space="0" w:color="auto"/>
      </w:divBdr>
    </w:div>
    <w:div w:id="729889734">
      <w:bodyDiv w:val="1"/>
      <w:marLeft w:val="0"/>
      <w:marRight w:val="0"/>
      <w:marTop w:val="0"/>
      <w:marBottom w:val="0"/>
      <w:divBdr>
        <w:top w:val="none" w:sz="0" w:space="0" w:color="auto"/>
        <w:left w:val="none" w:sz="0" w:space="0" w:color="auto"/>
        <w:bottom w:val="none" w:sz="0" w:space="0" w:color="auto"/>
        <w:right w:val="none" w:sz="0" w:space="0" w:color="auto"/>
      </w:divBdr>
    </w:div>
    <w:div w:id="863252203">
      <w:bodyDiv w:val="1"/>
      <w:marLeft w:val="0"/>
      <w:marRight w:val="0"/>
      <w:marTop w:val="0"/>
      <w:marBottom w:val="0"/>
      <w:divBdr>
        <w:top w:val="none" w:sz="0" w:space="0" w:color="auto"/>
        <w:left w:val="none" w:sz="0" w:space="0" w:color="auto"/>
        <w:bottom w:val="none" w:sz="0" w:space="0" w:color="auto"/>
        <w:right w:val="none" w:sz="0" w:space="0" w:color="auto"/>
      </w:divBdr>
    </w:div>
    <w:div w:id="1050957170">
      <w:bodyDiv w:val="1"/>
      <w:marLeft w:val="0"/>
      <w:marRight w:val="0"/>
      <w:marTop w:val="0"/>
      <w:marBottom w:val="0"/>
      <w:divBdr>
        <w:top w:val="none" w:sz="0" w:space="0" w:color="auto"/>
        <w:left w:val="none" w:sz="0" w:space="0" w:color="auto"/>
        <w:bottom w:val="none" w:sz="0" w:space="0" w:color="auto"/>
        <w:right w:val="none" w:sz="0" w:space="0" w:color="auto"/>
      </w:divBdr>
    </w:div>
    <w:div w:id="1087769345">
      <w:bodyDiv w:val="1"/>
      <w:marLeft w:val="0"/>
      <w:marRight w:val="0"/>
      <w:marTop w:val="0"/>
      <w:marBottom w:val="0"/>
      <w:divBdr>
        <w:top w:val="none" w:sz="0" w:space="0" w:color="auto"/>
        <w:left w:val="none" w:sz="0" w:space="0" w:color="auto"/>
        <w:bottom w:val="none" w:sz="0" w:space="0" w:color="auto"/>
        <w:right w:val="none" w:sz="0" w:space="0" w:color="auto"/>
      </w:divBdr>
    </w:div>
    <w:div w:id="1151748141">
      <w:bodyDiv w:val="1"/>
      <w:marLeft w:val="0"/>
      <w:marRight w:val="0"/>
      <w:marTop w:val="0"/>
      <w:marBottom w:val="0"/>
      <w:divBdr>
        <w:top w:val="none" w:sz="0" w:space="0" w:color="auto"/>
        <w:left w:val="none" w:sz="0" w:space="0" w:color="auto"/>
        <w:bottom w:val="none" w:sz="0" w:space="0" w:color="auto"/>
        <w:right w:val="none" w:sz="0" w:space="0" w:color="auto"/>
      </w:divBdr>
    </w:div>
    <w:div w:id="1267234900">
      <w:bodyDiv w:val="1"/>
      <w:marLeft w:val="0"/>
      <w:marRight w:val="0"/>
      <w:marTop w:val="0"/>
      <w:marBottom w:val="0"/>
      <w:divBdr>
        <w:top w:val="none" w:sz="0" w:space="0" w:color="auto"/>
        <w:left w:val="none" w:sz="0" w:space="0" w:color="auto"/>
        <w:bottom w:val="none" w:sz="0" w:space="0" w:color="auto"/>
        <w:right w:val="none" w:sz="0" w:space="0" w:color="auto"/>
      </w:divBdr>
    </w:div>
    <w:div w:id="1291404249">
      <w:bodyDiv w:val="1"/>
      <w:marLeft w:val="0"/>
      <w:marRight w:val="0"/>
      <w:marTop w:val="0"/>
      <w:marBottom w:val="0"/>
      <w:divBdr>
        <w:top w:val="none" w:sz="0" w:space="0" w:color="auto"/>
        <w:left w:val="none" w:sz="0" w:space="0" w:color="auto"/>
        <w:bottom w:val="none" w:sz="0" w:space="0" w:color="auto"/>
        <w:right w:val="none" w:sz="0" w:space="0" w:color="auto"/>
      </w:divBdr>
    </w:div>
    <w:div w:id="1341660480">
      <w:bodyDiv w:val="1"/>
      <w:marLeft w:val="0"/>
      <w:marRight w:val="0"/>
      <w:marTop w:val="0"/>
      <w:marBottom w:val="0"/>
      <w:divBdr>
        <w:top w:val="none" w:sz="0" w:space="0" w:color="auto"/>
        <w:left w:val="none" w:sz="0" w:space="0" w:color="auto"/>
        <w:bottom w:val="none" w:sz="0" w:space="0" w:color="auto"/>
        <w:right w:val="none" w:sz="0" w:space="0" w:color="auto"/>
      </w:divBdr>
    </w:div>
    <w:div w:id="1476483494">
      <w:bodyDiv w:val="1"/>
      <w:marLeft w:val="0"/>
      <w:marRight w:val="0"/>
      <w:marTop w:val="0"/>
      <w:marBottom w:val="0"/>
      <w:divBdr>
        <w:top w:val="none" w:sz="0" w:space="0" w:color="auto"/>
        <w:left w:val="none" w:sz="0" w:space="0" w:color="auto"/>
        <w:bottom w:val="none" w:sz="0" w:space="0" w:color="auto"/>
        <w:right w:val="none" w:sz="0" w:space="0" w:color="auto"/>
      </w:divBdr>
    </w:div>
    <w:div w:id="1600328680">
      <w:bodyDiv w:val="1"/>
      <w:marLeft w:val="0"/>
      <w:marRight w:val="0"/>
      <w:marTop w:val="0"/>
      <w:marBottom w:val="0"/>
      <w:divBdr>
        <w:top w:val="none" w:sz="0" w:space="0" w:color="auto"/>
        <w:left w:val="none" w:sz="0" w:space="0" w:color="auto"/>
        <w:bottom w:val="none" w:sz="0" w:space="0" w:color="auto"/>
        <w:right w:val="none" w:sz="0" w:space="0" w:color="auto"/>
      </w:divBdr>
    </w:div>
    <w:div w:id="1748728306">
      <w:bodyDiv w:val="1"/>
      <w:marLeft w:val="0"/>
      <w:marRight w:val="0"/>
      <w:marTop w:val="0"/>
      <w:marBottom w:val="0"/>
      <w:divBdr>
        <w:top w:val="none" w:sz="0" w:space="0" w:color="auto"/>
        <w:left w:val="none" w:sz="0" w:space="0" w:color="auto"/>
        <w:bottom w:val="none" w:sz="0" w:space="0" w:color="auto"/>
        <w:right w:val="none" w:sz="0" w:space="0" w:color="auto"/>
      </w:divBdr>
    </w:div>
    <w:div w:id="1907908795">
      <w:bodyDiv w:val="1"/>
      <w:marLeft w:val="0"/>
      <w:marRight w:val="0"/>
      <w:marTop w:val="0"/>
      <w:marBottom w:val="0"/>
      <w:divBdr>
        <w:top w:val="none" w:sz="0" w:space="0" w:color="auto"/>
        <w:left w:val="none" w:sz="0" w:space="0" w:color="auto"/>
        <w:bottom w:val="none" w:sz="0" w:space="0" w:color="auto"/>
        <w:right w:val="none" w:sz="0" w:space="0" w:color="auto"/>
      </w:divBdr>
    </w:div>
    <w:div w:id="20659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2B47-3A67-463C-8F4D-A96F8DB5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3022</Words>
  <Characters>17836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20817</CharactersWithSpaces>
  <SharedDoc>false</SharedDoc>
  <HLinks>
    <vt:vector size="6" baseType="variant">
      <vt:variant>
        <vt:i4>7405687</vt:i4>
      </vt:variant>
      <vt:variant>
        <vt:i4>75</vt:i4>
      </vt:variant>
      <vt:variant>
        <vt:i4>0</vt:i4>
      </vt:variant>
      <vt:variant>
        <vt:i4>5</vt:i4>
      </vt:variant>
      <vt:variant>
        <vt:lpwstr>http://www.rsd.cz/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Radka Muhrová</cp:lastModifiedBy>
  <cp:revision>12</cp:revision>
  <cp:lastPrinted>2022-10-14T09:48:00Z</cp:lastPrinted>
  <dcterms:created xsi:type="dcterms:W3CDTF">2022-09-27T10:52:00Z</dcterms:created>
  <dcterms:modified xsi:type="dcterms:W3CDTF">2022-10-18T07:44:00Z</dcterms:modified>
</cp:coreProperties>
</file>