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FE508F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0-222141</w:t>
      </w:r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FE508F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508F">
              <w:rPr>
                <w:rFonts w:ascii="Calibri" w:eastAsia="Times New Roman" w:hAnsi="Calibri" w:cs="Calibri"/>
                <w:color w:val="000000"/>
                <w:lang w:eastAsia="cs-CZ"/>
              </w:rPr>
              <w:t>Cars</w:t>
            </w:r>
            <w:proofErr w:type="spellEnd"/>
            <w:r w:rsidRPr="00FE50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E508F">
              <w:rPr>
                <w:rFonts w:ascii="Calibri" w:eastAsia="Times New Roman" w:hAnsi="Calibri" w:cs="Calibri"/>
                <w:color w:val="000000"/>
                <w:lang w:eastAsia="cs-CZ"/>
              </w:rPr>
              <w:t>Trade</w:t>
            </w:r>
            <w:proofErr w:type="spellEnd"/>
            <w:r w:rsidRPr="00FE50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M&amp;M, s.r.o.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FE508F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508F">
              <w:rPr>
                <w:rFonts w:ascii="Calibri" w:eastAsia="Times New Roman" w:hAnsi="Calibri" w:cs="Calibri"/>
                <w:color w:val="000000"/>
                <w:lang w:eastAsia="cs-CZ"/>
              </w:rPr>
              <w:t>Kopečná 940/14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FE508F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508F">
              <w:rPr>
                <w:rFonts w:ascii="Calibri" w:eastAsia="Times New Roman" w:hAnsi="Calibri" w:cs="Calibri"/>
                <w:color w:val="000000"/>
                <w:lang w:eastAsia="cs-CZ"/>
              </w:rPr>
              <w:t>60200 Brno, Staré Brno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FE508F" w:rsidP="00FE508F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 </w:t>
            </w:r>
            <w:r w:rsidR="00687FE6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bookmarkStart w:id="0" w:name="_GoBack"/>
            <w:bookmarkEnd w:id="0"/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.2022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FE508F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datum dodání:    </w:t>
            </w:r>
            <w:proofErr w:type="gramStart"/>
            <w:r w:rsidR="00FE508F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FE508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.2022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FE508F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 místa opravy:      </w:t>
            </w:r>
            <w:r w:rsidR="00FE508F" w:rsidRPr="00FE508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FE508F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508F">
              <w:rPr>
                <w:rFonts w:ascii="Calibri" w:eastAsia="Times New Roman" w:hAnsi="Calibri" w:cs="Calibri"/>
                <w:color w:val="000000"/>
                <w:lang w:eastAsia="cs-CZ"/>
              </w:rPr>
              <w:t>Objednávka automobilu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>0016 -</w:t>
      </w:r>
      <w:r>
        <w:rPr>
          <w:rFonts w:cstheme="minorHAnsi"/>
          <w:color w:val="000000"/>
          <w:sz w:val="24"/>
          <w:szCs w:val="24"/>
        </w:rPr>
        <w:t xml:space="preserve"> ostatní</w:t>
      </w:r>
    </w:p>
    <w:p w:rsidR="00FE508F" w:rsidRDefault="00450036" w:rsidP="00450036">
      <w:pPr>
        <w:ind w:firstLine="0"/>
        <w:rPr>
          <w:rFonts w:cstheme="minorHAnsi"/>
          <w:color w:val="000000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="00FE508F" w:rsidRPr="00FE508F">
        <w:rPr>
          <w:rFonts w:cstheme="minorHAnsi"/>
          <w:color w:val="000000"/>
        </w:rPr>
        <w:t>Objednáváme osobní automobil značky Citroen</w:t>
      </w:r>
      <w:r w:rsidR="00FE508F">
        <w:rPr>
          <w:rFonts w:cstheme="minorHAnsi"/>
          <w:color w:val="000000"/>
        </w:rPr>
        <w:t xml:space="preserve"> Berlingo,1.4i FAMILY, barvy béž</w:t>
      </w:r>
      <w:r w:rsidR="00FE508F" w:rsidRPr="00FE508F">
        <w:rPr>
          <w:rFonts w:cstheme="minorHAnsi"/>
          <w:color w:val="000000"/>
        </w:rPr>
        <w:t xml:space="preserve">ové metalízy, rok výroby 2006, v počtu najetých km 130 200 km, palivo benzín, VIN:VF7GJKFWC93367933 v ceně 96 000 Kč. </w:t>
      </w:r>
    </w:p>
    <w:p w:rsidR="00450036" w:rsidRPr="00FE508F" w:rsidRDefault="00FE508F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FE508F">
        <w:rPr>
          <w:rFonts w:cstheme="minorHAnsi"/>
          <w:color w:val="000000"/>
        </w:rPr>
        <w:t xml:space="preserve">Kontaktní </w:t>
      </w:r>
      <w:proofErr w:type="gramStart"/>
      <w:r w:rsidRPr="00FE508F">
        <w:rPr>
          <w:rFonts w:cstheme="minorHAnsi"/>
          <w:color w:val="000000"/>
        </w:rPr>
        <w:t>osoba</w:t>
      </w:r>
      <w:r>
        <w:rPr>
          <w:rFonts w:cstheme="minorHAnsi"/>
          <w:color w:val="000000"/>
        </w:rPr>
        <w:t xml:space="preserve"> </w:t>
      </w:r>
      <w:r w:rsidRPr="00FE508F">
        <w:rPr>
          <w:rFonts w:cstheme="minorHAnsi"/>
          <w:color w:val="000000"/>
        </w:rPr>
        <w:t xml:space="preserve"> </w:t>
      </w:r>
      <w:proofErr w:type="spellStart"/>
      <w:r w:rsidRPr="00FE508F">
        <w:rPr>
          <w:rFonts w:cstheme="minorHAnsi"/>
          <w:color w:val="000000"/>
          <w:highlight w:val="black"/>
        </w:rPr>
        <w:t>xxxxxxxxxxxxxxxxxxxxxxxxxxx</w:t>
      </w:r>
      <w:proofErr w:type="spellEnd"/>
      <w:proofErr w:type="gramEnd"/>
      <w:r w:rsidRPr="00FE508F">
        <w:rPr>
          <w:rFonts w:cstheme="minorHAnsi"/>
          <w:color w:val="000000"/>
          <w:highlight w:val="black"/>
        </w:rPr>
        <w:t>.</w:t>
      </w:r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 xml:space="preserve">Opravy dle nařízení vlády č. 258/1995 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450036"/>
    <w:rsid w:val="00596DAD"/>
    <w:rsid w:val="00646F16"/>
    <w:rsid w:val="00687FE6"/>
    <w:rsid w:val="00A823BD"/>
    <w:rsid w:val="00E97D25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1228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2022-10-18T11:11:00Z</dcterms:created>
  <dcterms:modified xsi:type="dcterms:W3CDTF">2022-10-18T11:14:00Z</dcterms:modified>
</cp:coreProperties>
</file>