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5D" w:rsidRDefault="00A7215D" w:rsidP="003E57AB">
      <w:pPr>
        <w:jc w:val="center"/>
        <w:rPr>
          <w:b/>
          <w:bCs/>
        </w:rPr>
      </w:pPr>
      <w:proofErr w:type="gramStart"/>
      <w:r>
        <w:rPr>
          <w:b/>
          <w:bCs/>
        </w:rPr>
        <w:t>DODATEK  Č.</w:t>
      </w:r>
      <w:proofErr w:type="gramEnd"/>
      <w:r>
        <w:rPr>
          <w:b/>
          <w:bCs/>
        </w:rPr>
        <w:t xml:space="preserve">  1</w:t>
      </w:r>
    </w:p>
    <w:p w:rsidR="00C34030" w:rsidRPr="003E57AB" w:rsidRDefault="00480B3B" w:rsidP="003E57AB">
      <w:pPr>
        <w:jc w:val="center"/>
        <w:rPr>
          <w:b/>
          <w:bCs/>
        </w:rPr>
      </w:pPr>
      <w:r w:rsidRPr="004A4881">
        <w:rPr>
          <w:b/>
          <w:bCs/>
        </w:rPr>
        <w:t>Smlouv</w:t>
      </w:r>
      <w:r w:rsidR="00A7215D">
        <w:rPr>
          <w:b/>
          <w:bCs/>
        </w:rPr>
        <w:t>y</w:t>
      </w:r>
      <w:r w:rsidRPr="004A4881">
        <w:rPr>
          <w:b/>
          <w:bCs/>
        </w:rPr>
        <w:t xml:space="preserve"> o dílo č. TPO/2</w:t>
      </w:r>
      <w:r w:rsidR="00B2258E" w:rsidRPr="004A4881">
        <w:rPr>
          <w:b/>
          <w:bCs/>
        </w:rPr>
        <w:t>01</w:t>
      </w:r>
      <w:r w:rsidR="00C34030" w:rsidRPr="004A4881">
        <w:rPr>
          <w:b/>
          <w:bCs/>
        </w:rPr>
        <w:t>7</w:t>
      </w:r>
      <w:r w:rsidR="00B2258E" w:rsidRPr="004A4881">
        <w:rPr>
          <w:b/>
          <w:bCs/>
        </w:rPr>
        <w:t>/</w:t>
      </w:r>
      <w:r w:rsidR="00A7215D">
        <w:rPr>
          <w:b/>
          <w:bCs/>
        </w:rPr>
        <w:t>03</w:t>
      </w:r>
      <w:r w:rsidR="0033125E">
        <w:rPr>
          <w:b/>
          <w:bCs/>
        </w:rPr>
        <w:t xml:space="preserve"> ze dne </w:t>
      </w:r>
      <w:proofErr w:type="gramStart"/>
      <w:r w:rsidR="0033125E">
        <w:rPr>
          <w:b/>
          <w:bCs/>
        </w:rPr>
        <w:t>27.1.2017</w:t>
      </w:r>
      <w:proofErr w:type="gramEnd"/>
    </w:p>
    <w:p w:rsidR="003E57AB" w:rsidRPr="003E57AB" w:rsidRDefault="00B2258E" w:rsidP="00C34030">
      <w:pPr>
        <w:jc w:val="center"/>
        <w:rPr>
          <w:bCs/>
        </w:rPr>
      </w:pPr>
      <w:r w:rsidRPr="003E57AB">
        <w:rPr>
          <w:bCs/>
        </w:rPr>
        <w:t xml:space="preserve">zhotovení prováděcí projektové dokumentace </w:t>
      </w:r>
    </w:p>
    <w:p w:rsidR="00C34030" w:rsidRPr="003E57AB" w:rsidRDefault="00B2258E" w:rsidP="00C34030">
      <w:pPr>
        <w:jc w:val="center"/>
        <w:rPr>
          <w:bCs/>
        </w:rPr>
      </w:pPr>
      <w:r w:rsidRPr="003E57AB">
        <w:rPr>
          <w:bCs/>
        </w:rPr>
        <w:t xml:space="preserve">podle současných </w:t>
      </w:r>
      <w:r w:rsidR="006C0163" w:rsidRPr="003E57AB">
        <w:rPr>
          <w:bCs/>
        </w:rPr>
        <w:t>legislativních</w:t>
      </w:r>
      <w:r w:rsidR="00775E47" w:rsidRPr="003E57AB">
        <w:rPr>
          <w:bCs/>
        </w:rPr>
        <w:t xml:space="preserve"> </w:t>
      </w:r>
      <w:r w:rsidR="00C012F2" w:rsidRPr="003E57AB">
        <w:rPr>
          <w:bCs/>
        </w:rPr>
        <w:t>požadavků</w:t>
      </w:r>
      <w:r w:rsidRPr="003E57AB">
        <w:rPr>
          <w:bCs/>
        </w:rPr>
        <w:t xml:space="preserve">, včetně inženýrských služeb </w:t>
      </w:r>
    </w:p>
    <w:p w:rsidR="00B2258E" w:rsidRPr="003E57AB" w:rsidRDefault="00B2258E" w:rsidP="00C34030">
      <w:pPr>
        <w:jc w:val="center"/>
        <w:rPr>
          <w:bCs/>
        </w:rPr>
      </w:pPr>
      <w:r w:rsidRPr="003E57AB">
        <w:rPr>
          <w:bCs/>
        </w:rPr>
        <w:t>a provádění autorského dozoru projektanta na</w:t>
      </w:r>
      <w:r w:rsidR="00C34030" w:rsidRPr="003E57AB">
        <w:rPr>
          <w:bCs/>
        </w:rPr>
        <w:t> </w:t>
      </w:r>
      <w:r w:rsidRPr="003E57AB">
        <w:rPr>
          <w:bCs/>
        </w:rPr>
        <w:t>stavb</w:t>
      </w:r>
      <w:r w:rsidR="00C34030" w:rsidRPr="003E57AB">
        <w:rPr>
          <w:bCs/>
        </w:rPr>
        <w:t>ě</w:t>
      </w:r>
      <w:r w:rsidRPr="003E57AB">
        <w:rPr>
          <w:bCs/>
        </w:rPr>
        <w:t>:</w:t>
      </w:r>
    </w:p>
    <w:p w:rsidR="00B2258E" w:rsidRPr="00DF1A0B" w:rsidRDefault="00970892" w:rsidP="00C34030">
      <w:pPr>
        <w:jc w:val="center"/>
        <w:rPr>
          <w:b/>
        </w:rPr>
      </w:pPr>
      <w:r w:rsidRPr="00DF1A0B">
        <w:rPr>
          <w:b/>
        </w:rPr>
        <w:t>úpravy VZT kuchyně PNO</w:t>
      </w:r>
    </w:p>
    <w:p w:rsidR="00480B3B" w:rsidRPr="00281B00" w:rsidRDefault="00480B3B" w:rsidP="002005D8">
      <w:pPr>
        <w:autoSpaceDE w:val="0"/>
        <w:autoSpaceDN w:val="0"/>
        <w:adjustRightInd w:val="0"/>
        <w:jc w:val="center"/>
        <w:rPr>
          <w:b/>
          <w:bCs/>
        </w:rPr>
      </w:pPr>
      <w:r w:rsidRPr="00281B00">
        <w:rPr>
          <w:b/>
          <w:bCs/>
        </w:rPr>
        <w:t xml:space="preserve"> </w:t>
      </w:r>
    </w:p>
    <w:p w:rsidR="00480B3B" w:rsidRPr="00281B00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 w:rsidRPr="00281B00">
        <w:rPr>
          <w:b/>
          <w:bCs/>
        </w:rPr>
        <w:t>I.</w:t>
      </w:r>
    </w:p>
    <w:p w:rsidR="00480B3B" w:rsidRPr="00281B00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 w:rsidRPr="00281B00">
        <w:rPr>
          <w:b/>
          <w:bCs/>
        </w:rPr>
        <w:t>Smluvní strany.</w:t>
      </w:r>
    </w:p>
    <w:p w:rsidR="00C34030" w:rsidRPr="00D472CC" w:rsidRDefault="00C34030" w:rsidP="00C34030">
      <w:pPr>
        <w:autoSpaceDE w:val="0"/>
        <w:autoSpaceDN w:val="0"/>
        <w:adjustRightInd w:val="0"/>
        <w:rPr>
          <w:b/>
          <w:bCs/>
        </w:rPr>
      </w:pPr>
      <w:r w:rsidRPr="00D472CC">
        <w:rPr>
          <w:b/>
          <w:bCs/>
        </w:rPr>
        <w:t xml:space="preserve">Psychiatrická nemocnice v Opavě  </w:t>
      </w:r>
    </w:p>
    <w:p w:rsidR="00C34030" w:rsidRPr="00D472CC" w:rsidRDefault="00C34030" w:rsidP="00C34030">
      <w:pPr>
        <w:autoSpaceDE w:val="0"/>
        <w:autoSpaceDN w:val="0"/>
        <w:adjustRightInd w:val="0"/>
      </w:pPr>
      <w:r w:rsidRPr="00D472CC">
        <w:rPr>
          <w:b/>
          <w:bCs/>
        </w:rPr>
        <w:t xml:space="preserve">Olomoucká 305/88, 746 01, Opava </w:t>
      </w:r>
      <w:r w:rsidRPr="00D472CC">
        <w:t xml:space="preserve"> </w:t>
      </w:r>
    </w:p>
    <w:p w:rsidR="00C34030" w:rsidRPr="00D472CC" w:rsidRDefault="00C34030" w:rsidP="00C34030">
      <w:r w:rsidRPr="00D472CC">
        <w:t>zastoupená ředitelem, Ing. Zdeňkem Jiříčkem</w:t>
      </w:r>
    </w:p>
    <w:p w:rsidR="00C34030" w:rsidRPr="00D472CC" w:rsidRDefault="00C34030" w:rsidP="00C34030">
      <w:pPr>
        <w:autoSpaceDE w:val="0"/>
        <w:autoSpaceDN w:val="0"/>
        <w:adjustRightInd w:val="0"/>
      </w:pPr>
      <w:r w:rsidRPr="00D472CC">
        <w:t xml:space="preserve">IČ: 00844004, </w:t>
      </w:r>
    </w:p>
    <w:p w:rsidR="00C34030" w:rsidRPr="00D472CC" w:rsidRDefault="00C34030" w:rsidP="00C34030">
      <w:pPr>
        <w:autoSpaceDE w:val="0"/>
        <w:autoSpaceDN w:val="0"/>
        <w:adjustRightInd w:val="0"/>
      </w:pPr>
      <w:r w:rsidRPr="00D472CC">
        <w:t xml:space="preserve">DIČ: CZ00844004, </w:t>
      </w:r>
    </w:p>
    <w:p w:rsidR="00C34030" w:rsidRPr="00D472CC" w:rsidRDefault="00C34030" w:rsidP="00C34030">
      <w:r w:rsidRPr="004A4881">
        <w:t>bankovní spojení: Česká národní banka, číslo účtu: 10006-339821/0710</w:t>
      </w:r>
      <w:r w:rsidRPr="00D472CC">
        <w:t xml:space="preserve"> </w:t>
      </w:r>
    </w:p>
    <w:p w:rsidR="00C34030" w:rsidRPr="00D472CC" w:rsidRDefault="00C34030" w:rsidP="00C34030">
      <w:r w:rsidRPr="00D472CC">
        <w:t xml:space="preserve">Telefon: 553 695 111, fax: 553 713 443, e-mail: </w:t>
      </w:r>
      <w:hyperlink r:id="rId9" w:history="1">
        <w:r w:rsidRPr="00D472CC">
          <w:rPr>
            <w:rStyle w:val="Hypertextovodkaz"/>
          </w:rPr>
          <w:t>pnopava@pnopava.cz</w:t>
        </w:r>
      </w:hyperlink>
      <w:r w:rsidRPr="00D472CC">
        <w:t xml:space="preserve"> </w:t>
      </w:r>
    </w:p>
    <w:p w:rsidR="00480B3B" w:rsidRPr="002B66D1" w:rsidRDefault="00C34030" w:rsidP="00480B3B">
      <w:pPr>
        <w:autoSpaceDE w:val="0"/>
        <w:autoSpaceDN w:val="0"/>
        <w:adjustRightInd w:val="0"/>
        <w:rPr>
          <w:b/>
        </w:rPr>
      </w:pPr>
      <w:r w:rsidRPr="00281B00">
        <w:rPr>
          <w:b/>
        </w:rPr>
        <w:t xml:space="preserve"> </w:t>
      </w:r>
      <w:r w:rsidR="002B66D1">
        <w:rPr>
          <w:b/>
        </w:rPr>
        <w:t>(dále jen „objednatel“ a „PNO“</w:t>
      </w:r>
    </w:p>
    <w:p w:rsidR="00480B3B" w:rsidRPr="00281B00" w:rsidRDefault="0033125E" w:rsidP="00480B3B">
      <w:pPr>
        <w:autoSpaceDE w:val="0"/>
        <w:autoSpaceDN w:val="0"/>
        <w:adjustRightInd w:val="0"/>
      </w:pPr>
      <w:r>
        <w:t>a</w:t>
      </w:r>
      <w:r w:rsidR="00480B3B" w:rsidRPr="00281B00">
        <w:tab/>
      </w:r>
      <w:r w:rsidR="00480B3B" w:rsidRPr="00281B00">
        <w:tab/>
      </w:r>
      <w:r w:rsidR="00480B3B" w:rsidRPr="00281B00">
        <w:tab/>
      </w:r>
      <w:r w:rsidR="00480B3B" w:rsidRPr="00281B00">
        <w:tab/>
      </w:r>
      <w:r w:rsidR="00480B3B" w:rsidRPr="00281B00">
        <w:tab/>
      </w:r>
      <w:r w:rsidR="00480B3B" w:rsidRPr="00281B00">
        <w:tab/>
      </w:r>
      <w:proofErr w:type="spellStart"/>
      <w:r w:rsidR="00480B3B" w:rsidRPr="00281B00">
        <w:t>a</w:t>
      </w:r>
      <w:proofErr w:type="spellEnd"/>
    </w:p>
    <w:p w:rsidR="00480B3B" w:rsidRPr="002B66D1" w:rsidRDefault="00480B3B" w:rsidP="00480B3B">
      <w:pPr>
        <w:autoSpaceDE w:val="0"/>
        <w:autoSpaceDN w:val="0"/>
        <w:adjustRightInd w:val="0"/>
      </w:pPr>
      <w:r w:rsidRPr="00281B00">
        <w:t xml:space="preserve"> </w:t>
      </w:r>
      <w:r w:rsidRPr="00281B00">
        <w:rPr>
          <w:b/>
          <w:bCs/>
        </w:rPr>
        <w:t>Firma:</w:t>
      </w:r>
      <w:r w:rsidR="00A7215D">
        <w:rPr>
          <w:b/>
          <w:bCs/>
        </w:rPr>
        <w:t xml:space="preserve"> Ing. Martin Kavan</w:t>
      </w:r>
    </w:p>
    <w:p w:rsidR="00067A03" w:rsidRPr="00281B00" w:rsidRDefault="00067A03" w:rsidP="00480B3B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Sídlo:</w:t>
      </w:r>
      <w:r w:rsidR="00A7215D">
        <w:rPr>
          <w:b/>
          <w:bCs/>
        </w:rPr>
        <w:t>Zámecká</w:t>
      </w:r>
      <w:proofErr w:type="spellEnd"/>
      <w:r w:rsidR="00A7215D">
        <w:rPr>
          <w:b/>
          <w:bCs/>
        </w:rPr>
        <w:t xml:space="preserve"> 264, 747 61 Raduň</w:t>
      </w:r>
    </w:p>
    <w:p w:rsidR="00480B3B" w:rsidRPr="00281B00" w:rsidRDefault="00480B3B" w:rsidP="00480B3B">
      <w:pPr>
        <w:autoSpaceDE w:val="0"/>
        <w:autoSpaceDN w:val="0"/>
        <w:adjustRightInd w:val="0"/>
        <w:rPr>
          <w:bCs/>
        </w:rPr>
      </w:pPr>
      <w:r w:rsidRPr="00281B00">
        <w:rPr>
          <w:bCs/>
        </w:rPr>
        <w:t>Zastoupená p.</w:t>
      </w:r>
      <w:r w:rsidR="00A7215D">
        <w:rPr>
          <w:bCs/>
        </w:rPr>
        <w:t xml:space="preserve"> Ing. Martinem Kavanem </w:t>
      </w:r>
      <w:r w:rsidRPr="00281B00">
        <w:rPr>
          <w:bCs/>
        </w:rPr>
        <w:t>ve všech věcech smluvních, kt</w:t>
      </w:r>
      <w:r w:rsidR="00A7215D">
        <w:rPr>
          <w:bCs/>
        </w:rPr>
        <w:t xml:space="preserve">erý je jako majitel </w:t>
      </w:r>
      <w:r w:rsidRPr="00281B00">
        <w:rPr>
          <w:bCs/>
        </w:rPr>
        <w:t>firmy oprávněn za ni samostatně jednat,</w:t>
      </w:r>
    </w:p>
    <w:p w:rsidR="00480B3B" w:rsidRPr="00281B00" w:rsidRDefault="00480B3B" w:rsidP="00480B3B">
      <w:pPr>
        <w:autoSpaceDE w:val="0"/>
        <w:autoSpaceDN w:val="0"/>
        <w:adjustRightInd w:val="0"/>
        <w:rPr>
          <w:bCs/>
        </w:rPr>
      </w:pPr>
      <w:r w:rsidRPr="00281B00">
        <w:rPr>
          <w:bCs/>
        </w:rPr>
        <w:t>IČ:</w:t>
      </w:r>
      <w:r w:rsidR="00A7215D">
        <w:rPr>
          <w:bCs/>
        </w:rPr>
        <w:t xml:space="preserve"> 03785815</w:t>
      </w:r>
      <w:r w:rsidRPr="00281B00">
        <w:rPr>
          <w:bCs/>
        </w:rPr>
        <w:tab/>
      </w:r>
      <w:r w:rsidRPr="00281B00">
        <w:rPr>
          <w:bCs/>
        </w:rPr>
        <w:tab/>
      </w:r>
      <w:r w:rsidRPr="00281B00">
        <w:rPr>
          <w:bCs/>
        </w:rPr>
        <w:tab/>
      </w:r>
    </w:p>
    <w:p w:rsidR="00480B3B" w:rsidRPr="00281B00" w:rsidRDefault="00480B3B" w:rsidP="00480B3B">
      <w:pPr>
        <w:autoSpaceDE w:val="0"/>
        <w:autoSpaceDN w:val="0"/>
        <w:adjustRightInd w:val="0"/>
        <w:rPr>
          <w:bCs/>
        </w:rPr>
      </w:pPr>
      <w:r w:rsidRPr="00281B00">
        <w:rPr>
          <w:bCs/>
        </w:rPr>
        <w:t>DIČ: CZ</w:t>
      </w:r>
      <w:r w:rsidR="00A7215D">
        <w:rPr>
          <w:bCs/>
        </w:rPr>
        <w:t>7603045428</w:t>
      </w:r>
      <w:r w:rsidRPr="00281B00">
        <w:rPr>
          <w:bCs/>
        </w:rPr>
        <w:tab/>
      </w:r>
      <w:r w:rsidRPr="00281B00">
        <w:rPr>
          <w:bCs/>
        </w:rPr>
        <w:tab/>
      </w:r>
      <w:r w:rsidRPr="00281B00">
        <w:rPr>
          <w:bCs/>
        </w:rPr>
        <w:tab/>
      </w:r>
      <w:r w:rsidRPr="00281B00">
        <w:rPr>
          <w:bCs/>
        </w:rPr>
        <w:tab/>
      </w:r>
    </w:p>
    <w:p w:rsidR="0081112C" w:rsidRPr="00281B00" w:rsidRDefault="0081112C" w:rsidP="0081112C">
      <w:pPr>
        <w:autoSpaceDE w:val="0"/>
        <w:autoSpaceDN w:val="0"/>
        <w:adjustRightInd w:val="0"/>
        <w:rPr>
          <w:bCs/>
        </w:rPr>
      </w:pPr>
      <w:r w:rsidRPr="00281B00">
        <w:rPr>
          <w:bCs/>
        </w:rPr>
        <w:t>Mobil:</w:t>
      </w:r>
      <w:r w:rsidRPr="00281B00">
        <w:rPr>
          <w:bCs/>
        </w:rPr>
        <w:tab/>
      </w:r>
      <w:r>
        <w:rPr>
          <w:bCs/>
        </w:rPr>
        <w:t xml:space="preserve">XXXXXXXXX, </w:t>
      </w:r>
      <w:r w:rsidRPr="00281B00">
        <w:rPr>
          <w:bCs/>
        </w:rPr>
        <w:t>e-mail</w:t>
      </w:r>
      <w:r>
        <w:rPr>
          <w:bCs/>
        </w:rPr>
        <w:t>: XXXXXXXXX</w:t>
      </w:r>
    </w:p>
    <w:p w:rsidR="0081112C" w:rsidRPr="00281B00" w:rsidRDefault="0081112C" w:rsidP="0081112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Bankovní spojení: XXXXXXXXX, </w:t>
      </w:r>
      <w:proofErr w:type="spellStart"/>
      <w:proofErr w:type="gramStart"/>
      <w:r w:rsidRPr="00281B00">
        <w:rPr>
          <w:bCs/>
        </w:rPr>
        <w:t>č.</w:t>
      </w:r>
      <w:r>
        <w:rPr>
          <w:bCs/>
        </w:rPr>
        <w:t>ú</w:t>
      </w:r>
      <w:proofErr w:type="spellEnd"/>
      <w:r>
        <w:rPr>
          <w:bCs/>
        </w:rPr>
        <w:t>.</w:t>
      </w:r>
      <w:r w:rsidRPr="00281B00">
        <w:rPr>
          <w:bCs/>
        </w:rPr>
        <w:t>:</w:t>
      </w:r>
      <w:proofErr w:type="gramEnd"/>
      <w:r>
        <w:rPr>
          <w:bCs/>
        </w:rPr>
        <w:t xml:space="preserve"> XXXXXXXXX</w:t>
      </w:r>
    </w:p>
    <w:p w:rsidR="00480B3B" w:rsidRPr="00281B00" w:rsidRDefault="0081112C" w:rsidP="008111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480B3B" w:rsidRPr="00281B00">
        <w:rPr>
          <w:b/>
          <w:bCs/>
        </w:rPr>
        <w:t>(„dále jen zhotovitel“)</w:t>
      </w:r>
    </w:p>
    <w:p w:rsidR="002005D8" w:rsidRPr="00A82C18" w:rsidRDefault="0033125E" w:rsidP="002005D8">
      <w:pPr>
        <w:autoSpaceDE w:val="0"/>
        <w:autoSpaceDN w:val="0"/>
        <w:adjustRightInd w:val="0"/>
        <w:rPr>
          <w:bCs/>
        </w:rPr>
      </w:pPr>
      <w:r w:rsidRPr="00A82C18">
        <w:rPr>
          <w:bCs/>
        </w:rPr>
        <w:t xml:space="preserve">Výše uvedené smluvní strany uzavírají níže uvedeného dne, měsíce a roku na základě vzájemné dohody a v souladu s ustanovením § 2586 a násl. zákona č. 89/2012 Sb., občanského zákoníku ve znění pozdějších změn a doplňků tento Dodatek č. 1 ke smlouvě o dílo č. TPO/2017/03 ze dne </w:t>
      </w:r>
      <w:r w:rsidR="002005D8" w:rsidRPr="00A82C18">
        <w:rPr>
          <w:bCs/>
        </w:rPr>
        <w:t xml:space="preserve"> </w:t>
      </w:r>
      <w:r w:rsidR="00DF1A0B" w:rsidRPr="00A82C18">
        <w:rPr>
          <w:bCs/>
        </w:rPr>
        <w:t xml:space="preserve">27.1.2017 </w:t>
      </w:r>
      <w:r w:rsidRPr="00A82C18">
        <w:rPr>
          <w:bCs/>
        </w:rPr>
        <w:t xml:space="preserve">níže uvedeného </w:t>
      </w:r>
      <w:proofErr w:type="gramStart"/>
      <w:r w:rsidRPr="00A82C18">
        <w:rPr>
          <w:bCs/>
        </w:rPr>
        <w:t>znění :</w:t>
      </w:r>
      <w:proofErr w:type="gramEnd"/>
    </w:p>
    <w:p w:rsidR="00DF1A0B" w:rsidRDefault="00DF1A0B" w:rsidP="002005D8">
      <w:pPr>
        <w:autoSpaceDE w:val="0"/>
        <w:autoSpaceDN w:val="0"/>
        <w:adjustRightInd w:val="0"/>
        <w:rPr>
          <w:b/>
          <w:bCs/>
        </w:rPr>
      </w:pPr>
    </w:p>
    <w:p w:rsidR="00256BFD" w:rsidRDefault="00D86471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:rsidR="00D86471" w:rsidRDefault="00D86471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125E">
        <w:rPr>
          <w:b/>
          <w:bCs/>
        </w:rPr>
        <w:t xml:space="preserve">Předmět Dodatku </w:t>
      </w:r>
      <w:proofErr w:type="gramStart"/>
      <w:r w:rsidR="0033125E">
        <w:rPr>
          <w:b/>
          <w:bCs/>
        </w:rPr>
        <w:t>č.1</w:t>
      </w:r>
      <w:proofErr w:type="gramEnd"/>
    </w:p>
    <w:p w:rsidR="00DF1A0B" w:rsidRPr="00281B00" w:rsidRDefault="0033125E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1) V</w:t>
      </w:r>
      <w:r w:rsidR="00DF1A0B">
        <w:rPr>
          <w:b/>
          <w:bCs/>
        </w:rPr>
        <w:t> čl. II. Předmět smlouvy</w:t>
      </w:r>
      <w:r>
        <w:rPr>
          <w:b/>
          <w:bCs/>
        </w:rPr>
        <w:t>, bod 1., písm</w:t>
      </w:r>
      <w:r w:rsidR="00DD1C36">
        <w:rPr>
          <w:b/>
          <w:bCs/>
        </w:rPr>
        <w:t>.</w:t>
      </w:r>
      <w:r>
        <w:rPr>
          <w:b/>
          <w:bCs/>
        </w:rPr>
        <w:t xml:space="preserve"> b) se nahrazuje zněním:</w:t>
      </w:r>
    </w:p>
    <w:p w:rsidR="00B2258E" w:rsidRPr="0033125E" w:rsidRDefault="0033125E" w:rsidP="00D86471">
      <w:pPr>
        <w:jc w:val="both"/>
      </w:pPr>
      <w:r>
        <w:t>Z</w:t>
      </w:r>
      <w:r w:rsidR="00B2258E" w:rsidRPr="00D86471">
        <w:t xml:space="preserve">pracování </w:t>
      </w:r>
      <w:r w:rsidR="00970892" w:rsidRPr="00D86471">
        <w:t xml:space="preserve">DPS - </w:t>
      </w:r>
      <w:r w:rsidR="00B2258E" w:rsidRPr="00D86471">
        <w:t>prováděcí projektové dokumentace s výkazem výměr a rozpočtem dle</w:t>
      </w:r>
      <w:r w:rsidR="00115A97" w:rsidRPr="00D86471">
        <w:t xml:space="preserve"> </w:t>
      </w:r>
      <w:r w:rsidR="00B2258E" w:rsidRPr="00D86471">
        <w:t xml:space="preserve">Vyhlášky </w:t>
      </w:r>
      <w:r w:rsidR="00115A97" w:rsidRPr="00D86471">
        <w:t xml:space="preserve">č. 169/2016 Sb., o stanovení rozsahu dokumentace veřejné zakázky na stavební práce a soupisu stavebních prací, dodávek a služeb s výkazem výměr </w:t>
      </w:r>
      <w:r w:rsidR="00B2258E" w:rsidRPr="00D86471">
        <w:t>a Vyhlášk</w:t>
      </w:r>
      <w:r w:rsidR="00115A97" w:rsidRPr="00D86471">
        <w:t>y</w:t>
      </w:r>
      <w:r w:rsidR="00B2258E" w:rsidRPr="00D86471">
        <w:t xml:space="preserve"> č.</w:t>
      </w:r>
      <w:r w:rsidR="00115A97" w:rsidRPr="00D86471">
        <w:t> </w:t>
      </w:r>
      <w:r w:rsidR="00B2258E" w:rsidRPr="00D86471">
        <w:t xml:space="preserve"> 499</w:t>
      </w:r>
      <w:r w:rsidR="00256BFD" w:rsidRPr="00D86471">
        <w:t xml:space="preserve">/2006 Sb., o dokumentaci staveb; </w:t>
      </w:r>
      <w:r w:rsidR="00256BFD" w:rsidRPr="0033125E">
        <w:t>součástí uvedené DPS bude i projekt úpravy stávající navržené předávací stanice sloužící pro objekt kuchyně tak, aby byla schopna zajistit dodávku tepla pro nově projektované vzduchotechnické jednotky.</w:t>
      </w:r>
    </w:p>
    <w:p w:rsidR="00D86471" w:rsidRPr="0033125E" w:rsidRDefault="00D86471" w:rsidP="00D86471">
      <w:pPr>
        <w:jc w:val="both"/>
      </w:pPr>
      <w:r w:rsidRPr="0033125E">
        <w:t>Úpravy se týkají</w:t>
      </w:r>
      <w:r w:rsidR="0059797C" w:rsidRPr="0033125E">
        <w:t>:</w:t>
      </w:r>
    </w:p>
    <w:p w:rsidR="0059797C" w:rsidRPr="0033125E" w:rsidRDefault="0059797C" w:rsidP="00D86471">
      <w:pPr>
        <w:jc w:val="both"/>
      </w:pPr>
      <w:r w:rsidRPr="0033125E">
        <w:t>-nového návrhu dimenzí a k</w:t>
      </w:r>
      <w:r w:rsidR="005F1B74" w:rsidRPr="0033125E">
        <w:t>onstrukce předávací stanice, včetně</w:t>
      </w:r>
      <w:r w:rsidRPr="0033125E">
        <w:t xml:space="preserve"> nových výkazů výměr a rozpočtu,</w:t>
      </w:r>
    </w:p>
    <w:p w:rsidR="0059797C" w:rsidRPr="0033125E" w:rsidRDefault="0059797C" w:rsidP="00D86471">
      <w:pPr>
        <w:jc w:val="both"/>
      </w:pPr>
      <w:r w:rsidRPr="0033125E">
        <w:t>-úpravy vnitřního elektro zapojení předávací stanice</w:t>
      </w:r>
      <w:r w:rsidR="005F1B74" w:rsidRPr="0033125E">
        <w:t>, včetně nových výkazů výměr a rozpočtu,</w:t>
      </w:r>
    </w:p>
    <w:p w:rsidR="005F1B74" w:rsidRPr="0033125E" w:rsidRDefault="005F1B74" w:rsidP="005F1B74">
      <w:pPr>
        <w:jc w:val="both"/>
      </w:pPr>
      <w:r w:rsidRPr="0033125E">
        <w:t>-úpravy měření a regulace předávací stanice, včetně nových výkazů výměr a rozpočtu.</w:t>
      </w:r>
    </w:p>
    <w:p w:rsidR="005F1B74" w:rsidRPr="0033125E" w:rsidRDefault="005F1B74" w:rsidP="00D86471">
      <w:pPr>
        <w:jc w:val="both"/>
      </w:pPr>
    </w:p>
    <w:p w:rsidR="00D86471" w:rsidRDefault="00D86471" w:rsidP="00D8647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8B8" w:rsidRPr="00D86471" w:rsidRDefault="0033125E" w:rsidP="00D8647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2)V </w:t>
      </w:r>
      <w:r w:rsidR="00D86471" w:rsidRPr="00D86471">
        <w:rPr>
          <w:rFonts w:ascii="Times New Roman" w:hAnsi="Times New Roman"/>
          <w:b/>
          <w:bCs/>
          <w:sz w:val="24"/>
          <w:szCs w:val="24"/>
        </w:rPr>
        <w:t> čl.</w:t>
      </w:r>
      <w:r w:rsidR="00D864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471" w:rsidRPr="00D86471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D86471" w:rsidRPr="00D864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471">
        <w:rPr>
          <w:rFonts w:ascii="Times New Roman" w:hAnsi="Times New Roman"/>
          <w:b/>
          <w:bCs/>
          <w:sz w:val="24"/>
          <w:szCs w:val="24"/>
        </w:rPr>
        <w:t>Lhůta plnění díla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D86471">
        <w:rPr>
          <w:rFonts w:ascii="Times New Roman" w:hAnsi="Times New Roman"/>
          <w:b/>
          <w:bCs/>
          <w:sz w:val="24"/>
          <w:szCs w:val="24"/>
        </w:rPr>
        <w:t> bod 3</w:t>
      </w:r>
      <w:r>
        <w:rPr>
          <w:rFonts w:ascii="Times New Roman" w:hAnsi="Times New Roman"/>
          <w:b/>
          <w:bCs/>
          <w:sz w:val="24"/>
          <w:szCs w:val="24"/>
        </w:rPr>
        <w:t>. se nahrazuje zněním</w:t>
      </w:r>
      <w:r w:rsidR="00D86471">
        <w:rPr>
          <w:rFonts w:ascii="Times New Roman" w:hAnsi="Times New Roman"/>
          <w:b/>
          <w:bCs/>
          <w:sz w:val="24"/>
          <w:szCs w:val="24"/>
        </w:rPr>
        <w:t>:</w:t>
      </w:r>
    </w:p>
    <w:p w:rsidR="00D86471" w:rsidRDefault="0033125E" w:rsidP="00D86471">
      <w:pPr>
        <w:autoSpaceDE w:val="0"/>
        <w:autoSpaceDN w:val="0"/>
        <w:adjustRightInd w:val="0"/>
        <w:spacing w:line="280" w:lineRule="atLeast"/>
        <w:jc w:val="both"/>
        <w:rPr>
          <w:lang w:eastAsia="en-US"/>
        </w:rPr>
      </w:pPr>
      <w:r>
        <w:rPr>
          <w:b/>
          <w:lang w:eastAsia="en-US"/>
        </w:rPr>
        <w:t>Z</w:t>
      </w:r>
      <w:r w:rsidR="00204FD0" w:rsidRPr="00BA58A5">
        <w:rPr>
          <w:b/>
          <w:lang w:eastAsia="en-US"/>
        </w:rPr>
        <w:t>pracování prováděcí projektové dokumentace s výkazem výměr a rozpočt</w:t>
      </w:r>
      <w:r w:rsidR="00931019" w:rsidRPr="00BA58A5">
        <w:rPr>
          <w:b/>
          <w:lang w:eastAsia="en-US"/>
        </w:rPr>
        <w:t>em</w:t>
      </w:r>
      <w:r w:rsidR="00931019" w:rsidRPr="00281B00">
        <w:rPr>
          <w:lang w:eastAsia="en-US"/>
        </w:rPr>
        <w:t xml:space="preserve"> </w:t>
      </w:r>
      <w:proofErr w:type="gramStart"/>
      <w:r w:rsidR="00931019" w:rsidRPr="00281B00">
        <w:rPr>
          <w:lang w:eastAsia="en-US"/>
        </w:rPr>
        <w:t>dle</w:t>
      </w:r>
      <w:proofErr w:type="gramEnd"/>
      <w:r w:rsidR="00E608B6" w:rsidRPr="00281B00">
        <w:rPr>
          <w:lang w:eastAsia="en-US"/>
        </w:rPr>
        <w:t xml:space="preserve"> </w:t>
      </w:r>
      <w:r w:rsidR="00D86471">
        <w:rPr>
          <w:lang w:eastAsia="en-US"/>
        </w:rPr>
        <w:t xml:space="preserve">  </w:t>
      </w:r>
    </w:p>
    <w:p w:rsidR="00D86471" w:rsidRDefault="00D86471" w:rsidP="00D86471">
      <w:pPr>
        <w:autoSpaceDE w:val="0"/>
        <w:autoSpaceDN w:val="0"/>
        <w:adjustRightInd w:val="0"/>
        <w:spacing w:line="280" w:lineRule="atLeast"/>
        <w:jc w:val="both"/>
        <w:rPr>
          <w:lang w:eastAsia="en-US"/>
        </w:rPr>
      </w:pPr>
      <w:r>
        <w:rPr>
          <w:lang w:eastAsia="en-US"/>
        </w:rPr>
        <w:lastRenderedPageBreak/>
        <w:t xml:space="preserve">      </w:t>
      </w:r>
      <w:r w:rsidR="00685890" w:rsidRPr="004A4881">
        <w:rPr>
          <w:lang w:eastAsia="en-US"/>
        </w:rPr>
        <w:t xml:space="preserve">Vyhlášky č. 169/2016 Sb., o stanovení rozsahu dokumentace veřejné zakázky na stavební </w:t>
      </w:r>
      <w:r>
        <w:rPr>
          <w:lang w:eastAsia="en-US"/>
        </w:rPr>
        <w:t xml:space="preserve">  </w:t>
      </w:r>
    </w:p>
    <w:p w:rsidR="00BA58A5" w:rsidRDefault="00D86471" w:rsidP="00D86471">
      <w:pPr>
        <w:autoSpaceDE w:val="0"/>
        <w:autoSpaceDN w:val="0"/>
        <w:adjustRightInd w:val="0"/>
        <w:spacing w:line="280" w:lineRule="atLeast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685890" w:rsidRPr="004A4881">
        <w:rPr>
          <w:lang w:eastAsia="en-US"/>
        </w:rPr>
        <w:t>práce a soupisu stavebních prací, dodávek a služeb s výkazem výměr</w:t>
      </w:r>
      <w:r w:rsidR="00211C2D" w:rsidRPr="004A4881">
        <w:t>;</w:t>
      </w:r>
      <w:r w:rsidR="00067A03">
        <w:t xml:space="preserve"> </w:t>
      </w:r>
    </w:p>
    <w:p w:rsidR="001A24E7" w:rsidRDefault="00C53845" w:rsidP="001A24E7">
      <w:pPr>
        <w:autoSpaceDE w:val="0"/>
        <w:autoSpaceDN w:val="0"/>
        <w:adjustRightInd w:val="0"/>
        <w:spacing w:line="280" w:lineRule="atLeast"/>
        <w:ind w:left="360"/>
        <w:jc w:val="both"/>
        <w:rPr>
          <w:lang w:eastAsia="en-US"/>
        </w:rPr>
      </w:pPr>
      <w:r w:rsidRPr="004A4881">
        <w:rPr>
          <w:lang w:eastAsia="en-US"/>
        </w:rPr>
        <w:t>nejpozději do</w:t>
      </w:r>
      <w:r w:rsidR="0033125E">
        <w:rPr>
          <w:lang w:eastAsia="en-US"/>
        </w:rPr>
        <w:t xml:space="preserve"> </w:t>
      </w:r>
      <w:proofErr w:type="gramStart"/>
      <w:r w:rsidR="0033125E">
        <w:rPr>
          <w:lang w:eastAsia="en-US"/>
        </w:rPr>
        <w:t>31.5.2017</w:t>
      </w:r>
      <w:proofErr w:type="gramEnd"/>
      <w:r w:rsidR="0033125E">
        <w:rPr>
          <w:lang w:eastAsia="en-US"/>
        </w:rPr>
        <w:t>.</w:t>
      </w:r>
    </w:p>
    <w:p w:rsidR="006C1AB9" w:rsidRPr="00281B00" w:rsidRDefault="006C1AB9" w:rsidP="00E366E4">
      <w:pPr>
        <w:autoSpaceDE w:val="0"/>
        <w:autoSpaceDN w:val="0"/>
        <w:adjustRightInd w:val="0"/>
        <w:jc w:val="both"/>
        <w:rPr>
          <w:b/>
        </w:rPr>
      </w:pPr>
    </w:p>
    <w:p w:rsidR="00480B3B" w:rsidRPr="00281B00" w:rsidRDefault="00DD1C36" w:rsidP="0047039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="00470391" w:rsidRPr="00D86471">
        <w:rPr>
          <w:b/>
          <w:bCs/>
        </w:rPr>
        <w:t>)</w:t>
      </w:r>
      <w:r>
        <w:rPr>
          <w:b/>
          <w:bCs/>
        </w:rPr>
        <w:t xml:space="preserve"> V </w:t>
      </w:r>
      <w:r w:rsidR="00470391" w:rsidRPr="00D86471">
        <w:rPr>
          <w:b/>
          <w:bCs/>
        </w:rPr>
        <w:t> čl.</w:t>
      </w:r>
      <w:r w:rsidR="00470391">
        <w:rPr>
          <w:b/>
          <w:bCs/>
        </w:rPr>
        <w:t xml:space="preserve"> </w:t>
      </w:r>
      <w:r w:rsidR="00480B3B" w:rsidRPr="00281B00">
        <w:rPr>
          <w:b/>
          <w:bCs/>
        </w:rPr>
        <w:t>V.</w:t>
      </w:r>
      <w:r w:rsidR="00470391">
        <w:rPr>
          <w:b/>
          <w:bCs/>
        </w:rPr>
        <w:t xml:space="preserve"> </w:t>
      </w:r>
      <w:r w:rsidR="00480B3B" w:rsidRPr="00281B00">
        <w:rPr>
          <w:b/>
          <w:bCs/>
        </w:rPr>
        <w:t>Cena díla</w:t>
      </w:r>
      <w:r>
        <w:rPr>
          <w:b/>
          <w:bCs/>
        </w:rPr>
        <w:t>,</w:t>
      </w:r>
      <w:r w:rsidR="00470391">
        <w:rPr>
          <w:b/>
          <w:bCs/>
        </w:rPr>
        <w:t> bod 3</w:t>
      </w:r>
      <w:r>
        <w:rPr>
          <w:b/>
          <w:bCs/>
        </w:rPr>
        <w:t>. se nahrazuje</w:t>
      </w:r>
      <w:r w:rsidR="00470391">
        <w:rPr>
          <w:b/>
          <w:bCs/>
        </w:rPr>
        <w:t xml:space="preserve"> </w:t>
      </w:r>
      <w:proofErr w:type="gramStart"/>
      <w:r>
        <w:rPr>
          <w:b/>
          <w:bCs/>
        </w:rPr>
        <w:t>zněním :</w:t>
      </w:r>
      <w:proofErr w:type="gramEnd"/>
    </w:p>
    <w:p w:rsidR="00480B3B" w:rsidRPr="00A82C18" w:rsidRDefault="00470391" w:rsidP="00470391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proofErr w:type="gramStart"/>
      <w:r w:rsidR="006C1AB9" w:rsidRPr="00A82C18">
        <w:t xml:space="preserve">Celková </w:t>
      </w:r>
      <w:r w:rsidR="00480B3B" w:rsidRPr="00A82C18">
        <w:t xml:space="preserve"> cena</w:t>
      </w:r>
      <w:proofErr w:type="gramEnd"/>
      <w:r w:rsidR="00480B3B" w:rsidRPr="00A82C18">
        <w:t xml:space="preserve"> je uvedena v členění:</w:t>
      </w:r>
    </w:p>
    <w:p w:rsidR="00480B3B" w:rsidRPr="00A82C18" w:rsidRDefault="00480B3B" w:rsidP="00480B3B">
      <w:pPr>
        <w:pStyle w:val="Prosttext"/>
        <w:ind w:left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480B3B" w:rsidRPr="00A82C18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A82C18" w:rsidRDefault="00480B3B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cena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A82C18" w:rsidRDefault="005F1B74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149 500,00 </w:t>
            </w:r>
            <w:r w:rsidR="00480B3B"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Kč</w:t>
            </w:r>
          </w:p>
        </w:tc>
      </w:tr>
      <w:tr w:rsidR="007704ED" w:rsidRPr="00A82C18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toho: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4ED" w:rsidRPr="00A82C18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nového návrhu dimenzí v PS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14 000,00 Kč</w:t>
            </w:r>
          </w:p>
        </w:tc>
      </w:tr>
      <w:tr w:rsidR="007704ED" w:rsidRPr="00A82C18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úpravy elektro zapojení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 Kč</w:t>
            </w:r>
          </w:p>
        </w:tc>
      </w:tr>
      <w:tr w:rsidR="007704ED" w:rsidRPr="00A82C18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cena úpravy </w:t>
            </w:r>
            <w:proofErr w:type="spellStart"/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</w:t>
            </w:r>
            <w:proofErr w:type="spellEnd"/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470391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 Kč</w:t>
            </w:r>
          </w:p>
        </w:tc>
      </w:tr>
      <w:tr w:rsidR="00480B3B" w:rsidRPr="00A82C18" w:rsidTr="00480B3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A82C18" w:rsidRDefault="00480B3B">
            <w:pPr>
              <w:pStyle w:val="Pros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samostatně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A82C18" w:rsidRDefault="005F1B74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31 395,00 </w:t>
            </w:r>
            <w:r w:rsidR="00480B3B"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Kč</w:t>
            </w:r>
          </w:p>
        </w:tc>
      </w:tr>
      <w:tr w:rsidR="007704ED" w:rsidRPr="00A82C18" w:rsidTr="005346B9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 w:rsidP="005346B9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D" w:rsidRPr="00A82C18" w:rsidRDefault="007704ED" w:rsidP="005346B9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180 895,00 Kč</w:t>
            </w:r>
          </w:p>
        </w:tc>
      </w:tr>
    </w:tbl>
    <w:p w:rsidR="00480B3B" w:rsidRPr="00A82C18" w:rsidRDefault="00480B3B" w:rsidP="00480B3B">
      <w:pPr>
        <w:pStyle w:val="Pros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0B3B" w:rsidRPr="00281B00" w:rsidRDefault="002B66D1" w:rsidP="002B66D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B3B" w:rsidRPr="00281B00">
        <w:rPr>
          <w:rFonts w:ascii="Times New Roman" w:hAnsi="Times New Roman" w:cs="Times New Roman"/>
          <w:sz w:val="24"/>
          <w:szCs w:val="24"/>
        </w:rPr>
        <w:t> </w:t>
      </w:r>
    </w:p>
    <w:p w:rsidR="00480B3B" w:rsidRPr="00281B00" w:rsidRDefault="00470391" w:rsidP="00480B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480B3B" w:rsidRPr="00281B00">
        <w:rPr>
          <w:b/>
          <w:bCs/>
        </w:rPr>
        <w:t>I.</w:t>
      </w:r>
    </w:p>
    <w:p w:rsidR="00480B3B" w:rsidRPr="00281B00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 w:rsidRPr="00281B00">
        <w:rPr>
          <w:b/>
          <w:bCs/>
        </w:rPr>
        <w:t>Závěrečná ustanovení.</w:t>
      </w:r>
    </w:p>
    <w:p w:rsidR="00480B3B" w:rsidRDefault="00470391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Tento Dodatek č. 1 smlouvy o dílo č. TPO/2017/03, </w:t>
      </w:r>
      <w:r w:rsidR="00DD1C36">
        <w:t xml:space="preserve">ze dne </w:t>
      </w:r>
      <w:r>
        <w:t xml:space="preserve"> </w:t>
      </w:r>
      <w:proofErr w:type="gramStart"/>
      <w:r>
        <w:t>27.1.2017</w:t>
      </w:r>
      <w:proofErr w:type="gramEnd"/>
      <w:r w:rsidR="00480B3B" w:rsidRPr="00281B00">
        <w:t xml:space="preserve"> nabývá platnosti a účinnosti dnem podpisu obou smluvních stran.</w:t>
      </w:r>
    </w:p>
    <w:p w:rsidR="00DD1C36" w:rsidRPr="00281B00" w:rsidRDefault="00DD1C36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Ostatní ustanovení smlouvy o dílo č. TPO/2017/03 ze dne </w:t>
      </w:r>
      <w:proofErr w:type="gramStart"/>
      <w:r>
        <w:t>27.1.2017</w:t>
      </w:r>
      <w:proofErr w:type="gramEnd"/>
      <w:r>
        <w:t xml:space="preserve"> zůstávají beze změny</w:t>
      </w:r>
    </w:p>
    <w:p w:rsidR="00480B3B" w:rsidRPr="00281B00" w:rsidRDefault="00480B3B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81B00">
        <w:t>Oprávnění zástupci smluvních</w:t>
      </w:r>
      <w:r w:rsidR="00470391">
        <w:t xml:space="preserve"> stran po přečtení textu tohoto dodatku</w:t>
      </w:r>
      <w:r w:rsidRPr="00281B00">
        <w:t xml:space="preserve"> prohlašují, že </w:t>
      </w:r>
      <w:r w:rsidR="00470391">
        <w:t xml:space="preserve">Dodatek č. 1 </w:t>
      </w:r>
      <w:r w:rsidRPr="00281B00">
        <w:t>sml</w:t>
      </w:r>
      <w:r w:rsidR="00470391">
        <w:t xml:space="preserve">ouvy č. TPO/2017/03 </w:t>
      </w:r>
      <w:r w:rsidR="00DD1C36">
        <w:t xml:space="preserve">ze dne </w:t>
      </w:r>
      <w:proofErr w:type="gramStart"/>
      <w:r w:rsidR="00DD1C36">
        <w:t>27.1.2017</w:t>
      </w:r>
      <w:proofErr w:type="gramEnd"/>
      <w:r w:rsidR="00DD1C36">
        <w:t xml:space="preserve"> </w:t>
      </w:r>
      <w:r w:rsidR="00470391">
        <w:t>je podepsán</w:t>
      </w:r>
      <w:r w:rsidRPr="00281B00">
        <w:t xml:space="preserve"> určitě, vážně a srozumitelně, v souladu s jejich pravou a svobodnou vůlí. Smluvní stra</w:t>
      </w:r>
      <w:r w:rsidR="00470391">
        <w:t xml:space="preserve">ny dále potvrzují, že si </w:t>
      </w:r>
      <w:r w:rsidR="00DD1C36">
        <w:t xml:space="preserve">tento </w:t>
      </w:r>
      <w:r w:rsidR="00470391">
        <w:t xml:space="preserve">Dodatek č. </w:t>
      </w:r>
      <w:r w:rsidR="00DD1C36">
        <w:t>1</w:t>
      </w:r>
      <w:r w:rsidR="00470391">
        <w:t xml:space="preserve">  přečetly, že </w:t>
      </w:r>
      <w:proofErr w:type="gramStart"/>
      <w:r w:rsidR="00470391">
        <w:t>byla</w:t>
      </w:r>
      <w:proofErr w:type="gramEnd"/>
      <w:r w:rsidR="00470391">
        <w:t xml:space="preserve"> </w:t>
      </w:r>
      <w:proofErr w:type="gramStart"/>
      <w:r w:rsidR="00470391">
        <w:t>sjednán</w:t>
      </w:r>
      <w:proofErr w:type="gramEnd"/>
      <w:r w:rsidR="00470391">
        <w:t xml:space="preserve"> svobodně a vážně a nebyl ujednán</w:t>
      </w:r>
      <w:r w:rsidRPr="00281B00">
        <w:t xml:space="preserve"> v tísni ani za nápadně nevýhodných podmínek.</w:t>
      </w:r>
    </w:p>
    <w:p w:rsidR="003E57AB" w:rsidRDefault="00470391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Tento Dodatek č. 1 smlouvy o dílo č. TPO/2017/03 je vyhotoven</w:t>
      </w:r>
      <w:r w:rsidR="003E57AB" w:rsidRPr="00281B00">
        <w:t xml:space="preserve"> ve 4 stejnopisech s platností originálu.  Každá ze smluvních stran obdrží dvě vyhotovení.</w:t>
      </w:r>
    </w:p>
    <w:p w:rsidR="00480B3B" w:rsidRPr="00281B00" w:rsidRDefault="00480B3B" w:rsidP="00480B3B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480B3B" w:rsidRPr="00A82C18" w:rsidTr="00480B3B">
        <w:tc>
          <w:tcPr>
            <w:tcW w:w="5303" w:type="dxa"/>
          </w:tcPr>
          <w:p w:rsidR="00DD1C36" w:rsidRPr="00A82C18" w:rsidRDefault="00DD1C36">
            <w:pPr>
              <w:pStyle w:val="Tlotextu"/>
              <w:spacing w:after="0" w:line="256" w:lineRule="auto"/>
            </w:pPr>
          </w:p>
          <w:p w:rsidR="00DD1C36" w:rsidRPr="00A82C18" w:rsidRDefault="00DD1C36">
            <w:pPr>
              <w:pStyle w:val="Tlotextu"/>
              <w:spacing w:after="0" w:line="256" w:lineRule="auto"/>
            </w:pPr>
          </w:p>
          <w:p w:rsidR="00480B3B" w:rsidRPr="00A82C18" w:rsidRDefault="00480B3B">
            <w:pPr>
              <w:pStyle w:val="Tlotextu"/>
              <w:spacing w:after="0" w:line="256" w:lineRule="auto"/>
            </w:pPr>
            <w:r w:rsidRPr="00A82C18">
              <w:t xml:space="preserve">V </w:t>
            </w:r>
            <w:r w:rsidR="0002776A">
              <w:t>Opavě</w:t>
            </w:r>
            <w:r w:rsidRPr="00A82C18">
              <w:t xml:space="preserve">, dne: </w:t>
            </w:r>
            <w:proofErr w:type="gramStart"/>
            <w:r w:rsidR="0002776A">
              <w:t>11.4.2017</w:t>
            </w:r>
            <w:proofErr w:type="gramEnd"/>
            <w:r w:rsidR="0002776A">
              <w:t xml:space="preserve"> </w:t>
            </w:r>
          </w:p>
          <w:p w:rsidR="00480B3B" w:rsidRPr="00A82C18" w:rsidRDefault="00480B3B">
            <w:pPr>
              <w:pStyle w:val="Tlotextu"/>
              <w:spacing w:after="0" w:line="256" w:lineRule="auto"/>
            </w:pPr>
          </w:p>
          <w:p w:rsidR="00480B3B" w:rsidRPr="00A82C18" w:rsidRDefault="00480B3B">
            <w:pPr>
              <w:pStyle w:val="Tlotextu"/>
              <w:spacing w:after="0" w:line="256" w:lineRule="auto"/>
            </w:pPr>
            <w:r w:rsidRPr="00A82C18">
              <w:t>Za zhotovitele:</w:t>
            </w:r>
          </w:p>
        </w:tc>
        <w:tc>
          <w:tcPr>
            <w:tcW w:w="5303" w:type="dxa"/>
          </w:tcPr>
          <w:p w:rsidR="00DD1C36" w:rsidRPr="00A82C18" w:rsidRDefault="00DD1C36">
            <w:pPr>
              <w:pStyle w:val="Tlotextu"/>
              <w:spacing w:after="0" w:line="256" w:lineRule="auto"/>
            </w:pPr>
          </w:p>
          <w:p w:rsidR="00DD1C36" w:rsidRPr="00A82C18" w:rsidRDefault="00DD1C36">
            <w:pPr>
              <w:pStyle w:val="Tlotextu"/>
              <w:spacing w:after="0" w:line="256" w:lineRule="auto"/>
            </w:pPr>
          </w:p>
          <w:p w:rsidR="00480B3B" w:rsidRPr="00A82C18" w:rsidRDefault="00480B3B">
            <w:pPr>
              <w:pStyle w:val="Tlotextu"/>
              <w:spacing w:after="0" w:line="256" w:lineRule="auto"/>
            </w:pPr>
            <w:r w:rsidRPr="00A82C18">
              <w:t xml:space="preserve">V Opavě, dne: </w:t>
            </w:r>
            <w:bookmarkStart w:id="0" w:name="_GoBack"/>
            <w:bookmarkEnd w:id="0"/>
          </w:p>
          <w:p w:rsidR="00480B3B" w:rsidRPr="00A82C18" w:rsidRDefault="00480B3B">
            <w:pPr>
              <w:pStyle w:val="Tlotextu"/>
              <w:spacing w:after="0" w:line="256" w:lineRule="auto"/>
            </w:pPr>
          </w:p>
          <w:p w:rsidR="00480B3B" w:rsidRPr="00A82C18" w:rsidRDefault="00480B3B">
            <w:pPr>
              <w:pStyle w:val="Tlotextu"/>
              <w:spacing w:after="0" w:line="256" w:lineRule="auto"/>
            </w:pPr>
            <w:r w:rsidRPr="00A82C18">
              <w:t>Za objednatele:</w:t>
            </w:r>
          </w:p>
          <w:p w:rsidR="004113D6" w:rsidRPr="00A82C18" w:rsidRDefault="004113D6">
            <w:pPr>
              <w:spacing w:line="256" w:lineRule="auto"/>
              <w:rPr>
                <w:bCs/>
                <w:lang w:eastAsia="en-US"/>
              </w:rPr>
            </w:pPr>
          </w:p>
          <w:p w:rsidR="00480B3B" w:rsidRPr="00A82C18" w:rsidRDefault="00300CE4">
            <w:pPr>
              <w:spacing w:line="256" w:lineRule="auto"/>
              <w:rPr>
                <w:bCs/>
                <w:lang w:eastAsia="en-US"/>
              </w:rPr>
            </w:pPr>
            <w:r w:rsidRPr="00A82C18">
              <w:rPr>
                <w:bCs/>
                <w:lang w:eastAsia="en-US"/>
              </w:rPr>
              <w:t>Ing. Zdeněk Jiříček</w:t>
            </w:r>
          </w:p>
          <w:p w:rsidR="006C0163" w:rsidRPr="00A82C18" w:rsidRDefault="00A82C18" w:rsidP="00067A03">
            <w:pPr>
              <w:pStyle w:val="Tlotextu"/>
              <w:spacing w:after="0" w:line="256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9E7C10" w:rsidRPr="00A82C18">
              <w:rPr>
                <w:bCs/>
              </w:rPr>
              <w:t xml:space="preserve">ředitel  </w:t>
            </w:r>
          </w:p>
        </w:tc>
      </w:tr>
    </w:tbl>
    <w:p w:rsidR="00AF4783" w:rsidRPr="00A82C18" w:rsidRDefault="00A82C18" w:rsidP="00067A0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Psychiatrická nemocnice v Opavě</w:t>
      </w:r>
    </w:p>
    <w:sectPr w:rsidR="00AF4783" w:rsidRPr="00A82C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00" w:rsidRDefault="00621B00" w:rsidP="0086163B">
      <w:r>
        <w:separator/>
      </w:r>
    </w:p>
  </w:endnote>
  <w:endnote w:type="continuationSeparator" w:id="0">
    <w:p w:rsidR="00621B00" w:rsidRDefault="00621B00" w:rsidP="008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652855"/>
      <w:docPartObj>
        <w:docPartGallery w:val="Page Numbers (Bottom of Page)"/>
        <w:docPartUnique/>
      </w:docPartObj>
    </w:sdtPr>
    <w:sdtEndPr/>
    <w:sdtContent>
      <w:p w:rsidR="0086163B" w:rsidRDefault="0086163B" w:rsidP="008616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00" w:rsidRDefault="00621B00" w:rsidP="0086163B">
      <w:r>
        <w:separator/>
      </w:r>
    </w:p>
  </w:footnote>
  <w:footnote w:type="continuationSeparator" w:id="0">
    <w:p w:rsidR="00621B00" w:rsidRDefault="00621B00" w:rsidP="008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78AB69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2D23BC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C94D7F"/>
    <w:multiLevelType w:val="hybridMultilevel"/>
    <w:tmpl w:val="7B6AF792"/>
    <w:lvl w:ilvl="0" w:tplc="6310D8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3A1"/>
    <w:multiLevelType w:val="hybridMultilevel"/>
    <w:tmpl w:val="AB6821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62F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42567F"/>
    <w:multiLevelType w:val="hybridMultilevel"/>
    <w:tmpl w:val="3FA61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92889"/>
    <w:multiLevelType w:val="hybridMultilevel"/>
    <w:tmpl w:val="7A5489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A2E5B"/>
    <w:multiLevelType w:val="hybridMultilevel"/>
    <w:tmpl w:val="1500F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25F9E"/>
    <w:multiLevelType w:val="hybridMultilevel"/>
    <w:tmpl w:val="FD788A4A"/>
    <w:lvl w:ilvl="0" w:tplc="4EE4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2B9A"/>
    <w:multiLevelType w:val="hybridMultilevel"/>
    <w:tmpl w:val="7FB003CC"/>
    <w:lvl w:ilvl="0" w:tplc="22C41BE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03222A2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76158"/>
    <w:multiLevelType w:val="hybridMultilevel"/>
    <w:tmpl w:val="742EA4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DDF"/>
    <w:multiLevelType w:val="hybridMultilevel"/>
    <w:tmpl w:val="BFF80DF8"/>
    <w:lvl w:ilvl="0" w:tplc="3BEC55B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772067"/>
    <w:multiLevelType w:val="hybridMultilevel"/>
    <w:tmpl w:val="95EAD0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862F8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1438D5"/>
    <w:multiLevelType w:val="hybridMultilevel"/>
    <w:tmpl w:val="F22408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F2D35BF"/>
    <w:multiLevelType w:val="hybridMultilevel"/>
    <w:tmpl w:val="35C06620"/>
    <w:lvl w:ilvl="0" w:tplc="0405000F">
      <w:start w:val="1"/>
      <w:numFmt w:val="decimal"/>
      <w:lvlText w:val="%1."/>
      <w:lvlJc w:val="left"/>
      <w:pPr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>
    <w:nsid w:val="51805EAF"/>
    <w:multiLevelType w:val="hybridMultilevel"/>
    <w:tmpl w:val="3CB8C2AA"/>
    <w:lvl w:ilvl="0" w:tplc="01C2C9E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54B90"/>
    <w:multiLevelType w:val="hybridMultilevel"/>
    <w:tmpl w:val="0734CA2E"/>
    <w:lvl w:ilvl="0" w:tplc="C9F68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944CD6"/>
    <w:multiLevelType w:val="hybridMultilevel"/>
    <w:tmpl w:val="D3F015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9C4537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F5F2EA7"/>
    <w:multiLevelType w:val="hybridMultilevel"/>
    <w:tmpl w:val="E3B05C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9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5"/>
    <w:rsid w:val="00006EB0"/>
    <w:rsid w:val="000213A0"/>
    <w:rsid w:val="0002776A"/>
    <w:rsid w:val="000405B0"/>
    <w:rsid w:val="00050376"/>
    <w:rsid w:val="00067A03"/>
    <w:rsid w:val="00100A01"/>
    <w:rsid w:val="00115A97"/>
    <w:rsid w:val="00134983"/>
    <w:rsid w:val="001500D7"/>
    <w:rsid w:val="001735C8"/>
    <w:rsid w:val="00180BD9"/>
    <w:rsid w:val="001A24E7"/>
    <w:rsid w:val="002005D8"/>
    <w:rsid w:val="00204FD0"/>
    <w:rsid w:val="00211C2D"/>
    <w:rsid w:val="00256BFD"/>
    <w:rsid w:val="00281B00"/>
    <w:rsid w:val="002B29EB"/>
    <w:rsid w:val="002B66D1"/>
    <w:rsid w:val="00300CE4"/>
    <w:rsid w:val="0033125E"/>
    <w:rsid w:val="00366512"/>
    <w:rsid w:val="00397CA3"/>
    <w:rsid w:val="003D18B8"/>
    <w:rsid w:val="003E57AB"/>
    <w:rsid w:val="004113D6"/>
    <w:rsid w:val="00445A9A"/>
    <w:rsid w:val="00470391"/>
    <w:rsid w:val="00480B3B"/>
    <w:rsid w:val="004842F5"/>
    <w:rsid w:val="004A4881"/>
    <w:rsid w:val="004C456D"/>
    <w:rsid w:val="005206B0"/>
    <w:rsid w:val="00585110"/>
    <w:rsid w:val="0059797C"/>
    <w:rsid w:val="005E5B1C"/>
    <w:rsid w:val="005F1B74"/>
    <w:rsid w:val="00621B00"/>
    <w:rsid w:val="00685890"/>
    <w:rsid w:val="00687AC5"/>
    <w:rsid w:val="006A04ED"/>
    <w:rsid w:val="006C0163"/>
    <w:rsid w:val="006C1AB9"/>
    <w:rsid w:val="00717038"/>
    <w:rsid w:val="007468CC"/>
    <w:rsid w:val="007704ED"/>
    <w:rsid w:val="00775E47"/>
    <w:rsid w:val="007D311A"/>
    <w:rsid w:val="00800B6E"/>
    <w:rsid w:val="0081112C"/>
    <w:rsid w:val="00832E11"/>
    <w:rsid w:val="0086163B"/>
    <w:rsid w:val="00865602"/>
    <w:rsid w:val="00883C93"/>
    <w:rsid w:val="008C1A90"/>
    <w:rsid w:val="008E6501"/>
    <w:rsid w:val="0091550E"/>
    <w:rsid w:val="00931019"/>
    <w:rsid w:val="00936585"/>
    <w:rsid w:val="0094396A"/>
    <w:rsid w:val="00970892"/>
    <w:rsid w:val="00990E1E"/>
    <w:rsid w:val="009C7260"/>
    <w:rsid w:val="009D34D8"/>
    <w:rsid w:val="009D4773"/>
    <w:rsid w:val="009E7C10"/>
    <w:rsid w:val="009F5E1F"/>
    <w:rsid w:val="00A5264F"/>
    <w:rsid w:val="00A64070"/>
    <w:rsid w:val="00A7215D"/>
    <w:rsid w:val="00A82C18"/>
    <w:rsid w:val="00AA153D"/>
    <w:rsid w:val="00AF4783"/>
    <w:rsid w:val="00B2258E"/>
    <w:rsid w:val="00B2548E"/>
    <w:rsid w:val="00B74A99"/>
    <w:rsid w:val="00B96EEA"/>
    <w:rsid w:val="00BA58A5"/>
    <w:rsid w:val="00BC7820"/>
    <w:rsid w:val="00BE5B4A"/>
    <w:rsid w:val="00C012F2"/>
    <w:rsid w:val="00C34030"/>
    <w:rsid w:val="00C477D0"/>
    <w:rsid w:val="00C53845"/>
    <w:rsid w:val="00C56E49"/>
    <w:rsid w:val="00D15DBB"/>
    <w:rsid w:val="00D23BFE"/>
    <w:rsid w:val="00D45552"/>
    <w:rsid w:val="00D86471"/>
    <w:rsid w:val="00DD1C36"/>
    <w:rsid w:val="00DD5093"/>
    <w:rsid w:val="00DE6601"/>
    <w:rsid w:val="00DF1A0B"/>
    <w:rsid w:val="00DF2C38"/>
    <w:rsid w:val="00DF45EC"/>
    <w:rsid w:val="00DF7FA8"/>
    <w:rsid w:val="00E2247D"/>
    <w:rsid w:val="00E366E4"/>
    <w:rsid w:val="00E608B6"/>
    <w:rsid w:val="00E757BA"/>
    <w:rsid w:val="00E8418B"/>
    <w:rsid w:val="00EC6CA9"/>
    <w:rsid w:val="00EF6C44"/>
    <w:rsid w:val="00FA27AE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FBAD-CAB8-4203-9879-465E9DC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8</cp:revision>
  <cp:lastPrinted>2017-05-10T07:51:00Z</cp:lastPrinted>
  <dcterms:created xsi:type="dcterms:W3CDTF">2017-05-09T10:52:00Z</dcterms:created>
  <dcterms:modified xsi:type="dcterms:W3CDTF">2017-05-16T04:42:00Z</dcterms:modified>
</cp:coreProperties>
</file>