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299C91E3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DC4AB0" w:rsidRPr="00FD0307">
        <w:rPr>
          <w:b/>
        </w:rPr>
        <w:t>Landema Group, s.r.o.</w:t>
      </w:r>
      <w:r>
        <w:t>,</w:t>
      </w:r>
      <w:r w:rsidRPr="005F531A">
        <w:t xml:space="preserve"> IČO </w:t>
      </w:r>
      <w:r w:rsidR="00DC4AB0" w:rsidRPr="00FD0307">
        <w:t>27222357</w:t>
      </w:r>
      <w:r>
        <w:t>,</w:t>
      </w:r>
      <w:r w:rsidRPr="005F531A">
        <w:t xml:space="preserve"> sídlo</w:t>
      </w:r>
      <w:r>
        <w:t xml:space="preserve"> </w:t>
      </w:r>
      <w:r w:rsidR="00DC4AB0" w:rsidRPr="00FD0307">
        <w:t>Dobronická 986/35</w:t>
      </w:r>
      <w:r w:rsidR="00DC4AB0">
        <w:t>, 142 00 Praha - Libuš</w:t>
      </w:r>
      <w:r>
        <w:t>,</w:t>
      </w:r>
      <w:r w:rsidRPr="005F531A">
        <w:t xml:space="preserve"> zapsané v obchodním rejstříku </w:t>
      </w:r>
      <w:r w:rsidR="00DC4AB0" w:rsidRPr="00FD0307">
        <w:t>u Městského soudu v Praze</w:t>
      </w:r>
      <w:r w:rsidRPr="005F531A">
        <w:t xml:space="preserve"> pod sp. zn. </w:t>
      </w:r>
      <w:r w:rsidR="00DC4AB0" w:rsidRPr="00FD0307">
        <w:t>C 105596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0E352AD4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D97A2E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514BF539" w:rsidR="00EF49CB" w:rsidRPr="00093824" w:rsidRDefault="00EF49CB" w:rsidP="00EF49CB">
      <w:r w:rsidRPr="00093824">
        <w:t xml:space="preserve">V </w:t>
      </w:r>
      <w:r w:rsidR="00DC4AB0">
        <w:t xml:space="preserve">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7E7A132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DC4AB0">
        <w:rPr>
          <w:rFonts w:ascii="Times New Roman" w:hAnsi="Times New Roman"/>
          <w:i/>
          <w:iCs/>
          <w:sz w:val="22"/>
          <w:szCs w:val="22"/>
        </w:rPr>
        <w:t>an Pokorný</w:t>
      </w:r>
    </w:p>
    <w:p w14:paraId="7C20B438" w14:textId="10B207C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4AB0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039A" w14:textId="77777777" w:rsidR="001522A3" w:rsidRDefault="001522A3" w:rsidP="00BB2C84">
      <w:pPr>
        <w:spacing w:after="0" w:line="240" w:lineRule="auto"/>
      </w:pPr>
      <w:r>
        <w:separator/>
      </w:r>
    </w:p>
  </w:endnote>
  <w:endnote w:type="continuationSeparator" w:id="0">
    <w:p w14:paraId="1FDF2FDF" w14:textId="77777777" w:rsidR="001522A3" w:rsidRDefault="001522A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F516" w14:textId="77777777" w:rsidR="001522A3" w:rsidRDefault="001522A3" w:rsidP="00BB2C84">
      <w:pPr>
        <w:spacing w:after="0" w:line="240" w:lineRule="auto"/>
      </w:pPr>
      <w:bookmarkStart w:id="0" w:name="_Hlk114227298"/>
      <w:bookmarkEnd w:id="0"/>
      <w:r>
        <w:separator/>
      </w:r>
    </w:p>
  </w:footnote>
  <w:footnote w:type="continuationSeparator" w:id="0">
    <w:p w14:paraId="086633DD" w14:textId="77777777" w:rsidR="001522A3" w:rsidRDefault="001522A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589F5AAB" w14:textId="1884E338" w:rsidR="00C45951" w:rsidRPr="00DC4AB0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</w:t>
    </w:r>
    <w:r w:rsidR="00DC4AB0">
      <w:rPr>
        <w:sz w:val="22"/>
      </w:rPr>
      <w:t xml:space="preserve">                   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DC4AB0">
      <w:rPr>
        <w:noProof/>
      </w:rPr>
      <w:drawing>
        <wp:inline distT="0" distB="0" distL="0" distR="0" wp14:anchorId="3C8CD50E" wp14:editId="01D63E80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22A3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97A2E"/>
    <w:rsid w:val="00DC4AB0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2022-10-14T06:27:00Z</dcterms:modified>
</cp:coreProperties>
</file>