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EF1B"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001DB102" w14:textId="1BDD7011"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1024/11a, 130 00 Praha 3 – Žižkov, IČ: 01312774,  DIČ:  CZ01312774</w:t>
      </w:r>
    </w:p>
    <w:p w14:paraId="0E1C572C"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7048E45C" w14:textId="1920FE6A"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ředitelem Krajského pozemkového úřadu pro Královéhradecký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03B437E2" w14:textId="77777777" w:rsidR="006711BC" w:rsidRDefault="006711BC">
      <w:pPr>
        <w:widowControl/>
        <w:rPr>
          <w:rFonts w:ascii="Arial" w:hAnsi="Arial" w:cs="Arial"/>
        </w:rPr>
      </w:pPr>
      <w:r>
        <w:rPr>
          <w:rFonts w:ascii="Arial" w:hAnsi="Arial" w:cs="Arial"/>
        </w:rPr>
        <w:t>Ing. Petr Lázňovský</w:t>
      </w:r>
    </w:p>
    <w:p w14:paraId="33D08E9A" w14:textId="21CCF1DD"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Kydlinovská 245, 50301 Hradec Králové</w:t>
      </w:r>
    </w:p>
    <w:p w14:paraId="64355C1F"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6E1C0FF7" w14:textId="77777777" w:rsidR="00AD4CDE" w:rsidRPr="00D27771" w:rsidRDefault="00AD4CDE">
      <w:pPr>
        <w:widowControl/>
        <w:rPr>
          <w:rFonts w:ascii="Arial" w:hAnsi="Arial" w:cs="Arial"/>
        </w:rPr>
      </w:pPr>
    </w:p>
    <w:p w14:paraId="459D567D" w14:textId="77777777" w:rsidR="00AD4CDE" w:rsidRPr="00D27771" w:rsidRDefault="00DC5978">
      <w:pPr>
        <w:widowControl/>
        <w:rPr>
          <w:rFonts w:ascii="Arial" w:hAnsi="Arial" w:cs="Arial"/>
          <w:b/>
        </w:rPr>
      </w:pPr>
      <w:r w:rsidRPr="00D27771">
        <w:rPr>
          <w:rFonts w:ascii="Arial" w:hAnsi="Arial" w:cs="Arial"/>
          <w:b/>
        </w:rPr>
        <w:t>a</w:t>
      </w:r>
    </w:p>
    <w:p w14:paraId="400BD8A5" w14:textId="77777777" w:rsidR="00DC5978" w:rsidRPr="00D27771" w:rsidRDefault="00DC5978">
      <w:pPr>
        <w:widowControl/>
        <w:rPr>
          <w:rFonts w:ascii="Arial" w:hAnsi="Arial" w:cs="Arial"/>
          <w:b/>
        </w:rPr>
      </w:pPr>
    </w:p>
    <w:p w14:paraId="2183069D" w14:textId="77777777" w:rsidR="00AD4CDE" w:rsidRPr="00D27771" w:rsidRDefault="00AD4CDE">
      <w:pPr>
        <w:widowControl/>
        <w:tabs>
          <w:tab w:val="left" w:pos="2835"/>
        </w:tabs>
        <w:rPr>
          <w:rFonts w:ascii="Arial" w:hAnsi="Arial" w:cs="Arial"/>
        </w:rPr>
      </w:pPr>
      <w:r w:rsidRPr="00D27771">
        <w:rPr>
          <w:rFonts w:ascii="Arial" w:hAnsi="Arial" w:cs="Arial"/>
        </w:rPr>
        <w:t>REGATA ČECHY, a.s.</w:t>
      </w:r>
    </w:p>
    <w:p w14:paraId="3AA17241" w14:textId="77777777" w:rsidR="00AD4CDE" w:rsidRPr="00D27771" w:rsidRDefault="00AD4CDE">
      <w:pPr>
        <w:widowControl/>
        <w:tabs>
          <w:tab w:val="left" w:pos="2835"/>
        </w:tabs>
        <w:rPr>
          <w:rFonts w:ascii="Arial" w:hAnsi="Arial" w:cs="Arial"/>
        </w:rPr>
      </w:pPr>
      <w:r w:rsidRPr="00D27771">
        <w:rPr>
          <w:rFonts w:ascii="Arial" w:hAnsi="Arial" w:cs="Arial"/>
        </w:rPr>
        <w:t>se sídlem Čílová 304/9, 16000 Praha 6</w:t>
      </w:r>
    </w:p>
    <w:p w14:paraId="66919D79" w14:textId="77777777" w:rsidR="00794425" w:rsidRDefault="00AD4CDE">
      <w:pPr>
        <w:widowControl/>
        <w:tabs>
          <w:tab w:val="left" w:pos="2835"/>
        </w:tabs>
        <w:rPr>
          <w:rFonts w:ascii="Arial" w:hAnsi="Arial" w:cs="Arial"/>
        </w:rPr>
      </w:pPr>
      <w:r w:rsidRPr="00D27771">
        <w:rPr>
          <w:rFonts w:ascii="Arial" w:hAnsi="Arial" w:cs="Arial"/>
        </w:rPr>
        <w:t xml:space="preserve">IČ: 26154200, </w:t>
      </w:r>
    </w:p>
    <w:p w14:paraId="11371885" w14:textId="1658C531" w:rsidR="00AD4CDE" w:rsidRPr="00D27771" w:rsidRDefault="00AD4CDE">
      <w:pPr>
        <w:widowControl/>
        <w:tabs>
          <w:tab w:val="left" w:pos="2835"/>
        </w:tabs>
        <w:rPr>
          <w:rFonts w:ascii="Arial" w:hAnsi="Arial" w:cs="Arial"/>
        </w:rPr>
      </w:pPr>
      <w:r w:rsidRPr="00D27771">
        <w:rPr>
          <w:rFonts w:ascii="Arial" w:hAnsi="Arial" w:cs="Arial"/>
        </w:rPr>
        <w:t xml:space="preserve">Zapsáno v obchodním rejstříku Městský soud v Praze, oddíl B, vložka 6376. </w:t>
      </w:r>
    </w:p>
    <w:p w14:paraId="09B45886" w14:textId="50171887" w:rsidR="00AD4CDE" w:rsidRPr="00D27771" w:rsidRDefault="00794425">
      <w:pPr>
        <w:widowControl/>
        <w:tabs>
          <w:tab w:val="left" w:pos="2835"/>
        </w:tabs>
        <w:rPr>
          <w:rFonts w:ascii="Arial" w:hAnsi="Arial" w:cs="Arial"/>
        </w:rPr>
      </w:pPr>
      <w:r>
        <w:rPr>
          <w:rFonts w:ascii="Arial" w:hAnsi="Arial" w:cs="Arial"/>
        </w:rPr>
        <w:t>Zast. Ing. Jan Říha, člen představenstva</w:t>
      </w:r>
    </w:p>
    <w:p w14:paraId="66B4B49D"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 xml:space="preserve">"nabyvatel" </w:t>
      </w:r>
      <w:r w:rsidRPr="00D27771">
        <w:rPr>
          <w:rFonts w:ascii="Arial" w:hAnsi="Arial" w:cs="Arial"/>
        </w:rPr>
        <w:t xml:space="preserve">) </w:t>
      </w:r>
    </w:p>
    <w:p w14:paraId="3B19411E" w14:textId="77777777" w:rsidR="00AD4CDE" w:rsidRPr="00D27771" w:rsidRDefault="00AD4CDE">
      <w:pPr>
        <w:widowControl/>
        <w:tabs>
          <w:tab w:val="left" w:pos="2835"/>
        </w:tabs>
        <w:rPr>
          <w:rFonts w:ascii="Arial" w:hAnsi="Arial" w:cs="Arial"/>
        </w:rPr>
      </w:pPr>
    </w:p>
    <w:p w14:paraId="52E3FD28"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0F73B888" w14:textId="77777777" w:rsidR="00AD4CDE" w:rsidRPr="00D27771" w:rsidRDefault="00AD4CDE">
      <w:pPr>
        <w:widowControl/>
        <w:tabs>
          <w:tab w:val="left" w:pos="2835"/>
        </w:tabs>
        <w:rPr>
          <w:rFonts w:ascii="Arial" w:hAnsi="Arial" w:cs="Arial"/>
        </w:rPr>
      </w:pPr>
    </w:p>
    <w:p w14:paraId="657AFA71" w14:textId="77777777" w:rsidR="00AD4CDE" w:rsidRPr="00D27771" w:rsidRDefault="00AD4CDE">
      <w:pPr>
        <w:widowControl/>
        <w:tabs>
          <w:tab w:val="left" w:pos="2835"/>
        </w:tabs>
        <w:rPr>
          <w:rFonts w:ascii="Arial" w:hAnsi="Arial" w:cs="Arial"/>
        </w:rPr>
      </w:pPr>
      <w:r w:rsidRPr="00D27771">
        <w:rPr>
          <w:rFonts w:ascii="Arial" w:hAnsi="Arial" w:cs="Arial"/>
        </w:rPr>
        <w:t xml:space="preserve">podle  § 18a  zákona č. 229/1991 Sb. ve znění pozdějších předpisů (dále jen "zákon o půdě") </w:t>
      </w:r>
    </w:p>
    <w:p w14:paraId="39E6B45E" w14:textId="77777777" w:rsidR="00AD4CDE" w:rsidRPr="00D27771" w:rsidRDefault="00AD4CDE">
      <w:pPr>
        <w:widowControl/>
        <w:tabs>
          <w:tab w:val="left" w:pos="2835"/>
        </w:tabs>
        <w:rPr>
          <w:rFonts w:ascii="Arial" w:hAnsi="Arial" w:cs="Arial"/>
        </w:rPr>
      </w:pPr>
    </w:p>
    <w:p w14:paraId="5BF6E6FE"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2547PR22/54</w:t>
      </w:r>
    </w:p>
    <w:p w14:paraId="2461A646" w14:textId="77777777" w:rsidR="00AD4CDE" w:rsidRPr="00D27771" w:rsidRDefault="00AD4CDE">
      <w:pPr>
        <w:pStyle w:val="para"/>
        <w:rPr>
          <w:rFonts w:ascii="Arial" w:hAnsi="Arial" w:cs="Arial"/>
          <w:sz w:val="20"/>
          <w:szCs w:val="20"/>
        </w:rPr>
      </w:pPr>
    </w:p>
    <w:p w14:paraId="51349D07"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3B67C11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666E7A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Královéhradecký kraj , Katastrální pracoviště Trutnov pro katastrální území Pec pod Sněžkou, obec Pec pod Sněžkou.</w:t>
      </w:r>
    </w:p>
    <w:p w14:paraId="04D1747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14:paraId="726CE22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62DAAF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3105B99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119/9</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835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56 112,00 Kč </w:t>
      </w:r>
    </w:p>
    <w:p w14:paraId="434FA4A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616CEBC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835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56 112,00 Kč</w:t>
      </w:r>
    </w:p>
    <w:p w14:paraId="1A09D4F2" w14:textId="77777777" w:rsidR="00AD4CDE" w:rsidRPr="00D27771" w:rsidRDefault="00AD4CDE">
      <w:pPr>
        <w:widowControl/>
        <w:tabs>
          <w:tab w:val="left" w:pos="2410"/>
          <w:tab w:val="left" w:pos="6804"/>
          <w:tab w:val="right" w:pos="9412"/>
        </w:tabs>
        <w:jc w:val="both"/>
        <w:rPr>
          <w:rFonts w:ascii="Arial" w:hAnsi="Arial" w:cs="Arial"/>
        </w:rPr>
      </w:pPr>
    </w:p>
    <w:p w14:paraId="063B0E47"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převáděným pozemkům na základě gr.př.č. 173 a 248.</w:t>
      </w:r>
    </w:p>
    <w:p w14:paraId="56A8FED6" w14:textId="77777777" w:rsidR="00AD4CDE" w:rsidRPr="00D27771" w:rsidRDefault="00AD4CDE">
      <w:pPr>
        <w:widowControl/>
        <w:tabs>
          <w:tab w:val="left" w:pos="2410"/>
          <w:tab w:val="left" w:pos="6804"/>
          <w:tab w:val="right" w:pos="9412"/>
        </w:tabs>
        <w:jc w:val="both"/>
        <w:rPr>
          <w:rFonts w:ascii="Arial" w:hAnsi="Arial" w:cs="Arial"/>
        </w:rPr>
      </w:pPr>
    </w:p>
    <w:p w14:paraId="2C4537A7" w14:textId="6F5F2A38"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r w:rsidR="000F5C6F">
        <w:rPr>
          <w:rFonts w:ascii="Arial" w:hAnsi="Arial" w:cs="Arial"/>
        </w:rPr>
        <w:t>xxxxx</w:t>
      </w:r>
      <w:r w:rsidRPr="00D27771">
        <w:rPr>
          <w:rFonts w:ascii="Arial" w:hAnsi="Arial" w:cs="Arial"/>
        </w:rPr>
        <w:t xml:space="preserve"> ze dne 2.8.2022, pod č.j. </w:t>
      </w:r>
      <w:r w:rsidR="000F5C6F">
        <w:rPr>
          <w:rFonts w:ascii="Arial" w:hAnsi="Arial" w:cs="Arial"/>
        </w:rPr>
        <w:t>xxxxx</w:t>
      </w:r>
      <w:r w:rsidRPr="00D27771">
        <w:rPr>
          <w:rFonts w:ascii="Arial" w:hAnsi="Arial" w:cs="Arial"/>
        </w:rPr>
        <w:t xml:space="preserve">, podle vyhl.č. 182/1988 Sb. ve znění vyhl.č. 316/1990 Sb., celkovou částkou 56 112,00 Kč (slovy: padesát šest tisíc jedno sto dvanáct korun českých). </w:t>
      </w:r>
    </w:p>
    <w:p w14:paraId="7674C853" w14:textId="77777777" w:rsidR="00AD4CDE" w:rsidRPr="00D27771" w:rsidRDefault="00AD4CDE">
      <w:pPr>
        <w:widowControl/>
        <w:tabs>
          <w:tab w:val="left" w:pos="2410"/>
          <w:tab w:val="left" w:pos="6804"/>
          <w:tab w:val="right" w:pos="9412"/>
        </w:tabs>
        <w:jc w:val="both"/>
        <w:rPr>
          <w:rFonts w:ascii="Arial" w:hAnsi="Arial" w:cs="Arial"/>
        </w:rPr>
      </w:pPr>
    </w:p>
    <w:p w14:paraId="29CEA10D"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77052704" w14:textId="77777777" w:rsidR="00196594" w:rsidRPr="00D27771" w:rsidRDefault="00196594">
      <w:pPr>
        <w:pStyle w:val="para"/>
        <w:rPr>
          <w:rFonts w:ascii="Arial" w:hAnsi="Arial" w:cs="Arial"/>
          <w:sz w:val="20"/>
          <w:szCs w:val="20"/>
        </w:rPr>
      </w:pPr>
    </w:p>
    <w:p w14:paraId="3C069DCF" w14:textId="0A92BBCC" w:rsidR="00AD4CDE" w:rsidRPr="00D27771" w:rsidRDefault="00AD4CDE">
      <w:pPr>
        <w:widowControl/>
        <w:rPr>
          <w:rFonts w:ascii="Arial" w:hAnsi="Arial" w:cs="Arial"/>
          <w:color w:val="000000"/>
        </w:rPr>
      </w:pPr>
      <w:r w:rsidRPr="00D27771">
        <w:rPr>
          <w:rFonts w:ascii="Arial" w:hAnsi="Arial" w:cs="Arial"/>
          <w:color w:val="000000"/>
        </w:rPr>
        <w:t xml:space="preserve"> </w:t>
      </w:r>
      <w:r w:rsidRPr="00D27771">
        <w:rPr>
          <w:rFonts w:ascii="Arial" w:hAnsi="Arial" w:cs="Arial"/>
          <w:b/>
          <w:color w:val="000000"/>
        </w:rPr>
        <w:t xml:space="preserve">Nárok na poskytnutí náhrady podle § 18a zákona o půdě vznikl: </w:t>
      </w:r>
    </w:p>
    <w:p w14:paraId="64E0E20B"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p>
    <w:p w14:paraId="224CA3A7" w14:textId="4E1E43D8" w:rsidR="00AD4CDE" w:rsidRPr="00D27771" w:rsidRDefault="00AD4CDE">
      <w:pPr>
        <w:widowControl/>
        <w:rPr>
          <w:rFonts w:ascii="Arial" w:hAnsi="Arial" w:cs="Arial"/>
          <w:color w:val="000000"/>
        </w:rPr>
      </w:pPr>
      <w:r w:rsidRPr="00D27771">
        <w:rPr>
          <w:rFonts w:ascii="Arial" w:hAnsi="Arial" w:cs="Arial"/>
          <w:color w:val="000000"/>
        </w:rPr>
        <w:t xml:space="preserve">- smlouvou o postoupení pohledávky, uzavřenou dne 12. 10. 2017, ve výši 10 000,00 Kč, mezi postupitelem </w:t>
      </w:r>
      <w:r w:rsidR="000F5C6F">
        <w:rPr>
          <w:rFonts w:ascii="Arial" w:hAnsi="Arial" w:cs="Arial"/>
          <w:color w:val="000000"/>
        </w:rPr>
        <w:t>xxxxx</w:t>
      </w:r>
      <w:r w:rsidRPr="00D27771">
        <w:rPr>
          <w:rFonts w:ascii="Arial" w:hAnsi="Arial" w:cs="Arial"/>
          <w:color w:val="000000"/>
        </w:rPr>
        <w:t xml:space="preserve">  a nabyvatelem. </w:t>
      </w:r>
    </w:p>
    <w:p w14:paraId="37662443" w14:textId="77777777" w:rsidR="00A51401" w:rsidRDefault="00A51401">
      <w:pPr>
        <w:widowControl/>
        <w:rPr>
          <w:rFonts w:ascii="Arial" w:hAnsi="Arial" w:cs="Arial"/>
          <w:color w:val="000000"/>
        </w:rPr>
      </w:pPr>
    </w:p>
    <w:p w14:paraId="712F0778" w14:textId="5359CEFA" w:rsidR="00AD4CDE" w:rsidRPr="00D27771" w:rsidRDefault="00AD4CDE">
      <w:pPr>
        <w:widowControl/>
        <w:rPr>
          <w:rFonts w:ascii="Arial" w:hAnsi="Arial" w:cs="Arial"/>
          <w:color w:val="000000"/>
        </w:rPr>
      </w:pPr>
      <w:r w:rsidRPr="00D27771">
        <w:rPr>
          <w:rFonts w:ascii="Arial" w:hAnsi="Arial" w:cs="Arial"/>
          <w:color w:val="000000"/>
        </w:rPr>
        <w:t xml:space="preserve">Postoupený nárok je doložen:  </w:t>
      </w:r>
    </w:p>
    <w:p w14:paraId="0CD135C0" w14:textId="787D1AFB" w:rsidR="00AD4CDE" w:rsidRPr="00D27771" w:rsidRDefault="00AD4CDE" w:rsidP="00972025">
      <w:pPr>
        <w:widowControl/>
        <w:rPr>
          <w:rFonts w:ascii="Arial" w:hAnsi="Arial" w:cs="Arial"/>
          <w:color w:val="000000"/>
        </w:rPr>
      </w:pPr>
      <w:r w:rsidRPr="00D27771">
        <w:rPr>
          <w:rFonts w:ascii="Arial" w:hAnsi="Arial" w:cs="Arial"/>
          <w:color w:val="000000"/>
        </w:rPr>
        <w:t>- dohodou s PF ČR (§ 14a  a § 20 odst. 2 zákona o půdě, § 6 zák. č. 243/1992 Sb., ve znění zák. č. 212/2000 Sb. )</w:t>
      </w:r>
    </w:p>
    <w:p w14:paraId="5107C4DD" w14:textId="77777777" w:rsidR="00AD4CDE" w:rsidRPr="00D27771" w:rsidRDefault="00AD4CDE">
      <w:pPr>
        <w:widowControl/>
        <w:rPr>
          <w:rFonts w:ascii="Arial" w:hAnsi="Arial" w:cs="Arial"/>
          <w:color w:val="000000"/>
        </w:rPr>
      </w:pPr>
    </w:p>
    <w:p w14:paraId="32184261" w14:textId="77777777" w:rsidR="00AD4CDE" w:rsidRPr="00D27771" w:rsidRDefault="00AD4CDE">
      <w:pPr>
        <w:widowControl/>
        <w:rPr>
          <w:rFonts w:ascii="Arial" w:hAnsi="Arial" w:cs="Arial"/>
          <w:color w:val="000000"/>
        </w:rPr>
      </w:pPr>
      <w:r w:rsidRPr="00D27771">
        <w:rPr>
          <w:rFonts w:ascii="Arial" w:hAnsi="Arial" w:cs="Arial"/>
          <w:color w:val="000000"/>
        </w:rPr>
        <w:t xml:space="preserve">Z toho bude touto smlouvou vypořádáno 10 000,00 Kč. </w:t>
      </w:r>
    </w:p>
    <w:p w14:paraId="7EF3AB86" w14:textId="5FCFD49D" w:rsidR="00AD4CDE" w:rsidRPr="00D27771" w:rsidRDefault="00AD4CDE">
      <w:pPr>
        <w:widowControl/>
        <w:rPr>
          <w:rFonts w:ascii="Arial" w:hAnsi="Arial" w:cs="Arial"/>
          <w:color w:val="000000"/>
        </w:rPr>
      </w:pPr>
      <w:r w:rsidRPr="00D27771">
        <w:rPr>
          <w:rFonts w:ascii="Arial" w:hAnsi="Arial" w:cs="Arial"/>
          <w:color w:val="000000"/>
        </w:rPr>
        <w:lastRenderedPageBreak/>
        <w:t xml:space="preserve">- smlouvou o postoupení pohledávky, uzavřenou dne 31. 8. 2022, ve výši 40 213,00 Kč, mezi postupitelem </w:t>
      </w:r>
      <w:r w:rsidR="000F5C6F">
        <w:rPr>
          <w:rFonts w:ascii="Arial" w:hAnsi="Arial" w:cs="Arial"/>
          <w:color w:val="000000"/>
        </w:rPr>
        <w:t>xxxxx</w:t>
      </w:r>
      <w:r w:rsidRPr="00D27771">
        <w:rPr>
          <w:rFonts w:ascii="Arial" w:hAnsi="Arial" w:cs="Arial"/>
          <w:color w:val="000000"/>
        </w:rPr>
        <w:t xml:space="preserve"> a nabyvatelem. </w:t>
      </w:r>
    </w:p>
    <w:p w14:paraId="65082472" w14:textId="77777777" w:rsidR="00AD4CDE" w:rsidRPr="00D27771" w:rsidRDefault="00AD4CDE">
      <w:pPr>
        <w:widowControl/>
        <w:rPr>
          <w:rFonts w:ascii="Arial" w:hAnsi="Arial" w:cs="Arial"/>
          <w:color w:val="000000"/>
        </w:rPr>
      </w:pPr>
      <w:r w:rsidRPr="00D27771">
        <w:rPr>
          <w:rFonts w:ascii="Arial" w:hAnsi="Arial" w:cs="Arial"/>
          <w:color w:val="000000"/>
        </w:rPr>
        <w:t xml:space="preserve">Postoupený nárok je doložen:  </w:t>
      </w:r>
    </w:p>
    <w:p w14:paraId="5A02AF22" w14:textId="5E0959C2" w:rsidR="00AD4CDE" w:rsidRPr="00D27771" w:rsidRDefault="00AD4CDE" w:rsidP="00972025">
      <w:pPr>
        <w:widowControl/>
        <w:rPr>
          <w:rFonts w:ascii="Arial" w:hAnsi="Arial" w:cs="Arial"/>
          <w:color w:val="000000"/>
        </w:rPr>
      </w:pPr>
      <w:r w:rsidRPr="00D27771">
        <w:rPr>
          <w:rFonts w:ascii="Arial" w:hAnsi="Arial" w:cs="Arial"/>
          <w:color w:val="000000"/>
        </w:rPr>
        <w:t>- dohodou s PF ČR (§ 14a  a § 20 odst. 2 zákona o půdě, § 6 zák. č. 243/1992 Sb., ve znění zák. č. 212/2000 Sb. )</w:t>
      </w:r>
    </w:p>
    <w:p w14:paraId="34059A65" w14:textId="77777777" w:rsidR="00AD4CDE" w:rsidRPr="00D27771" w:rsidRDefault="00AD4CDE">
      <w:pPr>
        <w:widowControl/>
        <w:rPr>
          <w:rFonts w:ascii="Arial" w:hAnsi="Arial" w:cs="Arial"/>
          <w:color w:val="000000"/>
        </w:rPr>
      </w:pPr>
    </w:p>
    <w:p w14:paraId="5600F5DF" w14:textId="77777777" w:rsidR="00AD4CDE" w:rsidRPr="00D27771" w:rsidRDefault="00AD4CDE">
      <w:pPr>
        <w:widowControl/>
        <w:rPr>
          <w:rFonts w:ascii="Arial" w:hAnsi="Arial" w:cs="Arial"/>
          <w:color w:val="000000"/>
        </w:rPr>
      </w:pPr>
      <w:r w:rsidRPr="00D27771">
        <w:rPr>
          <w:rFonts w:ascii="Arial" w:hAnsi="Arial" w:cs="Arial"/>
          <w:color w:val="000000"/>
        </w:rPr>
        <w:t xml:space="preserve">Z toho bude touto smlouvou vypořádáno 40 213,00 Kč. </w:t>
      </w:r>
    </w:p>
    <w:p w14:paraId="7DE55C67"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p>
    <w:p w14:paraId="6316C6F0" w14:textId="1A6A1287" w:rsidR="00AD4CDE" w:rsidRPr="00D27771" w:rsidRDefault="00AD4CDE">
      <w:pPr>
        <w:widowControl/>
        <w:rPr>
          <w:rFonts w:ascii="Arial" w:hAnsi="Arial" w:cs="Arial"/>
          <w:color w:val="000000"/>
        </w:rPr>
      </w:pPr>
      <w:r w:rsidRPr="00D27771">
        <w:rPr>
          <w:rFonts w:ascii="Arial" w:hAnsi="Arial" w:cs="Arial"/>
          <w:color w:val="000000"/>
        </w:rPr>
        <w:t xml:space="preserve">- smlouvou o postoupení pohledávky, uzavřenou dne 25. 8. 2022, ve výši 5 899,00 Kč, mezi postupitelem </w:t>
      </w:r>
      <w:r w:rsidR="000F5C6F">
        <w:rPr>
          <w:rFonts w:ascii="Arial" w:hAnsi="Arial" w:cs="Arial"/>
          <w:color w:val="000000"/>
        </w:rPr>
        <w:t>xxxxx</w:t>
      </w:r>
      <w:r w:rsidRPr="00D27771">
        <w:rPr>
          <w:rFonts w:ascii="Arial" w:hAnsi="Arial" w:cs="Arial"/>
          <w:color w:val="000000"/>
        </w:rPr>
        <w:t xml:space="preserve">a nabyvatelem. </w:t>
      </w:r>
    </w:p>
    <w:p w14:paraId="7BDAD833" w14:textId="77777777" w:rsidR="00AD4CDE" w:rsidRPr="00D27771" w:rsidRDefault="00AD4CDE">
      <w:pPr>
        <w:widowControl/>
        <w:rPr>
          <w:rFonts w:ascii="Arial" w:hAnsi="Arial" w:cs="Arial"/>
          <w:color w:val="000000"/>
        </w:rPr>
      </w:pPr>
      <w:r w:rsidRPr="00D27771">
        <w:rPr>
          <w:rFonts w:ascii="Arial" w:hAnsi="Arial" w:cs="Arial"/>
          <w:color w:val="000000"/>
        </w:rPr>
        <w:t xml:space="preserve">Postoupený nárok je doložen:  </w:t>
      </w:r>
    </w:p>
    <w:p w14:paraId="41A4729C" w14:textId="5A723807" w:rsidR="00AD4CDE" w:rsidRPr="00D27771" w:rsidRDefault="00AD4CDE" w:rsidP="00972025">
      <w:pPr>
        <w:widowControl/>
        <w:rPr>
          <w:rFonts w:ascii="Arial" w:hAnsi="Arial" w:cs="Arial"/>
          <w:color w:val="000000"/>
        </w:rPr>
      </w:pPr>
      <w:r w:rsidRPr="00D27771">
        <w:rPr>
          <w:rFonts w:ascii="Arial" w:hAnsi="Arial" w:cs="Arial"/>
          <w:color w:val="000000"/>
        </w:rPr>
        <w:t xml:space="preserve">- dohodou s PF ČR (§ 14a  a § 20 odst. 2 zákona o půdě, § 6 zák. č. 243/1992 Sb., ve znění zák. č. 212/2000 Sb. ) </w:t>
      </w:r>
    </w:p>
    <w:p w14:paraId="5CCD9453" w14:textId="77777777" w:rsidR="00AD4CDE" w:rsidRPr="00D27771" w:rsidRDefault="00AD4CDE">
      <w:pPr>
        <w:widowControl/>
        <w:rPr>
          <w:rFonts w:ascii="Arial" w:hAnsi="Arial" w:cs="Arial"/>
          <w:color w:val="000000"/>
        </w:rPr>
      </w:pPr>
    </w:p>
    <w:p w14:paraId="55C02332" w14:textId="77777777" w:rsidR="00AD4CDE" w:rsidRPr="00D27771" w:rsidRDefault="00AD4CDE">
      <w:pPr>
        <w:widowControl/>
        <w:rPr>
          <w:rFonts w:ascii="Arial" w:hAnsi="Arial" w:cs="Arial"/>
          <w:color w:val="000000"/>
        </w:rPr>
      </w:pPr>
      <w:r w:rsidRPr="00D27771">
        <w:rPr>
          <w:rFonts w:ascii="Arial" w:hAnsi="Arial" w:cs="Arial"/>
          <w:color w:val="000000"/>
        </w:rPr>
        <w:t xml:space="preserve">Z toho bude touto smlouvou vypořádáno 5 899,00 Kč. </w:t>
      </w:r>
    </w:p>
    <w:p w14:paraId="4E56DE7B"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75A1E9F3"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5F99043D" w14:textId="77777777" w:rsidR="00AD4CDE" w:rsidRPr="00D27771" w:rsidRDefault="00AD4CDE">
      <w:pPr>
        <w:widowControl/>
        <w:jc w:val="right"/>
        <w:rPr>
          <w:rFonts w:ascii="Arial" w:hAnsi="Arial" w:cs="Arial"/>
          <w:b/>
          <w:bCs/>
        </w:rPr>
      </w:pPr>
    </w:p>
    <w:p w14:paraId="3BF557B8" w14:textId="0F654D40" w:rsidR="00AD4CDE" w:rsidRPr="00D27771" w:rsidRDefault="00AD4CDE" w:rsidP="006910B9">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4E330C7A"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17728DF9" w14:textId="77777777" w:rsidR="00AD4CDE" w:rsidRPr="00D27771" w:rsidRDefault="00AD4CDE">
      <w:pPr>
        <w:widowControl/>
        <w:rPr>
          <w:rFonts w:ascii="Arial" w:hAnsi="Arial" w:cs="Arial"/>
          <w:color w:val="000000"/>
        </w:rPr>
      </w:pPr>
    </w:p>
    <w:p w14:paraId="20BD4148"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14:paraId="177E26FF" w14:textId="77777777" w:rsidR="00AB5EEE" w:rsidRDefault="00AB5EEE" w:rsidP="00AB5EEE">
      <w:pPr>
        <w:pStyle w:val="vniontext"/>
        <w:widowControl/>
        <w:ind w:firstLine="0"/>
        <w:rPr>
          <w:rFonts w:ascii="Arial" w:hAnsi="Arial" w:cs="Arial"/>
          <w:color w:val="000000"/>
          <w:sz w:val="20"/>
          <w:szCs w:val="20"/>
        </w:rPr>
      </w:pPr>
    </w:p>
    <w:p w14:paraId="5DAAD52F"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Nabyvatel bere na vědomí a je srozuměn s tím, že převáděný pozemek je pronajat.</w:t>
      </w:r>
    </w:p>
    <w:p w14:paraId="7DC15006"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Užívací vztah k převáděnému pozemku je řešen nájemní smlouvou číslo 12N22/54, uzavřenou s REGATA ČECHY, a.s., jakožto nájemcem. S obsahem nájemní smlouvy byl nabyvatel seznámen před podpisem této smlouvy, což stvrzuje svým podpisem.</w:t>
      </w:r>
    </w:p>
    <w:p w14:paraId="7C280238" w14:textId="77777777" w:rsidR="00AD2C21" w:rsidRDefault="00AD2C21" w:rsidP="00AB5EEE">
      <w:pPr>
        <w:pStyle w:val="vniontext"/>
        <w:widowControl/>
        <w:ind w:firstLine="0"/>
        <w:rPr>
          <w:rFonts w:ascii="Arial" w:hAnsi="Arial" w:cs="Arial"/>
          <w:color w:val="000000"/>
          <w:sz w:val="20"/>
          <w:szCs w:val="20"/>
        </w:rPr>
      </w:pPr>
    </w:p>
    <w:p w14:paraId="25EA0AEB" w14:textId="16617EA2"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pozemek je součástí společenstevní honitby </w:t>
      </w:r>
      <w:r w:rsidR="000F5C6F">
        <w:rPr>
          <w:rFonts w:ascii="Arial" w:hAnsi="Arial" w:cs="Arial"/>
          <w:color w:val="000000"/>
          <w:sz w:val="20"/>
          <w:szCs w:val="20"/>
        </w:rPr>
        <w:t>xxxxx</w:t>
      </w:r>
      <w:r>
        <w:rPr>
          <w:rFonts w:ascii="Arial" w:hAnsi="Arial" w:cs="Arial"/>
          <w:color w:val="000000"/>
          <w:sz w:val="20"/>
          <w:szCs w:val="20"/>
        </w:rPr>
        <w:t xml:space="preserve">, jejímž držitelem je </w:t>
      </w:r>
      <w:r w:rsidR="000F5C6F">
        <w:rPr>
          <w:rFonts w:ascii="Arial" w:hAnsi="Arial" w:cs="Arial"/>
          <w:color w:val="000000"/>
          <w:sz w:val="20"/>
          <w:szCs w:val="20"/>
        </w:rPr>
        <w:t>xxxxx</w:t>
      </w:r>
      <w:r>
        <w:rPr>
          <w:rFonts w:ascii="Arial" w:hAnsi="Arial" w:cs="Arial"/>
          <w:color w:val="000000"/>
          <w:sz w:val="20"/>
          <w:szCs w:val="20"/>
        </w:rPr>
        <w:t xml:space="preserve">. Tento pozemek je ve smyslu zákona č. 503/2012 Sb., o Státním pozemkovém úřadu, ve znění pozdějších předpisů, v režimu přičlenění. </w:t>
      </w:r>
    </w:p>
    <w:p w14:paraId="3EB6985D"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7E000046" w14:textId="77777777" w:rsidR="00AD4CDE" w:rsidRPr="00D27771" w:rsidRDefault="00AD4CDE">
      <w:pPr>
        <w:widowControl/>
        <w:rPr>
          <w:rFonts w:ascii="Arial" w:hAnsi="Arial" w:cs="Arial"/>
          <w:color w:val="000000"/>
        </w:rPr>
      </w:pPr>
    </w:p>
    <w:p w14:paraId="61176B1F"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0BADDDAF" w14:textId="77777777" w:rsidR="00AD4CDE" w:rsidRPr="00D27771" w:rsidRDefault="00AD4CDE" w:rsidP="00B868C7">
      <w:pPr>
        <w:pStyle w:val="vniontext"/>
        <w:widowControl/>
        <w:ind w:firstLine="0"/>
        <w:rPr>
          <w:rFonts w:ascii="Arial" w:hAnsi="Arial" w:cs="Arial"/>
          <w:sz w:val="20"/>
          <w:szCs w:val="20"/>
        </w:rPr>
      </w:pPr>
    </w:p>
    <w:p w14:paraId="281E41D1"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2BCFAE18" w14:textId="77777777" w:rsidR="003A69C2" w:rsidRPr="00D27771" w:rsidRDefault="003A69C2">
      <w:pPr>
        <w:pStyle w:val="vniontext"/>
        <w:widowControl/>
        <w:rPr>
          <w:rFonts w:ascii="Arial" w:hAnsi="Arial" w:cs="Arial"/>
          <w:sz w:val="20"/>
          <w:szCs w:val="20"/>
          <w:lang w:val="en-US"/>
        </w:rPr>
      </w:pPr>
    </w:p>
    <w:p w14:paraId="595686EA" w14:textId="7E58ADD2" w:rsidR="002B7458"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 xml:space="preserve">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w:t>
      </w:r>
      <w:r w:rsidRPr="00E569A9">
        <w:rPr>
          <w:rFonts w:ascii="Arial" w:hAnsi="Arial" w:cs="Arial"/>
          <w:lang w:eastAsia="en-US"/>
        </w:rPr>
        <w:lastRenderedPageBreak/>
        <w:t>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49457F09" w14:textId="77777777" w:rsidR="00A51401" w:rsidRDefault="00A51401" w:rsidP="00A51401">
      <w:pPr>
        <w:jc w:val="both"/>
        <w:rPr>
          <w:rFonts w:ascii="Arial" w:hAnsi="Arial" w:cs="Arial"/>
          <w:color w:val="000000" w:themeColor="text1"/>
          <w:lang w:eastAsia="en-US"/>
        </w:rPr>
      </w:pPr>
    </w:p>
    <w:p w14:paraId="5178EBA4" w14:textId="1AABBB84" w:rsidR="00A51401" w:rsidRPr="00683264" w:rsidRDefault="00A51401" w:rsidP="00A51401">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6F4DC14" w14:textId="77777777" w:rsidR="00A51401" w:rsidRDefault="00A51401" w:rsidP="00A51401">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Pr="00691EE6">
        <w:rPr>
          <w:rFonts w:ascii="Arial" w:hAnsi="Arial" w:cs="Arial"/>
          <w:color w:val="000000"/>
          <w:lang w:eastAsia="en-US"/>
        </w:rPr>
        <w:t xml:space="preserve">se zákonem č. 110/2019 Sb., </w:t>
      </w:r>
      <w:r>
        <w:rPr>
          <w:rFonts w:ascii="Arial" w:hAnsi="Arial" w:cs="Arial"/>
          <w:color w:val="000000"/>
          <w:lang w:eastAsia="en-US"/>
        </w:rPr>
        <w:br/>
      </w:r>
      <w:r w:rsidRPr="00691EE6">
        <w:rPr>
          <w:rFonts w:ascii="Arial" w:hAnsi="Arial" w:cs="Arial"/>
          <w:color w:val="000000"/>
          <w:lang w:eastAsia="en-US"/>
        </w:rPr>
        <w:t>o zpracování osobních údajů, a platným</w:t>
      </w:r>
      <w:r>
        <w:rPr>
          <w:rFonts w:ascii="Arial" w:hAnsi="Arial" w:cs="Arial"/>
          <w:color w:val="000000"/>
          <w:lang w:eastAsia="en-US"/>
        </w:rPr>
        <w:t xml:space="preserve"> </w:t>
      </w:r>
      <w:r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2B114B0D" w14:textId="77777777" w:rsidR="00A51401" w:rsidRPr="00D27771" w:rsidRDefault="00A51401" w:rsidP="00547094">
      <w:pPr>
        <w:jc w:val="both"/>
        <w:rPr>
          <w:rFonts w:ascii="Arial" w:hAnsi="Arial" w:cs="Arial"/>
          <w:lang w:eastAsia="en-US"/>
        </w:rPr>
      </w:pPr>
    </w:p>
    <w:p w14:paraId="6B8B6335"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5D69C8FC" w14:textId="77777777" w:rsidR="00AD4CDE" w:rsidRPr="00D27771" w:rsidRDefault="00AD4CDE">
      <w:pPr>
        <w:widowControl/>
        <w:rPr>
          <w:rFonts w:ascii="Arial" w:hAnsi="Arial" w:cs="Arial"/>
          <w:color w:val="000000"/>
        </w:rPr>
      </w:pPr>
    </w:p>
    <w:p w14:paraId="3E505891"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005C029E"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64DD2271" w14:textId="77777777" w:rsidR="00AD4CDE" w:rsidRPr="00D27771" w:rsidRDefault="00AD4CDE">
      <w:pPr>
        <w:widowControl/>
        <w:rPr>
          <w:rFonts w:ascii="Arial" w:hAnsi="Arial" w:cs="Arial"/>
          <w:color w:val="000000"/>
        </w:rPr>
      </w:pPr>
    </w:p>
    <w:p w14:paraId="127F27FD"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01614DA1" w14:textId="77777777" w:rsidR="00663872" w:rsidRPr="00D27771" w:rsidRDefault="00663872">
      <w:pPr>
        <w:pStyle w:val="adresa"/>
        <w:widowControl/>
        <w:rPr>
          <w:rFonts w:ascii="Arial" w:hAnsi="Arial" w:cs="Arial"/>
          <w:color w:val="000000"/>
          <w:sz w:val="20"/>
          <w:szCs w:val="20"/>
        </w:rPr>
      </w:pPr>
    </w:p>
    <w:p w14:paraId="0CEBC2DA" w14:textId="77777777" w:rsidR="00AD4CDE" w:rsidRPr="00D27771" w:rsidRDefault="00AD4CDE">
      <w:pPr>
        <w:pStyle w:val="adresa"/>
        <w:widowControl/>
        <w:rPr>
          <w:rFonts w:ascii="Arial" w:hAnsi="Arial" w:cs="Arial"/>
          <w:color w:val="000000"/>
          <w:sz w:val="20"/>
          <w:szCs w:val="20"/>
        </w:rPr>
      </w:pPr>
    </w:p>
    <w:p w14:paraId="4B9EE2DD" w14:textId="02443E4F"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6910B9">
        <w:rPr>
          <w:rFonts w:ascii="Arial" w:hAnsi="Arial" w:cs="Arial"/>
          <w:color w:val="000000"/>
          <w:sz w:val="20"/>
          <w:szCs w:val="20"/>
        </w:rPr>
        <w:t> Hradci Králové</w:t>
      </w:r>
      <w:r w:rsidRPr="00D27771">
        <w:rPr>
          <w:rFonts w:ascii="Arial" w:hAnsi="Arial" w:cs="Arial"/>
          <w:color w:val="000000"/>
          <w:sz w:val="20"/>
          <w:szCs w:val="20"/>
        </w:rPr>
        <w:t xml:space="preserve"> dne </w:t>
      </w:r>
      <w:r w:rsidR="00CD39AC">
        <w:rPr>
          <w:rFonts w:ascii="Arial" w:hAnsi="Arial" w:cs="Arial"/>
          <w:color w:val="000000"/>
          <w:sz w:val="20"/>
          <w:szCs w:val="20"/>
        </w:rPr>
        <w:t>17.10.2022</w:t>
      </w:r>
      <w:r w:rsidRPr="00D27771">
        <w:rPr>
          <w:rFonts w:ascii="Arial" w:hAnsi="Arial" w:cs="Arial"/>
          <w:color w:val="000000"/>
          <w:sz w:val="20"/>
          <w:szCs w:val="20"/>
        </w:rPr>
        <w:tab/>
        <w:t>V</w:t>
      </w:r>
      <w:r w:rsidR="006910B9">
        <w:rPr>
          <w:rFonts w:ascii="Arial" w:hAnsi="Arial" w:cs="Arial"/>
          <w:color w:val="000000"/>
          <w:sz w:val="20"/>
          <w:szCs w:val="20"/>
        </w:rPr>
        <w:t> Hradci Králové</w:t>
      </w:r>
      <w:r w:rsidRPr="00D27771">
        <w:rPr>
          <w:rFonts w:ascii="Arial" w:hAnsi="Arial" w:cs="Arial"/>
          <w:color w:val="000000"/>
          <w:sz w:val="20"/>
          <w:szCs w:val="20"/>
        </w:rPr>
        <w:t xml:space="preserve"> dne </w:t>
      </w:r>
      <w:r w:rsidR="00CD39AC">
        <w:rPr>
          <w:rFonts w:ascii="Arial" w:hAnsi="Arial" w:cs="Arial"/>
          <w:color w:val="000000"/>
          <w:sz w:val="20"/>
          <w:szCs w:val="20"/>
        </w:rPr>
        <w:t>17.10.2022</w:t>
      </w:r>
    </w:p>
    <w:p w14:paraId="29720A12" w14:textId="23C4E860" w:rsidR="00AD4CDE" w:rsidRDefault="00AD4CDE">
      <w:pPr>
        <w:pStyle w:val="adresa"/>
        <w:widowControl/>
        <w:tabs>
          <w:tab w:val="clear" w:pos="3402"/>
          <w:tab w:val="clear" w:pos="6237"/>
        </w:tabs>
        <w:rPr>
          <w:rFonts w:ascii="Arial" w:hAnsi="Arial" w:cs="Arial"/>
          <w:color w:val="000000"/>
          <w:sz w:val="20"/>
          <w:szCs w:val="20"/>
        </w:rPr>
      </w:pPr>
    </w:p>
    <w:p w14:paraId="54135F40" w14:textId="4F91FC0E" w:rsidR="006910B9" w:rsidRDefault="006910B9">
      <w:pPr>
        <w:pStyle w:val="adresa"/>
        <w:widowControl/>
        <w:tabs>
          <w:tab w:val="clear" w:pos="3402"/>
          <w:tab w:val="clear" w:pos="6237"/>
        </w:tabs>
        <w:rPr>
          <w:rFonts w:ascii="Arial" w:hAnsi="Arial" w:cs="Arial"/>
          <w:color w:val="000000"/>
          <w:sz w:val="20"/>
          <w:szCs w:val="20"/>
        </w:rPr>
      </w:pPr>
    </w:p>
    <w:p w14:paraId="2E7F8392" w14:textId="77777777" w:rsidR="006910B9" w:rsidRDefault="006910B9">
      <w:pPr>
        <w:pStyle w:val="adresa"/>
        <w:widowControl/>
        <w:tabs>
          <w:tab w:val="clear" w:pos="3402"/>
          <w:tab w:val="clear" w:pos="6237"/>
        </w:tabs>
        <w:rPr>
          <w:rFonts w:ascii="Arial" w:hAnsi="Arial" w:cs="Arial"/>
          <w:color w:val="000000"/>
          <w:sz w:val="20"/>
          <w:szCs w:val="20"/>
        </w:rPr>
      </w:pPr>
    </w:p>
    <w:p w14:paraId="78250A39" w14:textId="77777777" w:rsidR="006910B9" w:rsidRPr="00D27771" w:rsidRDefault="006910B9">
      <w:pPr>
        <w:pStyle w:val="adresa"/>
        <w:widowControl/>
        <w:tabs>
          <w:tab w:val="clear" w:pos="3402"/>
          <w:tab w:val="clear" w:pos="6237"/>
        </w:tabs>
        <w:rPr>
          <w:rFonts w:ascii="Arial" w:hAnsi="Arial" w:cs="Arial"/>
          <w:color w:val="000000"/>
          <w:sz w:val="20"/>
          <w:szCs w:val="20"/>
        </w:rPr>
      </w:pPr>
    </w:p>
    <w:p w14:paraId="16F9252A" w14:textId="77777777" w:rsidR="00162E8E" w:rsidRPr="00D27771" w:rsidRDefault="00162E8E">
      <w:pPr>
        <w:pStyle w:val="adresa"/>
        <w:widowControl/>
        <w:tabs>
          <w:tab w:val="clear" w:pos="3402"/>
          <w:tab w:val="clear" w:pos="6237"/>
        </w:tabs>
        <w:rPr>
          <w:rFonts w:ascii="Arial" w:hAnsi="Arial" w:cs="Arial"/>
          <w:color w:val="000000"/>
          <w:sz w:val="20"/>
          <w:szCs w:val="20"/>
        </w:rPr>
      </w:pPr>
    </w:p>
    <w:p w14:paraId="6F1380D1"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5A41B37B"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258F62B5" w14:textId="1C9B47D4"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6910B9" w:rsidRPr="00D27771">
        <w:rPr>
          <w:rFonts w:ascii="Arial" w:hAnsi="Arial" w:cs="Arial"/>
          <w:color w:val="000000"/>
          <w:sz w:val="20"/>
          <w:szCs w:val="20"/>
        </w:rPr>
        <w:t>REGATA ČECHY, a.s.</w:t>
      </w:r>
    </w:p>
    <w:p w14:paraId="15F229E1" w14:textId="0DF675C7" w:rsidR="006910B9"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 Krajského pozemkového úřadu </w:t>
      </w:r>
      <w:r w:rsidR="006910B9">
        <w:rPr>
          <w:rFonts w:ascii="Arial" w:hAnsi="Arial" w:cs="Arial"/>
          <w:color w:val="000000"/>
          <w:sz w:val="20"/>
          <w:szCs w:val="20"/>
        </w:rPr>
        <w:tab/>
        <w:t>zast. Ing. Jan Říha</w:t>
      </w:r>
    </w:p>
    <w:p w14:paraId="08CA783F" w14:textId="3F7F6929"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Královéhradecký kraj </w:t>
      </w:r>
    </w:p>
    <w:p w14:paraId="5A73CF18" w14:textId="05FB8148"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Ing. Petr Lázňovský </w:t>
      </w:r>
      <w:r w:rsidRPr="00D27771">
        <w:rPr>
          <w:rFonts w:ascii="Arial" w:hAnsi="Arial" w:cs="Arial"/>
          <w:color w:val="000000"/>
          <w:sz w:val="20"/>
          <w:szCs w:val="20"/>
        </w:rPr>
        <w:tab/>
        <w:t xml:space="preserve"> </w:t>
      </w:r>
    </w:p>
    <w:p w14:paraId="73243855" w14:textId="77777777" w:rsidR="006910B9" w:rsidRDefault="006910B9" w:rsidP="00E262FD">
      <w:pPr>
        <w:pStyle w:val="adresa"/>
        <w:widowControl/>
        <w:tabs>
          <w:tab w:val="clear" w:pos="3402"/>
          <w:tab w:val="clear" w:pos="6237"/>
          <w:tab w:val="left" w:pos="5103"/>
        </w:tabs>
        <w:rPr>
          <w:rFonts w:ascii="Arial" w:hAnsi="Arial" w:cs="Arial"/>
          <w:color w:val="000000"/>
          <w:sz w:val="20"/>
          <w:szCs w:val="20"/>
        </w:rPr>
      </w:pPr>
    </w:p>
    <w:p w14:paraId="27DCAD21" w14:textId="4DB35081"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57EA838F" w14:textId="6318E919" w:rsidR="00F86F31" w:rsidRPr="00D27771" w:rsidRDefault="006910B9"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 xml:space="preserve"> </w:t>
      </w:r>
      <w:r w:rsidR="00F86F31" w:rsidRPr="00D27771">
        <w:rPr>
          <w:rFonts w:ascii="Arial" w:hAnsi="Arial" w:cs="Arial"/>
          <w:color w:val="000000"/>
          <w:sz w:val="20"/>
          <w:szCs w:val="20"/>
        </w:rPr>
        <w:tab/>
        <w:t xml:space="preserve"> </w:t>
      </w:r>
    </w:p>
    <w:p w14:paraId="5AC5E41B"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74CCD3DF"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Královéhradecký kraj </w:t>
      </w:r>
      <w:r w:rsidRPr="00D27771">
        <w:rPr>
          <w:rFonts w:ascii="Arial" w:hAnsi="Arial" w:cs="Arial"/>
          <w:color w:val="000000"/>
          <w:sz w:val="20"/>
          <w:szCs w:val="20"/>
        </w:rPr>
        <w:tab/>
        <w:t xml:space="preserve"> </w:t>
      </w:r>
    </w:p>
    <w:p w14:paraId="70E8F9B6"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Jolana Miškářová</w:t>
      </w:r>
    </w:p>
    <w:p w14:paraId="34C0A3F1" w14:textId="77777777" w:rsidR="00F722EF" w:rsidRPr="00D27771" w:rsidRDefault="00F722EF">
      <w:pPr>
        <w:widowControl/>
        <w:rPr>
          <w:rFonts w:ascii="Arial" w:hAnsi="Arial" w:cs="Arial"/>
          <w:color w:val="000000"/>
        </w:rPr>
      </w:pPr>
    </w:p>
    <w:p w14:paraId="5D5E32E2" w14:textId="77777777" w:rsidR="003315E7" w:rsidRPr="00D27771" w:rsidRDefault="003315E7">
      <w:pPr>
        <w:widowControl/>
        <w:rPr>
          <w:rFonts w:ascii="Arial" w:hAnsi="Arial" w:cs="Arial"/>
          <w:color w:val="000000"/>
        </w:rPr>
      </w:pPr>
    </w:p>
    <w:p w14:paraId="01D2FC3F" w14:textId="77777777" w:rsidR="00C5124F" w:rsidRPr="00D27771" w:rsidRDefault="00AD4CDE">
      <w:pPr>
        <w:widowControl/>
        <w:rPr>
          <w:rFonts w:ascii="Arial" w:hAnsi="Arial" w:cs="Arial"/>
          <w:color w:val="000000"/>
        </w:rPr>
      </w:pPr>
      <w:r w:rsidRPr="00D27771">
        <w:rPr>
          <w:rFonts w:ascii="Arial" w:hAnsi="Arial" w:cs="Arial"/>
          <w:color w:val="000000"/>
        </w:rPr>
        <w:t>Za správnost:</w:t>
      </w:r>
    </w:p>
    <w:p w14:paraId="16239ED5" w14:textId="77777777" w:rsidR="00091141" w:rsidRPr="00D27771" w:rsidRDefault="00091141">
      <w:pPr>
        <w:widowControl/>
        <w:rPr>
          <w:rFonts w:ascii="Arial" w:hAnsi="Arial" w:cs="Arial"/>
          <w:color w:val="000000"/>
        </w:rPr>
      </w:pPr>
    </w:p>
    <w:p w14:paraId="6F910FB8"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14:paraId="2B14FB7C" w14:textId="6ADC5B60" w:rsidR="00AD4CDE" w:rsidRDefault="00AD4CDE">
      <w:pPr>
        <w:widowControl/>
        <w:rPr>
          <w:rFonts w:ascii="Arial" w:hAnsi="Arial" w:cs="Arial"/>
          <w:color w:val="000000"/>
        </w:rPr>
      </w:pPr>
    </w:p>
    <w:p w14:paraId="22AA753A" w14:textId="005FF596" w:rsidR="00972025" w:rsidRDefault="00972025">
      <w:pPr>
        <w:widowControl/>
        <w:rPr>
          <w:rFonts w:ascii="Arial" w:hAnsi="Arial" w:cs="Arial"/>
          <w:color w:val="000000"/>
        </w:rPr>
      </w:pPr>
    </w:p>
    <w:p w14:paraId="7C5D21DA" w14:textId="1BE8A867" w:rsidR="00972025" w:rsidRDefault="00972025">
      <w:pPr>
        <w:widowControl/>
        <w:rPr>
          <w:rFonts w:ascii="Arial" w:hAnsi="Arial" w:cs="Arial"/>
          <w:color w:val="000000"/>
        </w:rPr>
      </w:pPr>
    </w:p>
    <w:p w14:paraId="47913130" w14:textId="2818DA00" w:rsidR="00972025" w:rsidRDefault="00972025">
      <w:pPr>
        <w:widowControl/>
        <w:rPr>
          <w:rFonts w:ascii="Arial" w:hAnsi="Arial" w:cs="Arial"/>
          <w:color w:val="000000"/>
        </w:rPr>
      </w:pPr>
    </w:p>
    <w:p w14:paraId="5C700A7D" w14:textId="77777777" w:rsidR="00972025" w:rsidRPr="00D27771" w:rsidRDefault="00972025">
      <w:pPr>
        <w:widowControl/>
        <w:rPr>
          <w:rFonts w:ascii="Arial" w:hAnsi="Arial" w:cs="Arial"/>
          <w:color w:val="000000"/>
        </w:rPr>
      </w:pPr>
    </w:p>
    <w:p w14:paraId="5F007E6A" w14:textId="77777777" w:rsidR="0081770D" w:rsidRPr="00D27771" w:rsidRDefault="0081770D">
      <w:pPr>
        <w:widowControl/>
        <w:rPr>
          <w:rFonts w:ascii="Arial" w:hAnsi="Arial" w:cs="Arial"/>
          <w:color w:val="000000"/>
        </w:rPr>
      </w:pPr>
    </w:p>
    <w:p w14:paraId="30FE9574"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31B86107" w14:textId="77777777" w:rsidR="00125ACF" w:rsidRPr="00D27771" w:rsidRDefault="00125ACF">
      <w:pPr>
        <w:widowControl/>
        <w:rPr>
          <w:rFonts w:ascii="Arial" w:hAnsi="Arial" w:cs="Arial"/>
          <w:color w:val="000000"/>
          <w:lang w:val="en-US"/>
        </w:rPr>
      </w:pPr>
    </w:p>
    <w:p w14:paraId="096F13E0"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055A330C"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14:paraId="70650F73" w14:textId="77777777" w:rsidR="00125ACF" w:rsidRPr="00D27771" w:rsidRDefault="00125ACF">
      <w:pPr>
        <w:widowControl/>
        <w:rPr>
          <w:rFonts w:ascii="Arial" w:hAnsi="Arial" w:cs="Arial"/>
          <w:color w:val="000000"/>
          <w:lang w:val="en-US"/>
        </w:rPr>
      </w:pPr>
    </w:p>
    <w:p w14:paraId="700EA28A"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C7E7A65"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1B2A750C" w14:textId="77777777" w:rsidR="00125ACF" w:rsidRDefault="00125ACF">
      <w:pPr>
        <w:widowControl/>
        <w:rPr>
          <w:rFonts w:ascii="Arial" w:hAnsi="Arial" w:cs="Arial"/>
          <w:b/>
          <w:color w:val="000000"/>
          <w:lang w:val="en-US"/>
        </w:rPr>
      </w:pPr>
    </w:p>
    <w:p w14:paraId="46D906AE"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0EE21954"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14:paraId="12F2765F" w14:textId="77777777" w:rsidR="00F36629" w:rsidRDefault="00F36629">
      <w:pPr>
        <w:widowControl/>
        <w:rPr>
          <w:rFonts w:ascii="Arial" w:hAnsi="Arial" w:cs="Arial"/>
          <w:b/>
          <w:color w:val="000000"/>
          <w:lang w:val="en-US"/>
        </w:rPr>
      </w:pPr>
    </w:p>
    <w:p w14:paraId="7AB3DF98" w14:textId="77777777" w:rsidR="00F36629" w:rsidRPr="00D27771" w:rsidRDefault="00F36629">
      <w:pPr>
        <w:widowControl/>
        <w:rPr>
          <w:rFonts w:ascii="Arial" w:hAnsi="Arial" w:cs="Arial"/>
          <w:b/>
          <w:color w:val="000000"/>
          <w:lang w:val="en-US"/>
        </w:rPr>
      </w:pPr>
    </w:p>
    <w:p w14:paraId="6195B630"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477B45E6" w14:textId="77777777"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14:paraId="5F356910" w14:textId="77777777" w:rsidR="0081770D" w:rsidRPr="00D27771" w:rsidRDefault="0081770D">
      <w:pPr>
        <w:widowControl/>
        <w:rPr>
          <w:rFonts w:ascii="Arial" w:hAnsi="Arial" w:cs="Arial"/>
          <w:color w:val="000000"/>
        </w:rPr>
      </w:pPr>
    </w:p>
    <w:p w14:paraId="1F0C62DB" w14:textId="77777777" w:rsidR="00C820A8" w:rsidRPr="00D27771" w:rsidRDefault="00C820A8">
      <w:pPr>
        <w:widowControl/>
        <w:rPr>
          <w:rFonts w:ascii="Arial" w:hAnsi="Arial" w:cs="Arial"/>
          <w:color w:val="000000"/>
        </w:rPr>
      </w:pPr>
      <w:r w:rsidRPr="00D27771">
        <w:rPr>
          <w:rFonts w:ascii="Arial" w:hAnsi="Arial" w:cs="Arial"/>
          <w:color w:val="000000"/>
        </w:rPr>
        <w:t>V ………………………………………………………………………</w:t>
      </w:r>
    </w:p>
    <w:p w14:paraId="39392F72" w14:textId="77777777" w:rsidR="00C820A8" w:rsidRPr="00D27771" w:rsidRDefault="00C820A8">
      <w:pPr>
        <w:widowControl/>
        <w:rPr>
          <w:rFonts w:ascii="Arial" w:hAnsi="Arial" w:cs="Arial"/>
          <w:color w:val="000000"/>
          <w:lang w:val="en-US"/>
        </w:rPr>
      </w:pPr>
      <w:r w:rsidRPr="00D27771">
        <w:rPr>
          <w:rFonts w:ascii="Arial" w:hAnsi="Arial" w:cs="Arial"/>
          <w:color w:val="000000"/>
        </w:rPr>
        <w:t>dne  ……………………………………………………………………</w:t>
      </w:r>
    </w:p>
    <w:p w14:paraId="61DDF19E" w14:textId="77777777" w:rsidR="00225878" w:rsidRPr="00D27771" w:rsidRDefault="00225878">
      <w:pPr>
        <w:widowControl/>
        <w:rPr>
          <w:rFonts w:ascii="Arial" w:hAnsi="Arial" w:cs="Arial"/>
          <w:color w:val="000000"/>
          <w:lang w:val="en-US"/>
        </w:rPr>
      </w:pPr>
    </w:p>
    <w:p w14:paraId="1A8B2600" w14:textId="77777777" w:rsidR="00AB3D96" w:rsidRPr="00D27771" w:rsidRDefault="00AB3D96">
      <w:pPr>
        <w:widowControl/>
        <w:rPr>
          <w:rFonts w:ascii="Arial" w:hAnsi="Arial" w:cs="Arial"/>
          <w:color w:val="000000"/>
        </w:rPr>
      </w:pPr>
    </w:p>
    <w:p w14:paraId="673D7B2E"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46306  </w:t>
      </w:r>
    </w:p>
    <w:p w14:paraId="3CAB81DB" w14:textId="77777777" w:rsidR="00AD4CDE" w:rsidRPr="00D27771" w:rsidRDefault="00AD4CDE">
      <w:pPr>
        <w:widowControl/>
        <w:rPr>
          <w:rFonts w:ascii="Arial" w:hAnsi="Arial" w:cs="Arial"/>
          <w:color w:val="000000"/>
        </w:rPr>
      </w:pPr>
    </w:p>
    <w:p w14:paraId="1AA188DA" w14:textId="77777777" w:rsidR="00AD4CDE" w:rsidRPr="00D27771" w:rsidRDefault="00AD4CDE">
      <w:pPr>
        <w:widowControl/>
        <w:rPr>
          <w:rFonts w:ascii="Arial" w:hAnsi="Arial" w:cs="Arial"/>
        </w:rPr>
      </w:pPr>
      <w:r w:rsidRPr="00D27771">
        <w:rPr>
          <w:rFonts w:ascii="Arial" w:hAnsi="Arial" w:cs="Arial"/>
          <w:color w:val="000000"/>
        </w:rPr>
        <w:t>Datum tisku: 11. 10. 2022  Verze programu Restituce: 6.02</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5C6F"/>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A1AB9"/>
    <w:rsid w:val="002A2A4B"/>
    <w:rsid w:val="002B7458"/>
    <w:rsid w:val="002C7AD6"/>
    <w:rsid w:val="002D163D"/>
    <w:rsid w:val="002E0BC1"/>
    <w:rsid w:val="00306639"/>
    <w:rsid w:val="003271AE"/>
    <w:rsid w:val="003315E7"/>
    <w:rsid w:val="003970C3"/>
    <w:rsid w:val="003A69C2"/>
    <w:rsid w:val="00407016"/>
    <w:rsid w:val="0043267F"/>
    <w:rsid w:val="0044037E"/>
    <w:rsid w:val="00475830"/>
    <w:rsid w:val="00490EB1"/>
    <w:rsid w:val="004934BF"/>
    <w:rsid w:val="00511ECA"/>
    <w:rsid w:val="00540A55"/>
    <w:rsid w:val="00547094"/>
    <w:rsid w:val="005A5801"/>
    <w:rsid w:val="005E5F83"/>
    <w:rsid w:val="005F4E66"/>
    <w:rsid w:val="006230F7"/>
    <w:rsid w:val="00663872"/>
    <w:rsid w:val="006711BC"/>
    <w:rsid w:val="00683264"/>
    <w:rsid w:val="00684DB4"/>
    <w:rsid w:val="006910B9"/>
    <w:rsid w:val="00691EE6"/>
    <w:rsid w:val="00696E39"/>
    <w:rsid w:val="006B5F0F"/>
    <w:rsid w:val="006B7BC3"/>
    <w:rsid w:val="006D2030"/>
    <w:rsid w:val="006F699E"/>
    <w:rsid w:val="00732FBB"/>
    <w:rsid w:val="007457FE"/>
    <w:rsid w:val="00746F65"/>
    <w:rsid w:val="0078597A"/>
    <w:rsid w:val="00794425"/>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72025"/>
    <w:rsid w:val="00987BE8"/>
    <w:rsid w:val="009D5879"/>
    <w:rsid w:val="009D7CA0"/>
    <w:rsid w:val="00A21330"/>
    <w:rsid w:val="00A21E60"/>
    <w:rsid w:val="00A22F0A"/>
    <w:rsid w:val="00A50993"/>
    <w:rsid w:val="00A51401"/>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5124F"/>
    <w:rsid w:val="00C820A8"/>
    <w:rsid w:val="00C90E09"/>
    <w:rsid w:val="00C936B8"/>
    <w:rsid w:val="00CD39AC"/>
    <w:rsid w:val="00CD4C2E"/>
    <w:rsid w:val="00CF1E23"/>
    <w:rsid w:val="00D27771"/>
    <w:rsid w:val="00D75B4F"/>
    <w:rsid w:val="00DB4679"/>
    <w:rsid w:val="00DC5978"/>
    <w:rsid w:val="00DE4537"/>
    <w:rsid w:val="00DF2443"/>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C6E4D"/>
  <w14:defaultImageDpi w14:val="0"/>
  <w15:docId w15:val="{41A86819-1B18-47D7-B653-ABB7814B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3437">
      <w:marLeft w:val="0"/>
      <w:marRight w:val="0"/>
      <w:marTop w:val="0"/>
      <w:marBottom w:val="0"/>
      <w:divBdr>
        <w:top w:val="none" w:sz="0" w:space="0" w:color="auto"/>
        <w:left w:val="none" w:sz="0" w:space="0" w:color="auto"/>
        <w:bottom w:val="none" w:sz="0" w:space="0" w:color="auto"/>
        <w:right w:val="none" w:sz="0" w:space="0" w:color="auto"/>
      </w:divBdr>
    </w:div>
    <w:div w:id="993803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1191</Words>
  <Characters>7028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Švehlová Alena</dc:creator>
  <cp:keywords/>
  <dc:description/>
  <cp:lastModifiedBy>Švehlová Alena</cp:lastModifiedBy>
  <cp:revision>3</cp:revision>
  <cp:lastPrinted>2022-10-17T06:15:00Z</cp:lastPrinted>
  <dcterms:created xsi:type="dcterms:W3CDTF">2022-10-17T06:51:00Z</dcterms:created>
  <dcterms:modified xsi:type="dcterms:W3CDTF">2022-10-18T07:43:00Z</dcterms:modified>
</cp:coreProperties>
</file>