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1C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5309331D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5309331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1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14:paraId="5309332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5309332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53093322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14:paraId="5309332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 DIČ:  CZ 8511230783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 :Štefánikova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14:paraId="5309332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53093326" w14:textId="04E3FAF5" w:rsidR="003D2CBE" w:rsidRPr="00C26F27" w:rsidRDefault="00C26F27">
      <w:pPr>
        <w:spacing w:after="150"/>
        <w:rPr>
          <w:rFonts w:eastAsia="Times New Roman" w:cs="Arial"/>
          <w:color w:val="333333"/>
          <w:sz w:val="22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Pr="00C26F27">
        <w:rPr>
          <w:rFonts w:eastAsia="Times New Roman" w:cs="Arial"/>
          <w:color w:val="333333"/>
          <w:sz w:val="22"/>
          <w:lang w:val="cs-CZ"/>
        </w:rPr>
        <w:t xml:space="preserve">Zhotovitel se touto smlouvou zavazuje provést na svůj náklad a své nebezpečí pro objednatele dílo </w:t>
      </w:r>
      <w:r>
        <w:rPr>
          <w:rFonts w:eastAsia="Times New Roman" w:cs="Arial"/>
          <w:color w:val="333333"/>
          <w:sz w:val="22"/>
          <w:lang w:val="cs-CZ"/>
        </w:rPr>
        <w:t xml:space="preserve">- </w:t>
      </w:r>
      <w:r w:rsidRPr="00C26F27">
        <w:rPr>
          <w:sz w:val="22"/>
        </w:rPr>
        <w:t>Montáž minerálního podhledu Armstrong po montáži klimatizací</w:t>
      </w:r>
      <w:r>
        <w:rPr>
          <w:sz w:val="22"/>
        </w:rPr>
        <w:t xml:space="preserve"> 2p.A</w:t>
      </w:r>
      <w:r w:rsidRPr="00C26F27">
        <w:rPr>
          <w:rFonts w:eastAsia="Times New Roman" w:cs="Arial"/>
          <w:color w:val="333333"/>
          <w:sz w:val="22"/>
          <w:lang w:val="cs-CZ"/>
        </w:rPr>
        <w:t>. (dále jen „Dílo“).</w:t>
      </w:r>
    </w:p>
    <w:p w14:paraId="5309332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5309332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9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5309332A" w14:textId="41ACA38C" w:rsidR="003D2CBE" w:rsidRDefault="00C26F27" w:rsidP="00B62029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Cena za rekonstrukci byla stranami smlouvy stanovena ve výši 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128.650,-Kč</w:t>
      </w:r>
      <w:r w:rsid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bez DPH.</w:t>
      </w:r>
    </w:p>
    <w:p w14:paraId="5309332B" w14:textId="77777777" w:rsidR="003D2CBE" w:rsidRDefault="003D2CBE" w:rsidP="00B62029">
      <w:pPr>
        <w:pStyle w:val="Odstavecseseznamem"/>
        <w:spacing w:after="150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C" w14:textId="31230351" w:rsidR="003D2CBE" w:rsidRPr="00B62029" w:rsidRDefault="00C26F27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B62029">
        <w:rPr>
          <w:rFonts w:eastAsia="Times New Roman" w:cs="Arial"/>
          <w:color w:val="333333"/>
          <w:sz w:val="21"/>
          <w:szCs w:val="21"/>
          <w:lang w:val="cs-CZ"/>
        </w:rPr>
        <w:t>Cena Díla bude uhrazena na účet Zhotovitele č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107-7884250217/0100 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vedený u </w:t>
      </w:r>
      <w:r w:rsidRPr="00B62029">
        <w:rPr>
          <w:rFonts w:eastAsia="Times New Roman" w:cs="Arial"/>
          <w:b/>
          <w:color w:val="333333"/>
          <w:sz w:val="21"/>
          <w:szCs w:val="21"/>
          <w:lang w:val="cs-CZ"/>
        </w:rPr>
        <w:t>Komerční Banky</w:t>
      </w:r>
      <w:r w:rsidRPr="00B62029"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 w14:paraId="45E6EA93" w14:textId="77777777" w:rsidR="00B62029" w:rsidRPr="00B62029" w:rsidRDefault="00B62029" w:rsidP="00B62029">
      <w:pPr>
        <w:pStyle w:val="Odstavecseseznamem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D04ECAD" w14:textId="7586D15E" w:rsidR="00B62029" w:rsidRPr="00B62029" w:rsidRDefault="00B62029" w:rsidP="00B62029">
      <w:pPr>
        <w:pStyle w:val="Odstavecseseznamem"/>
        <w:numPr>
          <w:ilvl w:val="0"/>
          <w:numId w:val="1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cs="Arial"/>
          <w:sz w:val="22"/>
        </w:rPr>
        <w:t>Dle § 92e), v návaznosti na § 92a) zákona č. 235/2004 Sb., o dani z přidané hodnoty, v platném znění, bude uplatněno přenesení daňové povinnosti, kde je povinnost 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odst. 1 písm. a) až l) zákona č. 235/2004 Sb., o dani z přidané hodnoty, v platném znění.</w:t>
      </w:r>
    </w:p>
    <w:p w14:paraId="5309332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E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5309332F" w14:textId="43F9637A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20.12.2022</w:t>
      </w:r>
    </w:p>
    <w:p w14:paraId="5309333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14:paraId="5309333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2BFE0AA" w14:textId="77777777" w:rsidR="00B62029" w:rsidRDefault="00B62029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2" w14:textId="5055B2F9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lastRenderedPageBreak/>
        <w:t>IV. Předání a převzetí díla</w:t>
      </w:r>
    </w:p>
    <w:p w14:paraId="5309333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5309333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53093335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309333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7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5309333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53093339" w14:textId="77777777" w:rsidR="003D2CBE" w:rsidRDefault="00C26F2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5309333A" w14:textId="77777777" w:rsidR="003D2CBE" w:rsidRDefault="003D2CB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B" w14:textId="24590C01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(6) Objednatel nebo jím zmocněná osoba, je oprávněn kontrolovat provádění Díla, zejména zda je prováděno v souladu s touto smlouvu a obecně závaznými právními předpisy, jakož i upozorňovat Zhotovitele na zjištěné nedostatky.</w:t>
      </w:r>
    </w:p>
    <w:p w14:paraId="5309333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5309333D" w14:textId="394C1934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2B5F9C75" w14:textId="5F685269" w:rsidR="0000475A" w:rsidRDefault="00C26F27" w:rsidP="002073A7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F" w14:textId="2575984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5309334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5309334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53093344" w14:textId="0E0204FB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E85C7CE" w14:textId="161A83F2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2449883" w14:textId="6C9B898B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25F87CEE" w14:textId="48DD6B6F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16F6B45" w14:textId="5A733020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00A116C" w14:textId="77777777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1F0AC81" w14:textId="77777777" w:rsidR="002073A7" w:rsidRDefault="002073A7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45" w14:textId="402E794F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5309334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5309334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5309334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53093349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5309334A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B119FA" w14:textId="77777777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B" w14:textId="6D4F13A2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V Praze dne  15.10.2022                                     V Praze dne 15.10.2022</w:t>
      </w:r>
    </w:p>
    <w:p w14:paraId="5309334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5309335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53093351" w14:textId="77777777" w:rsidR="003D2CBE" w:rsidRDefault="003D2CBE"/>
    <w:sectPr w:rsidR="003D2C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3358" w14:textId="77777777" w:rsidR="005D4FEF" w:rsidRDefault="00C26F27">
      <w:r>
        <w:separator/>
      </w:r>
    </w:p>
  </w:endnote>
  <w:endnote w:type="continuationSeparator" w:id="0">
    <w:p w14:paraId="5309335A" w14:textId="77777777" w:rsidR="005D4FEF" w:rsidRDefault="00C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3" w14:textId="77777777" w:rsidR="003D2CBE" w:rsidRDefault="003D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354" w14:textId="77777777" w:rsidR="005D4FEF" w:rsidRDefault="00C26F27">
      <w:r>
        <w:separator/>
      </w:r>
    </w:p>
  </w:footnote>
  <w:footnote w:type="continuationSeparator" w:id="0">
    <w:p w14:paraId="53093356" w14:textId="77777777" w:rsidR="005D4FEF" w:rsidRDefault="00C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2" w14:textId="77777777" w:rsidR="003D2CBE" w:rsidRDefault="003D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30B"/>
    <w:multiLevelType w:val="multilevel"/>
    <w:tmpl w:val="F2CACF98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4E014E89"/>
    <w:multiLevelType w:val="multilevel"/>
    <w:tmpl w:val="529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00475A"/>
    <w:rsid w:val="002073A7"/>
    <w:rsid w:val="003D2CBE"/>
    <w:rsid w:val="005D4FEF"/>
    <w:rsid w:val="00B62029"/>
    <w:rsid w:val="00B71952"/>
    <w:rsid w:val="00C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331C"/>
  <w15:docId w15:val="{473D77D4-213D-4B12-9DC7-7BB48A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2</cp:revision>
  <cp:lastPrinted>2022-10-11T06:14:00Z</cp:lastPrinted>
  <dcterms:created xsi:type="dcterms:W3CDTF">2022-10-18T06:39:00Z</dcterms:created>
  <dcterms:modified xsi:type="dcterms:W3CDTF">2022-10-18T06:39:00Z</dcterms:modified>
  <dc:language>cs-CZ</dc:language>
</cp:coreProperties>
</file>