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9B0E" w14:textId="77777777" w:rsidR="00F04731" w:rsidRDefault="00F04731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1A365300" w14:textId="7F9990B7" w:rsidR="00B8675D" w:rsidRPr="009F6406" w:rsidRDefault="00B8675D" w:rsidP="009F6406">
      <w:pPr>
        <w:tabs>
          <w:tab w:val="left" w:pos="708"/>
          <w:tab w:val="center" w:pos="4536"/>
          <w:tab w:val="right" w:pos="9072"/>
        </w:tabs>
        <w:spacing w:before="420" w:after="42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9F6406">
        <w:rPr>
          <w:rFonts w:ascii="Times New Roman" w:eastAsia="Times New Roman" w:hAnsi="Times New Roman" w:cs="Times New Roman"/>
          <w:b/>
          <w:lang w:eastAsia="en-US"/>
        </w:rPr>
        <w:t>SMLOUVA O DÍLO</w:t>
      </w:r>
    </w:p>
    <w:p w14:paraId="311AF5E7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72585CA8" w14:textId="77777777" w:rsidR="00B8675D" w:rsidRPr="00B8675D" w:rsidRDefault="00B8675D" w:rsidP="00E322E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dle ustanovení § 2586 a násl. zákona č. 89/2012 Sb., občanský zákoník</w:t>
      </w:r>
    </w:p>
    <w:p w14:paraId="42E78CA5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7B5E8B38" w14:textId="17A0E7D6" w:rsidR="00B8675D" w:rsidRPr="00E322E9" w:rsidRDefault="00B8675D" w:rsidP="00E322E9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322E9">
        <w:rPr>
          <w:rFonts w:ascii="Times New Roman" w:eastAsia="Times New Roman" w:hAnsi="Times New Roman" w:cs="Times New Roman"/>
          <w:b/>
          <w:lang w:eastAsia="en-US"/>
        </w:rPr>
        <w:t>I. Smluvní strany</w:t>
      </w:r>
    </w:p>
    <w:p w14:paraId="750FE198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Základní škola a mateřská škola K Dolům v Praze 12</w:t>
      </w:r>
    </w:p>
    <w:p w14:paraId="7D4E86F7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se sídlem: U Domu služeb 29/2</w:t>
      </w:r>
    </w:p>
    <w:p w14:paraId="489CB095" w14:textId="6FE3DC06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zastoupena: </w:t>
      </w:r>
      <w:proofErr w:type="spellStart"/>
      <w:r w:rsidRPr="00B8675D">
        <w:rPr>
          <w:rFonts w:ascii="Times New Roman" w:eastAsia="Times New Roman" w:hAnsi="Times New Roman" w:cs="Times New Roman"/>
          <w:bCs/>
          <w:lang w:eastAsia="en-US"/>
        </w:rPr>
        <w:t>Mgr.</w:t>
      </w:r>
      <w:r w:rsidR="009F38B4">
        <w:rPr>
          <w:rFonts w:ascii="Times New Roman" w:eastAsia="Times New Roman" w:hAnsi="Times New Roman" w:cs="Times New Roman"/>
          <w:bCs/>
          <w:lang w:eastAsia="en-US"/>
        </w:rPr>
        <w:t>Bc</w:t>
      </w:r>
      <w:proofErr w:type="spellEnd"/>
      <w:r w:rsidR="009F38B4">
        <w:rPr>
          <w:rFonts w:ascii="Times New Roman" w:eastAsia="Times New Roman" w:hAnsi="Times New Roman" w:cs="Times New Roman"/>
          <w:bCs/>
          <w:lang w:eastAsia="en-US"/>
        </w:rPr>
        <w:t>.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 Bělou </w:t>
      </w:r>
      <w:proofErr w:type="spellStart"/>
      <w:r w:rsidRPr="00B8675D">
        <w:rPr>
          <w:rFonts w:ascii="Times New Roman" w:eastAsia="Times New Roman" w:hAnsi="Times New Roman" w:cs="Times New Roman"/>
          <w:bCs/>
          <w:lang w:eastAsia="en-US"/>
        </w:rPr>
        <w:t>Outratovou</w:t>
      </w:r>
      <w:proofErr w:type="spellEnd"/>
      <w:r w:rsidRPr="00B8675D">
        <w:rPr>
          <w:rFonts w:ascii="Times New Roman" w:eastAsia="Times New Roman" w:hAnsi="Times New Roman" w:cs="Times New Roman"/>
          <w:bCs/>
          <w:lang w:eastAsia="en-US"/>
        </w:rPr>
        <w:t>, ředitelkou</w:t>
      </w:r>
    </w:p>
    <w:p w14:paraId="3E2F31E6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IČO: 60437073</w:t>
      </w:r>
    </w:p>
    <w:p w14:paraId="339A225E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DIČ: CZ60437073</w:t>
      </w:r>
    </w:p>
    <w:p w14:paraId="3B253382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bankovní spojení: Česká spořitelna</w:t>
      </w:r>
    </w:p>
    <w:p w14:paraId="1D35E762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proofErr w:type="spellStart"/>
      <w:r w:rsidRPr="00B8675D">
        <w:rPr>
          <w:rFonts w:ascii="Times New Roman" w:eastAsia="Times New Roman" w:hAnsi="Times New Roman" w:cs="Times New Roman"/>
          <w:bCs/>
          <w:lang w:eastAsia="en-US"/>
        </w:rPr>
        <w:t>č.ú</w:t>
      </w:r>
      <w:proofErr w:type="spellEnd"/>
      <w:r w:rsidRPr="00B8675D">
        <w:rPr>
          <w:rFonts w:ascii="Times New Roman" w:eastAsia="Times New Roman" w:hAnsi="Times New Roman" w:cs="Times New Roman"/>
          <w:bCs/>
          <w:lang w:eastAsia="en-US"/>
        </w:rPr>
        <w:t>.: 69953379/0800</w:t>
      </w:r>
    </w:p>
    <w:p w14:paraId="37FA5652" w14:textId="77777777" w:rsidR="00B8675D" w:rsidRPr="00B8675D" w:rsidRDefault="00B8675D" w:rsidP="009F6406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(dále jen „objednatel“)</w:t>
      </w:r>
    </w:p>
    <w:p w14:paraId="19CE58B7" w14:textId="77777777" w:rsidR="00B8675D" w:rsidRPr="00B8675D" w:rsidRDefault="00B8675D" w:rsidP="00806E38">
      <w:pPr>
        <w:tabs>
          <w:tab w:val="left" w:pos="708"/>
          <w:tab w:val="center" w:pos="4536"/>
          <w:tab w:val="righ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a</w:t>
      </w:r>
    </w:p>
    <w:p w14:paraId="1C2E1E8D" w14:textId="7B6E0532" w:rsidR="00B8675D" w:rsidRPr="00B8675D" w:rsidRDefault="00806E38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Tomáš Valenta</w:t>
      </w:r>
    </w:p>
    <w:p w14:paraId="3056D84C" w14:textId="65C3EB4A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se sídlem: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Jiřího Koláře 1064, Kladno, 272 04</w:t>
      </w:r>
    </w:p>
    <w:p w14:paraId="0EB4A39E" w14:textId="25D3FF4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zastoupena: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Tomášem Valentou</w:t>
      </w:r>
    </w:p>
    <w:p w14:paraId="42F5AD3B" w14:textId="2882847C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IČO: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45856362</w:t>
      </w:r>
    </w:p>
    <w:p w14:paraId="66037930" w14:textId="5AF40634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DIČ: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CZ7003200666</w:t>
      </w:r>
    </w:p>
    <w:p w14:paraId="2E4D0E97" w14:textId="53855A71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bankovní spojení: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ČS a.s.</w:t>
      </w:r>
    </w:p>
    <w:p w14:paraId="5D357CC3" w14:textId="15CB8764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proofErr w:type="spellStart"/>
      <w:r w:rsidRPr="00B8675D">
        <w:rPr>
          <w:rFonts w:ascii="Times New Roman" w:eastAsia="Times New Roman" w:hAnsi="Times New Roman" w:cs="Times New Roman"/>
          <w:bCs/>
          <w:lang w:eastAsia="en-US"/>
        </w:rPr>
        <w:t>č.ú</w:t>
      </w:r>
      <w:proofErr w:type="spellEnd"/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.: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0381814349/0800</w:t>
      </w:r>
    </w:p>
    <w:p w14:paraId="680030BC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zapsaná v obchodním rejstříku vedeném u . . . . . . . . . . . . . . . . . . . . . . .</w:t>
      </w:r>
    </w:p>
    <w:p w14:paraId="6A5A8BB7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oddíl . . . . . . . . . . . . . . . . . . . . . . ., vložka . . . . . . . . . . . . . . . . . . . . . . .</w:t>
      </w:r>
    </w:p>
    <w:p w14:paraId="2EAEC924" w14:textId="77777777" w:rsidR="00B8675D" w:rsidRPr="00B8675D" w:rsidRDefault="00B8675D" w:rsidP="00E322E9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(dále jen „zhotovitel“)</w:t>
      </w:r>
    </w:p>
    <w:p w14:paraId="378E60B1" w14:textId="343E82A7" w:rsidR="009F38B4" w:rsidRPr="00B8675D" w:rsidRDefault="00B8675D" w:rsidP="009F38B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uzavírají tuto smlouvu o dílo, kterou se zhotovitel zavazuje provést na svůj náklad a nebezpečí dílo specifikované</w:t>
      </w:r>
      <w:r w:rsidR="00E322E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v článku II. této smlouvy o dílo (dále jen „smlouva“) a objednatel za řádně provedené dílo zaplatit cenu podle článku</w:t>
      </w:r>
      <w:r w:rsidR="00E322E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III. této smlouvy, a to za podmínek uvedených v této smlouvě a v souladu s nabídkou zhotovitele ze dne </w:t>
      </w:r>
      <w:r w:rsidR="00326C79">
        <w:rPr>
          <w:rFonts w:ascii="Times New Roman" w:eastAsia="Times New Roman" w:hAnsi="Times New Roman" w:cs="Times New Roman"/>
          <w:bCs/>
          <w:lang w:eastAsia="en-US"/>
        </w:rPr>
        <w:t>07.09.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 20</w:t>
      </w:r>
      <w:r w:rsidR="00E322E9">
        <w:rPr>
          <w:rFonts w:ascii="Times New Roman" w:eastAsia="Times New Roman" w:hAnsi="Times New Roman" w:cs="Times New Roman"/>
          <w:bCs/>
          <w:lang w:eastAsia="en-US"/>
        </w:rPr>
        <w:t xml:space="preserve">22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podanou v rámci výběrového řízení k veřejné zakázce malého rozsahu na stavební práce s názvem </w:t>
      </w:r>
      <w:r w:rsidR="009F38B4" w:rsidRPr="00B8675D">
        <w:rPr>
          <w:rFonts w:ascii="Times New Roman" w:eastAsia="Times New Roman" w:hAnsi="Times New Roman" w:cs="Times New Roman"/>
          <w:bCs/>
          <w:lang w:eastAsia="en-US"/>
        </w:rPr>
        <w:t>„Od</w:t>
      </w:r>
      <w:r w:rsidR="009F38B4">
        <w:rPr>
          <w:rFonts w:ascii="Times New Roman" w:eastAsia="Times New Roman" w:hAnsi="Times New Roman" w:cs="Times New Roman"/>
          <w:bCs/>
          <w:lang w:eastAsia="en-US"/>
        </w:rPr>
        <w:t>vodnění okapových svodů</w:t>
      </w:r>
      <w:r w:rsidR="009F38B4" w:rsidRPr="00B8675D">
        <w:rPr>
          <w:rFonts w:ascii="Times New Roman" w:eastAsia="Times New Roman" w:hAnsi="Times New Roman" w:cs="Times New Roman"/>
          <w:bCs/>
          <w:lang w:eastAsia="en-US"/>
        </w:rPr>
        <w:t>“</w:t>
      </w:r>
    </w:p>
    <w:p w14:paraId="18A46B2C" w14:textId="244D2642" w:rsidR="00B8675D" w:rsidRPr="00E322E9" w:rsidRDefault="00B8675D" w:rsidP="00E322E9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322E9">
        <w:rPr>
          <w:rFonts w:ascii="Times New Roman" w:eastAsia="Times New Roman" w:hAnsi="Times New Roman" w:cs="Times New Roman"/>
          <w:b/>
          <w:lang w:eastAsia="en-US"/>
        </w:rPr>
        <w:t>II. Předmět a účel díla</w:t>
      </w:r>
    </w:p>
    <w:p w14:paraId="485D030B" w14:textId="334AA3CC" w:rsidR="000C229D" w:rsidRPr="000C229D" w:rsidRDefault="00B8675D" w:rsidP="000C229D">
      <w:pPr>
        <w:pStyle w:val="Odstavecseseznamem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 xml:space="preserve">Předmětem díla jsou stavební práce s názvem </w:t>
      </w:r>
      <w:r w:rsidR="00E322E9" w:rsidRPr="000C229D">
        <w:rPr>
          <w:rFonts w:ascii="Times New Roman" w:eastAsia="Times New Roman" w:hAnsi="Times New Roman" w:cs="Times New Roman"/>
          <w:bCs/>
          <w:lang w:eastAsia="en-US"/>
        </w:rPr>
        <w:t xml:space="preserve">„Odvodnění okapových svodů“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v rozsahu podle</w:t>
      </w:r>
      <w:r w:rsidR="00E322E9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požadavku objednatele (vyspecifikuje a doplní dle své nabídky zhotovitel)</w:t>
      </w:r>
    </w:p>
    <w:p w14:paraId="68528774" w14:textId="0E054E71" w:rsidR="000C229D" w:rsidRPr="000C229D" w:rsidRDefault="00B8675D" w:rsidP="000C229D">
      <w:pPr>
        <w:pStyle w:val="Odstavecseseznamem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Předmětem Díla dále je rovněž:</w:t>
      </w:r>
    </w:p>
    <w:p w14:paraId="546D710B" w14:textId="77777777" w:rsidR="000C229D" w:rsidRDefault="000C229D" w:rsidP="000C229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- provedení předepsaných zkoušek, řádné provedení Díla, předložení atestů na použitý materiál 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  </w:t>
      </w:r>
    </w:p>
    <w:p w14:paraId="40A74ECB" w14:textId="2CA4D122" w:rsidR="000C229D" w:rsidRPr="00B8675D" w:rsidRDefault="000C229D" w:rsidP="000C229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atd.</w:t>
      </w:r>
    </w:p>
    <w:p w14:paraId="3503B60A" w14:textId="2488A18D" w:rsidR="000C229D" w:rsidRPr="000C229D" w:rsidRDefault="000C229D" w:rsidP="000C229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- zajišťování úklidu po celou dobu prováděných prací vč. závěrečného úklidu.</w:t>
      </w:r>
    </w:p>
    <w:p w14:paraId="28AA6D80" w14:textId="77777777" w:rsidR="004B2095" w:rsidRPr="004B2095" w:rsidRDefault="004B2095" w:rsidP="004B2095">
      <w:pPr>
        <w:pStyle w:val="Odstavecseseznamem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 xml:space="preserve">Zhotovitel je povinen po celou stavbu zajišťovat eliminaci prašnosti a hluku a snahou bude co nejméně omezovat provoz školy. Veškeré předávací protokoly, jakož i atesty použitých materiálů, příslušná prohlášení o shodách, zkoušky, revize a prohlášení o odborné likvidaci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lastRenderedPageBreak/>
        <w:t>vzniklých odpadů dle zák. č. 185/2001 Sb. v platném znění. Součástí díla je i náležitě vedený stavební deník.</w:t>
      </w:r>
    </w:p>
    <w:p w14:paraId="7825830D" w14:textId="77777777" w:rsidR="000C229D" w:rsidRPr="000C229D" w:rsidRDefault="000C229D" w:rsidP="000C229D">
      <w:pPr>
        <w:pStyle w:val="Odstavecseseznamem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Zhotovitel je povinen provést Dílo na svůj náklad a na své nebezpečí, a to řádně, včas, v rozsahu a kvalitě a za ostatních podmínek specifikovaných touto smlouvou a výše uvedenými podklady. Zhotovitel potvrzuje podpisem této smlouvy, že se k datu podpisu smlouvy s rozsahem a místem plnění předmětu smlouvy seznámil a nemá k nim dalších výhrad nebo doplnění. V průběhu výběrového řízení byla umožněna zhotoviteli možnost podání žádosti o zodpovězení dodatečných informací.</w:t>
      </w:r>
    </w:p>
    <w:p w14:paraId="09DE20A6" w14:textId="77777777" w:rsidR="00D400CC" w:rsidRDefault="00B8675D" w:rsidP="00B8675D">
      <w:pPr>
        <w:pStyle w:val="Odstavecseseznamem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Pokud se při realizaci Díla, z odborných znalostí zhotovitele, ukáže nutnost jakýchkoliv změn, doplňků, rozšíření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nebo zúžení Díla, dodání dodatečných věcí, prací nebo služeb pro dosažení kompletnosti, provozuschopnosti či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požadovaných parametrů Díla apod. (dále jen „dodatečné práce“), které zhotovitel nemohl předpokládat, je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zhotovitel povinen provést soupis těchto změn a předat jej bezodkladně v písemné podobě objednateli ke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schválení prostřednictvím osoby vykonávající technický dozor. Ocenění dodatečných prací, provedených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zhotovitelem, bude stanoveno dle jednotkových cen obsažených v nabídce podané zhotovitelem ve výběrovém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řízení, ceny za práce tam neobsažené budou stanoveny smluvně dle cen v místě a čase obvyklých nebo dle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ceníku ÚRS PRAHA, a.s., IČO 47115645, zapsané v obchodním rejstříku vedeným Městským soudem v Praze,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oddíl B, vložka 1776, aktuálního v den provedení prací. Dodatečné práce nad rámec zadání (proti kterým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nebudou odečítány méně práce např. z důvodu jiného technického řešení) nebudou navyšovány o vedlejší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rozpočtové náklady. Objednatel si vyhrazuje právo zúžit rozsah Díla o práce tvořící maximálně 15%</w:t>
      </w:r>
      <w:r w:rsidR="009F38B4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ceny Díla,</w:t>
      </w:r>
      <w:r w:rsid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bez nároku zhotovitele na úhradu ušlého zisku.</w:t>
      </w:r>
    </w:p>
    <w:p w14:paraId="3A20BB3F" w14:textId="1356F412" w:rsidR="00B8675D" w:rsidRPr="00D400CC" w:rsidRDefault="00B8675D" w:rsidP="00B8675D">
      <w:pPr>
        <w:pStyle w:val="Odstavecseseznamem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400CC">
        <w:rPr>
          <w:rFonts w:ascii="Times New Roman" w:eastAsia="Times New Roman" w:hAnsi="Times New Roman" w:cs="Times New Roman"/>
          <w:bCs/>
          <w:lang w:eastAsia="en-US"/>
        </w:rPr>
        <w:t>Zhotovitel prohlašuje, že jsou mu známy veškeré technické, kvalitativní, kvantitativní i jiné podmínky nezbytné</w:t>
      </w:r>
      <w:r w:rsidR="009F38B4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k realizaci Díla.</w:t>
      </w:r>
    </w:p>
    <w:p w14:paraId="119E01AA" w14:textId="7B6D4CD4" w:rsidR="00B8675D" w:rsidRPr="00E322E9" w:rsidRDefault="00B8675D" w:rsidP="00E322E9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322E9">
        <w:rPr>
          <w:rFonts w:ascii="Times New Roman" w:eastAsia="Times New Roman" w:hAnsi="Times New Roman" w:cs="Times New Roman"/>
          <w:b/>
          <w:lang w:eastAsia="en-US"/>
        </w:rPr>
        <w:t>III. Cena za Dílo</w:t>
      </w:r>
    </w:p>
    <w:p w14:paraId="5C0F413F" w14:textId="21FE63BD" w:rsidR="00B8675D" w:rsidRDefault="00B8675D" w:rsidP="00D400CC">
      <w:pPr>
        <w:pStyle w:val="Odstavecseseznamem"/>
        <w:numPr>
          <w:ilvl w:val="0"/>
          <w:numId w:val="1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400CC">
        <w:rPr>
          <w:rFonts w:ascii="Times New Roman" w:eastAsia="Times New Roman" w:hAnsi="Times New Roman" w:cs="Times New Roman"/>
          <w:bCs/>
          <w:lang w:eastAsia="en-US"/>
        </w:rPr>
        <w:t>Cena za kompletní a řádné provedení Díla (dále jen „cena“) je sjednána za celé Dílo a smluvními stranami je</w:t>
      </w:r>
      <w:r w:rsidR="00D400CC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dohodnuta jako nejvýše přípustná a činí:</w:t>
      </w:r>
    </w:p>
    <w:p w14:paraId="37451530" w14:textId="0E960C2B" w:rsidR="00D400CC" w:rsidRDefault="00D400CC" w:rsidP="00D400C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77484C96" w14:textId="1C6441BE" w:rsidR="00D400CC" w:rsidRPr="00B8675D" w:rsidRDefault="00D400CC" w:rsidP="00D400CC">
      <w:pPr>
        <w:tabs>
          <w:tab w:val="left" w:pos="708"/>
          <w:tab w:val="center" w:pos="4536"/>
          <w:tab w:val="right" w:pos="9072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C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elkem bez DPH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………………..….. 1 474 138,60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 Kč</w:t>
      </w:r>
    </w:p>
    <w:p w14:paraId="2BAF1785" w14:textId="731C3683" w:rsidR="00D400CC" w:rsidRPr="00B8675D" w:rsidRDefault="00D400CC" w:rsidP="00D400CC">
      <w:pPr>
        <w:tabs>
          <w:tab w:val="left" w:pos="708"/>
          <w:tab w:val="center" w:pos="4536"/>
          <w:tab w:val="right" w:pos="9072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21% sazba DPH činí </w:t>
      </w:r>
      <w:r>
        <w:rPr>
          <w:rFonts w:ascii="Times New Roman" w:eastAsia="Times New Roman" w:hAnsi="Times New Roman" w:cs="Times New Roman"/>
          <w:bCs/>
          <w:lang w:eastAsia="en-US"/>
        </w:rPr>
        <w:t>…………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……</w:t>
      </w:r>
      <w:proofErr w:type="gramStart"/>
      <w:r w:rsidR="00806E38">
        <w:rPr>
          <w:rFonts w:ascii="Times New Roman" w:eastAsia="Times New Roman" w:hAnsi="Times New Roman" w:cs="Times New Roman"/>
          <w:bCs/>
          <w:lang w:eastAsia="en-US"/>
        </w:rPr>
        <w:t>…..309 569,10</w:t>
      </w:r>
      <w:proofErr w:type="gramEnd"/>
      <w:r w:rsidR="00806E3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Kč</w:t>
      </w:r>
    </w:p>
    <w:p w14:paraId="5C06DE96" w14:textId="1FE01898" w:rsidR="00D400CC" w:rsidRPr="00D400CC" w:rsidRDefault="00D400CC" w:rsidP="00D400CC">
      <w:pPr>
        <w:tabs>
          <w:tab w:val="left" w:pos="708"/>
          <w:tab w:val="center" w:pos="4536"/>
          <w:tab w:val="right" w:pos="9072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Celková cena vč. DPH činí </w:t>
      </w:r>
      <w:r>
        <w:rPr>
          <w:rFonts w:ascii="Times New Roman" w:eastAsia="Times New Roman" w:hAnsi="Times New Roman" w:cs="Times New Roman"/>
          <w:bCs/>
          <w:lang w:eastAsia="en-US"/>
        </w:rPr>
        <w:t>……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.</w:t>
      </w:r>
      <w:r>
        <w:rPr>
          <w:rFonts w:ascii="Times New Roman" w:eastAsia="Times New Roman" w:hAnsi="Times New Roman" w:cs="Times New Roman"/>
          <w:bCs/>
          <w:lang w:eastAsia="en-US"/>
        </w:rPr>
        <w:t>……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1 783 707,70</w:t>
      </w:r>
      <w:r w:rsidR="00806E38" w:rsidRPr="00B8675D">
        <w:rPr>
          <w:rFonts w:ascii="Times New Roman" w:eastAsia="Times New Roman" w:hAnsi="Times New Roman" w:cs="Times New Roman"/>
          <w:bCs/>
          <w:lang w:eastAsia="en-US"/>
        </w:rPr>
        <w:t xml:space="preserve"> Kč</w:t>
      </w:r>
    </w:p>
    <w:p w14:paraId="78E02966" w14:textId="1A0A43EE" w:rsidR="00D400CC" w:rsidRDefault="00D400CC" w:rsidP="00D400CC">
      <w:pPr>
        <w:pStyle w:val="Odstavecseseznamem"/>
        <w:numPr>
          <w:ilvl w:val="0"/>
          <w:numId w:val="1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Zhotovitel prohlašuje, že celková cena zahrnuje veškeré náklady, práce a dodávky nutné k realizaci Díla dle čl. II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této smlouvy, jakož i zisk zhotovitele.</w:t>
      </w:r>
    </w:p>
    <w:p w14:paraId="0B3401FA" w14:textId="2AEB5A92" w:rsidR="00B8675D" w:rsidRPr="00D400CC" w:rsidRDefault="00B8675D" w:rsidP="00B8675D">
      <w:pPr>
        <w:pStyle w:val="Odstavecseseznamem"/>
        <w:numPr>
          <w:ilvl w:val="0"/>
          <w:numId w:val="1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400CC">
        <w:rPr>
          <w:rFonts w:ascii="Times New Roman" w:eastAsia="Times New Roman" w:hAnsi="Times New Roman" w:cs="Times New Roman"/>
          <w:bCs/>
          <w:lang w:eastAsia="en-US"/>
        </w:rPr>
        <w:t>Celková cena za Dílo může být překročena jen v případě změny zákonných předpisů upravujících sazbu DPH a</w:t>
      </w:r>
      <w:r w:rsidR="009F38B4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za podmínek v této smlouvě uvedených.</w:t>
      </w:r>
    </w:p>
    <w:p w14:paraId="5E084150" w14:textId="076F8C2B" w:rsidR="00B8675D" w:rsidRPr="00E322E9" w:rsidRDefault="00B8675D" w:rsidP="00E322E9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322E9">
        <w:rPr>
          <w:rFonts w:ascii="Times New Roman" w:eastAsia="Times New Roman" w:hAnsi="Times New Roman" w:cs="Times New Roman"/>
          <w:b/>
          <w:lang w:eastAsia="en-US"/>
        </w:rPr>
        <w:t>IV. Platební podmínky</w:t>
      </w:r>
    </w:p>
    <w:p w14:paraId="41274E62" w14:textId="1BF6D148" w:rsidR="00D400CC" w:rsidRPr="00D400CC" w:rsidRDefault="00B8675D" w:rsidP="00D400CC">
      <w:pPr>
        <w:pStyle w:val="Odstavecseseznamem"/>
        <w:numPr>
          <w:ilvl w:val="0"/>
          <w:numId w:val="15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400CC">
        <w:rPr>
          <w:rFonts w:ascii="Times New Roman" w:eastAsia="Times New Roman" w:hAnsi="Times New Roman" w:cs="Times New Roman"/>
          <w:bCs/>
          <w:lang w:eastAsia="en-US"/>
        </w:rPr>
        <w:t>Zhotovitel vystaví nejpozději do 10 dnů po dokončení Díla fakturu za skutečně provedené práce, jejíž přílohou</w:t>
      </w:r>
      <w:r w:rsidR="003014B9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bude soupis skutečně provedených prací, potvrzený technickým dozorem objednatele.</w:t>
      </w:r>
    </w:p>
    <w:p w14:paraId="1492E166" w14:textId="77777777" w:rsidR="00D400CC" w:rsidRDefault="00B8675D" w:rsidP="00B8675D">
      <w:pPr>
        <w:pStyle w:val="Odstavecseseznamem"/>
        <w:numPr>
          <w:ilvl w:val="0"/>
          <w:numId w:val="15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400CC">
        <w:rPr>
          <w:rFonts w:ascii="Times New Roman" w:eastAsia="Times New Roman" w:hAnsi="Times New Roman" w:cs="Times New Roman"/>
          <w:bCs/>
          <w:lang w:eastAsia="en-US"/>
        </w:rPr>
        <w:t>Faktura vystavená zhotovitelem, musí obsahovat náležitosti daňového dokladu, musí obsahovat úplné obchodní</w:t>
      </w:r>
      <w:r w:rsidR="003014B9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názvy obou stran, IČO a DIČ obou stran, bankovní spojení zhotovitele, řádné označení předmětu plnění, včetně</w:t>
      </w:r>
      <w:r w:rsidR="00E322E9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odkazu na tuto smlouvu, datum vystavení faktury a dobu splatnosti. Faktura musí být označena názvem</w:t>
      </w:r>
      <w:r w:rsidR="00E322E9" w:rsidRPr="00D400CC">
        <w:rPr>
          <w:rFonts w:ascii="Times New Roman" w:eastAsia="Times New Roman" w:hAnsi="Times New Roman" w:cs="Times New Roman"/>
          <w:bCs/>
          <w:lang w:eastAsia="en-US"/>
        </w:rPr>
        <w:t xml:space="preserve"> „Odvodnění okapových svodů“</w:t>
      </w:r>
    </w:p>
    <w:p w14:paraId="1EF9FE40" w14:textId="465D8FD9" w:rsidR="00B8675D" w:rsidRPr="004B2095" w:rsidRDefault="00B8675D" w:rsidP="00B8675D">
      <w:pPr>
        <w:pStyle w:val="Odstavecseseznamem"/>
        <w:numPr>
          <w:ilvl w:val="0"/>
          <w:numId w:val="15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400CC">
        <w:rPr>
          <w:rFonts w:ascii="Times New Roman" w:eastAsia="Times New Roman" w:hAnsi="Times New Roman" w:cs="Times New Roman"/>
          <w:bCs/>
          <w:lang w:eastAsia="en-US"/>
        </w:rPr>
        <w:lastRenderedPageBreak/>
        <w:t>Objednatel vyzve zhotovitele k opravě faktury v případě, že faktura nebude splňovat shora uvedené náležitosti.</w:t>
      </w:r>
      <w:r w:rsidR="00E322E9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V takovém případě zhotovitel fakturu opraví a zašle objednateli znovu s novou lhůtou splatnosti. Faktura, pokud</w:t>
      </w:r>
      <w:r w:rsidR="00E322E9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nebude objednatelem vrácena z důvodů věcných či formálních nedostatků, bude objednatelem proplacena do 30</w:t>
      </w:r>
      <w:r w:rsidR="00E322E9" w:rsidRPr="00D400C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D400CC">
        <w:rPr>
          <w:rFonts w:ascii="Times New Roman" w:eastAsia="Times New Roman" w:hAnsi="Times New Roman" w:cs="Times New Roman"/>
          <w:bCs/>
          <w:lang w:eastAsia="en-US"/>
        </w:rPr>
        <w:t>dnů od doručení objednateli.</w:t>
      </w:r>
    </w:p>
    <w:p w14:paraId="779BA46E" w14:textId="3886F471" w:rsidR="00B8675D" w:rsidRDefault="00B8675D" w:rsidP="00E322E9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322E9">
        <w:rPr>
          <w:rFonts w:ascii="Times New Roman" w:eastAsia="Times New Roman" w:hAnsi="Times New Roman" w:cs="Times New Roman"/>
          <w:b/>
          <w:lang w:eastAsia="en-US"/>
        </w:rPr>
        <w:t>V. Doba plnění</w:t>
      </w:r>
    </w:p>
    <w:p w14:paraId="2D31818B" w14:textId="77777777" w:rsidR="004B2095" w:rsidRDefault="004B2095" w:rsidP="00D00C40">
      <w:pPr>
        <w:pStyle w:val="Odstavecseseznamem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Příprava prací bude zahájena obratem po podpisu smlouvy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</w:p>
    <w:p w14:paraId="09FE78E9" w14:textId="0431AE2B" w:rsidR="004B2095" w:rsidRDefault="00B8675D" w:rsidP="00B8675D">
      <w:pPr>
        <w:pStyle w:val="Odstavecseseznamem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 xml:space="preserve">Dílo bude dokončeno nejpozději do </w:t>
      </w:r>
      <w:r w:rsidR="004C727A">
        <w:rPr>
          <w:rFonts w:ascii="Times New Roman" w:eastAsia="Times New Roman" w:hAnsi="Times New Roman" w:cs="Times New Roman"/>
          <w:bCs/>
          <w:lang w:eastAsia="en-US"/>
        </w:rPr>
        <w:t>21.12.2022.</w:t>
      </w:r>
      <w:bookmarkStart w:id="0" w:name="_GoBack"/>
      <w:bookmarkEnd w:id="0"/>
    </w:p>
    <w:p w14:paraId="212F8A8E" w14:textId="296104B6" w:rsidR="00B8675D" w:rsidRPr="004B2095" w:rsidRDefault="00B8675D" w:rsidP="00B8675D">
      <w:pPr>
        <w:pStyle w:val="Odstavecseseznamem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V případě objektivní překážky, která se vyskytne v průběhu provádění Díla bez zavinění zhotovitele je osoba</w:t>
      </w:r>
      <w:r w:rsidR="00E322E9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provádějící technický dozor oprávněna přerušit provádění prací, a to zápisem do stavebního deníku nebo</w:t>
      </w:r>
      <w:r w:rsidR="00E322E9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zápisem z kontrolního dne. O dobu, po kterou práce byly přerušeny, se pak prodlouží doba plnění.</w:t>
      </w:r>
    </w:p>
    <w:p w14:paraId="1EB9622B" w14:textId="7D00E1A6" w:rsidR="00B8675D" w:rsidRPr="00E322E9" w:rsidRDefault="00B8675D" w:rsidP="00E322E9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322E9">
        <w:rPr>
          <w:rFonts w:ascii="Times New Roman" w:eastAsia="Times New Roman" w:hAnsi="Times New Roman" w:cs="Times New Roman"/>
          <w:b/>
          <w:lang w:eastAsia="en-US"/>
        </w:rPr>
        <w:t>VI. Základní podmínky provádění díla</w:t>
      </w:r>
    </w:p>
    <w:p w14:paraId="32CF00DE" w14:textId="4A611DD0" w:rsidR="004B2095" w:rsidRPr="004B2095" w:rsidRDefault="00B8675D" w:rsidP="004B2095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Objednatel předá staveniště do 2 pracovních dnů od obdržení výzvy zhotovitele. O předání staveniště bude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vyhotoven předávací protokol, který bude podepsán oprávněnými zástupci obou smluvních stran.</w:t>
      </w:r>
    </w:p>
    <w:p w14:paraId="6C5FFC94" w14:textId="77777777" w:rsid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Zhotovitel po celou dobu realizace Díla odpovídá za ostrahu Díla a zařízení staveniště a dodržování</w:t>
      </w:r>
      <w:r w:rsid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bezpečnostních a protipožárních předpisů jak při vlastní realizaci Díla, tak i při pohybu všech pracovníků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zhotovitele i třetích osob. Ve dnech pracovního klidu a státních svátků budou hlučné práce zahájeny nejdříve v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8:30 hod. a ukončeny nejpozději do 16:00 hod.</w:t>
      </w:r>
    </w:p>
    <w:p w14:paraId="3B61CB54" w14:textId="77777777" w:rsid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Obě strany se dohodly, že teprve dnem předání Díla dle článku VIII. této smlouvy zhotovitelem objednateli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přechází na objednatele nebezpečí odpovědnosti za ztráty, poškození nebo zničení Díla, jakož i za škodu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způsobenou třetím osobám.</w:t>
      </w:r>
    </w:p>
    <w:p w14:paraId="752AF5C3" w14:textId="77777777" w:rsid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Zhotovitel je povinen po celou dobu realizace Díla až do jeho předání objednateli mít uzavřenu pojistnou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smlouvu, jejímž předmětem je pojištění odpovědnosti za škodu způsobenou při výkonu podnikatelské činnosti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vůči třetím osobám.</w:t>
      </w:r>
    </w:p>
    <w:p w14:paraId="7F1246AB" w14:textId="77777777" w:rsid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Vyskytne-li se v průběhu realizace prací nutnost jakýchkoli změn proti předpokladům obsažených v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> 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této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smlouvě, budou tyto změny řešeny operativně po dohodě mezi oběma smluvními stranami. Řešení drobných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změn bude dohodnuto zápisem potvrzeným zhotovitelem a technickým dozorem objednatele. Změny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závažnějšího rozsahu, které budou mít vliv na podstatnou změnu práv a povinností smluvních stran zejména na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termín splnění, popřípadě na cenu, budou řešeny písemným dodatkem k této smlouvě.</w:t>
      </w:r>
    </w:p>
    <w:p w14:paraId="25E3A260" w14:textId="77777777" w:rsid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Dílo bude prováděno pracovníky zhotovitele, kteří mají k provádění Díla potřebnou kvalifikaci. Shledá-li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objednatel nebo technický dozor objednatele opakovaně nedostatky v provádění Díla jednotlivými pracovníky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zhotovitele, je oprávněn vyzvat zhotovitele, a to i prostřednictvím technického dozoru objednatele, k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> 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jejich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výměně, přičemž zhotovitel je povinen takové výzvě vyhovět, jinak je objednatel oprávněn, prostřednictvím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technického dozoru objednatele, stavbu zastavit.</w:t>
      </w:r>
    </w:p>
    <w:p w14:paraId="5C187DB5" w14:textId="6B717586" w:rsid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 xml:space="preserve">Zhotovitel je oprávněn pověřit provedením části Díla třetí osobu (subdodavatele) uvedenou v </w:t>
      </w:r>
      <w:r w:rsidR="004B2095" w:rsidRPr="004B2095">
        <w:rPr>
          <w:rFonts w:ascii="Times New Roman" w:eastAsia="Times New Roman" w:hAnsi="Times New Roman" w:cs="Times New Roman"/>
          <w:bCs/>
          <w:lang w:eastAsia="en-US"/>
        </w:rPr>
        <w:t>seznamu subdodavatelů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, který je součástí jeho nabídky. K provedení díla pomocí subdodavatele neuvedeného v nabídce je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zhotovitel oprávněn pouze po předchozím písemném souhlasu objednatele. Zhotovitel odpovídá za činnost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subdodavatele tak, jako by Dílo prováděl sám.</w:t>
      </w:r>
    </w:p>
    <w:p w14:paraId="78FC1912" w14:textId="77777777" w:rsid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Zhotovitel je povinen zabezpečit ve smlouvách se subdodavateli splnění povinností vyplývajících zhotoviteli z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této smlouvy, a to přiměřeně k povaze a rozsahu subdodávky.</w:t>
      </w:r>
    </w:p>
    <w:p w14:paraId="1F76B5C9" w14:textId="5181BB52" w:rsidR="00B8675D" w:rsidRPr="004B2095" w:rsidRDefault="00B8675D" w:rsidP="00B8675D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B2095">
        <w:rPr>
          <w:rFonts w:ascii="Times New Roman" w:eastAsia="Times New Roman" w:hAnsi="Times New Roman" w:cs="Times New Roman"/>
          <w:bCs/>
          <w:lang w:eastAsia="en-US"/>
        </w:rPr>
        <w:t>Zhotovitel zajistí a odpovídá za to, že v průběhu provádění Díla nedojde k porušení zákonem chráněných</w:t>
      </w:r>
      <w:r w:rsidR="005363CC" w:rsidRPr="004B2095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4B2095">
        <w:rPr>
          <w:rFonts w:ascii="Times New Roman" w:eastAsia="Times New Roman" w:hAnsi="Times New Roman" w:cs="Times New Roman"/>
          <w:bCs/>
          <w:lang w:eastAsia="en-US"/>
        </w:rPr>
        <w:t>autorských a průmyslových práv.</w:t>
      </w:r>
    </w:p>
    <w:p w14:paraId="37DD3EBD" w14:textId="6E29480B" w:rsidR="00B8675D" w:rsidRPr="005363CC" w:rsidRDefault="00B8675D" w:rsidP="005363CC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5363CC">
        <w:rPr>
          <w:rFonts w:ascii="Times New Roman" w:eastAsia="Times New Roman" w:hAnsi="Times New Roman" w:cs="Times New Roman"/>
          <w:b/>
          <w:lang w:eastAsia="en-US"/>
        </w:rPr>
        <w:t>VII. Kontrola prací</w:t>
      </w:r>
    </w:p>
    <w:p w14:paraId="2ABF4378" w14:textId="068C1A9B" w:rsidR="003014B9" w:rsidRPr="003014B9" w:rsidRDefault="00B8675D" w:rsidP="003014B9">
      <w:pPr>
        <w:pStyle w:val="Odstavecseseznamem"/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lastRenderedPageBreak/>
        <w:t>Objednatel je oprávněn provádět pravidelnou kontrolu nad prováděnými pracemi, a to jím pověřenou, odborně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způsobilou osobou, která je oprávněna po celou dobu provádění prací realizovat funkci technického dozoru.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 xml:space="preserve">Kontrolu realizace díla jsou oprávněni provádět rovněž dotčení zástupci objednatele. </w:t>
      </w:r>
    </w:p>
    <w:p w14:paraId="15E7A21F" w14:textId="5E556B30" w:rsidR="00B8675D" w:rsidRDefault="00B8675D" w:rsidP="003014B9">
      <w:pPr>
        <w:pStyle w:val="Odstavecseseznamem"/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Objednatel je oprávněn bez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souhlasu zhotovitele osobu pověřenou technickým dozorem jednostranně změnit nebo určit osobu další,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objednatel je však povinen tuto skutečnost oznámit písemně zhotoviteli, např. zápisem do stavebního deníku.</w:t>
      </w:r>
    </w:p>
    <w:p w14:paraId="6FFB384B" w14:textId="77777777" w:rsidR="003014B9" w:rsidRDefault="00B8675D" w:rsidP="00B8675D">
      <w:pPr>
        <w:pStyle w:val="Odstavecseseznamem"/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Osoba pověřená objednatelem je oprávněna, zjistí-li při pravidelné kontrole provádění prací závady, učinit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záznam s požadavkem na jejich odstranění ve stanoveném termínu. V případě hrubého porušení technologické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kázně či zjištění postupu ohrožujícího zdraví, život či majetek je technický dozor objednatele oprávněn práce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zastavit.</w:t>
      </w:r>
    </w:p>
    <w:p w14:paraId="153BED84" w14:textId="5DCF2CEC" w:rsidR="00B8675D" w:rsidRPr="003014B9" w:rsidRDefault="00B8675D" w:rsidP="00B8675D">
      <w:pPr>
        <w:pStyle w:val="Odstavecseseznamem"/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Kontrolní dny budou prováděny za účasti zhotovitele, technického dozoru objednatele nejméně jedenkrát týdně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na místě plnění veřejné zakázky. Kontrolní dny svolává, vede a pořizuje z nich zápis technický dozor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objednatele.</w:t>
      </w:r>
    </w:p>
    <w:p w14:paraId="07CA13C3" w14:textId="64DACB25" w:rsidR="00B8675D" w:rsidRPr="005363CC" w:rsidRDefault="00B8675D" w:rsidP="005363CC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5363CC">
        <w:rPr>
          <w:rFonts w:ascii="Times New Roman" w:eastAsia="Times New Roman" w:hAnsi="Times New Roman" w:cs="Times New Roman"/>
          <w:b/>
          <w:lang w:eastAsia="en-US"/>
        </w:rPr>
        <w:t>VIII. Předání a převzetí Díla</w:t>
      </w:r>
    </w:p>
    <w:p w14:paraId="274C8666" w14:textId="7C53B21D" w:rsidR="00B8675D" w:rsidRPr="003014B9" w:rsidRDefault="00B8675D" w:rsidP="003014B9">
      <w:pPr>
        <w:pStyle w:val="Odstavecseseznamem"/>
        <w:numPr>
          <w:ilvl w:val="0"/>
          <w:numId w:val="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Smluvní strany se dohodly na jednorázovém předání Díla zhotovitelem objednateli po jeho úplném dokončení.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Předání a převzetí Díla bude objednatelem zahájeno nejpozději do 2 pracovních dnů od písemné výzvy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zhotovitele objednateli, že Dílo je dokončeno a způsobilé k předání a převzetí. Bude sepsán zápis o předání a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převzetí Díla podepsaný oběma smluvními stranami (dále jen „předávací protokol“). V případě, že při předání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Díla budou objednatelem zjištěny drobné vady nebo nedodělky Díla, které nebrání jeho užívání, zapíšou se tyto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vady nebo nedodělky Díla do předávacího protokolu a  po jejich odstranění bude sepsán zápis o odstranění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drobných vad a nedodělků podepsaný oběma smluvními stranami. Ke dni předání Díla zhotovitelem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objednateli přechází na objednatele odpovědnost za škody na Díle způsobené. Zhotovitel vyklidí staveniště do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.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1 dne od předání a převzetí Díla objednatelem.</w:t>
      </w:r>
    </w:p>
    <w:p w14:paraId="3DCCC85A" w14:textId="28D70C63" w:rsidR="00B8675D" w:rsidRPr="003014B9" w:rsidRDefault="00B8675D" w:rsidP="00B8675D">
      <w:pPr>
        <w:pStyle w:val="Odstavecseseznamem"/>
        <w:numPr>
          <w:ilvl w:val="0"/>
          <w:numId w:val="8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Zhotovitel je povinen připravit ke dni předání Díla pro objednatele nezbytné doklady, zejména:</w:t>
      </w:r>
    </w:p>
    <w:p w14:paraId="1F7D6D96" w14:textId="37E47C58" w:rsidR="003014B9" w:rsidRDefault="003014B9" w:rsidP="003014B9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- </w:t>
      </w:r>
      <w:r w:rsidR="00B8675D" w:rsidRPr="00B8675D">
        <w:rPr>
          <w:rFonts w:ascii="Times New Roman" w:eastAsia="Times New Roman" w:hAnsi="Times New Roman" w:cs="Times New Roman"/>
          <w:bCs/>
          <w:lang w:eastAsia="en-US"/>
        </w:rPr>
        <w:t>zápisy, potvrzení a osvědčení o zkouškách a kvalitě použitých materiálů,</w:t>
      </w:r>
    </w:p>
    <w:p w14:paraId="196EF063" w14:textId="77777777" w:rsidR="003014B9" w:rsidRDefault="003014B9" w:rsidP="003014B9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- </w:t>
      </w:r>
      <w:r w:rsidR="00B8675D" w:rsidRPr="00B8675D">
        <w:rPr>
          <w:rFonts w:ascii="Times New Roman" w:eastAsia="Times New Roman" w:hAnsi="Times New Roman" w:cs="Times New Roman"/>
          <w:bCs/>
          <w:lang w:eastAsia="en-US"/>
        </w:rPr>
        <w:t>revizní protokol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, </w:t>
      </w:r>
    </w:p>
    <w:p w14:paraId="559AFCF2" w14:textId="0DF08BA0" w:rsidR="00B8675D" w:rsidRPr="00B8675D" w:rsidRDefault="003014B9" w:rsidP="007F2B74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- </w:t>
      </w:r>
      <w:r w:rsidR="00B8675D" w:rsidRPr="00B8675D">
        <w:rPr>
          <w:rFonts w:ascii="Times New Roman" w:eastAsia="Times New Roman" w:hAnsi="Times New Roman" w:cs="Times New Roman"/>
          <w:bCs/>
          <w:lang w:eastAsia="en-US"/>
        </w:rPr>
        <w:t>dokumentace skutečného provedení</w:t>
      </w:r>
    </w:p>
    <w:p w14:paraId="6C58EACD" w14:textId="60291F1D" w:rsidR="00B8675D" w:rsidRPr="007F2B74" w:rsidRDefault="00B8675D" w:rsidP="007F2B74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7F2B74">
        <w:rPr>
          <w:rFonts w:ascii="Times New Roman" w:eastAsia="Times New Roman" w:hAnsi="Times New Roman" w:cs="Times New Roman"/>
          <w:b/>
          <w:lang w:eastAsia="en-US"/>
        </w:rPr>
        <w:t>IX. Záruka na Dílo</w:t>
      </w:r>
    </w:p>
    <w:p w14:paraId="05A04343" w14:textId="67BE1FFE" w:rsidR="00B8675D" w:rsidRPr="003014B9" w:rsidRDefault="00B8675D" w:rsidP="003014B9">
      <w:pPr>
        <w:pStyle w:val="Odstavecseseznamem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Zhotovitel odpovídá za to, že celé Dílo je provedeno bez jakýchkoli vad a nedodělků a je provedeno v souladu se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svým účelem. Záruční doba na Dílo je stanovena v délce trvání 36 kalendářních měsíců ode dne, kdy dojde k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převzetí Díla dle článku VIII. smlouvy.</w:t>
      </w:r>
    </w:p>
    <w:p w14:paraId="07670677" w14:textId="77777777" w:rsidR="003014B9" w:rsidRDefault="00B8675D" w:rsidP="00B8675D">
      <w:pPr>
        <w:pStyle w:val="Odstavecseseznamem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Vadou se rozumí odchylka v kvalitě nebo v rozsahu nebo v parametrech Díla stanovených touto smlouvou.</w:t>
      </w:r>
      <w:r w:rsidR="003014B9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Nedodělkem se rozumí nedokončené práce oproti této smlouvě.</w:t>
      </w:r>
    </w:p>
    <w:p w14:paraId="1A1D5AB7" w14:textId="77777777" w:rsidR="003014B9" w:rsidRDefault="00B8675D" w:rsidP="00B8675D">
      <w:pPr>
        <w:pStyle w:val="Odstavecseseznamem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Zhotovitel se zavazuje zahájit odstraňování případných vad do tří pracovních dnů od jejich písemného nahlášení</w:t>
      </w:r>
      <w:r w:rsidR="000E2247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objednatelem (míněno i faxem nebo e-mailem), nebude-li s ohledem na charakter závady objednatelem</w:t>
      </w:r>
      <w:r w:rsidR="000E2247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odsouhlasena jiná odpovídající lhůta. Pro případ havárie je zhotovitel povinen zajistit odstranění nebo alespoň</w:t>
      </w:r>
      <w:r w:rsidR="000E2247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zabezpečení místa havárie neprodleně po oznámení. Vady budou zhotovitelem odstraněny do 15 dnů od jejich</w:t>
      </w:r>
      <w:r w:rsidR="000E2247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nahlášení dle tohoto článku, nebude-li s ohledem na charakter závady objednatelem odsouhlasena jiná</w:t>
      </w:r>
      <w:r w:rsidR="000E2247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odpovídající lhůta.</w:t>
      </w:r>
    </w:p>
    <w:p w14:paraId="6B14DC93" w14:textId="77777777" w:rsidR="003014B9" w:rsidRDefault="00B8675D" w:rsidP="00B8675D">
      <w:pPr>
        <w:pStyle w:val="Odstavecseseznamem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>Pokud výše uvedená nebo samostatně písemně dohodnutá lhůta k zahájení s odstraňováním vad marně uplyne, je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objednatel po jejím marném uplynutí, oprávněn zajistit odstranění reklamovaných vad jiným subjektem a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vynaložené náklady následně uplatnit u zhotovitele.</w:t>
      </w:r>
    </w:p>
    <w:p w14:paraId="0CBC409B" w14:textId="03237A0E" w:rsidR="00B8675D" w:rsidRDefault="00B8675D" w:rsidP="00B8675D">
      <w:pPr>
        <w:pStyle w:val="Odstavecseseznamem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lastRenderedPageBreak/>
        <w:t>Výše uvedenými ustanoveními nejsou nijak dotčena práva smluvních stran požadovat náhradu škody, která</w:t>
      </w:r>
      <w:r w:rsidR="005363CC" w:rsidRPr="003014B9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014B9">
        <w:rPr>
          <w:rFonts w:ascii="Times New Roman" w:eastAsia="Times New Roman" w:hAnsi="Times New Roman" w:cs="Times New Roman"/>
          <w:bCs/>
          <w:lang w:eastAsia="en-US"/>
        </w:rPr>
        <w:t>vznikne v příčinné souvislosti s porušením smluvní či zákonné povinnosti druhou smluvní stranou.</w:t>
      </w:r>
    </w:p>
    <w:p w14:paraId="030E2815" w14:textId="2AFE41B5" w:rsidR="007F2B74" w:rsidRDefault="007F2B74" w:rsidP="007F2B7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5E79742C" w14:textId="0988C102" w:rsidR="007F2B74" w:rsidRPr="007F2B74" w:rsidRDefault="007F2B74" w:rsidP="007F2B74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7F2B74">
        <w:rPr>
          <w:rFonts w:ascii="Times New Roman" w:eastAsia="Times New Roman" w:hAnsi="Times New Roman" w:cs="Times New Roman"/>
          <w:b/>
          <w:lang w:eastAsia="en-US"/>
        </w:rPr>
        <w:t xml:space="preserve">X. </w:t>
      </w:r>
      <w:r w:rsidRPr="005363CC">
        <w:rPr>
          <w:rFonts w:ascii="Times New Roman" w:eastAsia="Times New Roman" w:hAnsi="Times New Roman" w:cs="Times New Roman"/>
          <w:b/>
          <w:lang w:eastAsia="en-US"/>
        </w:rPr>
        <w:t>Smluvní pokuty</w:t>
      </w:r>
    </w:p>
    <w:p w14:paraId="746AB1FE" w14:textId="2C80A0EB" w:rsidR="007F2B74" w:rsidRPr="003014B9" w:rsidRDefault="007F2B74" w:rsidP="007F2B74">
      <w:pPr>
        <w:pStyle w:val="Odstavecseseznamem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014B9">
        <w:rPr>
          <w:rFonts w:ascii="Times New Roman" w:eastAsia="Times New Roman" w:hAnsi="Times New Roman" w:cs="Times New Roman"/>
          <w:bCs/>
          <w:lang w:eastAsia="en-US"/>
        </w:rPr>
        <w:t xml:space="preserve">Zhotovitel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se zavazuje zaplatit objednateli v případě nedodržení termínu dokončení Díla smluvní pokutu ve výši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0,5% z ceny Díla za každý započatý den prodlení.</w:t>
      </w:r>
    </w:p>
    <w:p w14:paraId="24687965" w14:textId="77777777" w:rsidR="007F2B74" w:rsidRDefault="00B8675D" w:rsidP="00B8675D">
      <w:pPr>
        <w:pStyle w:val="Odstavecseseznamem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V případě prodlení zhotovitele s vyklizením staveniště, je zhotovitel povinen zaplatit objednateli 1.500,- Kč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denně až do jeho úplného vyklizení.</w:t>
      </w:r>
    </w:p>
    <w:p w14:paraId="02F63D5D" w14:textId="77777777" w:rsidR="007F2B74" w:rsidRDefault="00B8675D" w:rsidP="00B8675D">
      <w:pPr>
        <w:pStyle w:val="Odstavecseseznamem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V případě opožděné úhrady faktury zaplatí objednatel zhotoviteli zákonný úrok z prodlení.</w:t>
      </w:r>
    </w:p>
    <w:p w14:paraId="67980715" w14:textId="77777777" w:rsidR="007F2B74" w:rsidRDefault="00B8675D" w:rsidP="00B8675D">
      <w:pPr>
        <w:pStyle w:val="Odstavecseseznamem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Za každý započatý den prodlení s nastoupením k odstranění reklamovaných vad v průběhu záruční doby a za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každý započatý den prodlení s dokončením odstranění těchto vad zaplatí zhotovitel objednateli smluvní pokutu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ve výši 500 Kč za každou reklamovanou vadu na každou část Díla.</w:t>
      </w:r>
    </w:p>
    <w:p w14:paraId="78EAEB4E" w14:textId="77777777" w:rsidR="007F2B74" w:rsidRDefault="00B8675D" w:rsidP="00B8675D">
      <w:pPr>
        <w:pStyle w:val="Odstavecseseznamem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Ustanoveními o smluvních pokutách není nijak dotčeno právo objednatele požadovat náhradu škody, která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vznikne v příčinné souvislosti s porušením smluvní či zákonné povinnosti zhotovitele, jakož i v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> 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důsledku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porušení smluvní povinnosti zhotovitele vůči subdodavateli.</w:t>
      </w:r>
    </w:p>
    <w:p w14:paraId="764331A1" w14:textId="37EC2241" w:rsidR="00B8675D" w:rsidRPr="007F2B74" w:rsidRDefault="00B8675D" w:rsidP="00B8675D">
      <w:pPr>
        <w:pStyle w:val="Odstavecseseznamem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Splatnost smluvních pokut je 30 dnů ode dne doručení vyúčtování smluvní pokuty vystaveného oprávněnou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stranou straně povinné. Objednatel je oprávněn oproti ceně za Dílo započíst případné smluvní pokuty a jiné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peněžité závazky zhotovitele po splatnosti.</w:t>
      </w:r>
    </w:p>
    <w:p w14:paraId="7D9D84B4" w14:textId="67520B6A" w:rsidR="00B8675D" w:rsidRDefault="00B8675D" w:rsidP="005363CC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5363CC">
        <w:rPr>
          <w:rFonts w:ascii="Times New Roman" w:eastAsia="Times New Roman" w:hAnsi="Times New Roman" w:cs="Times New Roman"/>
          <w:b/>
          <w:lang w:eastAsia="en-US"/>
        </w:rPr>
        <w:t>XI. Odstoupení od smlouvy</w:t>
      </w:r>
    </w:p>
    <w:p w14:paraId="4BDCF347" w14:textId="329EECEA" w:rsidR="00B8675D" w:rsidRPr="007F2B74" w:rsidRDefault="00B8675D" w:rsidP="007F2B74">
      <w:pPr>
        <w:pStyle w:val="Odstavecseseznamem"/>
        <w:numPr>
          <w:ilvl w:val="0"/>
          <w:numId w:val="1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Obě smluvní strany mají možnost od smlouvy odstoupit pouze v případě, že druhá strana závažným způsobem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porušila své smluvní či zákonné povinnosti.</w:t>
      </w:r>
    </w:p>
    <w:p w14:paraId="0512CBAE" w14:textId="77777777" w:rsidR="007F2B74" w:rsidRDefault="00B8675D" w:rsidP="00B8675D">
      <w:pPr>
        <w:pStyle w:val="Odstavecseseznamem"/>
        <w:numPr>
          <w:ilvl w:val="0"/>
          <w:numId w:val="1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Na straně objednatele se má za to, že závažným způsobem porušil své smluvní povinnosti v případě, že je v</w:t>
      </w:r>
      <w:r w:rsidR="005363CC" w:rsidRPr="007F2B7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7F2B74">
        <w:rPr>
          <w:rFonts w:ascii="Times New Roman" w:eastAsia="Times New Roman" w:hAnsi="Times New Roman" w:cs="Times New Roman"/>
          <w:bCs/>
          <w:lang w:eastAsia="en-US"/>
        </w:rPr>
        <w:t>prodlení s úhradou faktury a úhrada nebyla provedena ani v náhradním termínu.</w:t>
      </w:r>
    </w:p>
    <w:p w14:paraId="160FFFDD" w14:textId="13B2AD73" w:rsidR="000C229D" w:rsidRPr="000C229D" w:rsidRDefault="00B8675D" w:rsidP="000C229D">
      <w:pPr>
        <w:pStyle w:val="Odstavecseseznamem"/>
        <w:numPr>
          <w:ilvl w:val="0"/>
          <w:numId w:val="1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2B74">
        <w:rPr>
          <w:rFonts w:ascii="Times New Roman" w:eastAsia="Times New Roman" w:hAnsi="Times New Roman" w:cs="Times New Roman"/>
          <w:bCs/>
          <w:lang w:eastAsia="en-US"/>
        </w:rPr>
        <w:t>Na straně zhotovitele se má za to, že závažným způsobem porušil své smluvní povinnosti v případě, že:</w:t>
      </w:r>
    </w:p>
    <w:p w14:paraId="512224AD" w14:textId="77777777" w:rsidR="000C229D" w:rsidRPr="00B8675D" w:rsidRDefault="000C229D" w:rsidP="000C229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- je v prodlení se splněním termínu realizace Díla o více než 10 dnů,</w:t>
      </w:r>
    </w:p>
    <w:p w14:paraId="25E5DD50" w14:textId="77777777" w:rsidR="000C229D" w:rsidRDefault="000C229D" w:rsidP="000C229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- Dílo nebo jeho část nesplňuje kvantitativní a kvalitativní parametry stanovené touto smlouvou 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  </w:t>
      </w:r>
    </w:p>
    <w:p w14:paraId="7E67FF14" w14:textId="77777777" w:rsidR="000C229D" w:rsidRPr="00B8675D" w:rsidRDefault="000C229D" w:rsidP="000C229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a projektovou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dokumentací,</w:t>
      </w:r>
    </w:p>
    <w:p w14:paraId="13A8E33C" w14:textId="249BE9C3" w:rsidR="000C229D" w:rsidRPr="000C229D" w:rsidRDefault="000C229D" w:rsidP="000C229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- Dílo nebo jeho část je prováděno v rozporu s článkem II. této smlouvy.</w:t>
      </w:r>
    </w:p>
    <w:p w14:paraId="2134BFC2" w14:textId="77777777" w:rsidR="000C229D" w:rsidRPr="000C229D" w:rsidRDefault="000C229D" w:rsidP="000C229D">
      <w:pPr>
        <w:pStyle w:val="Odstavecseseznamem"/>
        <w:numPr>
          <w:ilvl w:val="0"/>
          <w:numId w:val="1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Smluvní strany se dohodly, že v případě odstoupení od smlouvy zůstávají v platnosti ustanovení této smlouvy týkající se odpovědnosti za vady Díla, záruky a záruční lhůty, jakož i ustanovení o smluvních pokutách, náhradě škody a cenová ujednání obsažená v této smlouvě a jejích přílohách. V případě odstoupení od smlouvy z důvodu uvedených v článku XI. odst. 3 se objednatel stane vlastníkem již zabudovaných konstrukcí a materiálů.</w:t>
      </w:r>
    </w:p>
    <w:p w14:paraId="227A9442" w14:textId="52A8516B" w:rsidR="00B8675D" w:rsidRPr="000C229D" w:rsidRDefault="000C229D" w:rsidP="00B8675D">
      <w:pPr>
        <w:pStyle w:val="Odstavecseseznamem"/>
        <w:numPr>
          <w:ilvl w:val="0"/>
          <w:numId w:val="1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>Odstoupení od smlouvy nabývá účinnosti dnem doručení druhé smluvní straně.</w:t>
      </w:r>
    </w:p>
    <w:p w14:paraId="4CF123C6" w14:textId="3567092D" w:rsidR="00B8675D" w:rsidRPr="005363CC" w:rsidRDefault="00B8675D" w:rsidP="005363CC">
      <w:pPr>
        <w:tabs>
          <w:tab w:val="left" w:pos="708"/>
          <w:tab w:val="center" w:pos="4536"/>
          <w:tab w:val="right" w:pos="907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5363CC">
        <w:rPr>
          <w:rFonts w:ascii="Times New Roman" w:eastAsia="Times New Roman" w:hAnsi="Times New Roman" w:cs="Times New Roman"/>
          <w:b/>
          <w:lang w:eastAsia="en-US"/>
        </w:rPr>
        <w:t>XII. Závěrečná ustanovení</w:t>
      </w:r>
    </w:p>
    <w:p w14:paraId="57B6D587" w14:textId="13298135" w:rsidR="00B8675D" w:rsidRPr="000C229D" w:rsidRDefault="00B8675D" w:rsidP="000C229D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 xml:space="preserve">Jakékoliv změny této smlouvy jsou možné pouze po vzájemné dohodě obou smluvních stran formou </w:t>
      </w:r>
      <w:r w:rsidR="00390105" w:rsidRPr="000C229D">
        <w:rPr>
          <w:rFonts w:ascii="Times New Roman" w:eastAsia="Times New Roman" w:hAnsi="Times New Roman" w:cs="Times New Roman"/>
          <w:bCs/>
          <w:lang w:eastAsia="en-US"/>
        </w:rPr>
        <w:t>písemného dodatku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 xml:space="preserve"> podepsaného oběma smluvními stranami.</w:t>
      </w:r>
    </w:p>
    <w:p w14:paraId="20A57480" w14:textId="39576701" w:rsidR="000C229D" w:rsidRDefault="00B8675D" w:rsidP="00B8675D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 xml:space="preserve">Otázky touto smlouvou neupravené se budou řídit příslušnými ustanoveními zákona č. 89/2012 Sb., </w:t>
      </w:r>
      <w:r w:rsidR="00390105" w:rsidRPr="000C229D">
        <w:rPr>
          <w:rFonts w:ascii="Times New Roman" w:eastAsia="Times New Roman" w:hAnsi="Times New Roman" w:cs="Times New Roman"/>
          <w:bCs/>
          <w:lang w:eastAsia="en-US"/>
        </w:rPr>
        <w:t>občanský zákoník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33CCE62B" w14:textId="77777777" w:rsidR="000C229D" w:rsidRDefault="00B8675D" w:rsidP="00B8675D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Smluvní strany se dohodly, že v případě nutnosti řešit spory soudní cestou bude místně příslušným soudem</w:t>
      </w:r>
      <w:r w:rsidR="005363CC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obecný soud objednatele.</w:t>
      </w:r>
    </w:p>
    <w:p w14:paraId="516B4CF2" w14:textId="7B18AB85" w:rsidR="000C229D" w:rsidRDefault="00B8675D" w:rsidP="00B8675D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lastRenderedPageBreak/>
        <w:t>Tato smlouva je vyhotovena v</w:t>
      </w:r>
      <w:r w:rsidR="00326C79">
        <w:rPr>
          <w:rFonts w:ascii="Times New Roman" w:eastAsia="Times New Roman" w:hAnsi="Times New Roman" w:cs="Times New Roman"/>
          <w:bCs/>
          <w:lang w:eastAsia="en-US"/>
        </w:rPr>
        <w:t>e třech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 xml:space="preserve"> stejnopisech, z nichž objednatel obdrží </w:t>
      </w:r>
      <w:r w:rsidR="00326C79">
        <w:rPr>
          <w:rFonts w:ascii="Times New Roman" w:eastAsia="Times New Roman" w:hAnsi="Times New Roman" w:cs="Times New Roman"/>
          <w:bCs/>
          <w:lang w:eastAsia="en-US"/>
        </w:rPr>
        <w:t>dvě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 xml:space="preserve"> vyhotovení a zhotovitel</w:t>
      </w:r>
      <w:r w:rsidR="005363CC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vyhotovení jedno.</w:t>
      </w:r>
    </w:p>
    <w:p w14:paraId="155B8BC6" w14:textId="77777777" w:rsidR="000C229D" w:rsidRDefault="00B8675D" w:rsidP="00B8675D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Smluvní strany výslovně souhlasí s tím, aby tato smlouva byla veřejně přístupná.</w:t>
      </w:r>
    </w:p>
    <w:p w14:paraId="4D788495" w14:textId="77777777" w:rsidR="000C229D" w:rsidRDefault="00B8675D" w:rsidP="00B8675D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Smlouva nabývá platnosti a účinnosti dnem jejího podpisu oprávněnými zástupci obou smluvních stran.</w:t>
      </w:r>
      <w:r w:rsidR="005363CC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Smlouva podléhající povinnosti uveřejnění dle zákona č. 340/2015 Sb., o registru smluv nabývá účinnosti</w:t>
      </w:r>
      <w:r w:rsidR="005363CC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nejdříve dnem uveřejnění dle zákona č. 340/2015 Sb., o registru smluv. Zveřejnění zajistí objednatel.</w:t>
      </w:r>
    </w:p>
    <w:p w14:paraId="4EB658BC" w14:textId="7BE64F2E" w:rsidR="00B8675D" w:rsidRPr="000C229D" w:rsidRDefault="00B8675D" w:rsidP="00B8675D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0C229D">
        <w:rPr>
          <w:rFonts w:ascii="Times New Roman" w:eastAsia="Times New Roman" w:hAnsi="Times New Roman" w:cs="Times New Roman"/>
          <w:bCs/>
          <w:lang w:eastAsia="en-US"/>
        </w:rPr>
        <w:t>Veškerá komunikace v souvislosti s výkonem této smlouvy, jak ústní tak písemná, bude probíhat v</w:t>
      </w:r>
      <w:r w:rsidR="005363CC" w:rsidRPr="000C229D">
        <w:rPr>
          <w:rFonts w:ascii="Times New Roman" w:eastAsia="Times New Roman" w:hAnsi="Times New Roman" w:cs="Times New Roman"/>
          <w:bCs/>
          <w:lang w:eastAsia="en-US"/>
        </w:rPr>
        <w:t> 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českém</w:t>
      </w:r>
      <w:r w:rsidR="005363CC" w:rsidRPr="000C229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0C229D">
        <w:rPr>
          <w:rFonts w:ascii="Times New Roman" w:eastAsia="Times New Roman" w:hAnsi="Times New Roman" w:cs="Times New Roman"/>
          <w:bCs/>
          <w:lang w:eastAsia="en-US"/>
        </w:rPr>
        <w:t>jazyce. Pro závaznou korespondenci smluvních stran jsou stanoveny následující kontakty:</w:t>
      </w:r>
    </w:p>
    <w:p w14:paraId="6C73CDFF" w14:textId="10F2C147" w:rsidR="008B6451" w:rsidRPr="008B6451" w:rsidRDefault="00B8675D" w:rsidP="00326C79">
      <w:pPr>
        <w:pStyle w:val="Odstavecseseznamem"/>
        <w:numPr>
          <w:ilvl w:val="0"/>
          <w:numId w:val="30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B6451">
        <w:rPr>
          <w:rFonts w:ascii="Times New Roman" w:eastAsia="Times New Roman" w:hAnsi="Times New Roman" w:cs="Times New Roman"/>
          <w:bCs/>
          <w:lang w:eastAsia="en-US"/>
        </w:rPr>
        <w:t>Na straně objednatele ve věcech technických:</w:t>
      </w:r>
    </w:p>
    <w:p w14:paraId="29E30626" w14:textId="056EDCCF" w:rsidR="00F04731" w:rsidRDefault="00326C79" w:rsidP="00326C79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Jméno: </w:t>
      </w:r>
      <w:r w:rsidR="008B6451" w:rsidRPr="00B8675D">
        <w:rPr>
          <w:rFonts w:ascii="Times New Roman" w:eastAsia="Times New Roman" w:hAnsi="Times New Roman" w:cs="Times New Roman"/>
          <w:bCs/>
          <w:lang w:eastAsia="en-US"/>
        </w:rPr>
        <w:t xml:space="preserve">Pavel Taraba, </w:t>
      </w:r>
      <w:r w:rsidR="00F04731">
        <w:rPr>
          <w:rFonts w:ascii="Times New Roman" w:eastAsia="Times New Roman" w:hAnsi="Times New Roman" w:cs="Times New Roman"/>
          <w:bCs/>
          <w:lang w:eastAsia="en-US"/>
        </w:rPr>
        <w:t>školník</w:t>
      </w:r>
    </w:p>
    <w:p w14:paraId="61B98447" w14:textId="02696760" w:rsidR="008B6451" w:rsidRPr="00B8675D" w:rsidRDefault="00F04731" w:rsidP="00326C7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 T</w:t>
      </w:r>
      <w:r w:rsidR="008B6451" w:rsidRPr="00B8675D">
        <w:rPr>
          <w:rFonts w:ascii="Times New Roman" w:eastAsia="Times New Roman" w:hAnsi="Times New Roman" w:cs="Times New Roman"/>
          <w:bCs/>
          <w:lang w:eastAsia="en-US"/>
        </w:rPr>
        <w:t>el. 777078040</w:t>
      </w:r>
    </w:p>
    <w:p w14:paraId="4FE6BBA5" w14:textId="4BED7AF0" w:rsidR="008B6451" w:rsidRPr="008B6451" w:rsidRDefault="008B6451" w:rsidP="008B6451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E</w:t>
      </w:r>
      <w:r>
        <w:rPr>
          <w:rFonts w:ascii="Times New Roman" w:eastAsia="Times New Roman" w:hAnsi="Times New Roman" w:cs="Times New Roman"/>
          <w:bCs/>
          <w:lang w:eastAsia="en-US"/>
        </w:rPr>
        <w:t>-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mail: taraba@zskdolum.cz</w:t>
      </w:r>
    </w:p>
    <w:p w14:paraId="4C509141" w14:textId="77777777" w:rsidR="00326C79" w:rsidRDefault="008B6451" w:rsidP="00326C79">
      <w:pPr>
        <w:pStyle w:val="Odstavecseseznamem"/>
        <w:numPr>
          <w:ilvl w:val="0"/>
          <w:numId w:val="30"/>
        </w:numPr>
        <w:tabs>
          <w:tab w:val="left" w:pos="708"/>
          <w:tab w:val="center" w:pos="4536"/>
          <w:tab w:val="right" w:pos="9072"/>
        </w:tabs>
        <w:spacing w:after="42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8B6451">
        <w:rPr>
          <w:rFonts w:ascii="Times New Roman" w:eastAsia="Times New Roman" w:hAnsi="Times New Roman" w:cs="Times New Roman"/>
          <w:bCs/>
          <w:lang w:eastAsia="en-US"/>
        </w:rPr>
        <w:t>Na straně zhotovitele ve věcech technických</w:t>
      </w:r>
    </w:p>
    <w:p w14:paraId="332E2F0B" w14:textId="17E1CBB5" w:rsidR="00B8675D" w:rsidRPr="00326C79" w:rsidRDefault="000E2247" w:rsidP="00326C79">
      <w:pPr>
        <w:pStyle w:val="Odstavecseseznamem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26C79">
        <w:rPr>
          <w:rFonts w:ascii="Times New Roman" w:eastAsia="Times New Roman" w:hAnsi="Times New Roman" w:cs="Times New Roman"/>
          <w:bCs/>
          <w:lang w:eastAsia="en-US"/>
        </w:rPr>
        <w:t xml:space="preserve">Jméno: </w:t>
      </w:r>
      <w:r w:rsidR="00806E38" w:rsidRPr="00326C79">
        <w:rPr>
          <w:rFonts w:ascii="Times New Roman" w:eastAsia="Times New Roman" w:hAnsi="Times New Roman" w:cs="Times New Roman"/>
          <w:bCs/>
          <w:lang w:eastAsia="en-US"/>
        </w:rPr>
        <w:t>Tomáš Valenta</w:t>
      </w:r>
    </w:p>
    <w:p w14:paraId="0DCF7B63" w14:textId="18C761F4" w:rsidR="00B8675D" w:rsidRPr="00B8675D" w:rsidRDefault="008B6451" w:rsidP="00326C7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="00F04731">
        <w:rPr>
          <w:rFonts w:ascii="Times New Roman" w:eastAsia="Times New Roman" w:hAnsi="Times New Roman" w:cs="Times New Roman"/>
          <w:bCs/>
          <w:lang w:eastAsia="en-US"/>
        </w:rPr>
        <w:t>T</w:t>
      </w:r>
      <w:r w:rsidR="00B8675D" w:rsidRPr="00B8675D">
        <w:rPr>
          <w:rFonts w:ascii="Times New Roman" w:eastAsia="Times New Roman" w:hAnsi="Times New Roman" w:cs="Times New Roman"/>
          <w:bCs/>
          <w:lang w:eastAsia="en-US"/>
        </w:rPr>
        <w:t xml:space="preserve">el.: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602855626</w:t>
      </w:r>
    </w:p>
    <w:p w14:paraId="6BBD35E4" w14:textId="0C7ACE05" w:rsidR="00B8675D" w:rsidRPr="00B8675D" w:rsidRDefault="008B6451" w:rsidP="00326C79">
      <w:pPr>
        <w:tabs>
          <w:tab w:val="left" w:pos="708"/>
          <w:tab w:val="center" w:pos="4536"/>
          <w:tab w:val="right" w:pos="9072"/>
        </w:tabs>
        <w:spacing w:after="420" w:line="36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 xml:space="preserve">             </w:t>
      </w:r>
      <w:r w:rsidR="00F04731">
        <w:rPr>
          <w:rFonts w:ascii="Times New Roman" w:eastAsia="Times New Roman" w:hAnsi="Times New Roman" w:cs="Times New Roman"/>
          <w:bCs/>
          <w:lang w:eastAsia="en-US"/>
        </w:rPr>
        <w:t>E</w:t>
      </w:r>
      <w:r w:rsidR="00B8675D" w:rsidRPr="00B8675D">
        <w:rPr>
          <w:rFonts w:ascii="Times New Roman" w:eastAsia="Times New Roman" w:hAnsi="Times New Roman" w:cs="Times New Roman"/>
          <w:bCs/>
          <w:lang w:eastAsia="en-US"/>
        </w:rPr>
        <w:t xml:space="preserve">-mail: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vato70</w:t>
      </w:r>
      <w:r w:rsidR="00326C79" w:rsidRPr="00B8675D">
        <w:rPr>
          <w:rFonts w:ascii="Times New Roman" w:eastAsia="Times New Roman" w:hAnsi="Times New Roman" w:cs="Times New Roman"/>
          <w:bCs/>
          <w:lang w:eastAsia="en-US"/>
        </w:rPr>
        <w:t>@</w:t>
      </w:r>
      <w:r w:rsidR="00326C79">
        <w:rPr>
          <w:rFonts w:ascii="Times New Roman" w:eastAsia="Times New Roman" w:hAnsi="Times New Roman" w:cs="Times New Roman"/>
          <w:bCs/>
          <w:lang w:eastAsia="en-US"/>
        </w:rPr>
        <w:t>s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eznam.cz</w:t>
      </w:r>
    </w:p>
    <w:p w14:paraId="54C95D1E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292319FD" w14:textId="6C6EF501" w:rsidR="00806E38" w:rsidRDefault="00B8675D" w:rsidP="00806E38">
      <w:pPr>
        <w:tabs>
          <w:tab w:val="left" w:pos="708"/>
          <w:tab w:val="center" w:pos="4536"/>
          <w:tab w:val="right" w:pos="9072"/>
        </w:tabs>
        <w:spacing w:after="42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V Praze dne: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1</w:t>
      </w:r>
      <w:r w:rsidR="00326C79">
        <w:rPr>
          <w:rFonts w:ascii="Times New Roman" w:eastAsia="Times New Roman" w:hAnsi="Times New Roman" w:cs="Times New Roman"/>
          <w:bCs/>
          <w:lang w:eastAsia="en-US"/>
        </w:rPr>
        <w:t>6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.09.</w:t>
      </w:r>
      <w:r w:rsidR="000E2247">
        <w:rPr>
          <w:rFonts w:ascii="Times New Roman" w:eastAsia="Times New Roman" w:hAnsi="Times New Roman" w:cs="Times New Roman"/>
          <w:bCs/>
          <w:lang w:eastAsia="en-US"/>
        </w:rPr>
        <w:t xml:space="preserve">2022                                                   </w:t>
      </w:r>
      <w:r w:rsidR="00806E38" w:rsidRPr="00B8675D">
        <w:rPr>
          <w:rFonts w:ascii="Times New Roman" w:eastAsia="Times New Roman" w:hAnsi="Times New Roman" w:cs="Times New Roman"/>
          <w:bCs/>
          <w:lang w:eastAsia="en-US"/>
        </w:rPr>
        <w:t xml:space="preserve">V Praze dne: 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>1</w:t>
      </w:r>
      <w:r w:rsidR="00326C79">
        <w:rPr>
          <w:rFonts w:ascii="Times New Roman" w:eastAsia="Times New Roman" w:hAnsi="Times New Roman" w:cs="Times New Roman"/>
          <w:bCs/>
          <w:lang w:eastAsia="en-US"/>
        </w:rPr>
        <w:t>6</w:t>
      </w:r>
      <w:r w:rsidR="00806E38">
        <w:rPr>
          <w:rFonts w:ascii="Times New Roman" w:eastAsia="Times New Roman" w:hAnsi="Times New Roman" w:cs="Times New Roman"/>
          <w:bCs/>
          <w:lang w:eastAsia="en-US"/>
        </w:rPr>
        <w:t xml:space="preserve">.09.2022                                                   </w:t>
      </w:r>
    </w:p>
    <w:p w14:paraId="25F7F6EA" w14:textId="7DE61802" w:rsidR="00B8675D" w:rsidRPr="00B8675D" w:rsidRDefault="00B8675D" w:rsidP="00326C79">
      <w:pPr>
        <w:tabs>
          <w:tab w:val="left" w:pos="708"/>
          <w:tab w:val="center" w:pos="4536"/>
          <w:tab w:val="right" w:pos="9072"/>
        </w:tabs>
        <w:spacing w:after="122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B8675D">
        <w:rPr>
          <w:rFonts w:ascii="Times New Roman" w:eastAsia="Times New Roman" w:hAnsi="Times New Roman" w:cs="Times New Roman"/>
          <w:bCs/>
          <w:lang w:eastAsia="en-US"/>
        </w:rPr>
        <w:t xml:space="preserve">za objednatele: </w:t>
      </w:r>
      <w:r w:rsidR="000E2247">
        <w:rPr>
          <w:rFonts w:ascii="Times New Roman" w:eastAsia="Times New Roman" w:hAnsi="Times New Roman" w:cs="Times New Roman"/>
          <w:bCs/>
          <w:lang w:eastAsia="en-US"/>
        </w:rPr>
        <w:t xml:space="preserve">                                                                   </w:t>
      </w:r>
      <w:r w:rsidRPr="00B8675D">
        <w:rPr>
          <w:rFonts w:ascii="Times New Roman" w:eastAsia="Times New Roman" w:hAnsi="Times New Roman" w:cs="Times New Roman"/>
          <w:bCs/>
          <w:lang w:eastAsia="en-US"/>
        </w:rPr>
        <w:t>za zhotovitele:</w:t>
      </w:r>
    </w:p>
    <w:p w14:paraId="34C83F68" w14:textId="77777777" w:rsidR="00B8675D" w:rsidRPr="00B8675D" w:rsidRDefault="00B8675D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4B0E04FD" w14:textId="2E830E33" w:rsidR="00837B75" w:rsidRPr="00661D82" w:rsidRDefault="000E2247" w:rsidP="00B8675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…………………………………………..</w:t>
      </w:r>
      <w:r w:rsidRPr="00661D82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                               …….………………………………………..</w:t>
      </w:r>
      <w:r w:rsidR="006F3E96" w:rsidRPr="00661D82">
        <w:rPr>
          <w:rFonts w:ascii="Times New Roman" w:eastAsia="Times New Roman" w:hAnsi="Times New Roman" w:cs="Times New Roman"/>
          <w:bCs/>
          <w:lang w:eastAsia="en-US"/>
        </w:rPr>
        <w:t xml:space="preserve">                 </w:t>
      </w:r>
    </w:p>
    <w:sectPr w:rsidR="00837B75" w:rsidRPr="00661D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52344" w14:textId="77777777" w:rsidR="00C77F4B" w:rsidRDefault="00C77F4B" w:rsidP="00E462C1">
      <w:pPr>
        <w:spacing w:after="0" w:line="240" w:lineRule="auto"/>
      </w:pPr>
      <w:r>
        <w:separator/>
      </w:r>
    </w:p>
  </w:endnote>
  <w:endnote w:type="continuationSeparator" w:id="0">
    <w:p w14:paraId="1DC09CE8" w14:textId="77777777" w:rsidR="00C77F4B" w:rsidRDefault="00C77F4B" w:rsidP="00E4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961078"/>
      <w:docPartObj>
        <w:docPartGallery w:val="Page Numbers (Bottom of Page)"/>
        <w:docPartUnique/>
      </w:docPartObj>
    </w:sdtPr>
    <w:sdtEndPr/>
    <w:sdtContent>
      <w:p w14:paraId="0A73E880" w14:textId="1D2C859B" w:rsidR="00326C79" w:rsidRDefault="00326C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27A">
          <w:rPr>
            <w:noProof/>
          </w:rPr>
          <w:t>2</w:t>
        </w:r>
        <w:r>
          <w:fldChar w:fldCharType="end"/>
        </w:r>
      </w:p>
    </w:sdtContent>
  </w:sdt>
  <w:p w14:paraId="221032CB" w14:textId="3828A5F8" w:rsidR="00E462C1" w:rsidRDefault="00E462C1" w:rsidP="006660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5EBC4" w14:textId="77777777" w:rsidR="00C77F4B" w:rsidRDefault="00C77F4B" w:rsidP="00E462C1">
      <w:pPr>
        <w:spacing w:after="0" w:line="240" w:lineRule="auto"/>
      </w:pPr>
      <w:r>
        <w:separator/>
      </w:r>
    </w:p>
  </w:footnote>
  <w:footnote w:type="continuationSeparator" w:id="0">
    <w:p w14:paraId="3410C989" w14:textId="77777777" w:rsidR="00C77F4B" w:rsidRDefault="00C77F4B" w:rsidP="00E4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BE3C5" w14:textId="77777777" w:rsidR="00E462C1" w:rsidRDefault="00697F67" w:rsidP="00666075">
    <w:pPr>
      <w:pStyle w:val="Zhlav"/>
      <w:jc w:val="center"/>
    </w:pPr>
    <w:r>
      <w:rPr>
        <w:noProof/>
        <w:lang w:eastAsia="cs-CZ"/>
      </w:rPr>
      <w:drawing>
        <wp:inline distT="0" distB="0" distL="0" distR="0" wp14:anchorId="688D1AF1" wp14:editId="084F893D">
          <wp:extent cx="5811688" cy="108585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417" t="18421" r="2778" b="50421"/>
                  <a:stretch/>
                </pic:blipFill>
                <pic:spPr bwMode="auto">
                  <a:xfrm>
                    <a:off x="0" y="0"/>
                    <a:ext cx="5813818" cy="10862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2E4"/>
    <w:multiLevelType w:val="hybridMultilevel"/>
    <w:tmpl w:val="29226A08"/>
    <w:lvl w:ilvl="0" w:tplc="FE468BB8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</w:lvl>
    <w:lvl w:ilvl="1" w:tplc="F7CA969C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C96045"/>
    <w:multiLevelType w:val="hybridMultilevel"/>
    <w:tmpl w:val="8F402A9C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0BE2"/>
    <w:multiLevelType w:val="hybridMultilevel"/>
    <w:tmpl w:val="785E531E"/>
    <w:lvl w:ilvl="0" w:tplc="59C42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5EB"/>
    <w:multiLevelType w:val="multilevel"/>
    <w:tmpl w:val="E2AE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46282"/>
    <w:multiLevelType w:val="hybridMultilevel"/>
    <w:tmpl w:val="A9B4E42E"/>
    <w:lvl w:ilvl="0" w:tplc="275C5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AD80CE0"/>
    <w:multiLevelType w:val="hybridMultilevel"/>
    <w:tmpl w:val="494C5820"/>
    <w:lvl w:ilvl="0" w:tplc="F1CE0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03327"/>
    <w:multiLevelType w:val="hybridMultilevel"/>
    <w:tmpl w:val="E160C8E6"/>
    <w:lvl w:ilvl="0" w:tplc="69323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2531"/>
    <w:multiLevelType w:val="hybridMultilevel"/>
    <w:tmpl w:val="D682D364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1139"/>
    <w:multiLevelType w:val="hybridMultilevel"/>
    <w:tmpl w:val="F9943CC0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6A46"/>
    <w:multiLevelType w:val="hybridMultilevel"/>
    <w:tmpl w:val="05D406CA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73A6"/>
    <w:multiLevelType w:val="hybridMultilevel"/>
    <w:tmpl w:val="956CCE4E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56532"/>
    <w:multiLevelType w:val="hybridMultilevel"/>
    <w:tmpl w:val="27E4DE76"/>
    <w:lvl w:ilvl="0" w:tplc="F11A1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9412A"/>
    <w:multiLevelType w:val="hybridMultilevel"/>
    <w:tmpl w:val="7F9273EE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1647D"/>
    <w:multiLevelType w:val="hybridMultilevel"/>
    <w:tmpl w:val="83EEB95C"/>
    <w:lvl w:ilvl="0" w:tplc="E9D4E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3992"/>
    <w:multiLevelType w:val="hybridMultilevel"/>
    <w:tmpl w:val="72C0BD8A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F2BAD"/>
    <w:multiLevelType w:val="hybridMultilevel"/>
    <w:tmpl w:val="88EAEB0A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C1395"/>
    <w:multiLevelType w:val="hybridMultilevel"/>
    <w:tmpl w:val="A80EB15A"/>
    <w:lvl w:ilvl="0" w:tplc="10B0B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F08C3"/>
    <w:multiLevelType w:val="hybridMultilevel"/>
    <w:tmpl w:val="8F263164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D1CD4"/>
    <w:multiLevelType w:val="hybridMultilevel"/>
    <w:tmpl w:val="41F606F8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76C2C"/>
    <w:multiLevelType w:val="hybridMultilevel"/>
    <w:tmpl w:val="2760F384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25C4D"/>
    <w:multiLevelType w:val="hybridMultilevel"/>
    <w:tmpl w:val="FCB424DE"/>
    <w:lvl w:ilvl="0" w:tplc="A3CE8F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07297"/>
    <w:multiLevelType w:val="hybridMultilevel"/>
    <w:tmpl w:val="161207CE"/>
    <w:lvl w:ilvl="0" w:tplc="E39EB9A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0405001B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color w:val="auto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AC6BB9"/>
    <w:multiLevelType w:val="hybridMultilevel"/>
    <w:tmpl w:val="21B2242E"/>
    <w:lvl w:ilvl="0" w:tplc="BBC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03DDE"/>
    <w:multiLevelType w:val="hybridMultilevel"/>
    <w:tmpl w:val="54A83D88"/>
    <w:lvl w:ilvl="0" w:tplc="9D80C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718B5"/>
    <w:multiLevelType w:val="hybridMultilevel"/>
    <w:tmpl w:val="41F60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81DA6"/>
    <w:multiLevelType w:val="hybridMultilevel"/>
    <w:tmpl w:val="23C8109A"/>
    <w:lvl w:ilvl="0" w:tplc="436CE1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74FFC"/>
    <w:multiLevelType w:val="hybridMultilevel"/>
    <w:tmpl w:val="DDC44C40"/>
    <w:lvl w:ilvl="0" w:tplc="15965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24040"/>
    <w:multiLevelType w:val="hybridMultilevel"/>
    <w:tmpl w:val="5F268976"/>
    <w:lvl w:ilvl="0" w:tplc="0114B2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54712"/>
    <w:multiLevelType w:val="hybridMultilevel"/>
    <w:tmpl w:val="88EAE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3"/>
  </w:num>
  <w:num w:numId="6">
    <w:abstractNumId w:val="16"/>
  </w:num>
  <w:num w:numId="7">
    <w:abstractNumId w:val="6"/>
  </w:num>
  <w:num w:numId="8">
    <w:abstractNumId w:val="2"/>
  </w:num>
  <w:num w:numId="9">
    <w:abstractNumId w:val="15"/>
  </w:num>
  <w:num w:numId="10">
    <w:abstractNumId w:val="28"/>
  </w:num>
  <w:num w:numId="11">
    <w:abstractNumId w:val="1"/>
  </w:num>
  <w:num w:numId="12">
    <w:abstractNumId w:val="19"/>
  </w:num>
  <w:num w:numId="13">
    <w:abstractNumId w:val="18"/>
  </w:num>
  <w:num w:numId="14">
    <w:abstractNumId w:val="12"/>
  </w:num>
  <w:num w:numId="15">
    <w:abstractNumId w:val="7"/>
  </w:num>
  <w:num w:numId="16">
    <w:abstractNumId w:val="17"/>
  </w:num>
  <w:num w:numId="17">
    <w:abstractNumId w:val="0"/>
  </w:num>
  <w:num w:numId="18">
    <w:abstractNumId w:val="24"/>
  </w:num>
  <w:num w:numId="19">
    <w:abstractNumId w:val="10"/>
  </w:num>
  <w:num w:numId="20">
    <w:abstractNumId w:val="5"/>
  </w:num>
  <w:num w:numId="21">
    <w:abstractNumId w:val="20"/>
  </w:num>
  <w:num w:numId="22">
    <w:abstractNumId w:val="9"/>
  </w:num>
  <w:num w:numId="23">
    <w:abstractNumId w:val="27"/>
  </w:num>
  <w:num w:numId="24">
    <w:abstractNumId w:val="26"/>
  </w:num>
  <w:num w:numId="25">
    <w:abstractNumId w:val="25"/>
  </w:num>
  <w:num w:numId="26">
    <w:abstractNumId w:val="14"/>
  </w:num>
  <w:num w:numId="27">
    <w:abstractNumId w:val="11"/>
  </w:num>
  <w:num w:numId="28">
    <w:abstractNumId w:val="8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C1"/>
    <w:rsid w:val="0000443E"/>
    <w:rsid w:val="00014B3F"/>
    <w:rsid w:val="00022B8C"/>
    <w:rsid w:val="00022FDE"/>
    <w:rsid w:val="00035D80"/>
    <w:rsid w:val="00041424"/>
    <w:rsid w:val="000423AE"/>
    <w:rsid w:val="00052A12"/>
    <w:rsid w:val="0005518E"/>
    <w:rsid w:val="00062212"/>
    <w:rsid w:val="00081C2F"/>
    <w:rsid w:val="00081EBC"/>
    <w:rsid w:val="00087B4E"/>
    <w:rsid w:val="00095CF6"/>
    <w:rsid w:val="000A297C"/>
    <w:rsid w:val="000B4556"/>
    <w:rsid w:val="000C229D"/>
    <w:rsid w:val="000C4365"/>
    <w:rsid w:val="000C60B1"/>
    <w:rsid w:val="000D1909"/>
    <w:rsid w:val="000D7335"/>
    <w:rsid w:val="000E2247"/>
    <w:rsid w:val="000E7D6E"/>
    <w:rsid w:val="000F5A4C"/>
    <w:rsid w:val="001036EE"/>
    <w:rsid w:val="001107D1"/>
    <w:rsid w:val="00111328"/>
    <w:rsid w:val="001120AB"/>
    <w:rsid w:val="00114170"/>
    <w:rsid w:val="00114515"/>
    <w:rsid w:val="00117887"/>
    <w:rsid w:val="00126671"/>
    <w:rsid w:val="00127BB1"/>
    <w:rsid w:val="001315E5"/>
    <w:rsid w:val="001324FD"/>
    <w:rsid w:val="0014444E"/>
    <w:rsid w:val="001549BD"/>
    <w:rsid w:val="00154E1D"/>
    <w:rsid w:val="001576E6"/>
    <w:rsid w:val="00177F72"/>
    <w:rsid w:val="00193173"/>
    <w:rsid w:val="001A11F2"/>
    <w:rsid w:val="001A305A"/>
    <w:rsid w:val="001A48F9"/>
    <w:rsid w:val="001B56F1"/>
    <w:rsid w:val="001C3406"/>
    <w:rsid w:val="001C456F"/>
    <w:rsid w:val="001D1530"/>
    <w:rsid w:val="001D4378"/>
    <w:rsid w:val="001D6C1A"/>
    <w:rsid w:val="001E54A6"/>
    <w:rsid w:val="001F25B9"/>
    <w:rsid w:val="001F4995"/>
    <w:rsid w:val="001F4EC9"/>
    <w:rsid w:val="002069A4"/>
    <w:rsid w:val="00222A28"/>
    <w:rsid w:val="00232901"/>
    <w:rsid w:val="00233B82"/>
    <w:rsid w:val="00244BBB"/>
    <w:rsid w:val="0025107B"/>
    <w:rsid w:val="00260486"/>
    <w:rsid w:val="00260FDB"/>
    <w:rsid w:val="002653B5"/>
    <w:rsid w:val="002732F3"/>
    <w:rsid w:val="0027650B"/>
    <w:rsid w:val="002908A6"/>
    <w:rsid w:val="00291DB8"/>
    <w:rsid w:val="00295BBF"/>
    <w:rsid w:val="00297B52"/>
    <w:rsid w:val="002A3129"/>
    <w:rsid w:val="002B29F1"/>
    <w:rsid w:val="002B3974"/>
    <w:rsid w:val="002C12E1"/>
    <w:rsid w:val="002C6C9B"/>
    <w:rsid w:val="002E1450"/>
    <w:rsid w:val="002E602D"/>
    <w:rsid w:val="002E6A9B"/>
    <w:rsid w:val="002F2448"/>
    <w:rsid w:val="00300F8F"/>
    <w:rsid w:val="003014B9"/>
    <w:rsid w:val="00301A05"/>
    <w:rsid w:val="00301C2D"/>
    <w:rsid w:val="00303F84"/>
    <w:rsid w:val="00312D32"/>
    <w:rsid w:val="003233EE"/>
    <w:rsid w:val="00324029"/>
    <w:rsid w:val="00325ECB"/>
    <w:rsid w:val="00326C79"/>
    <w:rsid w:val="00327992"/>
    <w:rsid w:val="00337B73"/>
    <w:rsid w:val="003414ED"/>
    <w:rsid w:val="003429A4"/>
    <w:rsid w:val="00343723"/>
    <w:rsid w:val="00345A73"/>
    <w:rsid w:val="00353477"/>
    <w:rsid w:val="0035385C"/>
    <w:rsid w:val="00357E0B"/>
    <w:rsid w:val="00362C15"/>
    <w:rsid w:val="00373014"/>
    <w:rsid w:val="00373353"/>
    <w:rsid w:val="003758F9"/>
    <w:rsid w:val="003767A4"/>
    <w:rsid w:val="00376822"/>
    <w:rsid w:val="00380353"/>
    <w:rsid w:val="00387BEA"/>
    <w:rsid w:val="00390105"/>
    <w:rsid w:val="00395219"/>
    <w:rsid w:val="003A31B5"/>
    <w:rsid w:val="003C3D9C"/>
    <w:rsid w:val="003D2AC2"/>
    <w:rsid w:val="003E2856"/>
    <w:rsid w:val="003E4572"/>
    <w:rsid w:val="003F21CA"/>
    <w:rsid w:val="003F26C0"/>
    <w:rsid w:val="0040219E"/>
    <w:rsid w:val="00403506"/>
    <w:rsid w:val="00403964"/>
    <w:rsid w:val="00405366"/>
    <w:rsid w:val="00414327"/>
    <w:rsid w:val="004210B3"/>
    <w:rsid w:val="0044011B"/>
    <w:rsid w:val="0044044F"/>
    <w:rsid w:val="00442BDF"/>
    <w:rsid w:val="00456EC3"/>
    <w:rsid w:val="004800AF"/>
    <w:rsid w:val="00480D94"/>
    <w:rsid w:val="00485022"/>
    <w:rsid w:val="00493C69"/>
    <w:rsid w:val="00494C5F"/>
    <w:rsid w:val="00494DFD"/>
    <w:rsid w:val="004B2095"/>
    <w:rsid w:val="004B4A25"/>
    <w:rsid w:val="004C727A"/>
    <w:rsid w:val="004E1D35"/>
    <w:rsid w:val="004E23CE"/>
    <w:rsid w:val="004E2C9A"/>
    <w:rsid w:val="004E5CDB"/>
    <w:rsid w:val="004E67E4"/>
    <w:rsid w:val="004E7700"/>
    <w:rsid w:val="004F5687"/>
    <w:rsid w:val="004F5830"/>
    <w:rsid w:val="005056EB"/>
    <w:rsid w:val="00510BFA"/>
    <w:rsid w:val="00512897"/>
    <w:rsid w:val="005216A5"/>
    <w:rsid w:val="00524169"/>
    <w:rsid w:val="005363CC"/>
    <w:rsid w:val="00545DF5"/>
    <w:rsid w:val="0055604D"/>
    <w:rsid w:val="00561D73"/>
    <w:rsid w:val="005801F4"/>
    <w:rsid w:val="005877A3"/>
    <w:rsid w:val="005A1063"/>
    <w:rsid w:val="005A65A7"/>
    <w:rsid w:val="005A6D3C"/>
    <w:rsid w:val="005B2E58"/>
    <w:rsid w:val="005B7F82"/>
    <w:rsid w:val="005C2FEF"/>
    <w:rsid w:val="005C4D88"/>
    <w:rsid w:val="005D13F7"/>
    <w:rsid w:val="005D2D61"/>
    <w:rsid w:val="005D3010"/>
    <w:rsid w:val="005D6773"/>
    <w:rsid w:val="005D6778"/>
    <w:rsid w:val="005E3801"/>
    <w:rsid w:val="005F11A9"/>
    <w:rsid w:val="005F2F16"/>
    <w:rsid w:val="006059DB"/>
    <w:rsid w:val="00610987"/>
    <w:rsid w:val="00614C0D"/>
    <w:rsid w:val="00621AE2"/>
    <w:rsid w:val="00631FA2"/>
    <w:rsid w:val="00643FC5"/>
    <w:rsid w:val="00645712"/>
    <w:rsid w:val="00653709"/>
    <w:rsid w:val="006611EF"/>
    <w:rsid w:val="00661D82"/>
    <w:rsid w:val="006634A7"/>
    <w:rsid w:val="006648DB"/>
    <w:rsid w:val="00666075"/>
    <w:rsid w:val="00666E87"/>
    <w:rsid w:val="00681642"/>
    <w:rsid w:val="00683279"/>
    <w:rsid w:val="00697EE8"/>
    <w:rsid w:val="00697F67"/>
    <w:rsid w:val="006A0EE0"/>
    <w:rsid w:val="006A16F3"/>
    <w:rsid w:val="006A7957"/>
    <w:rsid w:val="006C3475"/>
    <w:rsid w:val="006D0D78"/>
    <w:rsid w:val="006D3C9D"/>
    <w:rsid w:val="006E17EB"/>
    <w:rsid w:val="006E7C41"/>
    <w:rsid w:val="006F3132"/>
    <w:rsid w:val="006F3E96"/>
    <w:rsid w:val="00706CC7"/>
    <w:rsid w:val="007127F2"/>
    <w:rsid w:val="007133B3"/>
    <w:rsid w:val="00720D03"/>
    <w:rsid w:val="007309FB"/>
    <w:rsid w:val="00734E00"/>
    <w:rsid w:val="00735488"/>
    <w:rsid w:val="007369A7"/>
    <w:rsid w:val="007374FE"/>
    <w:rsid w:val="00746DBA"/>
    <w:rsid w:val="00747181"/>
    <w:rsid w:val="00763024"/>
    <w:rsid w:val="00772EA0"/>
    <w:rsid w:val="00784E93"/>
    <w:rsid w:val="007862E5"/>
    <w:rsid w:val="00791B42"/>
    <w:rsid w:val="00791D7A"/>
    <w:rsid w:val="00795987"/>
    <w:rsid w:val="007A0061"/>
    <w:rsid w:val="007A4C1B"/>
    <w:rsid w:val="007A4D0F"/>
    <w:rsid w:val="007E55A2"/>
    <w:rsid w:val="007E6C63"/>
    <w:rsid w:val="007F05C7"/>
    <w:rsid w:val="007F0641"/>
    <w:rsid w:val="007F1459"/>
    <w:rsid w:val="007F2B74"/>
    <w:rsid w:val="007F321E"/>
    <w:rsid w:val="008013BD"/>
    <w:rsid w:val="00802CDC"/>
    <w:rsid w:val="00804084"/>
    <w:rsid w:val="00806E38"/>
    <w:rsid w:val="00815450"/>
    <w:rsid w:val="008227DD"/>
    <w:rsid w:val="00826A3C"/>
    <w:rsid w:val="0083281C"/>
    <w:rsid w:val="008343BA"/>
    <w:rsid w:val="00837B75"/>
    <w:rsid w:val="008422E3"/>
    <w:rsid w:val="00852A4F"/>
    <w:rsid w:val="0086218C"/>
    <w:rsid w:val="0088348C"/>
    <w:rsid w:val="008931FB"/>
    <w:rsid w:val="00896F57"/>
    <w:rsid w:val="008A2838"/>
    <w:rsid w:val="008A2DEA"/>
    <w:rsid w:val="008B6451"/>
    <w:rsid w:val="008C54B8"/>
    <w:rsid w:val="008D0DBB"/>
    <w:rsid w:val="008E418D"/>
    <w:rsid w:val="008E4C46"/>
    <w:rsid w:val="008E5754"/>
    <w:rsid w:val="008E7671"/>
    <w:rsid w:val="008F2DFD"/>
    <w:rsid w:val="008F3743"/>
    <w:rsid w:val="008F48D2"/>
    <w:rsid w:val="00901607"/>
    <w:rsid w:val="00905865"/>
    <w:rsid w:val="00912451"/>
    <w:rsid w:val="00913A41"/>
    <w:rsid w:val="00914F88"/>
    <w:rsid w:val="00915651"/>
    <w:rsid w:val="00933A37"/>
    <w:rsid w:val="009404FB"/>
    <w:rsid w:val="0095088E"/>
    <w:rsid w:val="009510F0"/>
    <w:rsid w:val="00954B98"/>
    <w:rsid w:val="00972854"/>
    <w:rsid w:val="00987B79"/>
    <w:rsid w:val="009A41DA"/>
    <w:rsid w:val="009A4AF2"/>
    <w:rsid w:val="009A4B08"/>
    <w:rsid w:val="009A4B6A"/>
    <w:rsid w:val="009B6643"/>
    <w:rsid w:val="009C51F1"/>
    <w:rsid w:val="009C72A1"/>
    <w:rsid w:val="009E184F"/>
    <w:rsid w:val="009E3F7C"/>
    <w:rsid w:val="009E65FA"/>
    <w:rsid w:val="009F38B4"/>
    <w:rsid w:val="009F6406"/>
    <w:rsid w:val="00A10C91"/>
    <w:rsid w:val="00A23DF8"/>
    <w:rsid w:val="00A306FE"/>
    <w:rsid w:val="00A533AA"/>
    <w:rsid w:val="00A640A0"/>
    <w:rsid w:val="00A925A4"/>
    <w:rsid w:val="00A944DB"/>
    <w:rsid w:val="00AA3D10"/>
    <w:rsid w:val="00AB12BF"/>
    <w:rsid w:val="00AC0A60"/>
    <w:rsid w:val="00AC2D0B"/>
    <w:rsid w:val="00AC7638"/>
    <w:rsid w:val="00AD3F47"/>
    <w:rsid w:val="00AD6894"/>
    <w:rsid w:val="00AD73E4"/>
    <w:rsid w:val="00AE60E7"/>
    <w:rsid w:val="00AE6C9F"/>
    <w:rsid w:val="00AF6184"/>
    <w:rsid w:val="00B02B00"/>
    <w:rsid w:val="00B12C1C"/>
    <w:rsid w:val="00B14F80"/>
    <w:rsid w:val="00B20120"/>
    <w:rsid w:val="00B36232"/>
    <w:rsid w:val="00B557E5"/>
    <w:rsid w:val="00B61825"/>
    <w:rsid w:val="00B64BB8"/>
    <w:rsid w:val="00B739E8"/>
    <w:rsid w:val="00B75167"/>
    <w:rsid w:val="00B82897"/>
    <w:rsid w:val="00B82F21"/>
    <w:rsid w:val="00B8574D"/>
    <w:rsid w:val="00B8675D"/>
    <w:rsid w:val="00BA4BFC"/>
    <w:rsid w:val="00BB0E46"/>
    <w:rsid w:val="00BB2F6A"/>
    <w:rsid w:val="00BB67BE"/>
    <w:rsid w:val="00BF1ACE"/>
    <w:rsid w:val="00BF1BAA"/>
    <w:rsid w:val="00BF2BA2"/>
    <w:rsid w:val="00BF35CF"/>
    <w:rsid w:val="00BF460B"/>
    <w:rsid w:val="00BF7FBC"/>
    <w:rsid w:val="00C16C81"/>
    <w:rsid w:val="00C20375"/>
    <w:rsid w:val="00C2587D"/>
    <w:rsid w:val="00C40438"/>
    <w:rsid w:val="00C460BC"/>
    <w:rsid w:val="00C4799E"/>
    <w:rsid w:val="00C5705F"/>
    <w:rsid w:val="00C678EF"/>
    <w:rsid w:val="00C74C78"/>
    <w:rsid w:val="00C76BD6"/>
    <w:rsid w:val="00C77F4B"/>
    <w:rsid w:val="00C85702"/>
    <w:rsid w:val="00C942D4"/>
    <w:rsid w:val="00C96279"/>
    <w:rsid w:val="00CA14DA"/>
    <w:rsid w:val="00CA3B06"/>
    <w:rsid w:val="00CB1350"/>
    <w:rsid w:val="00CC16A7"/>
    <w:rsid w:val="00CE29D5"/>
    <w:rsid w:val="00CF6379"/>
    <w:rsid w:val="00D15721"/>
    <w:rsid w:val="00D1618D"/>
    <w:rsid w:val="00D22BE9"/>
    <w:rsid w:val="00D35789"/>
    <w:rsid w:val="00D35987"/>
    <w:rsid w:val="00D400CC"/>
    <w:rsid w:val="00D43A69"/>
    <w:rsid w:val="00D43A8A"/>
    <w:rsid w:val="00D53113"/>
    <w:rsid w:val="00D534AF"/>
    <w:rsid w:val="00D604C2"/>
    <w:rsid w:val="00D60B23"/>
    <w:rsid w:val="00D73F58"/>
    <w:rsid w:val="00D80573"/>
    <w:rsid w:val="00D839FC"/>
    <w:rsid w:val="00D87BC8"/>
    <w:rsid w:val="00D93A48"/>
    <w:rsid w:val="00D942C2"/>
    <w:rsid w:val="00D94E33"/>
    <w:rsid w:val="00DA0683"/>
    <w:rsid w:val="00DA4770"/>
    <w:rsid w:val="00DA5193"/>
    <w:rsid w:val="00DA672C"/>
    <w:rsid w:val="00DB15B5"/>
    <w:rsid w:val="00DC3339"/>
    <w:rsid w:val="00DC6EC3"/>
    <w:rsid w:val="00DD0A01"/>
    <w:rsid w:val="00DD17B4"/>
    <w:rsid w:val="00DE1E7A"/>
    <w:rsid w:val="00DE589F"/>
    <w:rsid w:val="00DE6331"/>
    <w:rsid w:val="00DF02F1"/>
    <w:rsid w:val="00E063AA"/>
    <w:rsid w:val="00E11B38"/>
    <w:rsid w:val="00E11C4B"/>
    <w:rsid w:val="00E11EEF"/>
    <w:rsid w:val="00E13F59"/>
    <w:rsid w:val="00E1584C"/>
    <w:rsid w:val="00E25290"/>
    <w:rsid w:val="00E26D2C"/>
    <w:rsid w:val="00E31FE0"/>
    <w:rsid w:val="00E3211C"/>
    <w:rsid w:val="00E322E9"/>
    <w:rsid w:val="00E32525"/>
    <w:rsid w:val="00E35750"/>
    <w:rsid w:val="00E361C5"/>
    <w:rsid w:val="00E45CD3"/>
    <w:rsid w:val="00E462C1"/>
    <w:rsid w:val="00E509F6"/>
    <w:rsid w:val="00E704B8"/>
    <w:rsid w:val="00E723B8"/>
    <w:rsid w:val="00E75616"/>
    <w:rsid w:val="00E80480"/>
    <w:rsid w:val="00E859FC"/>
    <w:rsid w:val="00E86D86"/>
    <w:rsid w:val="00E932DF"/>
    <w:rsid w:val="00E94D0B"/>
    <w:rsid w:val="00E95E3E"/>
    <w:rsid w:val="00EA0EF2"/>
    <w:rsid w:val="00EC3A17"/>
    <w:rsid w:val="00ED3C00"/>
    <w:rsid w:val="00EF7E48"/>
    <w:rsid w:val="00F03A2D"/>
    <w:rsid w:val="00F04731"/>
    <w:rsid w:val="00F04FFE"/>
    <w:rsid w:val="00F17B20"/>
    <w:rsid w:val="00F26133"/>
    <w:rsid w:val="00F3578C"/>
    <w:rsid w:val="00F357AD"/>
    <w:rsid w:val="00F36A4E"/>
    <w:rsid w:val="00F46EEB"/>
    <w:rsid w:val="00F5772B"/>
    <w:rsid w:val="00F6261E"/>
    <w:rsid w:val="00F635AB"/>
    <w:rsid w:val="00F67BB9"/>
    <w:rsid w:val="00F702A6"/>
    <w:rsid w:val="00F8618A"/>
    <w:rsid w:val="00F95CAD"/>
    <w:rsid w:val="00FA0BC0"/>
    <w:rsid w:val="00FA11E3"/>
    <w:rsid w:val="00FA1317"/>
    <w:rsid w:val="00FA253F"/>
    <w:rsid w:val="00FA2FBB"/>
    <w:rsid w:val="00FC3A2E"/>
    <w:rsid w:val="00FC558A"/>
    <w:rsid w:val="00FD1175"/>
    <w:rsid w:val="00FD26E8"/>
    <w:rsid w:val="00FE09C2"/>
    <w:rsid w:val="00FE7AC0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BE0E8"/>
  <w15:chartTrackingRefBased/>
  <w15:docId w15:val="{6CF75ABC-E2A5-4025-BB5C-E0E1EA24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84F"/>
    <w:pPr>
      <w:spacing w:line="256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kalskprce">
    <w:name w:val="Bakalářská práce"/>
    <w:basedOn w:val="Normln"/>
    <w:link w:val="BakalskprceChar"/>
    <w:autoRedefine/>
    <w:qFormat/>
    <w:rsid w:val="007374FE"/>
    <w:pPr>
      <w:spacing w:before="120" w:after="120" w:line="360" w:lineRule="auto"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BakalskprceChar">
    <w:name w:val="Bakalářská práce Char"/>
    <w:basedOn w:val="Standardnpsmoodstavce"/>
    <w:link w:val="Bakalskprce"/>
    <w:rsid w:val="007374FE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462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2C1"/>
  </w:style>
  <w:style w:type="paragraph" w:styleId="Zpat">
    <w:name w:val="footer"/>
    <w:basedOn w:val="Normln"/>
    <w:link w:val="ZpatChar"/>
    <w:uiPriority w:val="99"/>
    <w:unhideWhenUsed/>
    <w:rsid w:val="00E462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62C1"/>
  </w:style>
  <w:style w:type="paragraph" w:styleId="Normlnweb">
    <w:name w:val="Normal (Web)"/>
    <w:basedOn w:val="Normln"/>
    <w:uiPriority w:val="99"/>
    <w:semiHidden/>
    <w:unhideWhenUsed/>
    <w:rsid w:val="005F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61D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1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61D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9">
    <w:name w:val="Style9"/>
    <w:basedOn w:val="Normln"/>
    <w:rsid w:val="00661D82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Normln"/>
    <w:rsid w:val="00661D8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661D82"/>
    <w:rPr>
      <w:rFonts w:ascii="Times New Roman" w:hAnsi="Times New Roman" w:cs="Times New Roman" w:hint="default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661D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12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07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831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38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8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6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113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429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1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4078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769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28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198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61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0067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32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51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2379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Kobrová</dc:creator>
  <cp:keywords/>
  <dc:description/>
  <cp:lastModifiedBy>Jiran Jakub, Mgr.</cp:lastModifiedBy>
  <cp:revision>5</cp:revision>
  <cp:lastPrinted>2022-10-14T19:20:00Z</cp:lastPrinted>
  <dcterms:created xsi:type="dcterms:W3CDTF">2022-10-14T19:02:00Z</dcterms:created>
  <dcterms:modified xsi:type="dcterms:W3CDTF">2022-10-17T13:23:00Z</dcterms:modified>
</cp:coreProperties>
</file>