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F91FD" w14:textId="5563D8D6" w:rsidR="004F19B1" w:rsidRPr="00200766" w:rsidRDefault="00A6140D" w:rsidP="008445F7">
      <w:pPr>
        <w:rPr>
          <w:rFonts w:ascii="Noto Sans" w:hAnsi="Noto Sans" w:cs="Noto Sans"/>
        </w:rPr>
      </w:pPr>
      <w:bookmarkStart w:id="0" w:name="_Hlk112161193"/>
      <w:bookmarkEnd w:id="0"/>
      <w:r>
        <w:rPr>
          <w:rFonts w:ascii="Noto Sans" w:hAnsi="Noto Sans" w:cs="Noto Sans"/>
        </w:rPr>
        <w:t>al</w:t>
      </w:r>
      <w:sdt>
        <w:sdtPr>
          <w:rPr>
            <w:rFonts w:ascii="Noto Sans" w:hAnsi="Noto Sans" w:cs="Noto Sans"/>
          </w:rPr>
          <w:id w:val="1277908403"/>
          <w:docPartObj>
            <w:docPartGallery w:val="Cover Pages"/>
            <w:docPartUnique/>
          </w:docPartObj>
        </w:sdtPr>
        <w:sdtContent>
          <w:r w:rsidR="009329A5" w:rsidRPr="00200766">
            <w:rPr>
              <w:rFonts w:ascii="Noto Sans" w:hAnsi="Noto Sans" w:cs="Noto Sans"/>
              <w:noProof/>
            </w:rPr>
            <mc:AlternateContent>
              <mc:Choice Requires="wps">
                <w:drawing>
                  <wp:anchor distT="0" distB="0" distL="114300" distR="114300" simplePos="0" relativeHeight="251658240" behindDoc="0" locked="0" layoutInCell="1" allowOverlap="1" wp14:anchorId="358E0D31" wp14:editId="4079835B">
                    <wp:simplePos x="0" y="0"/>
                    <wp:positionH relativeFrom="page">
                      <wp:posOffset>466725</wp:posOffset>
                    </wp:positionH>
                    <wp:positionV relativeFrom="page">
                      <wp:posOffset>2162175</wp:posOffset>
                    </wp:positionV>
                    <wp:extent cx="6991350" cy="1914525"/>
                    <wp:effectExtent l="0" t="0" r="0" b="0"/>
                    <wp:wrapNone/>
                    <wp:docPr id="13" name="TextBox 12">
                      <a:extLst xmlns:a="http://schemas.openxmlformats.org/drawingml/2006/main">
                        <a:ext uri="{FF2B5EF4-FFF2-40B4-BE49-F238E27FC236}">
                          <a16:creationId xmlns:a16="http://schemas.microsoft.com/office/drawing/2014/main" id="{15892F23-4FE9-440B-9D58-81C70C51EF47}"/>
                        </a:ext>
                      </a:extLst>
                    </wp:docPr>
                    <wp:cNvGraphicFramePr/>
                    <a:graphic xmlns:a="http://schemas.openxmlformats.org/drawingml/2006/main">
                      <a:graphicData uri="http://schemas.microsoft.com/office/word/2010/wordprocessingShape">
                        <wps:wsp>
                          <wps:cNvSpPr txBox="1"/>
                          <wps:spPr>
                            <a:xfrm>
                              <a:off x="0" y="0"/>
                              <a:ext cx="6991350" cy="1914525"/>
                            </a:xfrm>
                            <a:prstGeom prst="rect">
                              <a:avLst/>
                            </a:prstGeom>
                            <a:noFill/>
                          </wps:spPr>
                          <wps:txbx>
                            <w:txbxContent>
                              <w:p w14:paraId="6C015C21" w14:textId="0E34BA3B" w:rsidR="004803AF" w:rsidRPr="00410E32" w:rsidRDefault="004803AF" w:rsidP="00FB5FA6">
                                <w:pPr>
                                  <w:pStyle w:val="Nzev"/>
                                  <w:rPr>
                                    <w:rFonts w:ascii="Noto Sans" w:hAnsi="Noto Sans" w:cs="Noto Sans"/>
                                    <w:color w:val="auto"/>
                                  </w:rPr>
                                </w:pPr>
                                <w:r w:rsidRPr="005C7813">
                                  <w:rPr>
                                    <w:rFonts w:ascii="Noto Sans" w:eastAsiaTheme="minorEastAsia" w:hAnsi="Noto Sans" w:cs="Noto Sans"/>
                                    <w:b/>
                                    <w:bCs/>
                                    <w:color w:val="auto"/>
                                    <w:spacing w:val="15"/>
                                    <w:kern w:val="0"/>
                                    <w:sz w:val="52"/>
                                    <w:szCs w:val="32"/>
                                  </w:rPr>
                                  <w:t>Aufbau eines Verkehrsmodells zur</w:t>
                                </w:r>
                                <w:r>
                                  <w:rPr>
                                    <w:rFonts w:ascii="Noto Sans" w:eastAsiaTheme="minorEastAsia" w:hAnsi="Noto Sans" w:cs="Noto Sans"/>
                                    <w:b/>
                                    <w:bCs/>
                                    <w:color w:val="auto"/>
                                    <w:spacing w:val="15"/>
                                    <w:kern w:val="0"/>
                                    <w:sz w:val="52"/>
                                    <w:szCs w:val="32"/>
                                  </w:rPr>
                                  <w:br/>
                                </w:r>
                                <w:r w:rsidRPr="005C7813">
                                  <w:rPr>
                                    <w:rFonts w:ascii="Noto Sans" w:eastAsiaTheme="minorEastAsia" w:hAnsi="Noto Sans" w:cs="Noto Sans"/>
                                    <w:b/>
                                    <w:bCs/>
                                    <w:color w:val="auto"/>
                                    <w:spacing w:val="15"/>
                                    <w:kern w:val="0"/>
                                    <w:sz w:val="52"/>
                                    <w:szCs w:val="32"/>
                                  </w:rPr>
                                  <w:t>Unterstützung der HGV Europastudie</w:t>
                                </w:r>
                                <w:r>
                                  <w:rPr>
                                    <w:rFonts w:ascii="Noto Sans" w:eastAsiaTheme="minorEastAsia" w:hAnsi="Noto Sans" w:cs="Noto Sans"/>
                                    <w:b/>
                                    <w:bCs/>
                                    <w:color w:val="auto"/>
                                    <w:spacing w:val="15"/>
                                    <w:kern w:val="0"/>
                                    <w:sz w:val="52"/>
                                    <w:szCs w:val="32"/>
                                  </w:rPr>
                                  <w:br/>
                                </w:r>
                                <w:r w:rsidRPr="005C7813">
                                  <w:rPr>
                                    <w:rFonts w:ascii="Noto Sans" w:eastAsiaTheme="minorEastAsia" w:hAnsi="Noto Sans" w:cs="Noto Sans"/>
                                    <w:b/>
                                    <w:bCs/>
                                    <w:color w:val="auto"/>
                                    <w:spacing w:val="15"/>
                                    <w:kern w:val="0"/>
                                    <w:sz w:val="52"/>
                                    <w:szCs w:val="32"/>
                                  </w:rPr>
                                  <w:t>bei der Deutschen Bahn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58E0D31" id="_x0000_t202" coordsize="21600,21600" o:spt="202" path="m,l,21600r21600,l21600,xe">
                    <v:stroke joinstyle="miter"/>
                    <v:path gradientshapeok="t" o:connecttype="rect"/>
                  </v:shapetype>
                  <v:shape id="TextBox 12" o:spid="_x0000_s1026" type="#_x0000_t202" style="position:absolute;margin-left:36.75pt;margin-top:170.25pt;width:550.5pt;height:15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" filled="f" stroked="f">
                    <v:textbox>
                      <w:txbxContent>
                        <w:p w14:paraId="6C015C21" w14:textId="0E34BA3B" w:rsidR="004803AF" w:rsidRPr="00410E32" w:rsidRDefault="004803AF" w:rsidP="00FB5FA6">
                          <w:pPr>
                            <w:pStyle w:val="Nzev"/>
                            <w:rPr>
                              <w:rFonts w:ascii="Noto Sans" w:hAnsi="Noto Sans" w:cs="Noto Sans"/>
                              <w:color w:val="auto"/>
                            </w:rPr>
                          </w:pPr>
                          <w:r w:rsidRPr="005C7813">
                            <w:rPr>
                              <w:rFonts w:ascii="Noto Sans" w:eastAsiaTheme="minorEastAsia" w:hAnsi="Noto Sans" w:cs="Noto Sans"/>
                              <w:b/>
                              <w:bCs/>
                              <w:color w:val="auto"/>
                              <w:spacing w:val="15"/>
                              <w:kern w:val="0"/>
                              <w:sz w:val="52"/>
                              <w:szCs w:val="32"/>
                            </w:rPr>
                            <w:t>Aufbau eines Verkehrsmodells zur</w:t>
                          </w:r>
                          <w:r>
                            <w:rPr>
                              <w:rFonts w:ascii="Noto Sans" w:eastAsiaTheme="minorEastAsia" w:hAnsi="Noto Sans" w:cs="Noto Sans"/>
                              <w:b/>
                              <w:bCs/>
                              <w:color w:val="auto"/>
                              <w:spacing w:val="15"/>
                              <w:kern w:val="0"/>
                              <w:sz w:val="52"/>
                              <w:szCs w:val="32"/>
                            </w:rPr>
                            <w:br/>
                          </w:r>
                          <w:r w:rsidRPr="005C7813">
                            <w:rPr>
                              <w:rFonts w:ascii="Noto Sans" w:eastAsiaTheme="minorEastAsia" w:hAnsi="Noto Sans" w:cs="Noto Sans"/>
                              <w:b/>
                              <w:bCs/>
                              <w:color w:val="auto"/>
                              <w:spacing w:val="15"/>
                              <w:kern w:val="0"/>
                              <w:sz w:val="52"/>
                              <w:szCs w:val="32"/>
                            </w:rPr>
                            <w:t>Unterstützung der HGV Europastudie</w:t>
                          </w:r>
                          <w:r>
                            <w:rPr>
                              <w:rFonts w:ascii="Noto Sans" w:eastAsiaTheme="minorEastAsia" w:hAnsi="Noto Sans" w:cs="Noto Sans"/>
                              <w:b/>
                              <w:bCs/>
                              <w:color w:val="auto"/>
                              <w:spacing w:val="15"/>
                              <w:kern w:val="0"/>
                              <w:sz w:val="52"/>
                              <w:szCs w:val="32"/>
                            </w:rPr>
                            <w:br/>
                          </w:r>
                          <w:r w:rsidRPr="005C7813">
                            <w:rPr>
                              <w:rFonts w:ascii="Noto Sans" w:eastAsiaTheme="minorEastAsia" w:hAnsi="Noto Sans" w:cs="Noto Sans"/>
                              <w:b/>
                              <w:bCs/>
                              <w:color w:val="auto"/>
                              <w:spacing w:val="15"/>
                              <w:kern w:val="0"/>
                              <w:sz w:val="52"/>
                              <w:szCs w:val="32"/>
                            </w:rPr>
                            <w:t>bei der Deutschen Bahn</w:t>
                          </w:r>
                        </w:p>
                      </w:txbxContent>
                    </v:textbox>
                    <w10:wrap anchorx="page" anchory="page"/>
                  </v:shape>
                </w:pict>
              </mc:Fallback>
            </mc:AlternateContent>
          </w:r>
          <w:r w:rsidR="00FB5FA6" w:rsidRPr="00200766">
            <w:rPr>
              <w:rFonts w:ascii="Noto Sans" w:hAnsi="Noto Sans" w:cs="Noto Sans"/>
              <w:noProof/>
            </w:rPr>
            <mc:AlternateContent>
              <mc:Choice Requires="wps">
                <w:drawing>
                  <wp:anchor distT="0" distB="0" distL="114300" distR="114300" simplePos="0" relativeHeight="251658241" behindDoc="0" locked="0" layoutInCell="1" allowOverlap="1" wp14:anchorId="26F9BF54" wp14:editId="6DDBB904">
                    <wp:simplePos x="0" y="0"/>
                    <wp:positionH relativeFrom="page">
                      <wp:posOffset>466725</wp:posOffset>
                    </wp:positionH>
                    <wp:positionV relativeFrom="page">
                      <wp:posOffset>4371975</wp:posOffset>
                    </wp:positionV>
                    <wp:extent cx="6033600" cy="5657850"/>
                    <wp:effectExtent l="0" t="0" r="0" b="0"/>
                    <wp:wrapNone/>
                    <wp:docPr id="7" name="Textfeld 7"/>
                    <wp:cNvGraphicFramePr/>
                    <a:graphic xmlns:a="http://schemas.openxmlformats.org/drawingml/2006/main">
                      <a:graphicData uri="http://schemas.microsoft.com/office/word/2010/wordprocessingShape">
                        <wps:wsp>
                          <wps:cNvSpPr txBox="1"/>
                          <wps:spPr>
                            <a:xfrm>
                              <a:off x="0" y="0"/>
                              <a:ext cx="6033600" cy="5657850"/>
                            </a:xfrm>
                            <a:prstGeom prst="rect">
                              <a:avLst/>
                            </a:prstGeom>
                            <a:noFill/>
                            <a:ln w="6350">
                              <a:noFill/>
                            </a:ln>
                          </wps:spPr>
                          <wps:txbx>
                            <w:txbxContent>
                              <w:p w14:paraId="4BFCB74D" w14:textId="30CC93E4" w:rsidR="004803AF" w:rsidRDefault="004803AF" w:rsidP="007C0180">
                                <w:pPr>
                                  <w:rPr>
                                    <w:rFonts w:ascii="Noto Sans" w:hAnsi="Noto Sans" w:cs="Noto Sans"/>
                                    <w:b/>
                                    <w:bCs/>
                                    <w:sz w:val="44"/>
                                    <w:szCs w:val="40"/>
                                  </w:rPr>
                                </w:pPr>
                                <w:r w:rsidRPr="00277C23">
                                  <w:rPr>
                                    <w:rFonts w:ascii="Noto Sans" w:hAnsi="Noto Sans" w:cs="Noto Sans"/>
                                    <w:b/>
                                    <w:bCs/>
                                    <w:sz w:val="44"/>
                                    <w:szCs w:val="40"/>
                                  </w:rPr>
                                  <w:t>Technisches und kommerzielles Angebot</w:t>
                                </w:r>
                              </w:p>
                              <w:p w14:paraId="11F6A0CD" w14:textId="77777777" w:rsidR="004803AF" w:rsidRDefault="004803AF" w:rsidP="007C0180">
                                <w:pPr>
                                  <w:rPr>
                                    <w:rFonts w:ascii="Noto Sans" w:hAnsi="Noto Sans" w:cs="Noto Sans"/>
                                    <w:b/>
                                    <w:bCs/>
                                    <w:sz w:val="44"/>
                                    <w:szCs w:val="40"/>
                                  </w:rPr>
                                </w:pPr>
                              </w:p>
                              <w:p w14:paraId="7AC4F923" w14:textId="77777777" w:rsidR="004803AF" w:rsidRDefault="004803AF" w:rsidP="007C0180">
                                <w:pPr>
                                  <w:rPr>
                                    <w:rFonts w:ascii="Noto Sans" w:hAnsi="Noto Sans" w:cs="Noto Sans"/>
                                    <w:b/>
                                    <w:bCs/>
                                    <w:sz w:val="44"/>
                                    <w:szCs w:val="40"/>
                                  </w:rPr>
                                </w:pPr>
                              </w:p>
                              <w:p w14:paraId="33526094" w14:textId="4DA5FB53" w:rsidR="004803AF" w:rsidRDefault="004354DC" w:rsidP="007C0180">
                                <w:pPr>
                                  <w:rPr>
                                    <w:rFonts w:ascii="Noto Sans" w:hAnsi="Noto Sans" w:cs="Noto Sans"/>
                                    <w:b/>
                                    <w:bCs/>
                                    <w:sz w:val="44"/>
                                    <w:szCs w:val="40"/>
                                  </w:rPr>
                                </w:pPr>
                                <w:r>
                                  <w:rPr>
                                    <w:rFonts w:ascii="Noto Sans" w:hAnsi="Noto Sans" w:cs="Noto Sans"/>
                                    <w:b/>
                                    <w:bCs/>
                                    <w:sz w:val="44"/>
                                    <w:szCs w:val="40"/>
                                  </w:rPr>
                                  <w:t>Version</w:t>
                                </w:r>
                                <w:r w:rsidR="0045169C">
                                  <w:rPr>
                                    <w:rFonts w:ascii="Noto Sans" w:hAnsi="Noto Sans" w:cs="Noto Sans"/>
                                    <w:b/>
                                    <w:bCs/>
                                    <w:sz w:val="44"/>
                                    <w:szCs w:val="40"/>
                                  </w:rPr>
                                  <w:t xml:space="preserve"> V</w:t>
                                </w:r>
                                <w:r w:rsidR="00A6140D">
                                  <w:rPr>
                                    <w:rFonts w:ascii="Noto Sans" w:hAnsi="Noto Sans" w:cs="Noto Sans"/>
                                    <w:b/>
                                    <w:bCs/>
                                    <w:sz w:val="44"/>
                                    <w:szCs w:val="40"/>
                                  </w:rPr>
                                  <w:t>4</w:t>
                                </w:r>
                              </w:p>
                              <w:p w14:paraId="18DC3633" w14:textId="531806F0" w:rsidR="004803AF" w:rsidRDefault="004803AF" w:rsidP="007C0180">
                                <w:pPr>
                                  <w:rPr>
                                    <w:rFonts w:ascii="Noto Sans" w:hAnsi="Noto Sans" w:cs="Noto Sans"/>
                                    <w:b/>
                                    <w:bCs/>
                                    <w:sz w:val="44"/>
                                    <w:szCs w:val="40"/>
                                  </w:rPr>
                                </w:pPr>
                              </w:p>
                              <w:p w14:paraId="5BCEF8CE" w14:textId="2E2BEBF3" w:rsidR="004803AF" w:rsidRDefault="004803AF" w:rsidP="007C0180">
                                <w:pPr>
                                  <w:rPr>
                                    <w:rFonts w:ascii="Noto Sans" w:hAnsi="Noto Sans" w:cs="Noto Sans"/>
                                    <w:b/>
                                    <w:bCs/>
                                    <w:sz w:val="44"/>
                                    <w:szCs w:val="40"/>
                                  </w:rPr>
                                </w:pPr>
                              </w:p>
                              <w:p w14:paraId="66079F71" w14:textId="4D7CADE8" w:rsidR="004803AF" w:rsidRDefault="004803AF" w:rsidP="007C0180">
                                <w:pPr>
                                  <w:rPr>
                                    <w:rFonts w:ascii="Noto Sans" w:hAnsi="Noto Sans" w:cs="Noto Sans"/>
                                    <w:b/>
                                    <w:bCs/>
                                    <w:sz w:val="44"/>
                                    <w:szCs w:val="40"/>
                                  </w:rPr>
                                </w:pPr>
                              </w:p>
                              <w:p w14:paraId="432880C9" w14:textId="03E18141" w:rsidR="004803AF" w:rsidRDefault="004803AF" w:rsidP="007C0180">
                                <w:pPr>
                                  <w:rPr>
                                    <w:rFonts w:ascii="Noto Sans" w:hAnsi="Noto Sans" w:cs="Noto Sans"/>
                                    <w:b/>
                                    <w:bCs/>
                                    <w:sz w:val="44"/>
                                    <w:szCs w:val="40"/>
                                  </w:rPr>
                                </w:pPr>
                              </w:p>
                              <w:p w14:paraId="7D28531B" w14:textId="0F09315E" w:rsidR="004803AF" w:rsidRDefault="004803AF" w:rsidP="007C0180">
                                <w:pPr>
                                  <w:rPr>
                                    <w:rFonts w:ascii="Noto Sans" w:hAnsi="Noto Sans" w:cs="Noto Sans"/>
                                    <w:b/>
                                    <w:bCs/>
                                    <w:sz w:val="44"/>
                                    <w:szCs w:val="40"/>
                                  </w:rPr>
                                </w:pPr>
                              </w:p>
                              <w:p w14:paraId="6EB78EAE" w14:textId="29032056" w:rsidR="004803AF" w:rsidRDefault="004803AF" w:rsidP="007C0180">
                                <w:pPr>
                                  <w:rPr>
                                    <w:rFonts w:ascii="Noto Sans" w:hAnsi="Noto Sans" w:cs="Noto Sans"/>
                                    <w:b/>
                                    <w:bCs/>
                                    <w:sz w:val="44"/>
                                    <w:szCs w:val="40"/>
                                  </w:rPr>
                                </w:pPr>
                              </w:p>
                              <w:p w14:paraId="77FC4A1F" w14:textId="24B48106" w:rsidR="004803AF" w:rsidRDefault="004803AF" w:rsidP="007C0180">
                                <w:pPr>
                                  <w:rPr>
                                    <w:rFonts w:ascii="Noto Sans" w:hAnsi="Noto Sans" w:cs="Noto Sans"/>
                                    <w:b/>
                                    <w:bCs/>
                                    <w:sz w:val="44"/>
                                    <w:szCs w:val="40"/>
                                  </w:rPr>
                                </w:pPr>
                              </w:p>
                              <w:p w14:paraId="3BC67D1A" w14:textId="1BA1B4AE" w:rsidR="004803AF" w:rsidRDefault="004803AF" w:rsidP="007C0180">
                                <w:pPr>
                                  <w:rPr>
                                    <w:rFonts w:ascii="Noto Sans" w:hAnsi="Noto Sans" w:cs="Noto Sans"/>
                                    <w:b/>
                                    <w:bCs/>
                                    <w:sz w:val="44"/>
                                    <w:szCs w:val="40"/>
                                  </w:rPr>
                                </w:pPr>
                              </w:p>
                              <w:p w14:paraId="25415161" w14:textId="55DBBE51" w:rsidR="004803AF" w:rsidRDefault="004803AF" w:rsidP="007C0180">
                                <w:pPr>
                                  <w:rPr>
                                    <w:rFonts w:ascii="Noto Sans" w:hAnsi="Noto Sans" w:cs="Noto Sans"/>
                                    <w:b/>
                                    <w:bCs/>
                                    <w:sz w:val="44"/>
                                    <w:szCs w:val="40"/>
                                  </w:rPr>
                                </w:pPr>
                              </w:p>
                              <w:p w14:paraId="6A211F96" w14:textId="13C5A87E" w:rsidR="004803AF" w:rsidRDefault="004803AF" w:rsidP="007C0180">
                                <w:pPr>
                                  <w:rPr>
                                    <w:rFonts w:ascii="Noto Sans" w:hAnsi="Noto Sans" w:cs="Noto Sans"/>
                                    <w:b/>
                                    <w:bCs/>
                                    <w:sz w:val="44"/>
                                    <w:szCs w:val="40"/>
                                  </w:rPr>
                                </w:pPr>
                              </w:p>
                              <w:p w14:paraId="20DDABF0" w14:textId="4A2DB00D" w:rsidR="004803AF" w:rsidRPr="00277C23" w:rsidRDefault="004803AF" w:rsidP="007C0180">
                                <w:pPr>
                                  <w:rPr>
                                    <w:rFonts w:ascii="Noto Sans" w:hAnsi="Noto Sans" w:cs="Noto Sans"/>
                                    <w:b/>
                                    <w:bCs/>
                                    <w:sz w:val="44"/>
                                    <w:szCs w:val="40"/>
                                  </w:rPr>
                                </w:pPr>
                                <w:r>
                                  <w:rPr>
                                    <w:rFonts w:ascii="Noto Sans" w:hAnsi="Noto Sans" w:cs="Noto Sans"/>
                                    <w:b/>
                                    <w:bCs/>
                                    <w:sz w:val="44"/>
                                    <w:szCs w:val="40"/>
                                  </w:rPr>
                                  <w:t>Karlsruhe, 2</w:t>
                                </w:r>
                                <w:r w:rsidR="00AF3780">
                                  <w:rPr>
                                    <w:rFonts w:ascii="Noto Sans" w:hAnsi="Noto Sans" w:cs="Noto Sans"/>
                                    <w:b/>
                                    <w:bCs/>
                                    <w:sz w:val="44"/>
                                    <w:szCs w:val="40"/>
                                  </w:rPr>
                                  <w:t>6</w:t>
                                </w:r>
                                <w:r>
                                  <w:rPr>
                                    <w:rFonts w:ascii="Noto Sans" w:hAnsi="Noto Sans" w:cs="Noto Sans"/>
                                    <w:b/>
                                    <w:bCs/>
                                    <w:sz w:val="44"/>
                                    <w:szCs w:val="40"/>
                                  </w:rPr>
                                  <w:t>.0</w:t>
                                </w:r>
                                <w:r w:rsidR="001B6BED">
                                  <w:rPr>
                                    <w:rFonts w:ascii="Noto Sans" w:hAnsi="Noto Sans" w:cs="Noto Sans"/>
                                    <w:b/>
                                    <w:bCs/>
                                    <w:sz w:val="44"/>
                                    <w:szCs w:val="40"/>
                                  </w:rPr>
                                  <w:t>8</w:t>
                                </w:r>
                                <w:r>
                                  <w:rPr>
                                    <w:rFonts w:ascii="Noto Sans" w:hAnsi="Noto Sans" w:cs="Noto Sans"/>
                                    <w:b/>
                                    <w:bCs/>
                                    <w:sz w:val="44"/>
                                    <w:szCs w:val="40"/>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BF54" id="Textfeld 7" o:spid="_x0000_s1027" type="#_x0000_t202" style="position:absolute;margin-left:36.75pt;margin-top:344.25pt;width:475.1pt;height:4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" filled="f" stroked="f" strokeweight=".5pt">
                    <v:textbox>
                      <w:txbxContent>
                        <w:p w14:paraId="4BFCB74D" w14:textId="30CC93E4" w:rsidR="004803AF" w:rsidRDefault="004803AF" w:rsidP="007C0180">
                          <w:pPr>
                            <w:rPr>
                              <w:rFonts w:ascii="Noto Sans" w:hAnsi="Noto Sans" w:cs="Noto Sans"/>
                              <w:b/>
                              <w:bCs/>
                              <w:sz w:val="44"/>
                              <w:szCs w:val="40"/>
                            </w:rPr>
                          </w:pPr>
                          <w:r w:rsidRPr="00277C23">
                            <w:rPr>
                              <w:rFonts w:ascii="Noto Sans" w:hAnsi="Noto Sans" w:cs="Noto Sans"/>
                              <w:b/>
                              <w:bCs/>
                              <w:sz w:val="44"/>
                              <w:szCs w:val="40"/>
                            </w:rPr>
                            <w:t>Technisches und kommerzielles Angebot</w:t>
                          </w:r>
                        </w:p>
                        <w:p w14:paraId="11F6A0CD" w14:textId="77777777" w:rsidR="004803AF" w:rsidRDefault="004803AF" w:rsidP="007C0180">
                          <w:pPr>
                            <w:rPr>
                              <w:rFonts w:ascii="Noto Sans" w:hAnsi="Noto Sans" w:cs="Noto Sans"/>
                              <w:b/>
                              <w:bCs/>
                              <w:sz w:val="44"/>
                              <w:szCs w:val="40"/>
                            </w:rPr>
                          </w:pPr>
                        </w:p>
                        <w:p w14:paraId="7AC4F923" w14:textId="77777777" w:rsidR="004803AF" w:rsidRDefault="004803AF" w:rsidP="007C0180">
                          <w:pPr>
                            <w:rPr>
                              <w:rFonts w:ascii="Noto Sans" w:hAnsi="Noto Sans" w:cs="Noto Sans"/>
                              <w:b/>
                              <w:bCs/>
                              <w:sz w:val="44"/>
                              <w:szCs w:val="40"/>
                            </w:rPr>
                          </w:pPr>
                        </w:p>
                        <w:p w14:paraId="33526094" w14:textId="4DA5FB53" w:rsidR="004803AF" w:rsidRDefault="004354DC" w:rsidP="007C0180">
                          <w:pPr>
                            <w:rPr>
                              <w:rFonts w:ascii="Noto Sans" w:hAnsi="Noto Sans" w:cs="Noto Sans"/>
                              <w:b/>
                              <w:bCs/>
                              <w:sz w:val="44"/>
                              <w:szCs w:val="40"/>
                            </w:rPr>
                          </w:pPr>
                          <w:r>
                            <w:rPr>
                              <w:rFonts w:ascii="Noto Sans" w:hAnsi="Noto Sans" w:cs="Noto Sans"/>
                              <w:b/>
                              <w:bCs/>
                              <w:sz w:val="44"/>
                              <w:szCs w:val="40"/>
                            </w:rPr>
                            <w:t>Version</w:t>
                          </w:r>
                          <w:r w:rsidR="0045169C">
                            <w:rPr>
                              <w:rFonts w:ascii="Noto Sans" w:hAnsi="Noto Sans" w:cs="Noto Sans"/>
                              <w:b/>
                              <w:bCs/>
                              <w:sz w:val="44"/>
                              <w:szCs w:val="40"/>
                            </w:rPr>
                            <w:t xml:space="preserve"> V</w:t>
                          </w:r>
                          <w:r w:rsidR="00A6140D">
                            <w:rPr>
                              <w:rFonts w:ascii="Noto Sans" w:hAnsi="Noto Sans" w:cs="Noto Sans"/>
                              <w:b/>
                              <w:bCs/>
                              <w:sz w:val="44"/>
                              <w:szCs w:val="40"/>
                            </w:rPr>
                            <w:t>4</w:t>
                          </w:r>
                        </w:p>
                        <w:p w14:paraId="18DC3633" w14:textId="531806F0" w:rsidR="004803AF" w:rsidRDefault="004803AF" w:rsidP="007C0180">
                          <w:pPr>
                            <w:rPr>
                              <w:rFonts w:ascii="Noto Sans" w:hAnsi="Noto Sans" w:cs="Noto Sans"/>
                              <w:b/>
                              <w:bCs/>
                              <w:sz w:val="44"/>
                              <w:szCs w:val="40"/>
                            </w:rPr>
                          </w:pPr>
                        </w:p>
                        <w:p w14:paraId="5BCEF8CE" w14:textId="2E2BEBF3" w:rsidR="004803AF" w:rsidRDefault="004803AF" w:rsidP="007C0180">
                          <w:pPr>
                            <w:rPr>
                              <w:rFonts w:ascii="Noto Sans" w:hAnsi="Noto Sans" w:cs="Noto Sans"/>
                              <w:b/>
                              <w:bCs/>
                              <w:sz w:val="44"/>
                              <w:szCs w:val="40"/>
                            </w:rPr>
                          </w:pPr>
                        </w:p>
                        <w:p w14:paraId="66079F71" w14:textId="4D7CADE8" w:rsidR="004803AF" w:rsidRDefault="004803AF" w:rsidP="007C0180">
                          <w:pPr>
                            <w:rPr>
                              <w:rFonts w:ascii="Noto Sans" w:hAnsi="Noto Sans" w:cs="Noto Sans"/>
                              <w:b/>
                              <w:bCs/>
                              <w:sz w:val="44"/>
                              <w:szCs w:val="40"/>
                            </w:rPr>
                          </w:pPr>
                        </w:p>
                        <w:p w14:paraId="432880C9" w14:textId="03E18141" w:rsidR="004803AF" w:rsidRDefault="004803AF" w:rsidP="007C0180">
                          <w:pPr>
                            <w:rPr>
                              <w:rFonts w:ascii="Noto Sans" w:hAnsi="Noto Sans" w:cs="Noto Sans"/>
                              <w:b/>
                              <w:bCs/>
                              <w:sz w:val="44"/>
                              <w:szCs w:val="40"/>
                            </w:rPr>
                          </w:pPr>
                        </w:p>
                        <w:p w14:paraId="7D28531B" w14:textId="0F09315E" w:rsidR="004803AF" w:rsidRDefault="004803AF" w:rsidP="007C0180">
                          <w:pPr>
                            <w:rPr>
                              <w:rFonts w:ascii="Noto Sans" w:hAnsi="Noto Sans" w:cs="Noto Sans"/>
                              <w:b/>
                              <w:bCs/>
                              <w:sz w:val="44"/>
                              <w:szCs w:val="40"/>
                            </w:rPr>
                          </w:pPr>
                        </w:p>
                        <w:p w14:paraId="6EB78EAE" w14:textId="29032056" w:rsidR="004803AF" w:rsidRDefault="004803AF" w:rsidP="007C0180">
                          <w:pPr>
                            <w:rPr>
                              <w:rFonts w:ascii="Noto Sans" w:hAnsi="Noto Sans" w:cs="Noto Sans"/>
                              <w:b/>
                              <w:bCs/>
                              <w:sz w:val="44"/>
                              <w:szCs w:val="40"/>
                            </w:rPr>
                          </w:pPr>
                        </w:p>
                        <w:p w14:paraId="77FC4A1F" w14:textId="24B48106" w:rsidR="004803AF" w:rsidRDefault="004803AF" w:rsidP="007C0180">
                          <w:pPr>
                            <w:rPr>
                              <w:rFonts w:ascii="Noto Sans" w:hAnsi="Noto Sans" w:cs="Noto Sans"/>
                              <w:b/>
                              <w:bCs/>
                              <w:sz w:val="44"/>
                              <w:szCs w:val="40"/>
                            </w:rPr>
                          </w:pPr>
                        </w:p>
                        <w:p w14:paraId="3BC67D1A" w14:textId="1BA1B4AE" w:rsidR="004803AF" w:rsidRDefault="004803AF" w:rsidP="007C0180">
                          <w:pPr>
                            <w:rPr>
                              <w:rFonts w:ascii="Noto Sans" w:hAnsi="Noto Sans" w:cs="Noto Sans"/>
                              <w:b/>
                              <w:bCs/>
                              <w:sz w:val="44"/>
                              <w:szCs w:val="40"/>
                            </w:rPr>
                          </w:pPr>
                        </w:p>
                        <w:p w14:paraId="25415161" w14:textId="55DBBE51" w:rsidR="004803AF" w:rsidRDefault="004803AF" w:rsidP="007C0180">
                          <w:pPr>
                            <w:rPr>
                              <w:rFonts w:ascii="Noto Sans" w:hAnsi="Noto Sans" w:cs="Noto Sans"/>
                              <w:b/>
                              <w:bCs/>
                              <w:sz w:val="44"/>
                              <w:szCs w:val="40"/>
                            </w:rPr>
                          </w:pPr>
                        </w:p>
                        <w:p w14:paraId="6A211F96" w14:textId="13C5A87E" w:rsidR="004803AF" w:rsidRDefault="004803AF" w:rsidP="007C0180">
                          <w:pPr>
                            <w:rPr>
                              <w:rFonts w:ascii="Noto Sans" w:hAnsi="Noto Sans" w:cs="Noto Sans"/>
                              <w:b/>
                              <w:bCs/>
                              <w:sz w:val="44"/>
                              <w:szCs w:val="40"/>
                            </w:rPr>
                          </w:pPr>
                        </w:p>
                        <w:p w14:paraId="20DDABF0" w14:textId="4A2DB00D" w:rsidR="004803AF" w:rsidRPr="00277C23" w:rsidRDefault="004803AF" w:rsidP="007C0180">
                          <w:pPr>
                            <w:rPr>
                              <w:rFonts w:ascii="Noto Sans" w:hAnsi="Noto Sans" w:cs="Noto Sans"/>
                              <w:b/>
                              <w:bCs/>
                              <w:sz w:val="44"/>
                              <w:szCs w:val="40"/>
                            </w:rPr>
                          </w:pPr>
                          <w:r>
                            <w:rPr>
                              <w:rFonts w:ascii="Noto Sans" w:hAnsi="Noto Sans" w:cs="Noto Sans"/>
                              <w:b/>
                              <w:bCs/>
                              <w:sz w:val="44"/>
                              <w:szCs w:val="40"/>
                            </w:rPr>
                            <w:t>Karlsruhe, 2</w:t>
                          </w:r>
                          <w:r w:rsidR="00AF3780">
                            <w:rPr>
                              <w:rFonts w:ascii="Noto Sans" w:hAnsi="Noto Sans" w:cs="Noto Sans"/>
                              <w:b/>
                              <w:bCs/>
                              <w:sz w:val="44"/>
                              <w:szCs w:val="40"/>
                            </w:rPr>
                            <w:t>6</w:t>
                          </w:r>
                          <w:r>
                            <w:rPr>
                              <w:rFonts w:ascii="Noto Sans" w:hAnsi="Noto Sans" w:cs="Noto Sans"/>
                              <w:b/>
                              <w:bCs/>
                              <w:sz w:val="44"/>
                              <w:szCs w:val="40"/>
                            </w:rPr>
                            <w:t>.0</w:t>
                          </w:r>
                          <w:r w:rsidR="001B6BED">
                            <w:rPr>
                              <w:rFonts w:ascii="Noto Sans" w:hAnsi="Noto Sans" w:cs="Noto Sans"/>
                              <w:b/>
                              <w:bCs/>
                              <w:sz w:val="44"/>
                              <w:szCs w:val="40"/>
                            </w:rPr>
                            <w:t>8</w:t>
                          </w:r>
                          <w:r>
                            <w:rPr>
                              <w:rFonts w:ascii="Noto Sans" w:hAnsi="Noto Sans" w:cs="Noto Sans"/>
                              <w:b/>
                              <w:bCs/>
                              <w:sz w:val="44"/>
                              <w:szCs w:val="40"/>
                            </w:rPr>
                            <w:t>.2022</w:t>
                          </w:r>
                        </w:p>
                      </w:txbxContent>
                    </v:textbox>
                    <w10:wrap anchorx="page" anchory="page"/>
                  </v:shape>
                </w:pict>
              </mc:Fallback>
            </mc:AlternateContent>
          </w:r>
          <w:r w:rsidR="006225C2" w:rsidRPr="00200766">
            <w:rPr>
              <w:rFonts w:ascii="Noto Sans" w:hAnsi="Noto Sans" w:cs="Noto Sans"/>
            </w:rPr>
            <w:br w:type="page"/>
          </w:r>
        </w:sdtContent>
      </w:sdt>
    </w:p>
    <w:p w14:paraId="1C708EF3" w14:textId="6DB17E6D" w:rsidR="00A573C2" w:rsidRPr="00200766" w:rsidRDefault="00A573C2" w:rsidP="00A573C2">
      <w:pPr>
        <w:pStyle w:val="PTVAboutPortfolio"/>
        <w:rPr>
          <w:rFonts w:ascii="Noto Sans" w:hAnsi="Noto Sans" w:cs="Noto Sans"/>
          <w:color w:val="auto"/>
        </w:rPr>
      </w:pPr>
      <w:r w:rsidRPr="00200766">
        <w:rPr>
          <w:rFonts w:ascii="Noto Sans" w:hAnsi="Noto Sans" w:cs="Noto Sans"/>
          <w:color w:val="auto"/>
        </w:rPr>
        <w:lastRenderedPageBreak/>
        <w:t>Über PTV</w:t>
      </w:r>
      <w:r w:rsidR="0084573E">
        <w:rPr>
          <w:rFonts w:ascii="Noto Sans" w:hAnsi="Noto Sans" w:cs="Noto Sans"/>
          <w:color w:val="auto"/>
        </w:rPr>
        <w:t xml:space="preserve"> Group</w:t>
      </w:r>
    </w:p>
    <w:p w14:paraId="2528B375" w14:textId="5A3BBFE6" w:rsidR="00A573C2" w:rsidRPr="00200766" w:rsidRDefault="00A573C2" w:rsidP="00A573C2">
      <w:pPr>
        <w:pStyle w:val="Body"/>
        <w:jc w:val="both"/>
        <w:rPr>
          <w:rFonts w:ascii="Noto Sans" w:hAnsi="Noto Sans" w:cs="Noto Sans"/>
        </w:rPr>
      </w:pPr>
      <w:r w:rsidRPr="00200766">
        <w:rPr>
          <w:rFonts w:ascii="Noto Sans" w:hAnsi="Noto Sans" w:cs="Noto Sans"/>
        </w:rPr>
        <w:t>Die PTV</w:t>
      </w:r>
      <w:r w:rsidR="0084573E">
        <w:rPr>
          <w:rFonts w:ascii="Noto Sans" w:hAnsi="Noto Sans" w:cs="Noto Sans"/>
        </w:rPr>
        <w:t xml:space="preserve"> Group</w:t>
      </w:r>
      <w:r w:rsidRPr="00200766">
        <w:rPr>
          <w:rFonts w:ascii="Noto Sans" w:hAnsi="Noto Sans" w:cs="Noto Sans"/>
        </w:rPr>
        <w:t xml:space="preserve"> betrachtet Verkehr und Logistik als Ganzes, um Mobilität zukunftsfähig zu gestalten. Das Unternehmen entwickelt intelligente Softwarelösungen für die Transportlogistik, die Verkehrsplanung und das Verkehrsmanagement. Das hilft Städten, Unternehmen und Personen dabei, Zeit und Kosten zu sparen, Straßen sicherer zu machen und Auswirkungen auf die Umwelt zu minimieren. Die PTV setzt ihr weltweit einzigartiges Expertenwissen zu allen Facetten der Mobilität dafür ein, dass Menschen und Güter rechtzeitig, sicher und ressourcenschonend ihre Ziele erreichen.</w:t>
      </w:r>
    </w:p>
    <w:p w14:paraId="2579454E" w14:textId="77777777" w:rsidR="00A573C2" w:rsidRPr="00200766" w:rsidRDefault="00A573C2" w:rsidP="00A573C2">
      <w:pPr>
        <w:pStyle w:val="Graphic"/>
        <w:rPr>
          <w:rFonts w:ascii="Noto Sans" w:hAnsi="Noto Sans" w:cs="Noto Sans"/>
        </w:rPr>
      </w:pPr>
      <w:bookmarkStart w:id="1" w:name="_Hlk17982469"/>
      <w:r w:rsidRPr="00200766">
        <w:rPr>
          <w:rFonts w:ascii="Noto Sans" w:hAnsi="Noto Sans" w:cs="Noto Sans"/>
          <w:noProof/>
        </w:rPr>
        <w:drawing>
          <wp:anchor distT="0" distB="0" distL="114300" distR="114300" simplePos="0" relativeHeight="251658244" behindDoc="0" locked="0" layoutInCell="1" allowOverlap="1" wp14:anchorId="0CF42902" wp14:editId="0DD5E62E">
            <wp:simplePos x="0" y="0"/>
            <wp:positionH relativeFrom="column">
              <wp:posOffset>2089785</wp:posOffset>
            </wp:positionH>
            <wp:positionV relativeFrom="paragraph">
              <wp:posOffset>76200</wp:posOffset>
            </wp:positionV>
            <wp:extent cx="1663065" cy="1663065"/>
            <wp:effectExtent l="0" t="0" r="0" b="0"/>
            <wp:wrapThrough wrapText="bothSides">
              <wp:wrapPolygon edited="0">
                <wp:start x="9155" y="990"/>
                <wp:lineTo x="7670" y="2227"/>
                <wp:lineTo x="5196" y="4701"/>
                <wp:lineTo x="5196" y="5938"/>
                <wp:lineTo x="6186" y="9402"/>
                <wp:lineTo x="8165" y="13361"/>
                <wp:lineTo x="5196" y="13361"/>
                <wp:lineTo x="5196" y="14103"/>
                <wp:lineTo x="7175" y="17320"/>
                <wp:lineTo x="2227" y="17320"/>
                <wp:lineTo x="2474" y="20041"/>
                <wp:lineTo x="10392" y="20536"/>
                <wp:lineTo x="17320" y="20536"/>
                <wp:lineTo x="19299" y="18062"/>
                <wp:lineTo x="18804" y="17320"/>
                <wp:lineTo x="15093" y="17320"/>
                <wp:lineTo x="15835" y="16330"/>
                <wp:lineTo x="16082" y="14103"/>
                <wp:lineTo x="15093" y="9402"/>
                <wp:lineTo x="16082" y="6186"/>
                <wp:lineTo x="16082" y="4701"/>
                <wp:lineTo x="13608" y="2227"/>
                <wp:lineTo x="12124" y="990"/>
                <wp:lineTo x="9155" y="990"/>
              </wp:wrapPolygon>
            </wp:wrapThrough>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in_KPI_Icon_CostSavings_DE_PTV_Website_HighR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14:sizeRelH relativeFrom="page">
              <wp14:pctWidth>0</wp14:pctWidth>
            </wp14:sizeRelH>
            <wp14:sizeRelV relativeFrom="page">
              <wp14:pctHeight>0</wp14:pctHeight>
            </wp14:sizeRelV>
          </wp:anchor>
        </w:drawing>
      </w:r>
      <w:r w:rsidRPr="00200766">
        <w:rPr>
          <w:rFonts w:ascii="Noto Sans" w:hAnsi="Noto Sans" w:cs="Noto Sans"/>
          <w:noProof/>
        </w:rPr>
        <w:drawing>
          <wp:anchor distT="0" distB="0" distL="114300" distR="114300" simplePos="0" relativeHeight="251658243" behindDoc="0" locked="0" layoutInCell="1" allowOverlap="1" wp14:anchorId="61EC2BE1" wp14:editId="3C5C4748">
            <wp:simplePos x="0" y="0"/>
            <wp:positionH relativeFrom="column">
              <wp:posOffset>3966210</wp:posOffset>
            </wp:positionH>
            <wp:positionV relativeFrom="paragraph">
              <wp:posOffset>76200</wp:posOffset>
            </wp:positionV>
            <wp:extent cx="1663065" cy="1663065"/>
            <wp:effectExtent l="0" t="0" r="0" b="0"/>
            <wp:wrapThrough wrapText="bothSides">
              <wp:wrapPolygon edited="0">
                <wp:start x="9155" y="990"/>
                <wp:lineTo x="7670" y="2227"/>
                <wp:lineTo x="5443" y="4454"/>
                <wp:lineTo x="5443" y="6186"/>
                <wp:lineTo x="6186" y="9402"/>
                <wp:lineTo x="9402" y="13361"/>
                <wp:lineTo x="3464" y="13361"/>
                <wp:lineTo x="2969" y="13856"/>
                <wp:lineTo x="4206" y="17320"/>
                <wp:lineTo x="3959" y="19299"/>
                <wp:lineTo x="6186" y="20041"/>
                <wp:lineTo x="12866" y="20536"/>
                <wp:lineTo x="14351" y="20536"/>
                <wp:lineTo x="15340" y="20041"/>
                <wp:lineTo x="17567" y="18062"/>
                <wp:lineTo x="17320" y="17320"/>
                <wp:lineTo x="18309" y="13361"/>
                <wp:lineTo x="16330" y="4701"/>
                <wp:lineTo x="13361" y="1732"/>
                <wp:lineTo x="12124" y="990"/>
                <wp:lineTo x="9155" y="990"/>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n_KPI_Icon_Customers_DE_PTV_Website_HighR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3065" cy="1663065"/>
                    </a:xfrm>
                    <a:prstGeom prst="rect">
                      <a:avLst/>
                    </a:prstGeom>
                  </pic:spPr>
                </pic:pic>
              </a:graphicData>
            </a:graphic>
            <wp14:sizeRelH relativeFrom="page">
              <wp14:pctWidth>0</wp14:pctWidth>
            </wp14:sizeRelH>
            <wp14:sizeRelV relativeFrom="page">
              <wp14:pctHeight>0</wp14:pctHeight>
            </wp14:sizeRelV>
          </wp:anchor>
        </w:drawing>
      </w:r>
      <w:r w:rsidRPr="00200766">
        <w:rPr>
          <w:rFonts w:ascii="Noto Sans" w:hAnsi="Noto Sans" w:cs="Noto Sans"/>
          <w:noProof/>
        </w:rPr>
        <w:drawing>
          <wp:inline distT="0" distB="0" distL="0" distR="0" wp14:anchorId="3B276841" wp14:editId="71D749F2">
            <wp:extent cx="1664335" cy="1664335"/>
            <wp:effectExtent l="0" t="0" r="0" b="0"/>
            <wp:docPr id="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64335" cy="1664335"/>
                    </a:xfrm>
                    <a:prstGeom prst="rect">
                      <a:avLst/>
                    </a:prstGeom>
                    <a:noFill/>
                  </pic:spPr>
                </pic:pic>
              </a:graphicData>
            </a:graphic>
          </wp:inline>
        </w:drawing>
      </w:r>
      <w:r w:rsidRPr="00200766">
        <w:rPr>
          <w:rFonts w:ascii="Noto Sans" w:hAnsi="Noto Sans" w:cs="Noto Sans"/>
        </w:rPr>
        <w:t xml:space="preserve"> </w:t>
      </w:r>
    </w:p>
    <w:bookmarkEnd w:id="1"/>
    <w:p w14:paraId="386484D9" w14:textId="77777777" w:rsidR="00A573C2" w:rsidRPr="00200766" w:rsidRDefault="00A573C2" w:rsidP="00A573C2">
      <w:pPr>
        <w:pStyle w:val="Graphic"/>
        <w:rPr>
          <w:rFonts w:ascii="Noto Sans" w:hAnsi="Noto Sans" w:cs="Noto Sans"/>
        </w:rPr>
      </w:pPr>
    </w:p>
    <w:p w14:paraId="03494590" w14:textId="77777777" w:rsidR="00A573C2" w:rsidRPr="00200766" w:rsidRDefault="00A573C2" w:rsidP="00A573C2">
      <w:pPr>
        <w:pStyle w:val="PTVAboutPortfolio"/>
        <w:spacing w:line="276" w:lineRule="auto"/>
        <w:rPr>
          <w:rFonts w:ascii="Noto Sans" w:hAnsi="Noto Sans" w:cs="Noto Sans"/>
          <w:color w:val="auto"/>
        </w:rPr>
      </w:pPr>
      <w:r w:rsidRPr="00200766">
        <w:rPr>
          <w:rFonts w:ascii="Noto Sans" w:hAnsi="Noto Sans" w:cs="Noto Sans"/>
          <w:color w:val="auto"/>
        </w:rPr>
        <w:t>Über PTV Planung Transport Verkehr AG</w:t>
      </w:r>
      <w:r w:rsidRPr="00200766">
        <w:rPr>
          <w:rFonts w:ascii="Noto Sans" w:hAnsi="Noto Sans" w:cs="Noto Sans"/>
          <w:color w:val="auto"/>
        </w:rPr>
        <w:br/>
      </w:r>
      <w:r w:rsidRPr="00200766">
        <w:rPr>
          <w:rFonts w:ascii="Noto Sans" w:hAnsi="Noto Sans" w:cs="Noto Sans"/>
          <w:color w:val="auto"/>
          <w:sz w:val="36"/>
          <w:szCs w:val="18"/>
        </w:rPr>
        <w:t>Team Deutschland</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0"/>
      </w:tblGrid>
      <w:tr w:rsidR="00A573C2" w:rsidRPr="00200766" w14:paraId="34A10F0F" w14:textId="77777777" w:rsidTr="004803AF">
        <w:trPr>
          <w:trHeight w:hRule="exact" w:val="2211"/>
        </w:trPr>
        <w:tc>
          <w:tcPr>
            <w:tcW w:w="9060" w:type="dxa"/>
          </w:tcPr>
          <w:p w14:paraId="2CFE58CA" w14:textId="77777777" w:rsidR="00A573C2" w:rsidRPr="00200766" w:rsidRDefault="00A573C2" w:rsidP="00A573C2">
            <w:pPr>
              <w:pStyle w:val="Abstractregionalmarket"/>
              <w:jc w:val="both"/>
              <w:rPr>
                <w:rFonts w:ascii="Noto Sans" w:hAnsi="Noto Sans" w:cs="Noto Sans"/>
              </w:rPr>
            </w:pPr>
            <w:r w:rsidRPr="00200766">
              <w:rPr>
                <w:rFonts w:ascii="Noto Sans" w:hAnsi="Noto Sans" w:cs="Noto Sans"/>
              </w:rPr>
              <w:t>Unser Team betreut Kunden in Deutschland und der Schweiz. Durch die Nähe zum Innovationszentrum im PTV-Hauptsitz in Karlsruhe fließt unser Input, basierend auf den Anforderungen unseres Marktes, bereits in der frühen Phase in die Softwareentwicklung mit ein. Unser Professional Services Team unterstützt Sie mit produktnahem Know-how in praxisorientierten Projekten und berät Sie gemeinsam mit unseren Vertriebskollegen bei Fragen zum Verkehrswesen. Mehr als 30 Kollegen arbeiten in direktem Kontakt mit Ihnen oder sorgen im Hintergrund für reibungslose Abläufe damit Ihre Vision Realität wird.</w:t>
            </w:r>
          </w:p>
        </w:tc>
      </w:tr>
    </w:tbl>
    <w:p w14:paraId="21CB7C7B" w14:textId="77777777" w:rsidR="00A573C2" w:rsidRPr="00200766" w:rsidRDefault="00A573C2" w:rsidP="00A573C2">
      <w:pPr>
        <w:rPr>
          <w:rFonts w:ascii="Noto Sans" w:hAnsi="Noto Sans" w:cs="Noto Sans"/>
        </w:rPr>
      </w:pPr>
    </w:p>
    <w:p w14:paraId="16733FD8" w14:textId="77777777" w:rsidR="00A573C2" w:rsidRPr="00200766" w:rsidRDefault="00A573C2" w:rsidP="00A573C2">
      <w:pPr>
        <w:rPr>
          <w:rFonts w:ascii="Noto Sans" w:hAnsi="Noto Sans" w:cs="Noto Sans"/>
        </w:rPr>
      </w:pPr>
    </w:p>
    <w:p w14:paraId="5E650E0B" w14:textId="77777777" w:rsidR="00A573C2" w:rsidRPr="00200766" w:rsidRDefault="00A573C2" w:rsidP="00A573C2">
      <w:pPr>
        <w:rPr>
          <w:rFonts w:ascii="Noto Sans" w:hAnsi="Noto Sans" w:cs="Noto Sans"/>
          <w:sz w:val="40"/>
          <w:szCs w:val="36"/>
        </w:rPr>
      </w:pPr>
      <w:r w:rsidRPr="00200766">
        <w:rPr>
          <w:rFonts w:ascii="Noto Sans" w:hAnsi="Noto Sans" w:cs="Noto Sans"/>
          <w:sz w:val="40"/>
          <w:szCs w:val="36"/>
        </w:rPr>
        <w:t>Unsere Kunden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964"/>
        <w:gridCol w:w="2994"/>
      </w:tblGrid>
      <w:tr w:rsidR="00410E32" w:rsidRPr="00200766" w14:paraId="43077AE2" w14:textId="77777777" w:rsidTr="004803AF">
        <w:tc>
          <w:tcPr>
            <w:tcW w:w="3020" w:type="dxa"/>
          </w:tcPr>
          <w:p w14:paraId="65D8AE42" w14:textId="33D79D78" w:rsidR="00A573C2" w:rsidRPr="00200766" w:rsidRDefault="00DB0285" w:rsidP="004803AF">
            <w:pPr>
              <w:pStyle w:val="Graphic"/>
              <w:rPr>
                <w:rFonts w:ascii="Noto Sans" w:hAnsi="Noto Sans" w:cs="Noto Sans"/>
              </w:rPr>
            </w:pPr>
            <w:r>
              <w:rPr>
                <w:rFonts w:ascii="Noto Sans" w:hAnsi="Noto Sans" w:cs="Noto Sans"/>
                <w:noProof/>
              </w:rPr>
              <w:lastRenderedPageBreak/>
              <w:drawing>
                <wp:inline distT="0" distB="0" distL="0" distR="0" wp14:anchorId="4E8255CE" wp14:editId="215A40FB">
                  <wp:extent cx="581025" cy="402683"/>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372" cy="406389"/>
                          </a:xfrm>
                          <a:prstGeom prst="rect">
                            <a:avLst/>
                          </a:prstGeom>
                          <a:noFill/>
                        </pic:spPr>
                      </pic:pic>
                    </a:graphicData>
                  </a:graphic>
                </wp:inline>
              </w:drawing>
            </w:r>
          </w:p>
        </w:tc>
        <w:tc>
          <w:tcPr>
            <w:tcW w:w="3020" w:type="dxa"/>
          </w:tcPr>
          <w:p w14:paraId="44A21A41" w14:textId="77777777" w:rsidR="00A573C2" w:rsidRPr="00200766" w:rsidRDefault="00A573C2" w:rsidP="004803AF">
            <w:pPr>
              <w:pStyle w:val="Graphic"/>
              <w:jc w:val="center"/>
              <w:rPr>
                <w:rFonts w:ascii="Noto Sans" w:hAnsi="Noto Sans" w:cs="Noto Sans"/>
              </w:rPr>
            </w:pPr>
            <w:r w:rsidRPr="00200766">
              <w:rPr>
                <w:rFonts w:ascii="Noto Sans" w:hAnsi="Noto Sans" w:cs="Noto Sans"/>
                <w:noProof/>
              </w:rPr>
              <w:drawing>
                <wp:inline distT="0" distB="0" distL="0" distR="0" wp14:anchorId="3C05AE9E" wp14:editId="4108BF43">
                  <wp:extent cx="1090800" cy="363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90800" cy="363600"/>
                          </a:xfrm>
                          <a:prstGeom prst="rect">
                            <a:avLst/>
                          </a:prstGeom>
                          <a:noFill/>
                        </pic:spPr>
                      </pic:pic>
                    </a:graphicData>
                  </a:graphic>
                </wp:inline>
              </w:drawing>
            </w:r>
          </w:p>
        </w:tc>
        <w:tc>
          <w:tcPr>
            <w:tcW w:w="3020" w:type="dxa"/>
          </w:tcPr>
          <w:p w14:paraId="19D60842" w14:textId="77777777" w:rsidR="00A573C2" w:rsidRPr="00200766" w:rsidRDefault="00A573C2" w:rsidP="004803AF">
            <w:pPr>
              <w:pStyle w:val="Graphic"/>
              <w:jc w:val="center"/>
              <w:rPr>
                <w:rFonts w:ascii="Noto Sans" w:hAnsi="Noto Sans" w:cs="Noto Sans"/>
              </w:rPr>
            </w:pPr>
            <w:r w:rsidRPr="00200766">
              <w:rPr>
                <w:rFonts w:ascii="Noto Sans" w:hAnsi="Noto Sans" w:cs="Noto Sans"/>
                <w:noProof/>
              </w:rPr>
              <w:drawing>
                <wp:inline distT="0" distB="0" distL="0" distR="0" wp14:anchorId="079E3B58" wp14:editId="5C5755D1">
                  <wp:extent cx="475615" cy="378295"/>
                  <wp:effectExtent l="0" t="0" r="635" b="3175"/>
                  <wp:docPr id="38" name="Bild 19">
                    <a:extLst xmlns:a="http://schemas.openxmlformats.org/drawingml/2006/main">
                      <a:ext uri="{FF2B5EF4-FFF2-40B4-BE49-F238E27FC236}">
                        <a16:creationId xmlns:a16="http://schemas.microsoft.com/office/drawing/2014/main" id="{5B0F7851-96F9-4037-A49E-2F07D7BAB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19">
                            <a:extLst>
                              <a:ext uri="{FF2B5EF4-FFF2-40B4-BE49-F238E27FC236}">
                                <a16:creationId xmlns:a16="http://schemas.microsoft.com/office/drawing/2014/main" id="{5B0F7851-96F9-4037-A49E-2F07D7BAB57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5615" cy="378295"/>
                          </a:xfrm>
                          <a:prstGeom prst="rect">
                            <a:avLst/>
                          </a:prstGeom>
                        </pic:spPr>
                      </pic:pic>
                    </a:graphicData>
                  </a:graphic>
                </wp:inline>
              </w:drawing>
            </w:r>
          </w:p>
        </w:tc>
      </w:tr>
      <w:tr w:rsidR="00410E32" w:rsidRPr="00200766" w14:paraId="51E7B6E4" w14:textId="77777777" w:rsidTr="004803AF">
        <w:trPr>
          <w:trHeight w:hRule="exact" w:val="284"/>
        </w:trPr>
        <w:tc>
          <w:tcPr>
            <w:tcW w:w="3020" w:type="dxa"/>
          </w:tcPr>
          <w:p w14:paraId="1101FEB4" w14:textId="77777777" w:rsidR="00A573C2" w:rsidRPr="00200766" w:rsidRDefault="00A573C2" w:rsidP="004803AF">
            <w:pPr>
              <w:pStyle w:val="Graphic"/>
              <w:rPr>
                <w:rFonts w:ascii="Noto Sans" w:hAnsi="Noto Sans" w:cs="Noto Sans"/>
                <w:noProof/>
              </w:rPr>
            </w:pPr>
          </w:p>
        </w:tc>
        <w:tc>
          <w:tcPr>
            <w:tcW w:w="3020" w:type="dxa"/>
          </w:tcPr>
          <w:p w14:paraId="149507A0" w14:textId="77777777" w:rsidR="00A573C2" w:rsidRPr="00200766" w:rsidRDefault="00A573C2" w:rsidP="004803AF">
            <w:pPr>
              <w:pStyle w:val="Graphic"/>
              <w:rPr>
                <w:rFonts w:ascii="Noto Sans" w:hAnsi="Noto Sans" w:cs="Noto Sans"/>
                <w:noProof/>
              </w:rPr>
            </w:pPr>
          </w:p>
        </w:tc>
        <w:tc>
          <w:tcPr>
            <w:tcW w:w="3020" w:type="dxa"/>
          </w:tcPr>
          <w:p w14:paraId="34523C80" w14:textId="77777777" w:rsidR="00A573C2" w:rsidRPr="00200766" w:rsidRDefault="00A573C2" w:rsidP="004803AF">
            <w:pPr>
              <w:pStyle w:val="Graphic"/>
              <w:rPr>
                <w:rFonts w:ascii="Noto Sans" w:hAnsi="Noto Sans" w:cs="Noto Sans"/>
                <w:noProof/>
              </w:rPr>
            </w:pPr>
          </w:p>
        </w:tc>
      </w:tr>
      <w:tr w:rsidR="00A573C2" w:rsidRPr="00200766" w14:paraId="767D0AB5" w14:textId="77777777" w:rsidTr="004803AF">
        <w:tc>
          <w:tcPr>
            <w:tcW w:w="3020" w:type="dxa"/>
          </w:tcPr>
          <w:p w14:paraId="4160321A" w14:textId="77777777" w:rsidR="00A573C2" w:rsidRPr="00200766" w:rsidRDefault="00A573C2" w:rsidP="004803AF">
            <w:pPr>
              <w:pStyle w:val="Graphic"/>
              <w:rPr>
                <w:rFonts w:ascii="Noto Sans" w:hAnsi="Noto Sans" w:cs="Noto Sans"/>
              </w:rPr>
            </w:pPr>
            <w:r w:rsidRPr="00200766">
              <w:rPr>
                <w:rFonts w:ascii="Noto Sans" w:hAnsi="Noto Sans" w:cs="Noto Sans"/>
                <w:noProof/>
              </w:rPr>
              <w:drawing>
                <wp:inline distT="0" distB="0" distL="0" distR="0" wp14:anchorId="1D840B45" wp14:editId="6DB10F76">
                  <wp:extent cx="2019600" cy="363600"/>
                  <wp:effectExtent l="0" t="0" r="0" b="0"/>
                  <wp:docPr id="26" name="Bild 19">
                    <a:extLst xmlns:a="http://schemas.openxmlformats.org/drawingml/2006/main">
                      <a:ext uri="{FF2B5EF4-FFF2-40B4-BE49-F238E27FC236}">
                        <a16:creationId xmlns:a16="http://schemas.microsoft.com/office/drawing/2014/main" id="{5B0F7851-96F9-4037-A49E-2F07D7BAB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19">
                            <a:extLst>
                              <a:ext uri="{FF2B5EF4-FFF2-40B4-BE49-F238E27FC236}">
                                <a16:creationId xmlns:a16="http://schemas.microsoft.com/office/drawing/2014/main" id="{5B0F7851-96F9-4037-A49E-2F07D7BAB57B}"/>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9600" cy="363600"/>
                          </a:xfrm>
                          <a:prstGeom prst="rect">
                            <a:avLst/>
                          </a:prstGeom>
                        </pic:spPr>
                      </pic:pic>
                    </a:graphicData>
                  </a:graphic>
                </wp:inline>
              </w:drawing>
            </w:r>
          </w:p>
        </w:tc>
        <w:tc>
          <w:tcPr>
            <w:tcW w:w="3020" w:type="dxa"/>
          </w:tcPr>
          <w:p w14:paraId="226EF127" w14:textId="77777777" w:rsidR="00A573C2" w:rsidRPr="00200766" w:rsidRDefault="00A573C2" w:rsidP="004803AF">
            <w:pPr>
              <w:pStyle w:val="Graphic"/>
              <w:jc w:val="center"/>
              <w:rPr>
                <w:rFonts w:ascii="Noto Sans" w:hAnsi="Noto Sans" w:cs="Noto Sans"/>
              </w:rPr>
            </w:pPr>
            <w:r w:rsidRPr="00200766">
              <w:rPr>
                <w:rFonts w:ascii="Noto Sans" w:hAnsi="Noto Sans" w:cs="Noto Sans"/>
                <w:noProof/>
              </w:rPr>
              <w:drawing>
                <wp:inline distT="0" distB="0" distL="0" distR="0" wp14:anchorId="3CAB00F4" wp14:editId="07505774">
                  <wp:extent cx="1508400" cy="363600"/>
                  <wp:effectExtent l="0" t="0" r="0" b="0"/>
                  <wp:docPr id="44" name="Picture 34">
                    <a:extLst xmlns:a="http://schemas.openxmlformats.org/drawingml/2006/main">
                      <a:ext uri="{FF2B5EF4-FFF2-40B4-BE49-F238E27FC236}">
                        <a16:creationId xmlns:a16="http://schemas.microsoft.com/office/drawing/2014/main" id="{BB4BDF47-3B77-4A15-BCBD-4883640C8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4">
                            <a:extLst>
                              <a:ext uri="{FF2B5EF4-FFF2-40B4-BE49-F238E27FC236}">
                                <a16:creationId xmlns:a16="http://schemas.microsoft.com/office/drawing/2014/main" id="{BB4BDF47-3B77-4A15-BCBD-4883640C88E8}"/>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8400" cy="363600"/>
                          </a:xfrm>
                          <a:prstGeom prst="rect">
                            <a:avLst/>
                          </a:prstGeom>
                        </pic:spPr>
                      </pic:pic>
                    </a:graphicData>
                  </a:graphic>
                </wp:inline>
              </w:drawing>
            </w:r>
          </w:p>
        </w:tc>
        <w:tc>
          <w:tcPr>
            <w:tcW w:w="3020" w:type="dxa"/>
          </w:tcPr>
          <w:p w14:paraId="1526399D" w14:textId="77777777" w:rsidR="00A573C2" w:rsidRPr="00200766" w:rsidRDefault="00A573C2" w:rsidP="004803AF">
            <w:pPr>
              <w:pStyle w:val="Graphic"/>
              <w:jc w:val="right"/>
              <w:rPr>
                <w:rFonts w:ascii="Noto Sans" w:hAnsi="Noto Sans" w:cs="Noto Sans"/>
              </w:rPr>
            </w:pPr>
            <w:r w:rsidRPr="00200766">
              <w:rPr>
                <w:rFonts w:ascii="Noto Sans" w:hAnsi="Noto Sans" w:cs="Noto Sans"/>
                <w:noProof/>
              </w:rPr>
              <w:drawing>
                <wp:inline distT="0" distB="0" distL="0" distR="0" wp14:anchorId="3037A335" wp14:editId="617CE638">
                  <wp:extent cx="1652400" cy="363600"/>
                  <wp:effectExtent l="0" t="0" r="5080" b="0"/>
                  <wp:docPr id="45" name="Picture 36">
                    <a:extLst xmlns:a="http://schemas.openxmlformats.org/drawingml/2006/main">
                      <a:ext uri="{FF2B5EF4-FFF2-40B4-BE49-F238E27FC236}">
                        <a16:creationId xmlns:a16="http://schemas.microsoft.com/office/drawing/2014/main" id="{E409F3BA-BD4A-4E30-B42F-E7B5321CE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6">
                            <a:extLst>
                              <a:ext uri="{FF2B5EF4-FFF2-40B4-BE49-F238E27FC236}">
                                <a16:creationId xmlns:a16="http://schemas.microsoft.com/office/drawing/2014/main" id="{E409F3BA-BD4A-4E30-B42F-E7B5321CE52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2400" cy="363600"/>
                          </a:xfrm>
                          <a:prstGeom prst="rect">
                            <a:avLst/>
                          </a:prstGeom>
                        </pic:spPr>
                      </pic:pic>
                    </a:graphicData>
                  </a:graphic>
                </wp:inline>
              </w:drawing>
            </w:r>
          </w:p>
        </w:tc>
      </w:tr>
    </w:tbl>
    <w:p w14:paraId="38EBE633" w14:textId="66E2C8DB" w:rsidR="009329A5" w:rsidRPr="00200766" w:rsidRDefault="00D03EA9" w:rsidP="00A573C2">
      <w:pPr>
        <w:pStyle w:val="PTVAboutPortfolio"/>
        <w:rPr>
          <w:rFonts w:ascii="Noto Sans" w:hAnsi="Noto Sans" w:cs="Noto Sans"/>
          <w:color w:val="auto"/>
        </w:rPr>
      </w:pPr>
      <w:r w:rsidRPr="00200766">
        <w:rPr>
          <w:rFonts w:ascii="Noto Sans" w:hAnsi="Noto Sans" w:cs="Noto Sans"/>
          <w:color w:val="auto"/>
        </w:rPr>
        <w:br/>
      </w:r>
    </w:p>
    <w:p w14:paraId="7BEDDAA1" w14:textId="632FB97D" w:rsidR="00A573C2" w:rsidRPr="00200766" w:rsidRDefault="00A573C2" w:rsidP="00A573C2">
      <w:pPr>
        <w:pStyle w:val="PTVAboutPortfolio"/>
        <w:rPr>
          <w:rFonts w:ascii="Noto Sans" w:hAnsi="Noto Sans" w:cs="Noto Sans"/>
          <w:color w:val="auto"/>
        </w:rPr>
      </w:pPr>
      <w:r w:rsidRPr="00200766">
        <w:rPr>
          <w:rFonts w:ascii="Noto Sans" w:hAnsi="Noto Sans" w:cs="Noto Sans"/>
          <w:color w:val="auto"/>
        </w:rPr>
        <w:t>PTV Produkte</w:t>
      </w:r>
    </w:p>
    <w:tbl>
      <w:tblPr>
        <w:tblStyle w:val="Mkatabulky"/>
        <w:tblW w:w="9498"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749"/>
        <w:gridCol w:w="4749"/>
      </w:tblGrid>
      <w:tr w:rsidR="00410E32" w:rsidRPr="00200766" w14:paraId="76A040AB" w14:textId="77777777" w:rsidTr="00410E32">
        <w:tc>
          <w:tcPr>
            <w:tcW w:w="4749" w:type="dxa"/>
          </w:tcPr>
          <w:p w14:paraId="6EE95A7B"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PTV Visum</w:t>
            </w:r>
          </w:p>
          <w:p w14:paraId="0941149A" w14:textId="77777777" w:rsidR="00A573C2" w:rsidRPr="00200766" w:rsidRDefault="00A573C2" w:rsidP="004803AF">
            <w:pPr>
              <w:pStyle w:val="TableRow"/>
              <w:rPr>
                <w:rFonts w:ascii="Noto Sans" w:hAnsi="Noto Sans" w:cs="Noto Sans"/>
              </w:rPr>
            </w:pPr>
            <w:r w:rsidRPr="00200766">
              <w:rPr>
                <w:rFonts w:ascii="Noto Sans" w:hAnsi="Noto Sans" w:cs="Noto Sans"/>
              </w:rPr>
              <w:t>Verkehrsanalysen durchführen, alle Verkehrsteilnehmer und ihre Interaktionen modellieren und zukunftsfähige Verkehrsstrategien entwickeln.</w:t>
            </w:r>
          </w:p>
        </w:tc>
        <w:tc>
          <w:tcPr>
            <w:tcW w:w="4749" w:type="dxa"/>
          </w:tcPr>
          <w:p w14:paraId="20C00B6C"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w:t>
            </w:r>
            <w:proofErr w:type="spellStart"/>
            <w:r w:rsidRPr="00200766">
              <w:rPr>
                <w:rFonts w:ascii="Noto Sans" w:hAnsi="Noto Sans" w:cs="Noto Sans"/>
                <w:b/>
                <w:bCs/>
                <w:color w:val="auto"/>
              </w:rPr>
              <w:t>Map&amp;Guide</w:t>
            </w:r>
            <w:proofErr w:type="spellEnd"/>
          </w:p>
          <w:p w14:paraId="0282FFE9" w14:textId="77777777" w:rsidR="00A573C2" w:rsidRPr="00200766" w:rsidRDefault="00A573C2" w:rsidP="004803AF">
            <w:pPr>
              <w:pStyle w:val="TableRow"/>
              <w:rPr>
                <w:rFonts w:ascii="Noto Sans" w:hAnsi="Noto Sans" w:cs="Noto Sans"/>
              </w:rPr>
            </w:pPr>
            <w:r w:rsidRPr="00200766">
              <w:rPr>
                <w:rFonts w:ascii="Noto Sans" w:hAnsi="Noto Sans" w:cs="Noto Sans"/>
              </w:rPr>
              <w:t xml:space="preserve">Der </w:t>
            </w:r>
            <w:proofErr w:type="gramStart"/>
            <w:r w:rsidRPr="00200766">
              <w:rPr>
                <w:rFonts w:ascii="Noto Sans" w:hAnsi="Noto Sans" w:cs="Noto Sans"/>
              </w:rPr>
              <w:t>LKW Routenplaner</w:t>
            </w:r>
            <w:proofErr w:type="gramEnd"/>
            <w:r w:rsidRPr="00200766">
              <w:rPr>
                <w:rFonts w:ascii="Noto Sans" w:hAnsi="Noto Sans" w:cs="Noto Sans"/>
              </w:rPr>
              <w:t xml:space="preserve"> für professionelle und effiziente Transportroutenplanung. Sparen Sie Umwege, Zeit und Transportkosten.</w:t>
            </w:r>
          </w:p>
        </w:tc>
      </w:tr>
      <w:tr w:rsidR="00410E32" w:rsidRPr="00200766" w14:paraId="354E599C" w14:textId="77777777" w:rsidTr="00410E32">
        <w:tc>
          <w:tcPr>
            <w:tcW w:w="4749" w:type="dxa"/>
          </w:tcPr>
          <w:p w14:paraId="7CDDD4B5"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w:t>
            </w:r>
            <w:proofErr w:type="spellStart"/>
            <w:r w:rsidRPr="00200766">
              <w:rPr>
                <w:rFonts w:ascii="Noto Sans" w:hAnsi="Noto Sans" w:cs="Noto Sans"/>
                <w:b/>
                <w:bCs/>
                <w:color w:val="auto"/>
              </w:rPr>
              <w:t>Vissim</w:t>
            </w:r>
            <w:proofErr w:type="spellEnd"/>
            <w:r w:rsidRPr="00200766">
              <w:rPr>
                <w:rFonts w:ascii="Noto Sans" w:hAnsi="Noto Sans" w:cs="Noto Sans"/>
                <w:b/>
                <w:bCs/>
                <w:color w:val="auto"/>
              </w:rPr>
              <w:t xml:space="preserve"> &amp; PTV </w:t>
            </w:r>
            <w:proofErr w:type="spellStart"/>
            <w:r w:rsidRPr="00200766">
              <w:rPr>
                <w:rFonts w:ascii="Noto Sans" w:hAnsi="Noto Sans" w:cs="Noto Sans"/>
                <w:b/>
                <w:bCs/>
                <w:color w:val="auto"/>
              </w:rPr>
              <w:t>Viswalk</w:t>
            </w:r>
            <w:proofErr w:type="spellEnd"/>
          </w:p>
          <w:p w14:paraId="65362CF2" w14:textId="77777777" w:rsidR="00A573C2" w:rsidRPr="00200766" w:rsidRDefault="00A573C2" w:rsidP="004803AF">
            <w:pPr>
              <w:pStyle w:val="TableRow"/>
              <w:rPr>
                <w:rFonts w:ascii="Noto Sans" w:hAnsi="Noto Sans" w:cs="Noto Sans"/>
              </w:rPr>
            </w:pPr>
            <w:r w:rsidRPr="00200766">
              <w:rPr>
                <w:rFonts w:ascii="Noto Sans" w:hAnsi="Noto Sans" w:cs="Noto Sans"/>
              </w:rPr>
              <w:t>Die Simulation komplexer Interaktionsabläufe aller Verkehrsteilnehmer (inklusive des menschlichen Gehverhaltens) auf mikroskopischer Ebene.</w:t>
            </w:r>
          </w:p>
        </w:tc>
        <w:tc>
          <w:tcPr>
            <w:tcW w:w="4749" w:type="dxa"/>
          </w:tcPr>
          <w:p w14:paraId="6A67303B"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Route </w:t>
            </w:r>
            <w:proofErr w:type="spellStart"/>
            <w:r w:rsidRPr="00200766">
              <w:rPr>
                <w:rFonts w:ascii="Noto Sans" w:hAnsi="Noto Sans" w:cs="Noto Sans"/>
                <w:b/>
                <w:bCs/>
                <w:color w:val="auto"/>
              </w:rPr>
              <w:t>Optimiser</w:t>
            </w:r>
            <w:proofErr w:type="spellEnd"/>
          </w:p>
          <w:p w14:paraId="13B22BFE" w14:textId="77777777" w:rsidR="00A573C2" w:rsidRPr="00200766" w:rsidRDefault="00A573C2" w:rsidP="004803AF">
            <w:pPr>
              <w:pStyle w:val="TableRow"/>
              <w:rPr>
                <w:rFonts w:ascii="Noto Sans" w:hAnsi="Noto Sans" w:cs="Noto Sans"/>
              </w:rPr>
            </w:pPr>
            <w:r w:rsidRPr="00200766">
              <w:rPr>
                <w:rFonts w:ascii="Noto Sans" w:hAnsi="Noto Sans" w:cs="Noto Sans"/>
              </w:rPr>
              <w:t>Automatisieren Sie Ihre Tourenplanung und verbessern Sie die Auslastung Ihrer Ressourcen. So können Fuhrparks durch softwaregestützte Planung bis zu 15 % Kosten sparen.</w:t>
            </w:r>
          </w:p>
        </w:tc>
      </w:tr>
      <w:tr w:rsidR="00410E32" w:rsidRPr="00200766" w14:paraId="253C3DFD" w14:textId="77777777" w:rsidTr="00410E32">
        <w:tc>
          <w:tcPr>
            <w:tcW w:w="4749" w:type="dxa"/>
          </w:tcPr>
          <w:p w14:paraId="19D08134"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PTV Optima</w:t>
            </w:r>
          </w:p>
          <w:p w14:paraId="6EF95EF6" w14:textId="77777777" w:rsidR="00A573C2" w:rsidRPr="00200766" w:rsidRDefault="00A573C2" w:rsidP="004803AF">
            <w:pPr>
              <w:pStyle w:val="TableRow"/>
              <w:rPr>
                <w:rFonts w:ascii="Noto Sans" w:hAnsi="Noto Sans" w:cs="Noto Sans"/>
              </w:rPr>
            </w:pPr>
            <w:r w:rsidRPr="00200766">
              <w:rPr>
                <w:rFonts w:ascii="Noto Sans" w:hAnsi="Noto Sans" w:cs="Noto Sans"/>
              </w:rPr>
              <w:t>Verwalten Sie Verkehrsnetze in Echtzeit, entwickeln Sie Reaktionspläne für verschiedene Arten von Zwischenfällen und erhalten Sie zuverlässige Prognosen für die kommenden 60 Minuten</w:t>
            </w:r>
          </w:p>
        </w:tc>
        <w:tc>
          <w:tcPr>
            <w:tcW w:w="4749" w:type="dxa"/>
          </w:tcPr>
          <w:p w14:paraId="6FBCF09C"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w:t>
            </w:r>
            <w:proofErr w:type="spellStart"/>
            <w:r w:rsidRPr="00200766">
              <w:rPr>
                <w:rFonts w:ascii="Noto Sans" w:hAnsi="Noto Sans" w:cs="Noto Sans"/>
                <w:b/>
                <w:bCs/>
                <w:color w:val="auto"/>
              </w:rPr>
              <w:t>xServer</w:t>
            </w:r>
            <w:proofErr w:type="spellEnd"/>
          </w:p>
          <w:p w14:paraId="3E678A95" w14:textId="77777777" w:rsidR="00A573C2" w:rsidRPr="00200766" w:rsidRDefault="00A573C2" w:rsidP="004803AF">
            <w:pPr>
              <w:pStyle w:val="TableRow"/>
              <w:rPr>
                <w:rFonts w:ascii="Noto Sans" w:hAnsi="Noto Sans" w:cs="Noto Sans"/>
              </w:rPr>
            </w:pPr>
            <w:r w:rsidRPr="00200766">
              <w:rPr>
                <w:rFonts w:ascii="Noto Sans" w:hAnsi="Noto Sans" w:cs="Noto Sans"/>
              </w:rPr>
              <w:t>Mit logistischen und geografischen Softwarekomponenten die Kontrolle über alle Logistikprozesse in der Lieferkette gewinnen.</w:t>
            </w:r>
          </w:p>
        </w:tc>
      </w:tr>
      <w:tr w:rsidR="00410E32" w:rsidRPr="00200766" w14:paraId="139D640E" w14:textId="77777777" w:rsidTr="00410E32">
        <w:tc>
          <w:tcPr>
            <w:tcW w:w="4749" w:type="dxa"/>
          </w:tcPr>
          <w:p w14:paraId="1322CDCF"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Balance &amp; </w:t>
            </w:r>
            <w:proofErr w:type="spellStart"/>
            <w:r w:rsidRPr="00200766">
              <w:rPr>
                <w:rFonts w:ascii="Noto Sans" w:hAnsi="Noto Sans" w:cs="Noto Sans"/>
                <w:b/>
                <w:bCs/>
                <w:color w:val="auto"/>
              </w:rPr>
              <w:t>Epics</w:t>
            </w:r>
            <w:proofErr w:type="spellEnd"/>
          </w:p>
          <w:p w14:paraId="393E28D6" w14:textId="77777777" w:rsidR="00A573C2" w:rsidRPr="00200766" w:rsidRDefault="00A573C2" w:rsidP="004803AF">
            <w:pPr>
              <w:pStyle w:val="TableRow"/>
              <w:rPr>
                <w:rFonts w:ascii="Noto Sans" w:hAnsi="Noto Sans" w:cs="Noto Sans"/>
              </w:rPr>
            </w:pPr>
            <w:r w:rsidRPr="00200766">
              <w:rPr>
                <w:rFonts w:ascii="Noto Sans" w:hAnsi="Noto Sans" w:cs="Noto Sans"/>
              </w:rPr>
              <w:t xml:space="preserve">Steuern Sie einzelne Knoten mit PTV </w:t>
            </w:r>
            <w:proofErr w:type="spellStart"/>
            <w:r w:rsidRPr="00200766">
              <w:rPr>
                <w:rFonts w:ascii="Noto Sans" w:hAnsi="Noto Sans" w:cs="Noto Sans"/>
              </w:rPr>
              <w:t>Epics</w:t>
            </w:r>
            <w:proofErr w:type="spellEnd"/>
            <w:r w:rsidRPr="00200766">
              <w:rPr>
                <w:rFonts w:ascii="Noto Sans" w:hAnsi="Noto Sans" w:cs="Noto Sans"/>
              </w:rPr>
              <w:t xml:space="preserve"> und Signalnetzwerke mit PTV Balance, indem Sie sie an die aktuelle Verkehrssituation anpassen, um den Verkehr im Fluss zu halten.</w:t>
            </w:r>
          </w:p>
        </w:tc>
        <w:tc>
          <w:tcPr>
            <w:tcW w:w="4749" w:type="dxa"/>
          </w:tcPr>
          <w:p w14:paraId="20B15AC8"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PTV Navigator</w:t>
            </w:r>
          </w:p>
          <w:p w14:paraId="4EF4779B" w14:textId="77777777" w:rsidR="00A573C2" w:rsidRPr="00200766" w:rsidRDefault="00A573C2" w:rsidP="004803AF">
            <w:pPr>
              <w:pStyle w:val="TableRow"/>
              <w:rPr>
                <w:rFonts w:ascii="Noto Sans" w:hAnsi="Noto Sans" w:cs="Noto Sans"/>
              </w:rPr>
            </w:pPr>
            <w:r w:rsidRPr="00200766">
              <w:rPr>
                <w:rFonts w:ascii="Noto Sans" w:hAnsi="Noto Sans" w:cs="Noto Sans"/>
              </w:rPr>
              <w:t>Viele Strecken sind nicht für den Frachtverkehr gemacht. PTV Navigator wählt nur Routen, die für Ihren Fahrzeugtyp geeignet und zugelassen sind.</w:t>
            </w:r>
          </w:p>
        </w:tc>
      </w:tr>
      <w:tr w:rsidR="00410E32" w:rsidRPr="00200766" w14:paraId="65650E14" w14:textId="77777777" w:rsidTr="00410E32">
        <w:tc>
          <w:tcPr>
            <w:tcW w:w="4749" w:type="dxa"/>
          </w:tcPr>
          <w:p w14:paraId="18143266"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w:t>
            </w:r>
            <w:proofErr w:type="spellStart"/>
            <w:r w:rsidRPr="00200766">
              <w:rPr>
                <w:rFonts w:ascii="Noto Sans" w:hAnsi="Noto Sans" w:cs="Noto Sans"/>
                <w:b/>
                <w:bCs/>
                <w:color w:val="auto"/>
              </w:rPr>
              <w:t>Vistad</w:t>
            </w:r>
            <w:proofErr w:type="spellEnd"/>
            <w:r w:rsidRPr="00200766">
              <w:rPr>
                <w:rFonts w:ascii="Noto Sans" w:hAnsi="Noto Sans" w:cs="Noto Sans"/>
                <w:b/>
                <w:bCs/>
                <w:color w:val="auto"/>
              </w:rPr>
              <w:t xml:space="preserve"> - </w:t>
            </w:r>
            <w:proofErr w:type="spellStart"/>
            <w:r w:rsidRPr="00200766">
              <w:rPr>
                <w:rFonts w:ascii="Noto Sans" w:hAnsi="Noto Sans" w:cs="Noto Sans"/>
                <w:b/>
                <w:bCs/>
                <w:color w:val="auto"/>
              </w:rPr>
              <w:t>Euska</w:t>
            </w:r>
            <w:proofErr w:type="spellEnd"/>
          </w:p>
          <w:p w14:paraId="59DE2734" w14:textId="77777777" w:rsidR="00A573C2" w:rsidRPr="00200766" w:rsidRDefault="00A573C2" w:rsidP="004803AF">
            <w:pPr>
              <w:pStyle w:val="TableRow"/>
              <w:rPr>
                <w:rFonts w:ascii="Noto Sans" w:hAnsi="Noto Sans" w:cs="Noto Sans"/>
              </w:rPr>
            </w:pPr>
            <w:r w:rsidRPr="00200766">
              <w:rPr>
                <w:rFonts w:ascii="Noto Sans" w:hAnsi="Noto Sans" w:cs="Noto Sans"/>
              </w:rPr>
              <w:t>Sammeln, validieren und analysieren Sie Verkehrsunfalldaten, um die Verkehrssicherheit zu verbessern und Vision Zero einen Schritt näher zu kommen.</w:t>
            </w:r>
          </w:p>
        </w:tc>
        <w:tc>
          <w:tcPr>
            <w:tcW w:w="4749" w:type="dxa"/>
          </w:tcPr>
          <w:p w14:paraId="3A92DFEA"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w:t>
            </w:r>
            <w:proofErr w:type="spellStart"/>
            <w:r w:rsidRPr="00200766">
              <w:rPr>
                <w:rFonts w:ascii="Noto Sans" w:hAnsi="Noto Sans" w:cs="Noto Sans"/>
                <w:b/>
                <w:bCs/>
                <w:color w:val="auto"/>
              </w:rPr>
              <w:t>Drive&amp;Arrive</w:t>
            </w:r>
            <w:proofErr w:type="spellEnd"/>
          </w:p>
          <w:p w14:paraId="2FA4EEAC" w14:textId="77777777" w:rsidR="00A573C2" w:rsidRPr="00200766" w:rsidRDefault="00A573C2" w:rsidP="004803AF">
            <w:pPr>
              <w:pStyle w:val="TableRow"/>
              <w:rPr>
                <w:rFonts w:ascii="Noto Sans" w:hAnsi="Noto Sans" w:cs="Noto Sans"/>
              </w:rPr>
            </w:pPr>
            <w:r w:rsidRPr="00200766">
              <w:rPr>
                <w:rFonts w:ascii="Noto Sans" w:hAnsi="Noto Sans" w:cs="Noto Sans"/>
              </w:rPr>
              <w:t xml:space="preserve">Der Cloud-basierte Dienst PTV </w:t>
            </w:r>
            <w:proofErr w:type="spellStart"/>
            <w:r w:rsidRPr="00200766">
              <w:rPr>
                <w:rFonts w:ascii="Noto Sans" w:hAnsi="Noto Sans" w:cs="Noto Sans"/>
              </w:rPr>
              <w:t>Drive&amp;Arrive</w:t>
            </w:r>
            <w:proofErr w:type="spellEnd"/>
            <w:r w:rsidRPr="00200766">
              <w:rPr>
                <w:rFonts w:ascii="Noto Sans" w:hAnsi="Noto Sans" w:cs="Noto Sans"/>
              </w:rPr>
              <w:t xml:space="preserve"> stellt allen Beteiligten der logistischen Lieferkette die erwartete Ankunftszeit (ETA – </w:t>
            </w:r>
            <w:proofErr w:type="spellStart"/>
            <w:r w:rsidRPr="00200766">
              <w:rPr>
                <w:rFonts w:ascii="Noto Sans" w:hAnsi="Noto Sans" w:cs="Noto Sans"/>
              </w:rPr>
              <w:t>Estimated</w:t>
            </w:r>
            <w:proofErr w:type="spellEnd"/>
            <w:r w:rsidRPr="00200766">
              <w:rPr>
                <w:rFonts w:ascii="Noto Sans" w:hAnsi="Noto Sans" w:cs="Noto Sans"/>
              </w:rPr>
              <w:t xml:space="preserve"> Time </w:t>
            </w:r>
            <w:proofErr w:type="spellStart"/>
            <w:r w:rsidRPr="00200766">
              <w:rPr>
                <w:rFonts w:ascii="Noto Sans" w:hAnsi="Noto Sans" w:cs="Noto Sans"/>
              </w:rPr>
              <w:t>of</w:t>
            </w:r>
            <w:proofErr w:type="spellEnd"/>
            <w:r w:rsidRPr="00200766">
              <w:rPr>
                <w:rFonts w:ascii="Noto Sans" w:hAnsi="Noto Sans" w:cs="Noto Sans"/>
              </w:rPr>
              <w:t xml:space="preserve"> Arrival) in Echtzeit zur Verfügung.</w:t>
            </w:r>
          </w:p>
        </w:tc>
      </w:tr>
      <w:tr w:rsidR="00410E32" w:rsidRPr="00200766" w14:paraId="769D42D0" w14:textId="77777777" w:rsidTr="00410E32">
        <w:tc>
          <w:tcPr>
            <w:tcW w:w="4749" w:type="dxa"/>
          </w:tcPr>
          <w:p w14:paraId="70DA0E0C" w14:textId="77777777" w:rsidR="00A573C2" w:rsidRPr="00200766" w:rsidRDefault="00A573C2" w:rsidP="004803AF">
            <w:pPr>
              <w:pStyle w:val="TableRow"/>
              <w:rPr>
                <w:rFonts w:ascii="Noto Sans" w:hAnsi="Noto Sans" w:cs="Noto Sans"/>
              </w:rPr>
            </w:pPr>
          </w:p>
        </w:tc>
        <w:tc>
          <w:tcPr>
            <w:tcW w:w="4749" w:type="dxa"/>
          </w:tcPr>
          <w:p w14:paraId="7859DB11" w14:textId="77777777" w:rsidR="00A573C2" w:rsidRPr="00200766" w:rsidRDefault="00A573C2" w:rsidP="004803AF">
            <w:pPr>
              <w:pStyle w:val="Tablered"/>
              <w:rPr>
                <w:rFonts w:ascii="Noto Sans" w:hAnsi="Noto Sans" w:cs="Noto Sans"/>
                <w:b/>
                <w:bCs/>
                <w:color w:val="auto"/>
              </w:rPr>
            </w:pPr>
            <w:r w:rsidRPr="00200766">
              <w:rPr>
                <w:rFonts w:ascii="Noto Sans" w:hAnsi="Noto Sans" w:cs="Noto Sans"/>
                <w:b/>
                <w:bCs/>
                <w:color w:val="auto"/>
              </w:rPr>
              <w:t xml:space="preserve">PTV </w:t>
            </w:r>
            <w:proofErr w:type="spellStart"/>
            <w:r w:rsidRPr="00200766">
              <w:rPr>
                <w:rFonts w:ascii="Noto Sans" w:hAnsi="Noto Sans" w:cs="Noto Sans"/>
                <w:b/>
                <w:bCs/>
                <w:color w:val="auto"/>
              </w:rPr>
              <w:t>Map&amp;Market</w:t>
            </w:r>
            <w:proofErr w:type="spellEnd"/>
          </w:p>
          <w:p w14:paraId="2A360CFE" w14:textId="77777777" w:rsidR="00A573C2" w:rsidRPr="00200766" w:rsidRDefault="00A573C2" w:rsidP="004803AF">
            <w:pPr>
              <w:pStyle w:val="TableRow"/>
              <w:rPr>
                <w:rFonts w:ascii="Noto Sans" w:hAnsi="Noto Sans" w:cs="Noto Sans"/>
              </w:rPr>
            </w:pPr>
            <w:r w:rsidRPr="00200766">
              <w:rPr>
                <w:rFonts w:ascii="Noto Sans" w:hAnsi="Noto Sans" w:cs="Noto Sans"/>
              </w:rPr>
              <w:t>Die Softwarelösung zur Standort- und Gebietsplanung. Visualisieren Sie Umsatz-, Kunden- oder Potenzialdaten, führen Sie räumliche Analysen durch oder optimieren Sie Ihre Vertriebsgebiete und Besuchstouren.</w:t>
            </w:r>
          </w:p>
        </w:tc>
      </w:tr>
    </w:tbl>
    <w:p w14:paraId="0A191DE7" w14:textId="77777777" w:rsidR="00A573C2" w:rsidRPr="00200766" w:rsidRDefault="00A573C2" w:rsidP="00A573C2">
      <w:pPr>
        <w:rPr>
          <w:rFonts w:ascii="Noto Sans" w:hAnsi="Noto Sans" w:cs="Noto Sans"/>
        </w:rPr>
      </w:pPr>
    </w:p>
    <w:p w14:paraId="009CCF9C" w14:textId="77777777" w:rsidR="00A573C2" w:rsidRPr="00200766" w:rsidRDefault="00A573C2" w:rsidP="00A573C2">
      <w:pPr>
        <w:rPr>
          <w:rFonts w:ascii="Noto Sans" w:hAnsi="Noto Sans" w:cs="Noto Sans"/>
        </w:rPr>
      </w:pPr>
    </w:p>
    <w:p w14:paraId="1AD538FD" w14:textId="77777777" w:rsidR="00A573C2" w:rsidRPr="00200766" w:rsidRDefault="00A573C2">
      <w:pPr>
        <w:rPr>
          <w:rFonts w:ascii="Noto Sans" w:hAnsi="Noto Sans" w:cs="Noto Sans"/>
          <w:sz w:val="40"/>
        </w:rPr>
      </w:pPr>
      <w:r w:rsidRPr="00200766">
        <w:rPr>
          <w:rFonts w:ascii="Noto Sans" w:hAnsi="Noto Sans" w:cs="Noto Sans"/>
        </w:rPr>
        <w:br w:type="page"/>
      </w:r>
    </w:p>
    <w:p w14:paraId="00F806ED" w14:textId="77777777" w:rsidR="0034448C" w:rsidRPr="00200766" w:rsidRDefault="000C1B9B" w:rsidP="008276A4">
      <w:pPr>
        <w:pStyle w:val="PTVAboutPortfolio"/>
        <w:rPr>
          <w:rFonts w:ascii="Noto Sans" w:hAnsi="Noto Sans" w:cs="Noto Sans"/>
          <w:color w:val="auto"/>
        </w:rPr>
      </w:pPr>
      <w:r w:rsidRPr="00200766">
        <w:rPr>
          <w:rFonts w:ascii="Noto Sans" w:hAnsi="Noto Sans" w:cs="Noto Sans"/>
          <w:color w:val="auto"/>
        </w:rPr>
        <w:lastRenderedPageBreak/>
        <w:t>D</w:t>
      </w:r>
      <w:r w:rsidR="00610456" w:rsidRPr="00200766">
        <w:rPr>
          <w:rFonts w:ascii="Noto Sans" w:hAnsi="Noto Sans" w:cs="Noto Sans"/>
          <w:color w:val="auto"/>
        </w:rPr>
        <w:t>okumentinformationen</w:t>
      </w:r>
    </w:p>
    <w:tbl>
      <w:tblPr>
        <w:tblStyle w:val="Mkatabulky"/>
        <w:tblW w:w="0" w:type="auto"/>
        <w:tblBorders>
          <w:left w:val="none" w:sz="0" w:space="0" w:color="auto"/>
          <w:right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2977"/>
        <w:gridCol w:w="5810"/>
      </w:tblGrid>
      <w:tr w:rsidR="00410E32" w:rsidRPr="00200766" w14:paraId="1A4D37B4" w14:textId="77777777" w:rsidTr="00452A54">
        <w:trPr>
          <w:trHeight w:val="454"/>
        </w:trPr>
        <w:tc>
          <w:tcPr>
            <w:tcW w:w="2977" w:type="dxa"/>
            <w:vAlign w:val="center"/>
          </w:tcPr>
          <w:p w14:paraId="462E55E0" w14:textId="77777777" w:rsidR="0034448C" w:rsidRPr="00200766" w:rsidRDefault="00610456" w:rsidP="00452A54">
            <w:pPr>
              <w:pStyle w:val="DocInfo1col"/>
              <w:rPr>
                <w:rFonts w:ascii="Noto Sans" w:hAnsi="Noto Sans" w:cs="Noto Sans"/>
              </w:rPr>
            </w:pPr>
            <w:r w:rsidRPr="00200766">
              <w:rPr>
                <w:rFonts w:ascii="Noto Sans" w:hAnsi="Noto Sans" w:cs="Noto Sans"/>
              </w:rPr>
              <w:t>Kurztitel</w:t>
            </w:r>
          </w:p>
        </w:tc>
        <w:tc>
          <w:tcPr>
            <w:tcW w:w="5810" w:type="dxa"/>
            <w:vAlign w:val="center"/>
          </w:tcPr>
          <w:p w14:paraId="7AA1552A" w14:textId="068AB4C7" w:rsidR="0034448C" w:rsidRPr="00200766" w:rsidRDefault="009D3444" w:rsidP="00452A54">
            <w:pPr>
              <w:pStyle w:val="DocInfo2col"/>
              <w:rPr>
                <w:rFonts w:ascii="Noto Sans" w:hAnsi="Noto Sans" w:cs="Noto Sans"/>
              </w:rPr>
            </w:pPr>
            <w:r w:rsidRPr="00200766">
              <w:rPr>
                <w:rFonts w:ascii="Noto Sans" w:hAnsi="Noto Sans" w:cs="Noto Sans"/>
              </w:rPr>
              <w:t>DB Europa Modell</w:t>
            </w:r>
            <w:r w:rsidR="00C745E7" w:rsidRPr="00200766">
              <w:rPr>
                <w:rFonts w:ascii="Noto Sans" w:hAnsi="Noto Sans" w:cs="Noto Sans"/>
              </w:rPr>
              <w:t xml:space="preserve"> </w:t>
            </w:r>
          </w:p>
        </w:tc>
      </w:tr>
      <w:tr w:rsidR="00410E32" w:rsidRPr="00200766" w14:paraId="2EAAB236" w14:textId="77777777" w:rsidTr="00B3049B">
        <w:trPr>
          <w:trHeight w:val="454"/>
        </w:trPr>
        <w:tc>
          <w:tcPr>
            <w:tcW w:w="2977" w:type="dxa"/>
            <w:vAlign w:val="center"/>
          </w:tcPr>
          <w:p w14:paraId="1F5EA938" w14:textId="77777777" w:rsidR="0034448C" w:rsidRPr="00200766" w:rsidRDefault="00610456" w:rsidP="00C745E7">
            <w:pPr>
              <w:pStyle w:val="DocInfo1col"/>
              <w:rPr>
                <w:rFonts w:ascii="Noto Sans" w:hAnsi="Noto Sans" w:cs="Noto Sans"/>
              </w:rPr>
            </w:pPr>
            <w:r w:rsidRPr="00200766">
              <w:rPr>
                <w:rFonts w:ascii="Noto Sans" w:hAnsi="Noto Sans" w:cs="Noto Sans"/>
              </w:rPr>
              <w:t>Auftraggeber</w:t>
            </w:r>
          </w:p>
        </w:tc>
        <w:tc>
          <w:tcPr>
            <w:tcW w:w="5810" w:type="dxa"/>
            <w:vAlign w:val="center"/>
          </w:tcPr>
          <w:p w14:paraId="0D8E7EFF" w14:textId="58B94345" w:rsidR="0034448C" w:rsidRPr="00200766" w:rsidRDefault="007C42FB" w:rsidP="009D0132">
            <w:pPr>
              <w:pStyle w:val="DocInfo2col"/>
              <w:rPr>
                <w:rFonts w:ascii="Noto Sans" w:hAnsi="Noto Sans" w:cs="Noto Sans"/>
              </w:rPr>
            </w:pPr>
            <w:r w:rsidRPr="00200766">
              <w:rPr>
                <w:rFonts w:ascii="Noto Sans" w:hAnsi="Noto Sans" w:cs="Noto Sans"/>
              </w:rPr>
              <w:t>DB Fernverkehr AG</w:t>
            </w:r>
          </w:p>
        </w:tc>
      </w:tr>
      <w:tr w:rsidR="00410E32" w:rsidRPr="00200766" w14:paraId="795919D7" w14:textId="77777777" w:rsidTr="00B3049B">
        <w:trPr>
          <w:trHeight w:val="454"/>
        </w:trPr>
        <w:tc>
          <w:tcPr>
            <w:tcW w:w="2977" w:type="dxa"/>
            <w:vAlign w:val="center"/>
          </w:tcPr>
          <w:p w14:paraId="65839695" w14:textId="77777777" w:rsidR="0034448C" w:rsidRPr="00200766" w:rsidRDefault="00610456" w:rsidP="00C745E7">
            <w:pPr>
              <w:pStyle w:val="DocInfo1col"/>
              <w:rPr>
                <w:rFonts w:ascii="Noto Sans" w:hAnsi="Noto Sans" w:cs="Noto Sans"/>
              </w:rPr>
            </w:pPr>
            <w:r w:rsidRPr="00200766">
              <w:rPr>
                <w:rFonts w:ascii="Noto Sans" w:hAnsi="Noto Sans" w:cs="Noto Sans"/>
              </w:rPr>
              <w:t>Auftragnehmer</w:t>
            </w:r>
          </w:p>
        </w:tc>
        <w:tc>
          <w:tcPr>
            <w:tcW w:w="5810" w:type="dxa"/>
            <w:vAlign w:val="center"/>
          </w:tcPr>
          <w:p w14:paraId="0434D196" w14:textId="1185F2F4" w:rsidR="0034448C" w:rsidRPr="00200766" w:rsidRDefault="008B7F94" w:rsidP="009D0132">
            <w:pPr>
              <w:pStyle w:val="DocInfo2col"/>
              <w:rPr>
                <w:rFonts w:ascii="Noto Sans" w:hAnsi="Noto Sans" w:cs="Noto Sans"/>
              </w:rPr>
            </w:pPr>
            <w:r w:rsidRPr="00200766">
              <w:rPr>
                <w:rFonts w:ascii="Noto Sans" w:hAnsi="Noto Sans" w:cs="Noto Sans"/>
              </w:rPr>
              <w:t xml:space="preserve">PTV </w:t>
            </w:r>
            <w:r w:rsidR="00610456" w:rsidRPr="00200766">
              <w:rPr>
                <w:rFonts w:ascii="Noto Sans" w:hAnsi="Noto Sans" w:cs="Noto Sans"/>
              </w:rPr>
              <w:t xml:space="preserve">Planung Transport Verkehr </w:t>
            </w:r>
            <w:r w:rsidR="007C42FB" w:rsidRPr="00200766">
              <w:rPr>
                <w:rFonts w:ascii="Noto Sans" w:hAnsi="Noto Sans" w:cs="Noto Sans"/>
              </w:rPr>
              <w:t>Gm</w:t>
            </w:r>
            <w:r w:rsidR="00D03EA9" w:rsidRPr="00200766">
              <w:rPr>
                <w:rFonts w:ascii="Noto Sans" w:hAnsi="Noto Sans" w:cs="Noto Sans"/>
              </w:rPr>
              <w:t>bH</w:t>
            </w:r>
          </w:p>
        </w:tc>
      </w:tr>
      <w:tr w:rsidR="00410E32" w:rsidRPr="00200766" w14:paraId="7AEEAF45" w14:textId="77777777" w:rsidTr="00B3049B">
        <w:trPr>
          <w:trHeight w:val="454"/>
        </w:trPr>
        <w:tc>
          <w:tcPr>
            <w:tcW w:w="2977" w:type="dxa"/>
            <w:vAlign w:val="center"/>
          </w:tcPr>
          <w:p w14:paraId="6A414FB4" w14:textId="77777777" w:rsidR="0034448C" w:rsidRPr="00200766" w:rsidRDefault="00F26382" w:rsidP="00C745E7">
            <w:pPr>
              <w:pStyle w:val="DocInfo1col"/>
              <w:rPr>
                <w:rFonts w:ascii="Noto Sans" w:hAnsi="Noto Sans" w:cs="Noto Sans"/>
              </w:rPr>
            </w:pPr>
            <w:r w:rsidRPr="00200766">
              <w:rPr>
                <w:rFonts w:ascii="Noto Sans" w:hAnsi="Noto Sans" w:cs="Noto Sans"/>
              </w:rPr>
              <w:t>Angebotsnummer</w:t>
            </w:r>
          </w:p>
        </w:tc>
        <w:tc>
          <w:tcPr>
            <w:tcW w:w="5810" w:type="dxa"/>
            <w:vAlign w:val="center"/>
          </w:tcPr>
          <w:p w14:paraId="669B9D4E" w14:textId="6421A53B" w:rsidR="0034448C" w:rsidRPr="00200766" w:rsidRDefault="00197A11" w:rsidP="009D0132">
            <w:pPr>
              <w:pStyle w:val="DocInfo2col"/>
              <w:rPr>
                <w:rFonts w:ascii="Noto Sans" w:hAnsi="Noto Sans" w:cs="Noto Sans"/>
              </w:rPr>
            </w:pPr>
            <w:r w:rsidRPr="00197A11">
              <w:rPr>
                <w:rFonts w:ascii="Noto Sans" w:hAnsi="Noto Sans" w:cs="Noto Sans"/>
              </w:rPr>
              <w:t>QUO-13633-P6X9H3</w:t>
            </w:r>
          </w:p>
        </w:tc>
      </w:tr>
      <w:tr w:rsidR="00410E32" w:rsidRPr="00200766" w14:paraId="5EB49F63" w14:textId="77777777" w:rsidTr="00B3049B">
        <w:trPr>
          <w:trHeight w:val="454"/>
        </w:trPr>
        <w:tc>
          <w:tcPr>
            <w:tcW w:w="2977" w:type="dxa"/>
            <w:vAlign w:val="center"/>
          </w:tcPr>
          <w:p w14:paraId="31C6E686" w14:textId="77777777" w:rsidR="00C745E7" w:rsidRPr="00200766" w:rsidRDefault="00610456" w:rsidP="002A367F">
            <w:pPr>
              <w:pStyle w:val="DocInfo1col"/>
              <w:rPr>
                <w:rFonts w:ascii="Noto Sans" w:hAnsi="Noto Sans" w:cs="Noto Sans"/>
              </w:rPr>
            </w:pPr>
            <w:r w:rsidRPr="00200766">
              <w:rPr>
                <w:rFonts w:ascii="Noto Sans" w:hAnsi="Noto Sans" w:cs="Noto Sans"/>
              </w:rPr>
              <w:t>Erstellungsdatum</w:t>
            </w:r>
          </w:p>
        </w:tc>
        <w:tc>
          <w:tcPr>
            <w:tcW w:w="5810" w:type="dxa"/>
            <w:vAlign w:val="center"/>
          </w:tcPr>
          <w:p w14:paraId="36867148" w14:textId="2EBAFCCD" w:rsidR="00C745E7" w:rsidRPr="00200766" w:rsidRDefault="001C61EA" w:rsidP="009D0132">
            <w:pPr>
              <w:pStyle w:val="DocInfo2col"/>
              <w:rPr>
                <w:rFonts w:ascii="Noto Sans" w:hAnsi="Noto Sans" w:cs="Noto Sans"/>
              </w:rPr>
            </w:pPr>
            <w:r>
              <w:rPr>
                <w:rFonts w:ascii="Noto Sans" w:hAnsi="Noto Sans" w:cs="Noto Sans"/>
              </w:rPr>
              <w:t>2</w:t>
            </w:r>
            <w:r w:rsidR="0084573E">
              <w:rPr>
                <w:rFonts w:ascii="Noto Sans" w:hAnsi="Noto Sans" w:cs="Noto Sans"/>
              </w:rPr>
              <w:t>6</w:t>
            </w:r>
            <w:r w:rsidR="009329A5" w:rsidRPr="00200766">
              <w:rPr>
                <w:rFonts w:ascii="Noto Sans" w:hAnsi="Noto Sans" w:cs="Noto Sans"/>
              </w:rPr>
              <w:t>.0</w:t>
            </w:r>
            <w:r w:rsidR="009D3444" w:rsidRPr="00200766">
              <w:rPr>
                <w:rFonts w:ascii="Noto Sans" w:hAnsi="Noto Sans" w:cs="Noto Sans"/>
              </w:rPr>
              <w:t>8</w:t>
            </w:r>
            <w:r w:rsidR="009329A5" w:rsidRPr="00200766">
              <w:rPr>
                <w:rFonts w:ascii="Noto Sans" w:hAnsi="Noto Sans" w:cs="Noto Sans"/>
              </w:rPr>
              <w:t>.2022</w:t>
            </w:r>
          </w:p>
        </w:tc>
      </w:tr>
      <w:tr w:rsidR="00410E32" w:rsidRPr="00200766" w14:paraId="291B48EF" w14:textId="77777777" w:rsidTr="00B3049B">
        <w:tc>
          <w:tcPr>
            <w:tcW w:w="2977" w:type="dxa"/>
          </w:tcPr>
          <w:p w14:paraId="525376B3" w14:textId="77777777" w:rsidR="00C745E7" w:rsidRPr="00200766" w:rsidRDefault="00F26382" w:rsidP="002A367F">
            <w:pPr>
              <w:pStyle w:val="DocInfo1col"/>
              <w:rPr>
                <w:rFonts w:ascii="Noto Sans" w:hAnsi="Noto Sans" w:cs="Noto Sans"/>
              </w:rPr>
            </w:pPr>
            <w:r w:rsidRPr="00200766">
              <w:rPr>
                <w:rFonts w:ascii="Noto Sans" w:hAnsi="Noto Sans" w:cs="Noto Sans"/>
              </w:rPr>
              <w:t>Vertraulichkeitsvermerk</w:t>
            </w:r>
          </w:p>
        </w:tc>
        <w:tc>
          <w:tcPr>
            <w:tcW w:w="5810" w:type="dxa"/>
            <w:vAlign w:val="center"/>
          </w:tcPr>
          <w:p w14:paraId="66FD93C8" w14:textId="77777777" w:rsidR="009D0132" w:rsidRPr="00200766" w:rsidRDefault="00F26382" w:rsidP="00A573C2">
            <w:pPr>
              <w:pStyle w:val="DocInfo2col"/>
              <w:jc w:val="both"/>
              <w:rPr>
                <w:rFonts w:ascii="Noto Sans" w:hAnsi="Noto Sans" w:cs="Noto Sans"/>
              </w:rPr>
            </w:pPr>
            <w:r w:rsidRPr="00200766">
              <w:rPr>
                <w:rFonts w:ascii="Noto Sans" w:hAnsi="Noto Sans" w:cs="Noto Sans"/>
                <w:szCs w:val="22"/>
              </w:rPr>
              <w:t>Das nachfolgende Angebot ist urheberrechtlich geschützt. Es darf allein zum Zwecke des Vergleichs mit anderen Angeboten und zur Beauftragung genutzt werden. Es ist ohne Zustimmung des Anbieters nicht gestattet, Teile des Angebotes oder das Angebot insgesamt für andere Anfragen oder zur Leistungsverhandlung mit anderen Anbietern zu nutzen.</w:t>
            </w:r>
          </w:p>
        </w:tc>
      </w:tr>
    </w:tbl>
    <w:p w14:paraId="507DA665" w14:textId="77777777" w:rsidR="00736F19" w:rsidRPr="00200766" w:rsidRDefault="00736F19" w:rsidP="007C2602">
      <w:pPr>
        <w:rPr>
          <w:rFonts w:ascii="Noto Sans" w:hAnsi="Noto Sans" w:cs="Noto Sans"/>
        </w:rPr>
      </w:pPr>
    </w:p>
    <w:p w14:paraId="7F654A4D" w14:textId="77777777" w:rsidR="00736F19" w:rsidRPr="00200766" w:rsidRDefault="00736F19">
      <w:pPr>
        <w:rPr>
          <w:rFonts w:ascii="Noto Sans" w:hAnsi="Noto Sans" w:cs="Noto Sans"/>
        </w:rPr>
      </w:pPr>
      <w:r w:rsidRPr="00200766">
        <w:rPr>
          <w:rFonts w:ascii="Noto Sans" w:hAnsi="Noto Sans" w:cs="Noto Sans"/>
        </w:rPr>
        <w:br w:type="page"/>
      </w:r>
    </w:p>
    <w:p w14:paraId="6BE07577" w14:textId="77777777" w:rsidR="007C2602" w:rsidRPr="00200766" w:rsidRDefault="007C2602" w:rsidP="007C2602">
      <w:pPr>
        <w:rPr>
          <w:rFonts w:ascii="Noto Sans" w:hAnsi="Noto Sans" w:cs="Noto Sans"/>
        </w:rPr>
        <w:sectPr w:rsidR="007C2602" w:rsidRPr="00200766" w:rsidSect="009128FB">
          <w:headerReference w:type="default" r:id="rId20"/>
          <w:footerReference w:type="default" r:id="rId21"/>
          <w:headerReference w:type="first" r:id="rId22"/>
          <w:pgSz w:w="11906" w:h="16838" w:code="9"/>
          <w:pgMar w:top="1871" w:right="1418" w:bottom="567" w:left="1134" w:header="851" w:footer="567" w:gutter="0"/>
          <w:pgNumType w:start="0"/>
          <w:cols w:space="720"/>
          <w:titlePg/>
          <w:docGrid w:linePitch="299"/>
        </w:sectPr>
      </w:pPr>
    </w:p>
    <w:p w14:paraId="1D1AA3CE" w14:textId="77777777" w:rsidR="00F2332B" w:rsidRPr="000237D2" w:rsidRDefault="00376E90" w:rsidP="000237D2">
      <w:pPr>
        <w:pStyle w:val="H1"/>
        <w:rPr>
          <w:rFonts w:ascii="Noto Sans" w:hAnsi="Noto Sans" w:cs="Noto Sans"/>
          <w:color w:val="auto"/>
        </w:rPr>
      </w:pPr>
      <w:bookmarkStart w:id="2" w:name="_Toc112405767"/>
      <w:r w:rsidRPr="000237D2">
        <w:rPr>
          <w:rFonts w:ascii="Noto Sans" w:hAnsi="Noto Sans" w:cs="Noto Sans"/>
          <w:color w:val="auto"/>
        </w:rPr>
        <w:lastRenderedPageBreak/>
        <w:t>Inhaltsverzeichnis</w:t>
      </w:r>
      <w:bookmarkEnd w:id="2"/>
    </w:p>
    <w:p w14:paraId="74FC8359" w14:textId="7D8DE161" w:rsidR="00A6140D" w:rsidRDefault="00A55EE4">
      <w:pPr>
        <w:pStyle w:val="Obsah1"/>
        <w:rPr>
          <w:rFonts w:asciiTheme="minorHAnsi" w:eastAsiaTheme="minorEastAsia" w:hAnsiTheme="minorHAnsi" w:cstheme="minorBidi"/>
          <w:noProof/>
          <w:sz w:val="22"/>
          <w:szCs w:val="22"/>
          <w:lang w:val="en-US" w:eastAsia="en-US"/>
        </w:rPr>
      </w:pPr>
      <w:r w:rsidRPr="00200766">
        <w:rPr>
          <w:rFonts w:ascii="Noto Sans" w:hAnsi="Noto Sans" w:cs="Noto Sans"/>
          <w:sz w:val="32"/>
        </w:rPr>
        <w:fldChar w:fldCharType="begin"/>
      </w:r>
      <w:r w:rsidRPr="00200766">
        <w:rPr>
          <w:rFonts w:ascii="Noto Sans" w:hAnsi="Noto Sans" w:cs="Noto Sans"/>
        </w:rPr>
        <w:instrText xml:space="preserve"> TOC \o "1-3" \u </w:instrText>
      </w:r>
      <w:r w:rsidRPr="00200766">
        <w:rPr>
          <w:rFonts w:ascii="Noto Sans" w:hAnsi="Noto Sans" w:cs="Noto Sans"/>
          <w:sz w:val="32"/>
        </w:rPr>
        <w:fldChar w:fldCharType="separate"/>
      </w:r>
      <w:r w:rsidR="00A6140D" w:rsidRPr="005E17B3">
        <w:rPr>
          <w:rFonts w:ascii="Noto Sans" w:hAnsi="Noto Sans" w:cs="Noto Sans"/>
          <w:noProof/>
        </w:rPr>
        <w:t>Inhaltsverzeichnis</w:t>
      </w:r>
      <w:r w:rsidR="00A6140D">
        <w:rPr>
          <w:noProof/>
        </w:rPr>
        <w:tab/>
      </w:r>
      <w:r w:rsidR="00A6140D">
        <w:rPr>
          <w:noProof/>
        </w:rPr>
        <w:fldChar w:fldCharType="begin"/>
      </w:r>
      <w:r w:rsidR="00A6140D">
        <w:rPr>
          <w:noProof/>
        </w:rPr>
        <w:instrText xml:space="preserve"> PAGEREF _Toc112405767 \h </w:instrText>
      </w:r>
      <w:r w:rsidR="00A6140D">
        <w:rPr>
          <w:noProof/>
        </w:rPr>
      </w:r>
      <w:r w:rsidR="00A6140D">
        <w:rPr>
          <w:noProof/>
        </w:rPr>
        <w:fldChar w:fldCharType="separate"/>
      </w:r>
      <w:r w:rsidR="00A6140D">
        <w:rPr>
          <w:noProof/>
        </w:rPr>
        <w:t>4</w:t>
      </w:r>
      <w:r w:rsidR="00A6140D">
        <w:rPr>
          <w:noProof/>
        </w:rPr>
        <w:fldChar w:fldCharType="end"/>
      </w:r>
    </w:p>
    <w:p w14:paraId="1647EF43" w14:textId="3521F2FE" w:rsidR="00A6140D" w:rsidRDefault="00A6140D">
      <w:pPr>
        <w:pStyle w:val="Obsah1"/>
        <w:rPr>
          <w:rFonts w:asciiTheme="minorHAnsi" w:eastAsiaTheme="minorEastAsia" w:hAnsiTheme="minorHAnsi" w:cstheme="minorBidi"/>
          <w:noProof/>
          <w:sz w:val="22"/>
          <w:szCs w:val="22"/>
          <w:lang w:val="en-US" w:eastAsia="en-US"/>
        </w:rPr>
      </w:pPr>
      <w:r w:rsidRPr="005E17B3">
        <w:rPr>
          <w:rFonts w:ascii="Noto Sans" w:hAnsi="Noto Sans" w:cs="Noto Sans"/>
          <w:b/>
          <w:bCs/>
          <w:noProof/>
        </w:rPr>
        <w:t>Unternehmensvorstellung</w:t>
      </w:r>
      <w:r>
        <w:rPr>
          <w:noProof/>
        </w:rPr>
        <w:tab/>
      </w:r>
      <w:r>
        <w:rPr>
          <w:noProof/>
        </w:rPr>
        <w:fldChar w:fldCharType="begin"/>
      </w:r>
      <w:r>
        <w:rPr>
          <w:noProof/>
        </w:rPr>
        <w:instrText xml:space="preserve"> PAGEREF _Toc112405768 \h </w:instrText>
      </w:r>
      <w:r>
        <w:rPr>
          <w:noProof/>
        </w:rPr>
      </w:r>
      <w:r>
        <w:rPr>
          <w:noProof/>
        </w:rPr>
        <w:fldChar w:fldCharType="separate"/>
      </w:r>
      <w:r>
        <w:rPr>
          <w:noProof/>
        </w:rPr>
        <w:t>5</w:t>
      </w:r>
      <w:r>
        <w:rPr>
          <w:noProof/>
        </w:rPr>
        <w:fldChar w:fldCharType="end"/>
      </w:r>
    </w:p>
    <w:p w14:paraId="60B28F9D" w14:textId="7D992868" w:rsidR="00A6140D" w:rsidRDefault="00A6140D">
      <w:pPr>
        <w:pStyle w:val="Obsah1"/>
        <w:rPr>
          <w:rFonts w:asciiTheme="minorHAnsi" w:eastAsiaTheme="minorEastAsia" w:hAnsiTheme="minorHAnsi" w:cstheme="minorBidi"/>
          <w:noProof/>
          <w:sz w:val="22"/>
          <w:szCs w:val="22"/>
          <w:lang w:val="en-US" w:eastAsia="en-US"/>
        </w:rPr>
      </w:pPr>
      <w:r w:rsidRPr="005E17B3">
        <w:rPr>
          <w:rFonts w:ascii="Noto Sans" w:hAnsi="Noto Sans" w:cs="Noto Sans"/>
          <w:b/>
          <w:bCs/>
          <w:noProof/>
        </w:rPr>
        <w:t>Ausgangssituation</w:t>
      </w:r>
      <w:r>
        <w:rPr>
          <w:noProof/>
        </w:rPr>
        <w:tab/>
      </w:r>
      <w:r>
        <w:rPr>
          <w:noProof/>
        </w:rPr>
        <w:fldChar w:fldCharType="begin"/>
      </w:r>
      <w:r>
        <w:rPr>
          <w:noProof/>
        </w:rPr>
        <w:instrText xml:space="preserve"> PAGEREF _Toc112405769 \h </w:instrText>
      </w:r>
      <w:r>
        <w:rPr>
          <w:noProof/>
        </w:rPr>
      </w:r>
      <w:r>
        <w:rPr>
          <w:noProof/>
        </w:rPr>
        <w:fldChar w:fldCharType="separate"/>
      </w:r>
      <w:r>
        <w:rPr>
          <w:noProof/>
        </w:rPr>
        <w:t>6</w:t>
      </w:r>
      <w:r>
        <w:rPr>
          <w:noProof/>
        </w:rPr>
        <w:fldChar w:fldCharType="end"/>
      </w:r>
    </w:p>
    <w:p w14:paraId="3D3C75AB" w14:textId="5B688C48" w:rsidR="00A6140D" w:rsidRDefault="00A6140D">
      <w:pPr>
        <w:pStyle w:val="Obsah1"/>
        <w:rPr>
          <w:rFonts w:asciiTheme="minorHAnsi" w:eastAsiaTheme="minorEastAsia" w:hAnsiTheme="minorHAnsi" w:cstheme="minorBidi"/>
          <w:noProof/>
          <w:sz w:val="22"/>
          <w:szCs w:val="22"/>
          <w:lang w:val="en-US" w:eastAsia="en-US"/>
        </w:rPr>
      </w:pPr>
      <w:r w:rsidRPr="005E17B3">
        <w:rPr>
          <w:rFonts w:ascii="Noto Sans" w:hAnsi="Noto Sans" w:cs="Noto Sans"/>
          <w:b/>
          <w:bCs/>
          <w:noProof/>
        </w:rPr>
        <w:t>Ziele des Projekts</w:t>
      </w:r>
      <w:r>
        <w:rPr>
          <w:noProof/>
        </w:rPr>
        <w:tab/>
      </w:r>
      <w:r>
        <w:rPr>
          <w:noProof/>
        </w:rPr>
        <w:fldChar w:fldCharType="begin"/>
      </w:r>
      <w:r>
        <w:rPr>
          <w:noProof/>
        </w:rPr>
        <w:instrText xml:space="preserve"> PAGEREF _Toc112405770 \h </w:instrText>
      </w:r>
      <w:r>
        <w:rPr>
          <w:noProof/>
        </w:rPr>
      </w:r>
      <w:r>
        <w:rPr>
          <w:noProof/>
        </w:rPr>
        <w:fldChar w:fldCharType="separate"/>
      </w:r>
      <w:r>
        <w:rPr>
          <w:noProof/>
        </w:rPr>
        <w:t>7</w:t>
      </w:r>
      <w:r>
        <w:rPr>
          <w:noProof/>
        </w:rPr>
        <w:fldChar w:fldCharType="end"/>
      </w:r>
    </w:p>
    <w:p w14:paraId="537AEFB8" w14:textId="5D463D94" w:rsidR="00A6140D" w:rsidRDefault="00A6140D">
      <w:pPr>
        <w:pStyle w:val="Obsah1"/>
        <w:rPr>
          <w:rFonts w:asciiTheme="minorHAnsi" w:eastAsiaTheme="minorEastAsia" w:hAnsiTheme="minorHAnsi" w:cstheme="minorBidi"/>
          <w:noProof/>
          <w:sz w:val="22"/>
          <w:szCs w:val="22"/>
          <w:lang w:val="en-US" w:eastAsia="en-US"/>
        </w:rPr>
      </w:pPr>
      <w:r w:rsidRPr="005E17B3">
        <w:rPr>
          <w:rFonts w:ascii="Noto Sans" w:hAnsi="Noto Sans" w:cs="Noto Sans"/>
          <w:b/>
          <w:bCs/>
          <w:noProof/>
        </w:rPr>
        <w:t>Gemeinsames Projektverständnis</w:t>
      </w:r>
      <w:r>
        <w:rPr>
          <w:noProof/>
        </w:rPr>
        <w:tab/>
      </w:r>
      <w:r>
        <w:rPr>
          <w:noProof/>
        </w:rPr>
        <w:fldChar w:fldCharType="begin"/>
      </w:r>
      <w:r>
        <w:rPr>
          <w:noProof/>
        </w:rPr>
        <w:instrText xml:space="preserve"> PAGEREF _Toc112405771 \h </w:instrText>
      </w:r>
      <w:r>
        <w:rPr>
          <w:noProof/>
        </w:rPr>
      </w:r>
      <w:r>
        <w:rPr>
          <w:noProof/>
        </w:rPr>
        <w:fldChar w:fldCharType="separate"/>
      </w:r>
      <w:r>
        <w:rPr>
          <w:noProof/>
        </w:rPr>
        <w:t>8</w:t>
      </w:r>
      <w:r>
        <w:rPr>
          <w:noProof/>
        </w:rPr>
        <w:fldChar w:fldCharType="end"/>
      </w:r>
    </w:p>
    <w:p w14:paraId="2E4B5470" w14:textId="6DD7E8F6" w:rsidR="00A6140D" w:rsidRDefault="00A6140D">
      <w:pPr>
        <w:pStyle w:val="Obsah1"/>
        <w:rPr>
          <w:rFonts w:asciiTheme="minorHAnsi" w:eastAsiaTheme="minorEastAsia" w:hAnsiTheme="minorHAnsi" w:cstheme="minorBidi"/>
          <w:noProof/>
          <w:sz w:val="22"/>
          <w:szCs w:val="22"/>
          <w:lang w:val="en-US" w:eastAsia="en-US"/>
        </w:rPr>
      </w:pPr>
      <w:r w:rsidRPr="005E17B3">
        <w:rPr>
          <w:rFonts w:ascii="Noto Sans" w:hAnsi="Noto Sans" w:cs="Noto Sans"/>
          <w:b/>
          <w:bCs/>
          <w:noProof/>
        </w:rPr>
        <w:t>Technisches Vorgehen im Projekt</w:t>
      </w:r>
      <w:r>
        <w:rPr>
          <w:noProof/>
        </w:rPr>
        <w:tab/>
      </w:r>
      <w:r>
        <w:rPr>
          <w:noProof/>
        </w:rPr>
        <w:fldChar w:fldCharType="begin"/>
      </w:r>
      <w:r>
        <w:rPr>
          <w:noProof/>
        </w:rPr>
        <w:instrText xml:space="preserve"> PAGEREF _Toc112405772 \h </w:instrText>
      </w:r>
      <w:r>
        <w:rPr>
          <w:noProof/>
        </w:rPr>
      </w:r>
      <w:r>
        <w:rPr>
          <w:noProof/>
        </w:rPr>
        <w:fldChar w:fldCharType="separate"/>
      </w:r>
      <w:r>
        <w:rPr>
          <w:noProof/>
        </w:rPr>
        <w:t>9</w:t>
      </w:r>
      <w:r>
        <w:rPr>
          <w:noProof/>
        </w:rPr>
        <w:fldChar w:fldCharType="end"/>
      </w:r>
    </w:p>
    <w:p w14:paraId="1AF32A6D" w14:textId="7E206A53" w:rsidR="00A6140D" w:rsidRPr="00A6140D" w:rsidRDefault="00A6140D">
      <w:pPr>
        <w:pStyle w:val="Obsah2"/>
        <w:rPr>
          <w:rFonts w:asciiTheme="minorHAnsi" w:eastAsiaTheme="minorEastAsia" w:hAnsiTheme="minorHAnsi" w:cstheme="minorBidi"/>
          <w:sz w:val="22"/>
          <w:szCs w:val="22"/>
          <w:lang w:eastAsia="en-US"/>
        </w:rPr>
      </w:pPr>
      <w:r w:rsidRPr="005E17B3">
        <w:rPr>
          <w:rFonts w:ascii="Noto Sans" w:hAnsi="Noto Sans" w:cs="Noto Sans"/>
          <w:b/>
          <w:bCs/>
        </w:rPr>
        <w:t>AP 1 - Aufbau europäisches HGV Angebotsmodell</w:t>
      </w:r>
      <w:r>
        <w:tab/>
      </w:r>
      <w:r>
        <w:fldChar w:fldCharType="begin"/>
      </w:r>
      <w:r>
        <w:instrText xml:space="preserve"> PAGEREF _Toc112405773 \h </w:instrText>
      </w:r>
      <w:r>
        <w:fldChar w:fldCharType="separate"/>
      </w:r>
      <w:r>
        <w:t>9</w:t>
      </w:r>
      <w:r>
        <w:fldChar w:fldCharType="end"/>
      </w:r>
    </w:p>
    <w:p w14:paraId="7DAF53FD" w14:textId="69F53B4A" w:rsidR="00A6140D" w:rsidRPr="00A6140D" w:rsidRDefault="00A6140D">
      <w:pPr>
        <w:pStyle w:val="Obsah2"/>
        <w:rPr>
          <w:rFonts w:asciiTheme="minorHAnsi" w:eastAsiaTheme="minorEastAsia" w:hAnsiTheme="minorHAnsi" w:cstheme="minorBidi"/>
          <w:sz w:val="22"/>
          <w:szCs w:val="22"/>
          <w:lang w:eastAsia="en-US"/>
        </w:rPr>
      </w:pPr>
      <w:r w:rsidRPr="005E17B3">
        <w:rPr>
          <w:rFonts w:ascii="Noto Sans" w:hAnsi="Noto Sans" w:cs="Noto Sans"/>
          <w:b/>
          <w:bCs/>
        </w:rPr>
        <w:t>AP 2 - Aufbau europäisches HGV Nachfragemodell</w:t>
      </w:r>
      <w:r>
        <w:tab/>
      </w:r>
      <w:r>
        <w:fldChar w:fldCharType="begin"/>
      </w:r>
      <w:r>
        <w:instrText xml:space="preserve"> PAGEREF _Toc112405774 \h </w:instrText>
      </w:r>
      <w:r>
        <w:fldChar w:fldCharType="separate"/>
      </w:r>
      <w:r>
        <w:t>11</w:t>
      </w:r>
      <w:r>
        <w:fldChar w:fldCharType="end"/>
      </w:r>
    </w:p>
    <w:p w14:paraId="4A35FA2F" w14:textId="20C31BB8" w:rsidR="00A6140D" w:rsidRPr="00A6140D" w:rsidRDefault="00A6140D">
      <w:pPr>
        <w:pStyle w:val="Obsah2"/>
        <w:rPr>
          <w:rFonts w:asciiTheme="minorHAnsi" w:eastAsiaTheme="minorEastAsia" w:hAnsiTheme="minorHAnsi" w:cstheme="minorBidi"/>
          <w:sz w:val="22"/>
          <w:szCs w:val="22"/>
          <w:lang w:eastAsia="en-US"/>
        </w:rPr>
      </w:pPr>
      <w:r w:rsidRPr="005E17B3">
        <w:rPr>
          <w:rFonts w:ascii="Noto Sans" w:hAnsi="Noto Sans" w:cs="Noto Sans"/>
          <w:b/>
          <w:bCs/>
          <w:color w:val="000000" w:themeColor="text1"/>
        </w:rPr>
        <w:t>AP 3 – Validierung HGV Modell</w:t>
      </w:r>
      <w:r>
        <w:tab/>
      </w:r>
      <w:r>
        <w:fldChar w:fldCharType="begin"/>
      </w:r>
      <w:r>
        <w:instrText xml:space="preserve"> PAGEREF _Toc112405775 \h </w:instrText>
      </w:r>
      <w:r>
        <w:fldChar w:fldCharType="separate"/>
      </w:r>
      <w:r>
        <w:t>11</w:t>
      </w:r>
      <w:r>
        <w:fldChar w:fldCharType="end"/>
      </w:r>
    </w:p>
    <w:p w14:paraId="13CBBEDC" w14:textId="5C7EBE24" w:rsidR="00A6140D" w:rsidRPr="00A6140D" w:rsidRDefault="00A6140D">
      <w:pPr>
        <w:pStyle w:val="Obsah2"/>
        <w:rPr>
          <w:rFonts w:asciiTheme="minorHAnsi" w:eastAsiaTheme="minorEastAsia" w:hAnsiTheme="minorHAnsi" w:cstheme="minorBidi"/>
          <w:sz w:val="22"/>
          <w:szCs w:val="22"/>
          <w:lang w:eastAsia="en-US"/>
        </w:rPr>
      </w:pPr>
      <w:r w:rsidRPr="005E17B3">
        <w:rPr>
          <w:rFonts w:ascii="Noto Sans" w:hAnsi="Noto Sans" w:cs="Noto Sans"/>
          <w:b/>
          <w:bCs/>
        </w:rPr>
        <w:t>AP 4 - Modellprognose 2030 und 2050</w:t>
      </w:r>
      <w:r>
        <w:tab/>
      </w:r>
      <w:r>
        <w:fldChar w:fldCharType="begin"/>
      </w:r>
      <w:r>
        <w:instrText xml:space="preserve"> PAGEREF _Toc112405776 \h </w:instrText>
      </w:r>
      <w:r>
        <w:fldChar w:fldCharType="separate"/>
      </w:r>
      <w:r>
        <w:t>12</w:t>
      </w:r>
      <w:r>
        <w:fldChar w:fldCharType="end"/>
      </w:r>
    </w:p>
    <w:p w14:paraId="0A65B2FA" w14:textId="1287BC28" w:rsidR="00A6140D" w:rsidRPr="00A6140D" w:rsidRDefault="00A6140D">
      <w:pPr>
        <w:pStyle w:val="Obsah2"/>
        <w:rPr>
          <w:rFonts w:asciiTheme="minorHAnsi" w:eastAsiaTheme="minorEastAsia" w:hAnsiTheme="minorHAnsi" w:cstheme="minorBidi"/>
          <w:sz w:val="22"/>
          <w:szCs w:val="22"/>
          <w:lang w:eastAsia="en-US"/>
        </w:rPr>
      </w:pPr>
      <w:r w:rsidRPr="005E17B3">
        <w:rPr>
          <w:rFonts w:ascii="Noto Sans" w:hAnsi="Noto Sans" w:cs="Noto Sans"/>
          <w:b/>
          <w:bCs/>
        </w:rPr>
        <w:t>AP 5 - Konsolidierung HGV Modellergebnisse</w:t>
      </w:r>
      <w:r>
        <w:tab/>
      </w:r>
      <w:r>
        <w:fldChar w:fldCharType="begin"/>
      </w:r>
      <w:r>
        <w:instrText xml:space="preserve"> PAGEREF _Toc112405777 \h </w:instrText>
      </w:r>
      <w:r>
        <w:fldChar w:fldCharType="separate"/>
      </w:r>
      <w:r>
        <w:t>12</w:t>
      </w:r>
      <w:r>
        <w:fldChar w:fldCharType="end"/>
      </w:r>
    </w:p>
    <w:p w14:paraId="7A8FC502" w14:textId="19B43C3C" w:rsidR="00A6140D" w:rsidRPr="00A6140D" w:rsidRDefault="00A6140D">
      <w:pPr>
        <w:pStyle w:val="Obsah1"/>
        <w:rPr>
          <w:rFonts w:asciiTheme="minorHAnsi" w:eastAsiaTheme="minorEastAsia" w:hAnsiTheme="minorHAnsi" w:cstheme="minorBidi"/>
          <w:noProof/>
          <w:sz w:val="22"/>
          <w:szCs w:val="22"/>
          <w:lang w:eastAsia="en-US"/>
        </w:rPr>
      </w:pPr>
      <w:r w:rsidRPr="005E17B3">
        <w:rPr>
          <w:rFonts w:ascii="Noto Sans" w:hAnsi="Noto Sans" w:cs="Noto Sans"/>
          <w:b/>
          <w:bCs/>
          <w:noProof/>
        </w:rPr>
        <w:t>Zeitplan und Ausblick</w:t>
      </w:r>
      <w:r>
        <w:rPr>
          <w:noProof/>
        </w:rPr>
        <w:tab/>
      </w:r>
      <w:r>
        <w:rPr>
          <w:noProof/>
        </w:rPr>
        <w:fldChar w:fldCharType="begin"/>
      </w:r>
      <w:r>
        <w:rPr>
          <w:noProof/>
        </w:rPr>
        <w:instrText xml:space="preserve"> PAGEREF _Toc112405778 \h </w:instrText>
      </w:r>
      <w:r>
        <w:rPr>
          <w:noProof/>
        </w:rPr>
      </w:r>
      <w:r>
        <w:rPr>
          <w:noProof/>
        </w:rPr>
        <w:fldChar w:fldCharType="separate"/>
      </w:r>
      <w:r>
        <w:rPr>
          <w:noProof/>
        </w:rPr>
        <w:t>13</w:t>
      </w:r>
      <w:r>
        <w:rPr>
          <w:noProof/>
        </w:rPr>
        <w:fldChar w:fldCharType="end"/>
      </w:r>
    </w:p>
    <w:p w14:paraId="7885D3A9" w14:textId="2FAF8EB2" w:rsidR="00A6140D" w:rsidRPr="00A6140D" w:rsidRDefault="00A6140D">
      <w:pPr>
        <w:pStyle w:val="Obsah1"/>
        <w:rPr>
          <w:rFonts w:asciiTheme="minorHAnsi" w:eastAsiaTheme="minorEastAsia" w:hAnsiTheme="minorHAnsi" w:cstheme="minorBidi"/>
          <w:noProof/>
          <w:sz w:val="22"/>
          <w:szCs w:val="22"/>
          <w:lang w:eastAsia="en-US"/>
        </w:rPr>
      </w:pPr>
      <w:r w:rsidRPr="005E17B3">
        <w:rPr>
          <w:rFonts w:ascii="Noto Sans" w:hAnsi="Noto Sans" w:cs="Noto Sans"/>
          <w:b/>
          <w:bCs/>
          <w:noProof/>
        </w:rPr>
        <w:t>Projektorganisation</w:t>
      </w:r>
      <w:r>
        <w:rPr>
          <w:noProof/>
        </w:rPr>
        <w:tab/>
      </w:r>
      <w:r>
        <w:rPr>
          <w:noProof/>
        </w:rPr>
        <w:fldChar w:fldCharType="begin"/>
      </w:r>
      <w:r>
        <w:rPr>
          <w:noProof/>
        </w:rPr>
        <w:instrText xml:space="preserve"> PAGEREF _Toc112405779 \h </w:instrText>
      </w:r>
      <w:r>
        <w:rPr>
          <w:noProof/>
        </w:rPr>
      </w:r>
      <w:r>
        <w:rPr>
          <w:noProof/>
        </w:rPr>
        <w:fldChar w:fldCharType="separate"/>
      </w:r>
      <w:r>
        <w:rPr>
          <w:noProof/>
        </w:rPr>
        <w:t>14</w:t>
      </w:r>
      <w:r>
        <w:rPr>
          <w:noProof/>
        </w:rPr>
        <w:fldChar w:fldCharType="end"/>
      </w:r>
    </w:p>
    <w:p w14:paraId="4115F700" w14:textId="72C3E58C" w:rsidR="00A6140D" w:rsidRPr="00A6140D" w:rsidRDefault="00A6140D">
      <w:pPr>
        <w:pStyle w:val="Obsah1"/>
        <w:rPr>
          <w:rFonts w:asciiTheme="minorHAnsi" w:eastAsiaTheme="minorEastAsia" w:hAnsiTheme="minorHAnsi" w:cstheme="minorBidi"/>
          <w:noProof/>
          <w:sz w:val="22"/>
          <w:szCs w:val="22"/>
          <w:lang w:eastAsia="en-US"/>
        </w:rPr>
      </w:pPr>
      <w:r w:rsidRPr="005E17B3">
        <w:rPr>
          <w:rFonts w:ascii="Noto Sans" w:eastAsia="Arial Unicode MS" w:hAnsi="Noto Sans" w:cs="Noto Sans"/>
          <w:noProof/>
        </w:rPr>
        <w:t>Kommerzielles Angebot</w:t>
      </w:r>
      <w:r>
        <w:rPr>
          <w:noProof/>
        </w:rPr>
        <w:tab/>
      </w:r>
      <w:r>
        <w:rPr>
          <w:noProof/>
        </w:rPr>
        <w:fldChar w:fldCharType="begin"/>
      </w:r>
      <w:r>
        <w:rPr>
          <w:noProof/>
        </w:rPr>
        <w:instrText xml:space="preserve"> PAGEREF _Toc112405780 \h </w:instrText>
      </w:r>
      <w:r>
        <w:rPr>
          <w:noProof/>
        </w:rPr>
      </w:r>
      <w:r>
        <w:rPr>
          <w:noProof/>
        </w:rPr>
        <w:fldChar w:fldCharType="separate"/>
      </w:r>
      <w:r>
        <w:rPr>
          <w:noProof/>
        </w:rPr>
        <w:t>15</w:t>
      </w:r>
      <w:r>
        <w:rPr>
          <w:noProof/>
        </w:rPr>
        <w:fldChar w:fldCharType="end"/>
      </w:r>
    </w:p>
    <w:p w14:paraId="02B1978A" w14:textId="6CACBB07" w:rsidR="00A6140D" w:rsidRPr="00A6140D" w:rsidRDefault="00A6140D">
      <w:pPr>
        <w:pStyle w:val="Obsah1"/>
        <w:rPr>
          <w:rFonts w:asciiTheme="minorHAnsi" w:eastAsiaTheme="minorEastAsia" w:hAnsiTheme="minorHAnsi" w:cstheme="minorBidi"/>
          <w:noProof/>
          <w:sz w:val="22"/>
          <w:szCs w:val="22"/>
          <w:lang w:eastAsia="en-US"/>
        </w:rPr>
      </w:pPr>
      <w:r w:rsidRPr="005E17B3">
        <w:rPr>
          <w:rFonts w:ascii="Noto Sans" w:hAnsi="Noto Sans" w:cs="Noto Sans"/>
          <w:noProof/>
        </w:rPr>
        <w:t>Bindefrist und sonstige Bestimmungen</w:t>
      </w:r>
      <w:r>
        <w:rPr>
          <w:noProof/>
        </w:rPr>
        <w:tab/>
      </w:r>
      <w:r>
        <w:rPr>
          <w:noProof/>
        </w:rPr>
        <w:fldChar w:fldCharType="begin"/>
      </w:r>
      <w:r>
        <w:rPr>
          <w:noProof/>
        </w:rPr>
        <w:instrText xml:space="preserve"> PAGEREF _Toc112405781 \h </w:instrText>
      </w:r>
      <w:r>
        <w:rPr>
          <w:noProof/>
        </w:rPr>
      </w:r>
      <w:r>
        <w:rPr>
          <w:noProof/>
        </w:rPr>
        <w:fldChar w:fldCharType="separate"/>
      </w:r>
      <w:r>
        <w:rPr>
          <w:noProof/>
        </w:rPr>
        <w:t>17</w:t>
      </w:r>
      <w:r>
        <w:rPr>
          <w:noProof/>
        </w:rPr>
        <w:fldChar w:fldCharType="end"/>
      </w:r>
    </w:p>
    <w:p w14:paraId="71CBB0EE" w14:textId="720F491E" w:rsidR="00E56601" w:rsidRPr="00200766" w:rsidRDefault="00A55EE4" w:rsidP="00952E68">
      <w:pPr>
        <w:pStyle w:val="Body"/>
        <w:rPr>
          <w:rFonts w:ascii="Noto Sans" w:hAnsi="Noto Sans" w:cs="Noto Sans"/>
        </w:rPr>
      </w:pPr>
      <w:r w:rsidRPr="00200766">
        <w:rPr>
          <w:rFonts w:ascii="Noto Sans" w:hAnsi="Noto Sans" w:cs="Noto Sans"/>
        </w:rPr>
        <w:fldChar w:fldCharType="end"/>
      </w:r>
    </w:p>
    <w:p w14:paraId="2E4F9AAA" w14:textId="77777777" w:rsidR="00376E90" w:rsidRPr="00200766" w:rsidRDefault="00376E90" w:rsidP="00376E90">
      <w:pPr>
        <w:pStyle w:val="Contents"/>
        <w:ind w:left="0" w:firstLine="0"/>
        <w:rPr>
          <w:rFonts w:ascii="Noto Sans" w:hAnsi="Noto Sans" w:cs="Noto Sans"/>
          <w:color w:val="auto"/>
        </w:rPr>
      </w:pPr>
      <w:r w:rsidRPr="00200766">
        <w:rPr>
          <w:rFonts w:ascii="Noto Sans" w:hAnsi="Noto Sans" w:cs="Noto Sans"/>
          <w:color w:val="auto"/>
        </w:rPr>
        <w:t>Tabellenverzeichnis</w:t>
      </w:r>
    </w:p>
    <w:p w14:paraId="4E96B53D" w14:textId="48380455" w:rsidR="004536FB" w:rsidRPr="00200766" w:rsidRDefault="004536FB">
      <w:pPr>
        <w:pStyle w:val="Seznamobrzk"/>
        <w:rPr>
          <w:rFonts w:ascii="Noto Sans" w:eastAsiaTheme="minorEastAsia" w:hAnsi="Noto Sans" w:cs="Noto Sans"/>
          <w:sz w:val="22"/>
          <w:szCs w:val="22"/>
          <w:lang w:eastAsia="en-US"/>
        </w:rPr>
      </w:pPr>
      <w:r w:rsidRPr="00200766">
        <w:rPr>
          <w:rFonts w:ascii="Noto Sans" w:hAnsi="Noto Sans" w:cs="Noto Sans"/>
          <w:sz w:val="22"/>
          <w:szCs w:val="22"/>
        </w:rPr>
        <w:fldChar w:fldCharType="begin"/>
      </w:r>
      <w:r w:rsidRPr="00200766">
        <w:rPr>
          <w:rFonts w:ascii="Noto Sans" w:hAnsi="Noto Sans" w:cs="Noto Sans"/>
          <w:sz w:val="22"/>
          <w:szCs w:val="22"/>
        </w:rPr>
        <w:instrText xml:space="preserve"> TOC \h \z \c "Tabelle" </w:instrText>
      </w:r>
      <w:r w:rsidRPr="00200766">
        <w:rPr>
          <w:rFonts w:ascii="Noto Sans" w:hAnsi="Noto Sans" w:cs="Noto Sans"/>
          <w:sz w:val="22"/>
          <w:szCs w:val="22"/>
        </w:rPr>
        <w:fldChar w:fldCharType="separate"/>
      </w:r>
      <w:hyperlink w:anchor="_Toc95753218" w:history="1">
        <w:r w:rsidRPr="00200766">
          <w:rPr>
            <w:rStyle w:val="Hypertextovodkaz"/>
            <w:rFonts w:ascii="Noto Sans" w:hAnsi="Noto Sans" w:cs="Noto Sans"/>
            <w:sz w:val="22"/>
            <w:szCs w:val="22"/>
          </w:rPr>
          <w:t>Tabelle 1: Kostenkalkulation</w:t>
        </w:r>
        <w:r w:rsidRPr="00200766">
          <w:rPr>
            <w:rFonts w:ascii="Noto Sans" w:hAnsi="Noto Sans" w:cs="Noto Sans"/>
            <w:webHidden/>
            <w:sz w:val="22"/>
            <w:szCs w:val="22"/>
          </w:rPr>
          <w:tab/>
        </w:r>
        <w:r w:rsidRPr="00200766">
          <w:rPr>
            <w:rFonts w:ascii="Noto Sans" w:hAnsi="Noto Sans" w:cs="Noto Sans"/>
            <w:webHidden/>
            <w:sz w:val="22"/>
            <w:szCs w:val="22"/>
          </w:rPr>
          <w:fldChar w:fldCharType="begin"/>
        </w:r>
        <w:r w:rsidRPr="00200766">
          <w:rPr>
            <w:rFonts w:ascii="Noto Sans" w:hAnsi="Noto Sans" w:cs="Noto Sans"/>
            <w:webHidden/>
            <w:sz w:val="22"/>
            <w:szCs w:val="22"/>
          </w:rPr>
          <w:instrText xml:space="preserve"> PAGEREF _Toc95753218 \h </w:instrText>
        </w:r>
        <w:r w:rsidRPr="00200766">
          <w:rPr>
            <w:rFonts w:ascii="Noto Sans" w:hAnsi="Noto Sans" w:cs="Noto Sans"/>
            <w:webHidden/>
            <w:sz w:val="22"/>
            <w:szCs w:val="22"/>
          </w:rPr>
        </w:r>
        <w:r w:rsidRPr="00200766">
          <w:rPr>
            <w:rFonts w:ascii="Noto Sans" w:hAnsi="Noto Sans" w:cs="Noto Sans"/>
            <w:webHidden/>
            <w:sz w:val="22"/>
            <w:szCs w:val="22"/>
          </w:rPr>
          <w:fldChar w:fldCharType="separate"/>
        </w:r>
        <w:r w:rsidR="00EA3508" w:rsidRPr="00200766">
          <w:rPr>
            <w:rFonts w:ascii="Noto Sans" w:hAnsi="Noto Sans" w:cs="Noto Sans"/>
            <w:webHidden/>
            <w:sz w:val="22"/>
            <w:szCs w:val="22"/>
          </w:rPr>
          <w:t>12</w:t>
        </w:r>
        <w:r w:rsidRPr="00200766">
          <w:rPr>
            <w:rFonts w:ascii="Noto Sans" w:hAnsi="Noto Sans" w:cs="Noto Sans"/>
            <w:webHidden/>
            <w:sz w:val="22"/>
            <w:szCs w:val="22"/>
          </w:rPr>
          <w:fldChar w:fldCharType="end"/>
        </w:r>
      </w:hyperlink>
    </w:p>
    <w:p w14:paraId="3EED3D81" w14:textId="06B3B88F" w:rsidR="00376E90" w:rsidRPr="00200766" w:rsidRDefault="004536FB" w:rsidP="00376E90">
      <w:pPr>
        <w:rPr>
          <w:rFonts w:ascii="Noto Sans" w:hAnsi="Noto Sans" w:cs="Noto Sans"/>
        </w:rPr>
      </w:pPr>
      <w:r w:rsidRPr="00200766">
        <w:rPr>
          <w:rFonts w:ascii="Noto Sans" w:hAnsi="Noto Sans" w:cs="Noto Sans"/>
          <w:szCs w:val="22"/>
        </w:rPr>
        <w:fldChar w:fldCharType="end"/>
      </w:r>
    </w:p>
    <w:p w14:paraId="2E5D5E39" w14:textId="77777777" w:rsidR="00376E90" w:rsidRPr="00200766" w:rsidRDefault="00376E90" w:rsidP="00376E90">
      <w:pPr>
        <w:pStyle w:val="Contents"/>
        <w:ind w:left="0" w:firstLine="0"/>
        <w:rPr>
          <w:rFonts w:ascii="Noto Sans" w:hAnsi="Noto Sans" w:cs="Noto Sans"/>
          <w:color w:val="auto"/>
        </w:rPr>
      </w:pPr>
      <w:r w:rsidRPr="00200766">
        <w:rPr>
          <w:rFonts w:ascii="Noto Sans" w:hAnsi="Noto Sans" w:cs="Noto Sans"/>
          <w:color w:val="auto"/>
        </w:rPr>
        <w:t>Abbildungsverzeichnis</w:t>
      </w:r>
    </w:p>
    <w:p w14:paraId="634F0EE2" w14:textId="4CF16C22" w:rsidR="004536FB" w:rsidRPr="00200766" w:rsidRDefault="004536FB">
      <w:pPr>
        <w:pStyle w:val="Seznamobrzk"/>
        <w:rPr>
          <w:rFonts w:ascii="Noto Sans" w:eastAsiaTheme="minorEastAsia" w:hAnsi="Noto Sans" w:cs="Noto Sans"/>
          <w:sz w:val="22"/>
          <w:szCs w:val="22"/>
          <w:lang w:eastAsia="en-US"/>
        </w:rPr>
      </w:pPr>
      <w:r w:rsidRPr="00200766">
        <w:rPr>
          <w:rFonts w:ascii="Noto Sans" w:hAnsi="Noto Sans" w:cs="Noto Sans"/>
          <w:sz w:val="22"/>
          <w:szCs w:val="22"/>
        </w:rPr>
        <w:fldChar w:fldCharType="begin"/>
      </w:r>
      <w:r w:rsidRPr="00200766">
        <w:rPr>
          <w:rFonts w:ascii="Noto Sans" w:hAnsi="Noto Sans" w:cs="Noto Sans"/>
          <w:sz w:val="22"/>
          <w:szCs w:val="22"/>
        </w:rPr>
        <w:instrText xml:space="preserve"> TOC \h \z \c "Abbildung" </w:instrText>
      </w:r>
      <w:r w:rsidRPr="00200766">
        <w:rPr>
          <w:rFonts w:ascii="Noto Sans" w:hAnsi="Noto Sans" w:cs="Noto Sans"/>
          <w:sz w:val="22"/>
          <w:szCs w:val="22"/>
        </w:rPr>
        <w:fldChar w:fldCharType="separate"/>
      </w:r>
      <w:hyperlink w:anchor="_Toc95753222" w:history="1">
        <w:r w:rsidRPr="00200766">
          <w:rPr>
            <w:rStyle w:val="Hypertextovodkaz"/>
            <w:rFonts w:ascii="Noto Sans" w:hAnsi="Noto Sans" w:cs="Noto Sans"/>
            <w:sz w:val="22"/>
            <w:szCs w:val="22"/>
          </w:rPr>
          <w:t>Abbildung 1: Zeitplan</w:t>
        </w:r>
        <w:r w:rsidRPr="00200766">
          <w:rPr>
            <w:rFonts w:ascii="Noto Sans" w:hAnsi="Noto Sans" w:cs="Noto Sans"/>
            <w:webHidden/>
            <w:sz w:val="22"/>
            <w:szCs w:val="22"/>
          </w:rPr>
          <w:tab/>
        </w:r>
        <w:r w:rsidRPr="00200766">
          <w:rPr>
            <w:rFonts w:ascii="Noto Sans" w:hAnsi="Noto Sans" w:cs="Noto Sans"/>
            <w:webHidden/>
            <w:sz w:val="22"/>
            <w:szCs w:val="22"/>
          </w:rPr>
          <w:fldChar w:fldCharType="begin"/>
        </w:r>
        <w:r w:rsidRPr="00200766">
          <w:rPr>
            <w:rFonts w:ascii="Noto Sans" w:hAnsi="Noto Sans" w:cs="Noto Sans"/>
            <w:webHidden/>
            <w:sz w:val="22"/>
            <w:szCs w:val="22"/>
          </w:rPr>
          <w:instrText xml:space="preserve"> PAGEREF _Toc95753222 \h </w:instrText>
        </w:r>
        <w:r w:rsidRPr="00200766">
          <w:rPr>
            <w:rFonts w:ascii="Noto Sans" w:hAnsi="Noto Sans" w:cs="Noto Sans"/>
            <w:webHidden/>
            <w:sz w:val="22"/>
            <w:szCs w:val="22"/>
          </w:rPr>
        </w:r>
        <w:r w:rsidRPr="00200766">
          <w:rPr>
            <w:rFonts w:ascii="Noto Sans" w:hAnsi="Noto Sans" w:cs="Noto Sans"/>
            <w:webHidden/>
            <w:sz w:val="22"/>
            <w:szCs w:val="22"/>
          </w:rPr>
          <w:fldChar w:fldCharType="separate"/>
        </w:r>
        <w:r w:rsidR="00EA3508" w:rsidRPr="00200766">
          <w:rPr>
            <w:rFonts w:ascii="Noto Sans" w:hAnsi="Noto Sans" w:cs="Noto Sans"/>
            <w:webHidden/>
            <w:sz w:val="22"/>
            <w:szCs w:val="22"/>
          </w:rPr>
          <w:t>10</w:t>
        </w:r>
        <w:r w:rsidRPr="00200766">
          <w:rPr>
            <w:rFonts w:ascii="Noto Sans" w:hAnsi="Noto Sans" w:cs="Noto Sans"/>
            <w:webHidden/>
            <w:sz w:val="22"/>
            <w:szCs w:val="22"/>
          </w:rPr>
          <w:fldChar w:fldCharType="end"/>
        </w:r>
      </w:hyperlink>
    </w:p>
    <w:p w14:paraId="4EF47ACF" w14:textId="6AFAD56E" w:rsidR="00376E90" w:rsidRPr="00200766" w:rsidRDefault="004536FB" w:rsidP="00376E90">
      <w:pPr>
        <w:rPr>
          <w:rFonts w:ascii="Noto Sans" w:hAnsi="Noto Sans" w:cs="Noto Sans"/>
        </w:rPr>
      </w:pPr>
      <w:r w:rsidRPr="00200766">
        <w:rPr>
          <w:rFonts w:ascii="Noto Sans" w:hAnsi="Noto Sans" w:cs="Noto Sans"/>
          <w:szCs w:val="22"/>
        </w:rPr>
        <w:fldChar w:fldCharType="end"/>
      </w:r>
    </w:p>
    <w:p w14:paraId="141849B1" w14:textId="77777777" w:rsidR="00376E90" w:rsidRPr="00200766" w:rsidRDefault="00376E90" w:rsidP="00376E90">
      <w:pPr>
        <w:rPr>
          <w:rFonts w:ascii="Noto Sans" w:hAnsi="Noto Sans" w:cs="Noto Sans"/>
        </w:rPr>
      </w:pPr>
    </w:p>
    <w:p w14:paraId="41471382" w14:textId="77777777" w:rsidR="007C2602" w:rsidRPr="00200766" w:rsidRDefault="007C2602" w:rsidP="007C2602">
      <w:pPr>
        <w:rPr>
          <w:rFonts w:ascii="Noto Sans" w:hAnsi="Noto Sans" w:cs="Noto Sans"/>
        </w:rPr>
      </w:pPr>
    </w:p>
    <w:p w14:paraId="5EC43D43" w14:textId="77777777" w:rsidR="007C2602" w:rsidRPr="00200766" w:rsidRDefault="007C2602" w:rsidP="007C2602">
      <w:pPr>
        <w:rPr>
          <w:rFonts w:ascii="Noto Sans" w:hAnsi="Noto Sans" w:cs="Noto Sans"/>
        </w:rPr>
      </w:pPr>
    </w:p>
    <w:p w14:paraId="296F27C8" w14:textId="77777777" w:rsidR="007C2602" w:rsidRPr="00200766" w:rsidRDefault="007C2602" w:rsidP="007C2602">
      <w:pPr>
        <w:rPr>
          <w:rFonts w:ascii="Noto Sans" w:hAnsi="Noto Sans" w:cs="Noto Sans"/>
        </w:rPr>
      </w:pPr>
    </w:p>
    <w:p w14:paraId="2855E179" w14:textId="77777777" w:rsidR="007C2602" w:rsidRPr="00200766" w:rsidRDefault="007C2602" w:rsidP="007C2602">
      <w:pPr>
        <w:rPr>
          <w:rFonts w:ascii="Noto Sans" w:hAnsi="Noto Sans" w:cs="Noto Sans"/>
        </w:rPr>
      </w:pPr>
    </w:p>
    <w:p w14:paraId="01B7B32E" w14:textId="77777777" w:rsidR="007C2602" w:rsidRPr="00200766" w:rsidRDefault="007C2602" w:rsidP="007C2602">
      <w:pPr>
        <w:rPr>
          <w:rFonts w:ascii="Noto Sans" w:hAnsi="Noto Sans" w:cs="Noto Sans"/>
        </w:rPr>
      </w:pPr>
    </w:p>
    <w:p w14:paraId="7F61A57A" w14:textId="77777777" w:rsidR="007C2602" w:rsidRPr="00200766" w:rsidRDefault="007C2602" w:rsidP="007C2602">
      <w:pPr>
        <w:rPr>
          <w:rFonts w:ascii="Noto Sans" w:hAnsi="Noto Sans" w:cs="Noto Sans"/>
        </w:rPr>
      </w:pPr>
    </w:p>
    <w:p w14:paraId="60163B3F" w14:textId="77777777" w:rsidR="007C2602" w:rsidRPr="00200766" w:rsidRDefault="007C2602" w:rsidP="007C2602">
      <w:pPr>
        <w:pStyle w:val="Body"/>
        <w:rPr>
          <w:rFonts w:ascii="Noto Sans" w:hAnsi="Noto Sans" w:cs="Noto Sans"/>
        </w:rPr>
        <w:sectPr w:rsidR="007C2602" w:rsidRPr="00200766" w:rsidSect="007C2602">
          <w:headerReference w:type="default" r:id="rId23"/>
          <w:footerReference w:type="default" r:id="rId24"/>
          <w:type w:val="continuous"/>
          <w:pgSz w:w="11906" w:h="16838" w:code="9"/>
          <w:pgMar w:top="1701" w:right="851" w:bottom="1701" w:left="1134" w:header="567" w:footer="567" w:gutter="0"/>
          <w:cols w:space="720"/>
          <w:docGrid w:linePitch="299"/>
        </w:sectPr>
      </w:pPr>
    </w:p>
    <w:p w14:paraId="3D91A635" w14:textId="77777777" w:rsidR="004C38BD" w:rsidRPr="00200766" w:rsidRDefault="004C38BD" w:rsidP="00047F5D">
      <w:pPr>
        <w:pStyle w:val="BodyafterHeading"/>
        <w:rPr>
          <w:rFonts w:ascii="Noto Sans" w:hAnsi="Noto Sans" w:cs="Noto Sans"/>
        </w:rPr>
      </w:pPr>
    </w:p>
    <w:p w14:paraId="17A2070A" w14:textId="25EFCF41" w:rsidR="0093363D" w:rsidRPr="00A25330" w:rsidRDefault="009329A5" w:rsidP="00610456">
      <w:pPr>
        <w:pStyle w:val="H1"/>
        <w:rPr>
          <w:rFonts w:ascii="Noto Sans" w:hAnsi="Noto Sans" w:cs="Noto Sans"/>
          <w:b/>
          <w:bCs/>
          <w:color w:val="auto"/>
        </w:rPr>
      </w:pPr>
      <w:bookmarkStart w:id="3" w:name="_Toc112405768"/>
      <w:r w:rsidRPr="00A25330">
        <w:rPr>
          <w:rFonts w:ascii="Noto Sans" w:hAnsi="Noto Sans" w:cs="Noto Sans"/>
          <w:b/>
          <w:bCs/>
          <w:color w:val="auto"/>
        </w:rPr>
        <w:lastRenderedPageBreak/>
        <w:t>Unternehmensvorstellung</w:t>
      </w:r>
      <w:bookmarkEnd w:id="3"/>
    </w:p>
    <w:p w14:paraId="211FE1DF" w14:textId="2FFF21A8" w:rsidR="009329A5" w:rsidRPr="00200766" w:rsidRDefault="009329A5" w:rsidP="009329A5">
      <w:pPr>
        <w:pStyle w:val="Body"/>
        <w:jc w:val="both"/>
        <w:rPr>
          <w:rFonts w:ascii="Noto Sans" w:hAnsi="Noto Sans" w:cs="Noto Sans"/>
        </w:rPr>
      </w:pPr>
      <w:r w:rsidRPr="00200766">
        <w:rPr>
          <w:rFonts w:ascii="Noto Sans" w:hAnsi="Noto Sans" w:cs="Noto Sans"/>
        </w:rPr>
        <w:t xml:space="preserve">Die PTV Group bietet Software und Beratung, um Mobilität und Transport zukunftsfähig zu gestalten. Ihre Software für das intelligente Verkehrsmanagement und für die Optimierung von Transporten hilft Entscheider*innen aus Politik, Städten, Industrie und Handel dabei, Zeit und Geld zu sparen, Straßen sicherer zu machen und die Umwelt zu schonen. Die PTV zeigt schon heute mit Simulationen, wie die Mobilität von morgen mit all ihren Ökosystemen und Dimensionen realisiert werden kann. Von strategischer Verkehrsplanung bis zur Mikromobilität für die letzte Meile. </w:t>
      </w:r>
    </w:p>
    <w:p w14:paraId="5F28F590" w14:textId="77777777" w:rsidR="009329A5" w:rsidRPr="00200766" w:rsidRDefault="009329A5" w:rsidP="009329A5">
      <w:pPr>
        <w:pStyle w:val="Body"/>
        <w:jc w:val="both"/>
        <w:rPr>
          <w:rFonts w:ascii="Noto Sans" w:hAnsi="Noto Sans" w:cs="Noto Sans"/>
        </w:rPr>
      </w:pPr>
      <w:r w:rsidRPr="00200766">
        <w:rPr>
          <w:rFonts w:ascii="Noto Sans" w:hAnsi="Noto Sans" w:cs="Noto Sans"/>
        </w:rPr>
        <w:t>Das Unternehmen wurde 1979 gegründet. Heute arbeiten weltweit rund 900 Mitarbeiter*innen an zukunftsweisenden Lösungen – damit Mobilität und Transport smarter und umweltbewusster werden.</w:t>
      </w:r>
    </w:p>
    <w:p w14:paraId="7BEEC222" w14:textId="68AE2B64" w:rsidR="009329A5" w:rsidRDefault="009329A5" w:rsidP="009329A5">
      <w:pPr>
        <w:rPr>
          <w:rFonts w:ascii="Noto Sans" w:hAnsi="Noto Sans" w:cs="Noto Sans"/>
        </w:rPr>
      </w:pPr>
    </w:p>
    <w:p w14:paraId="3DF4BE8F" w14:textId="3A8894D3" w:rsidR="00F03F66" w:rsidRPr="00A25330" w:rsidRDefault="002B0A10" w:rsidP="00610456">
      <w:pPr>
        <w:pStyle w:val="H1"/>
        <w:rPr>
          <w:rFonts w:ascii="Noto Sans" w:hAnsi="Noto Sans" w:cs="Noto Sans"/>
          <w:b/>
          <w:bCs/>
          <w:color w:val="auto"/>
        </w:rPr>
      </w:pPr>
      <w:bookmarkStart w:id="4" w:name="_Toc112405769"/>
      <w:r w:rsidRPr="00A25330">
        <w:rPr>
          <w:rFonts w:ascii="Noto Sans" w:hAnsi="Noto Sans" w:cs="Noto Sans"/>
          <w:b/>
          <w:bCs/>
          <w:color w:val="auto"/>
        </w:rPr>
        <w:lastRenderedPageBreak/>
        <w:t>Ausgangssituation</w:t>
      </w:r>
      <w:bookmarkEnd w:id="4"/>
    </w:p>
    <w:p w14:paraId="1DC2732C" w14:textId="61BB1235" w:rsidR="000C342B" w:rsidRPr="00200766" w:rsidRDefault="002B00BE" w:rsidP="002B0A10">
      <w:pPr>
        <w:pStyle w:val="Body"/>
        <w:jc w:val="both"/>
        <w:rPr>
          <w:rFonts w:ascii="Noto Sans" w:hAnsi="Noto Sans" w:cs="Noto Sans"/>
        </w:rPr>
      </w:pPr>
      <w:r w:rsidRPr="00200766">
        <w:rPr>
          <w:rFonts w:ascii="Noto Sans" w:hAnsi="Noto Sans" w:cs="Noto Sans"/>
        </w:rPr>
        <w:t xml:space="preserve">Die </w:t>
      </w:r>
      <w:r w:rsidRPr="00033ABD">
        <w:rPr>
          <w:rFonts w:ascii="Noto Sans" w:hAnsi="Noto Sans" w:cs="Noto Sans"/>
          <w:b/>
          <w:bCs/>
        </w:rPr>
        <w:t>DB Fernverkehr</w:t>
      </w:r>
      <w:r w:rsidR="000E3E12" w:rsidRPr="00033ABD">
        <w:rPr>
          <w:rFonts w:ascii="Noto Sans" w:hAnsi="Noto Sans" w:cs="Noto Sans"/>
          <w:b/>
          <w:bCs/>
        </w:rPr>
        <w:t xml:space="preserve"> AG </w:t>
      </w:r>
      <w:r w:rsidR="000E3E12" w:rsidRPr="00200766">
        <w:rPr>
          <w:rFonts w:ascii="Noto Sans" w:hAnsi="Noto Sans" w:cs="Noto Sans"/>
        </w:rPr>
        <w:t>ist eine 100% Toch</w:t>
      </w:r>
      <w:r w:rsidR="0060765B" w:rsidRPr="00200766">
        <w:rPr>
          <w:rFonts w:ascii="Noto Sans" w:hAnsi="Noto Sans" w:cs="Noto Sans"/>
        </w:rPr>
        <w:t>t</w:t>
      </w:r>
      <w:r w:rsidR="000E3E12" w:rsidRPr="00200766">
        <w:rPr>
          <w:rFonts w:ascii="Noto Sans" w:hAnsi="Noto Sans" w:cs="Noto Sans"/>
        </w:rPr>
        <w:t xml:space="preserve">er der Deutschen Bahn AG und </w:t>
      </w:r>
      <w:r w:rsidRPr="00200766">
        <w:rPr>
          <w:rFonts w:ascii="Noto Sans" w:hAnsi="Noto Sans" w:cs="Noto Sans"/>
        </w:rPr>
        <w:t>betreibt mit mehr als 19.000 Mitarbeitenden</w:t>
      </w:r>
      <w:r w:rsidR="000E3E12" w:rsidRPr="00200766">
        <w:rPr>
          <w:rFonts w:ascii="Noto Sans" w:hAnsi="Noto Sans" w:cs="Noto Sans"/>
        </w:rPr>
        <w:t xml:space="preserve"> </w:t>
      </w:r>
      <w:r w:rsidRPr="00200766">
        <w:rPr>
          <w:rFonts w:ascii="Noto Sans" w:hAnsi="Noto Sans" w:cs="Noto Sans"/>
        </w:rPr>
        <w:t>ein dichtes Netz von über 800 täglichen Schienenfernverkehrsverbindungen in Deutschland</w:t>
      </w:r>
      <w:r w:rsidR="00C82679" w:rsidRPr="00200766">
        <w:rPr>
          <w:rFonts w:ascii="Noto Sans" w:hAnsi="Noto Sans" w:cs="Noto Sans"/>
        </w:rPr>
        <w:t xml:space="preserve">. </w:t>
      </w:r>
      <w:r w:rsidRPr="00200766">
        <w:rPr>
          <w:rFonts w:ascii="Noto Sans" w:hAnsi="Noto Sans" w:cs="Noto Sans"/>
        </w:rPr>
        <w:t xml:space="preserve">Neben dem nationalen Angebot werden – überwiegend im Rahmen von Kooperationen – </w:t>
      </w:r>
      <w:r w:rsidR="0067511D">
        <w:rPr>
          <w:rFonts w:ascii="Noto Sans" w:hAnsi="Noto Sans" w:cs="Noto Sans"/>
        </w:rPr>
        <w:t>t</w:t>
      </w:r>
      <w:r w:rsidR="0067511D" w:rsidRPr="00A11D69">
        <w:rPr>
          <w:rFonts w:ascii="Noto Sans" w:hAnsi="Noto Sans" w:cs="Noto Sans"/>
        </w:rPr>
        <w:t>äglich ohne Umstieg von Deutschland aus über 150 Städte</w:t>
      </w:r>
      <w:r w:rsidR="0067511D">
        <w:rPr>
          <w:rFonts w:ascii="Noto Sans" w:hAnsi="Noto Sans" w:cs="Noto Sans"/>
        </w:rPr>
        <w:t xml:space="preserve"> in 14 europäischen Ländern angebunden</w:t>
      </w:r>
      <w:r w:rsidRPr="00200766">
        <w:rPr>
          <w:rFonts w:ascii="Noto Sans" w:hAnsi="Noto Sans" w:cs="Noto Sans"/>
        </w:rPr>
        <w:t>.</w:t>
      </w:r>
    </w:p>
    <w:p w14:paraId="09ACCF1F" w14:textId="77777777" w:rsidR="00C33562" w:rsidRDefault="00C33562" w:rsidP="00C33562">
      <w:pPr>
        <w:pStyle w:val="Body"/>
        <w:jc w:val="both"/>
        <w:rPr>
          <w:rFonts w:ascii="Noto Sans" w:hAnsi="Noto Sans" w:cs="Noto Sans"/>
        </w:rPr>
      </w:pPr>
      <w:r w:rsidRPr="00200766">
        <w:rPr>
          <w:rFonts w:ascii="Noto Sans" w:hAnsi="Noto Sans" w:cs="Noto Sans"/>
        </w:rPr>
        <w:t xml:space="preserve">PTV wurde von der DB- Fernverkehr AG </w:t>
      </w:r>
      <w:r>
        <w:rPr>
          <w:rFonts w:ascii="Noto Sans" w:hAnsi="Noto Sans" w:cs="Noto Sans"/>
        </w:rPr>
        <w:t>kontaktiert</w:t>
      </w:r>
      <w:r w:rsidRPr="00200766">
        <w:rPr>
          <w:rFonts w:ascii="Noto Sans" w:hAnsi="Noto Sans" w:cs="Noto Sans"/>
        </w:rPr>
        <w:t xml:space="preserve">, eine </w:t>
      </w:r>
      <w:r w:rsidRPr="00033ABD">
        <w:rPr>
          <w:rFonts w:ascii="Noto Sans" w:hAnsi="Noto Sans" w:cs="Noto Sans"/>
          <w:b/>
          <w:bCs/>
        </w:rPr>
        <w:t xml:space="preserve">Initiative des Vorstands der </w:t>
      </w:r>
      <w:r w:rsidRPr="0058797B">
        <w:rPr>
          <w:rFonts w:ascii="Noto Sans" w:hAnsi="Noto Sans" w:cs="Noto Sans"/>
          <w:b/>
          <w:bCs/>
        </w:rPr>
        <w:t>DB AG für eine europäische Hochgeschwindigkeitsstudie</w:t>
      </w:r>
      <w:r w:rsidRPr="0058797B">
        <w:rPr>
          <w:rFonts w:ascii="Noto Sans" w:hAnsi="Noto Sans" w:cs="Noto Sans"/>
        </w:rPr>
        <w:t xml:space="preserve"> </w:t>
      </w:r>
      <w:r w:rsidRPr="00200766">
        <w:rPr>
          <w:rFonts w:ascii="Noto Sans" w:hAnsi="Noto Sans" w:cs="Noto Sans"/>
          <w:i/>
          <w:iCs/>
        </w:rPr>
        <w:t xml:space="preserve">„A strong European Railway </w:t>
      </w:r>
      <w:proofErr w:type="spellStart"/>
      <w:r w:rsidRPr="00200766">
        <w:rPr>
          <w:rFonts w:ascii="Noto Sans" w:hAnsi="Noto Sans" w:cs="Noto Sans"/>
          <w:i/>
          <w:iCs/>
        </w:rPr>
        <w:t>for</w:t>
      </w:r>
      <w:proofErr w:type="spellEnd"/>
      <w:r w:rsidRPr="00200766">
        <w:rPr>
          <w:rFonts w:ascii="Noto Sans" w:hAnsi="Noto Sans" w:cs="Noto Sans"/>
          <w:i/>
          <w:iCs/>
        </w:rPr>
        <w:t xml:space="preserve"> an </w:t>
      </w:r>
      <w:proofErr w:type="spellStart"/>
      <w:r w:rsidRPr="00200766">
        <w:rPr>
          <w:rFonts w:ascii="Noto Sans" w:hAnsi="Noto Sans" w:cs="Noto Sans"/>
          <w:i/>
          <w:iCs/>
        </w:rPr>
        <w:t>ever-closer</w:t>
      </w:r>
      <w:proofErr w:type="spellEnd"/>
      <w:r w:rsidRPr="00200766">
        <w:rPr>
          <w:rFonts w:ascii="Noto Sans" w:hAnsi="Noto Sans" w:cs="Noto Sans"/>
          <w:i/>
          <w:iCs/>
        </w:rPr>
        <w:t xml:space="preserve"> </w:t>
      </w:r>
      <w:proofErr w:type="spellStart"/>
      <w:r w:rsidRPr="00200766">
        <w:rPr>
          <w:rFonts w:ascii="Noto Sans" w:hAnsi="Noto Sans" w:cs="Noto Sans"/>
          <w:i/>
          <w:iCs/>
        </w:rPr>
        <w:t>union</w:t>
      </w:r>
      <w:proofErr w:type="spellEnd"/>
      <w:r w:rsidRPr="00200766">
        <w:rPr>
          <w:rFonts w:ascii="Noto Sans" w:hAnsi="Noto Sans" w:cs="Noto Sans"/>
          <w:i/>
          <w:iCs/>
        </w:rPr>
        <w:t>“</w:t>
      </w:r>
      <w:r w:rsidRPr="00200766">
        <w:rPr>
          <w:rFonts w:ascii="Noto Sans" w:hAnsi="Noto Sans" w:cs="Noto Sans"/>
        </w:rPr>
        <w:t xml:space="preserve"> durch </w:t>
      </w:r>
      <w:r>
        <w:rPr>
          <w:rFonts w:ascii="Noto Sans" w:hAnsi="Noto Sans" w:cs="Noto Sans"/>
        </w:rPr>
        <w:t xml:space="preserve">eine </w:t>
      </w:r>
      <w:r w:rsidRPr="00200766">
        <w:rPr>
          <w:rFonts w:ascii="Noto Sans" w:hAnsi="Noto Sans" w:cs="Noto Sans"/>
        </w:rPr>
        <w:t>Verkehrsmodellierung</w:t>
      </w:r>
      <w:r>
        <w:rPr>
          <w:rFonts w:ascii="Noto Sans" w:hAnsi="Noto Sans" w:cs="Noto Sans"/>
        </w:rPr>
        <w:t xml:space="preserve"> mit der Simulationssoftware PTV Visum</w:t>
      </w:r>
      <w:r w:rsidRPr="00200766">
        <w:rPr>
          <w:rFonts w:ascii="Noto Sans" w:hAnsi="Noto Sans" w:cs="Noto Sans"/>
        </w:rPr>
        <w:t xml:space="preserve"> zu unterstützen.</w:t>
      </w:r>
    </w:p>
    <w:p w14:paraId="37C5BFD9" w14:textId="77777777" w:rsidR="00C33562" w:rsidRDefault="0025533A" w:rsidP="00DF7C73">
      <w:pPr>
        <w:pStyle w:val="Body"/>
        <w:jc w:val="both"/>
        <w:rPr>
          <w:rFonts w:ascii="Noto Sans" w:hAnsi="Noto Sans" w:cs="Noto Sans"/>
        </w:rPr>
      </w:pPr>
      <w:r w:rsidRPr="0025533A">
        <w:rPr>
          <w:rFonts w:ascii="Noto Sans" w:hAnsi="Noto Sans" w:cs="Noto Sans"/>
        </w:rPr>
        <w:t xml:space="preserve">Die </w:t>
      </w:r>
      <w:r w:rsidRPr="00033ABD">
        <w:rPr>
          <w:rFonts w:ascii="Noto Sans" w:hAnsi="Noto Sans" w:cs="Noto Sans"/>
          <w:b/>
          <w:bCs/>
        </w:rPr>
        <w:t>EU strebt im Green Deal eine Verdopplung der Reisenden im Hochgeschwindigkeitsverkehr in Europa bis 2030 und eine Verdreifachung bis 2050 an</w:t>
      </w:r>
      <w:r w:rsidRPr="0025533A">
        <w:rPr>
          <w:rFonts w:ascii="Noto Sans" w:hAnsi="Noto Sans" w:cs="Noto Sans"/>
        </w:rPr>
        <w:t>. In einem Konzeptpapier hat die DB deshalb skizziert, wie ein Netz aussehen müsste, um weiteres Wachstum und die von der EU gesetzten Ziele zu erreichen.</w:t>
      </w:r>
    </w:p>
    <w:p w14:paraId="190833A8" w14:textId="4DDC975C" w:rsidR="0060765B" w:rsidRPr="00200766" w:rsidRDefault="005C6729" w:rsidP="00DF7C73">
      <w:pPr>
        <w:pStyle w:val="Body"/>
        <w:jc w:val="both"/>
        <w:rPr>
          <w:rFonts w:ascii="Noto Sans" w:hAnsi="Noto Sans" w:cs="Noto Sans"/>
        </w:rPr>
      </w:pPr>
      <w:r w:rsidRPr="00200766">
        <w:rPr>
          <w:rFonts w:ascii="Noto Sans" w:hAnsi="Noto Sans" w:cs="Noto Sans"/>
        </w:rPr>
        <w:t xml:space="preserve">In diesem Zusammenhang </w:t>
      </w:r>
      <w:r w:rsidR="00013810">
        <w:rPr>
          <w:rFonts w:ascii="Noto Sans" w:hAnsi="Noto Sans" w:cs="Noto Sans"/>
        </w:rPr>
        <w:t>soll</w:t>
      </w:r>
      <w:r w:rsidRPr="00200766">
        <w:rPr>
          <w:rFonts w:ascii="Noto Sans" w:hAnsi="Noto Sans" w:cs="Noto Sans"/>
        </w:rPr>
        <w:t xml:space="preserve"> </w:t>
      </w:r>
      <w:r w:rsidR="00DF7C73" w:rsidRPr="00033ABD">
        <w:rPr>
          <w:rFonts w:ascii="Noto Sans" w:hAnsi="Noto Sans" w:cs="Noto Sans"/>
          <w:b/>
          <w:bCs/>
        </w:rPr>
        <w:t>PTV ein europäisches Eisenbahnmodell</w:t>
      </w:r>
      <w:r w:rsidR="00EC3BC6" w:rsidRPr="00033ABD">
        <w:rPr>
          <w:rFonts w:ascii="Noto Sans" w:hAnsi="Noto Sans" w:cs="Noto Sans"/>
          <w:b/>
          <w:bCs/>
        </w:rPr>
        <w:t xml:space="preserve"> (Angebots- und Nachfragemodell)</w:t>
      </w:r>
      <w:r w:rsidR="00DF7C73" w:rsidRPr="00033ABD">
        <w:rPr>
          <w:rFonts w:ascii="Noto Sans" w:hAnsi="Noto Sans" w:cs="Noto Sans"/>
          <w:b/>
          <w:bCs/>
        </w:rPr>
        <w:t xml:space="preserve"> </w:t>
      </w:r>
      <w:r w:rsidR="00E27B72" w:rsidRPr="00033ABD">
        <w:rPr>
          <w:rFonts w:ascii="Noto Sans" w:hAnsi="Noto Sans" w:cs="Noto Sans"/>
          <w:b/>
          <w:bCs/>
        </w:rPr>
        <w:t>entwickeln</w:t>
      </w:r>
      <w:r w:rsidR="00923DA8" w:rsidRPr="00033ABD">
        <w:rPr>
          <w:rFonts w:ascii="Noto Sans" w:hAnsi="Noto Sans" w:cs="Noto Sans"/>
          <w:b/>
          <w:bCs/>
        </w:rPr>
        <w:t xml:space="preserve">. </w:t>
      </w:r>
      <w:r w:rsidR="00923DA8">
        <w:rPr>
          <w:rFonts w:ascii="Noto Sans" w:hAnsi="Noto Sans" w:cs="Noto Sans"/>
        </w:rPr>
        <w:t>Dieses Modell dient</w:t>
      </w:r>
      <w:r w:rsidR="000D7852">
        <w:rPr>
          <w:rFonts w:ascii="Noto Sans" w:hAnsi="Noto Sans" w:cs="Noto Sans"/>
        </w:rPr>
        <w:t xml:space="preserve"> </w:t>
      </w:r>
      <w:r w:rsidR="00923DA8">
        <w:rPr>
          <w:rFonts w:ascii="Noto Sans" w:hAnsi="Noto Sans" w:cs="Noto Sans"/>
        </w:rPr>
        <w:t xml:space="preserve">dazu, </w:t>
      </w:r>
      <w:r w:rsidR="00F31DEA">
        <w:rPr>
          <w:rFonts w:ascii="Noto Sans" w:hAnsi="Noto Sans" w:cs="Noto Sans"/>
        </w:rPr>
        <w:t xml:space="preserve">die </w:t>
      </w:r>
      <w:r w:rsidR="00F65951">
        <w:rPr>
          <w:rFonts w:ascii="Noto Sans" w:hAnsi="Noto Sans" w:cs="Noto Sans"/>
        </w:rPr>
        <w:t>konkrete</w:t>
      </w:r>
      <w:r w:rsidR="00986DFB">
        <w:rPr>
          <w:rFonts w:ascii="Noto Sans" w:hAnsi="Noto Sans" w:cs="Noto Sans"/>
        </w:rPr>
        <w:t>n</w:t>
      </w:r>
      <w:r w:rsidR="00F65951">
        <w:rPr>
          <w:rFonts w:ascii="Noto Sans" w:hAnsi="Noto Sans" w:cs="Noto Sans"/>
        </w:rPr>
        <w:t xml:space="preserve"> </w:t>
      </w:r>
      <w:r w:rsidR="00F31DEA">
        <w:rPr>
          <w:rFonts w:ascii="Noto Sans" w:hAnsi="Noto Sans" w:cs="Noto Sans"/>
        </w:rPr>
        <w:t xml:space="preserve">Voraussetzungen zu quantifizieren, </w:t>
      </w:r>
      <w:r w:rsidR="003D2792">
        <w:rPr>
          <w:rFonts w:ascii="Noto Sans" w:hAnsi="Noto Sans" w:cs="Noto Sans"/>
        </w:rPr>
        <w:t>um</w:t>
      </w:r>
      <w:r w:rsidR="00F31DEA">
        <w:rPr>
          <w:rFonts w:ascii="Noto Sans" w:hAnsi="Noto Sans" w:cs="Noto Sans"/>
        </w:rPr>
        <w:t xml:space="preserve"> das Ziel einer höheren HGV Nachfrage zu erreichen. </w:t>
      </w:r>
      <w:r w:rsidR="00EC3BC6" w:rsidRPr="00200766">
        <w:rPr>
          <w:rFonts w:ascii="Noto Sans" w:hAnsi="Noto Sans" w:cs="Noto Sans"/>
        </w:rPr>
        <w:t xml:space="preserve">Der Zeitraum der </w:t>
      </w:r>
      <w:r w:rsidR="00B7117E" w:rsidRPr="00200766">
        <w:rPr>
          <w:rFonts w:ascii="Noto Sans" w:hAnsi="Noto Sans" w:cs="Noto Sans"/>
        </w:rPr>
        <w:t>Modellb</w:t>
      </w:r>
      <w:r w:rsidR="00EC3BC6" w:rsidRPr="00200766">
        <w:rPr>
          <w:rFonts w:ascii="Noto Sans" w:hAnsi="Noto Sans" w:cs="Noto Sans"/>
        </w:rPr>
        <w:t xml:space="preserve">etrachtungen </w:t>
      </w:r>
      <w:r w:rsidR="00D222E4" w:rsidRPr="00200766">
        <w:rPr>
          <w:rFonts w:ascii="Noto Sans" w:hAnsi="Noto Sans" w:cs="Noto Sans"/>
        </w:rPr>
        <w:t>betrifft die Jahre 2030 und 2050 in Relation zu einem Basisjahr</w:t>
      </w:r>
      <w:r w:rsidR="00C91B65">
        <w:rPr>
          <w:rFonts w:ascii="Noto Sans" w:hAnsi="Noto Sans" w:cs="Noto Sans"/>
        </w:rPr>
        <w:t xml:space="preserve"> (</w:t>
      </w:r>
      <w:r w:rsidR="00D80F00">
        <w:rPr>
          <w:rFonts w:ascii="Noto Sans" w:hAnsi="Noto Sans" w:cs="Noto Sans"/>
        </w:rPr>
        <w:t>noch zu definieren</w:t>
      </w:r>
      <w:r w:rsidR="00C91B65">
        <w:rPr>
          <w:rFonts w:ascii="Noto Sans" w:hAnsi="Noto Sans" w:cs="Noto Sans"/>
        </w:rPr>
        <w:t>)</w:t>
      </w:r>
      <w:r w:rsidR="000519F8" w:rsidRPr="00200766">
        <w:rPr>
          <w:rFonts w:ascii="Noto Sans" w:hAnsi="Noto Sans" w:cs="Noto Sans"/>
        </w:rPr>
        <w:t>.</w:t>
      </w:r>
    </w:p>
    <w:p w14:paraId="7E02227D" w14:textId="1AC92C50" w:rsidR="000519F8" w:rsidRPr="00200766" w:rsidRDefault="000519F8" w:rsidP="00DF7C73">
      <w:pPr>
        <w:pStyle w:val="Body"/>
        <w:jc w:val="both"/>
        <w:rPr>
          <w:rFonts w:ascii="Noto Sans" w:hAnsi="Noto Sans" w:cs="Noto Sans"/>
        </w:rPr>
      </w:pPr>
      <w:r w:rsidRPr="00200766">
        <w:rPr>
          <w:rFonts w:ascii="Noto Sans" w:hAnsi="Noto Sans" w:cs="Noto Sans"/>
        </w:rPr>
        <w:t>D</w:t>
      </w:r>
      <w:r w:rsidR="00A3042F" w:rsidRPr="00200766">
        <w:rPr>
          <w:rFonts w:ascii="Noto Sans" w:hAnsi="Noto Sans" w:cs="Noto Sans"/>
        </w:rPr>
        <w:t xml:space="preserve">as Projekt </w:t>
      </w:r>
      <w:r w:rsidR="006D68DA" w:rsidRPr="00200766">
        <w:rPr>
          <w:rFonts w:ascii="Noto Sans" w:hAnsi="Noto Sans" w:cs="Noto Sans"/>
        </w:rPr>
        <w:t>muss</w:t>
      </w:r>
      <w:r w:rsidR="00A3042F" w:rsidRPr="00200766">
        <w:rPr>
          <w:rFonts w:ascii="Noto Sans" w:hAnsi="Noto Sans" w:cs="Noto Sans"/>
        </w:rPr>
        <w:t xml:space="preserve"> binnen eines </w:t>
      </w:r>
      <w:r w:rsidR="00A3042F" w:rsidRPr="00033ABD">
        <w:rPr>
          <w:rFonts w:ascii="Noto Sans" w:hAnsi="Noto Sans" w:cs="Noto Sans"/>
          <w:b/>
          <w:bCs/>
        </w:rPr>
        <w:t xml:space="preserve">sehr kurzen Zeitraums </w:t>
      </w:r>
      <w:r w:rsidR="00DE57F3" w:rsidRPr="00033ABD">
        <w:rPr>
          <w:rFonts w:ascii="Noto Sans" w:hAnsi="Noto Sans" w:cs="Noto Sans"/>
          <w:b/>
          <w:bCs/>
        </w:rPr>
        <w:t>von 4 Monaten</w:t>
      </w:r>
      <w:r w:rsidR="009D5C52" w:rsidRPr="00200766">
        <w:rPr>
          <w:rFonts w:ascii="Noto Sans" w:hAnsi="Noto Sans" w:cs="Noto Sans"/>
        </w:rPr>
        <w:t xml:space="preserve"> realisiert werden</w:t>
      </w:r>
      <w:r w:rsidR="0013252F" w:rsidRPr="00200766">
        <w:rPr>
          <w:rFonts w:ascii="Noto Sans" w:hAnsi="Noto Sans" w:cs="Noto Sans"/>
        </w:rPr>
        <w:t xml:space="preserve">, da der </w:t>
      </w:r>
      <w:r w:rsidR="00537AA6">
        <w:rPr>
          <w:rFonts w:ascii="Noto Sans" w:hAnsi="Noto Sans" w:cs="Noto Sans"/>
        </w:rPr>
        <w:t>Vorstand der DB AG</w:t>
      </w:r>
      <w:r w:rsidR="00537AA6" w:rsidRPr="00200766">
        <w:rPr>
          <w:rFonts w:ascii="Noto Sans" w:hAnsi="Noto Sans" w:cs="Noto Sans"/>
        </w:rPr>
        <w:t xml:space="preserve"> </w:t>
      </w:r>
      <w:r w:rsidR="006C3C9B" w:rsidRPr="00200766">
        <w:rPr>
          <w:rFonts w:ascii="Noto Sans" w:hAnsi="Noto Sans" w:cs="Noto Sans"/>
        </w:rPr>
        <w:t>wesentliche</w:t>
      </w:r>
      <w:r w:rsidR="0013252F" w:rsidRPr="00200766">
        <w:rPr>
          <w:rFonts w:ascii="Noto Sans" w:hAnsi="Noto Sans" w:cs="Noto Sans"/>
        </w:rPr>
        <w:t xml:space="preserve"> Ergebnisse der HGV Studie </w:t>
      </w:r>
      <w:r w:rsidR="00DE57F3" w:rsidRPr="00200766">
        <w:rPr>
          <w:rFonts w:ascii="Noto Sans" w:hAnsi="Noto Sans" w:cs="Noto Sans"/>
        </w:rPr>
        <w:t>noch bis Ende des Jahres 202</w:t>
      </w:r>
      <w:r w:rsidR="007D55E0">
        <w:rPr>
          <w:rFonts w:ascii="Noto Sans" w:hAnsi="Noto Sans" w:cs="Noto Sans"/>
        </w:rPr>
        <w:t>2</w:t>
      </w:r>
      <w:r w:rsidR="004E0567">
        <w:rPr>
          <w:rFonts w:ascii="Noto Sans" w:hAnsi="Noto Sans" w:cs="Noto Sans"/>
        </w:rPr>
        <w:t>/Anfang 2023</w:t>
      </w:r>
      <w:r w:rsidR="00D477AD" w:rsidRPr="00200766">
        <w:rPr>
          <w:rFonts w:ascii="Noto Sans" w:hAnsi="Noto Sans" w:cs="Noto Sans"/>
        </w:rPr>
        <w:t xml:space="preserve"> der Europäischen Kommission</w:t>
      </w:r>
      <w:r w:rsidR="006C3C9B" w:rsidRPr="00200766">
        <w:rPr>
          <w:rFonts w:ascii="Noto Sans" w:hAnsi="Noto Sans" w:cs="Noto Sans"/>
        </w:rPr>
        <w:t xml:space="preserve"> präsentieren </w:t>
      </w:r>
      <w:r w:rsidR="00EA3B52" w:rsidRPr="00200766">
        <w:rPr>
          <w:rFonts w:ascii="Noto Sans" w:hAnsi="Noto Sans" w:cs="Noto Sans"/>
        </w:rPr>
        <w:t xml:space="preserve">möchte. </w:t>
      </w:r>
      <w:r w:rsidR="00A60FB7" w:rsidRPr="00200766">
        <w:rPr>
          <w:rFonts w:ascii="Noto Sans" w:hAnsi="Noto Sans" w:cs="Noto Sans"/>
        </w:rPr>
        <w:t xml:space="preserve">Die Untersuchungen </w:t>
      </w:r>
      <w:r w:rsidR="00EA3B52" w:rsidRPr="00200766">
        <w:rPr>
          <w:rFonts w:ascii="Noto Sans" w:hAnsi="Noto Sans" w:cs="Noto Sans"/>
        </w:rPr>
        <w:t xml:space="preserve">von PTV dienen der </w:t>
      </w:r>
      <w:r w:rsidR="00825ABF">
        <w:rPr>
          <w:rFonts w:ascii="Noto Sans" w:hAnsi="Noto Sans" w:cs="Noto Sans"/>
        </w:rPr>
        <w:t xml:space="preserve">Überprüfung </w:t>
      </w:r>
      <w:r w:rsidR="00EA3B52" w:rsidRPr="00200766">
        <w:rPr>
          <w:rFonts w:ascii="Noto Sans" w:hAnsi="Noto Sans" w:cs="Noto Sans"/>
        </w:rPr>
        <w:t>von</w:t>
      </w:r>
      <w:r w:rsidR="00054CD1" w:rsidRPr="00200766">
        <w:rPr>
          <w:rFonts w:ascii="Noto Sans" w:hAnsi="Noto Sans" w:cs="Noto Sans"/>
        </w:rPr>
        <w:t xml:space="preserve"> </w:t>
      </w:r>
      <w:r w:rsidR="00142F29">
        <w:rPr>
          <w:rFonts w:ascii="Noto Sans" w:hAnsi="Noto Sans" w:cs="Noto Sans"/>
        </w:rPr>
        <w:t>Fragestellungen</w:t>
      </w:r>
      <w:r w:rsidR="00054CD1" w:rsidRPr="00200766">
        <w:rPr>
          <w:rFonts w:ascii="Noto Sans" w:hAnsi="Noto Sans" w:cs="Noto Sans"/>
        </w:rPr>
        <w:t xml:space="preserve"> </w:t>
      </w:r>
      <w:r w:rsidR="00D76E1C" w:rsidRPr="00200766">
        <w:rPr>
          <w:rFonts w:ascii="Noto Sans" w:hAnsi="Noto Sans" w:cs="Noto Sans"/>
        </w:rPr>
        <w:t xml:space="preserve">der HGV Studie </w:t>
      </w:r>
      <w:r w:rsidR="003226B6">
        <w:rPr>
          <w:rFonts w:ascii="Noto Sans" w:hAnsi="Noto Sans" w:cs="Noto Sans"/>
        </w:rPr>
        <w:t>sowie</w:t>
      </w:r>
      <w:r w:rsidR="00D76E1C" w:rsidRPr="00200766">
        <w:rPr>
          <w:rFonts w:ascii="Noto Sans" w:hAnsi="Noto Sans" w:cs="Noto Sans"/>
        </w:rPr>
        <w:t xml:space="preserve"> </w:t>
      </w:r>
      <w:r w:rsidR="00D96F14" w:rsidRPr="00200766">
        <w:rPr>
          <w:rFonts w:ascii="Noto Sans" w:hAnsi="Noto Sans" w:cs="Noto Sans"/>
        </w:rPr>
        <w:t xml:space="preserve">zur </w:t>
      </w:r>
      <w:r w:rsidR="000E3155" w:rsidRPr="00200766">
        <w:rPr>
          <w:rFonts w:ascii="Noto Sans" w:hAnsi="Noto Sans" w:cs="Noto Sans"/>
        </w:rPr>
        <w:t xml:space="preserve">Untermauerung der Erkenntnisse durch Erstellung und Berechnung von </w:t>
      </w:r>
      <w:r w:rsidR="00E717E7">
        <w:rPr>
          <w:rFonts w:ascii="Noto Sans" w:hAnsi="Noto Sans" w:cs="Noto Sans"/>
        </w:rPr>
        <w:t xml:space="preserve">entsprechenden </w:t>
      </w:r>
      <w:r w:rsidR="000E3155" w:rsidRPr="00200766">
        <w:rPr>
          <w:rFonts w:ascii="Noto Sans" w:hAnsi="Noto Sans" w:cs="Noto Sans"/>
        </w:rPr>
        <w:t>Szenarien.</w:t>
      </w:r>
    </w:p>
    <w:p w14:paraId="4705BD9A" w14:textId="22BDCE51" w:rsidR="00F06E02" w:rsidRPr="00200766" w:rsidRDefault="00FF0691" w:rsidP="00DF7C73">
      <w:pPr>
        <w:pStyle w:val="Body"/>
        <w:jc w:val="both"/>
        <w:rPr>
          <w:rFonts w:ascii="Noto Sans" w:hAnsi="Noto Sans" w:cs="Noto Sans"/>
        </w:rPr>
      </w:pPr>
      <w:r w:rsidRPr="00033ABD">
        <w:rPr>
          <w:rFonts w:ascii="Noto Sans" w:hAnsi="Noto Sans" w:cs="Noto Sans"/>
          <w:b/>
          <w:bCs/>
        </w:rPr>
        <w:t xml:space="preserve">PTV </w:t>
      </w:r>
      <w:r w:rsidR="00E717E7" w:rsidRPr="00033ABD">
        <w:rPr>
          <w:rFonts w:ascii="Noto Sans" w:hAnsi="Noto Sans" w:cs="Noto Sans"/>
          <w:b/>
          <w:bCs/>
        </w:rPr>
        <w:t>bietet</w:t>
      </w:r>
      <w:r w:rsidRPr="00033ABD">
        <w:rPr>
          <w:rFonts w:ascii="Noto Sans" w:hAnsi="Noto Sans" w:cs="Noto Sans"/>
          <w:b/>
          <w:bCs/>
        </w:rPr>
        <w:t xml:space="preserve"> </w:t>
      </w:r>
      <w:r w:rsidR="00E717E7" w:rsidRPr="00033ABD">
        <w:rPr>
          <w:rFonts w:ascii="Noto Sans" w:hAnsi="Noto Sans" w:cs="Noto Sans"/>
          <w:b/>
          <w:bCs/>
        </w:rPr>
        <w:t>hiermit der</w:t>
      </w:r>
      <w:r w:rsidRPr="00033ABD">
        <w:rPr>
          <w:rFonts w:ascii="Noto Sans" w:hAnsi="Noto Sans" w:cs="Noto Sans"/>
          <w:b/>
          <w:bCs/>
        </w:rPr>
        <w:t xml:space="preserve"> DB Fernverkehr</w:t>
      </w:r>
      <w:r w:rsidR="00E7761C" w:rsidRPr="00033ABD">
        <w:rPr>
          <w:rFonts w:ascii="Noto Sans" w:hAnsi="Noto Sans" w:cs="Noto Sans"/>
          <w:b/>
          <w:bCs/>
        </w:rPr>
        <w:t xml:space="preserve"> AG</w:t>
      </w:r>
      <w:r w:rsidRPr="00033ABD">
        <w:rPr>
          <w:rFonts w:ascii="Noto Sans" w:hAnsi="Noto Sans" w:cs="Noto Sans"/>
          <w:b/>
          <w:bCs/>
        </w:rPr>
        <w:t xml:space="preserve"> </w:t>
      </w:r>
      <w:r w:rsidR="00E717E7" w:rsidRPr="00033ABD">
        <w:rPr>
          <w:rFonts w:ascii="Noto Sans" w:hAnsi="Noto Sans" w:cs="Noto Sans"/>
          <w:b/>
          <w:bCs/>
        </w:rPr>
        <w:t>ihre Unterst</w:t>
      </w:r>
      <w:r w:rsidR="007F755C" w:rsidRPr="00033ABD">
        <w:rPr>
          <w:rFonts w:ascii="Noto Sans" w:hAnsi="Noto Sans" w:cs="Noto Sans"/>
          <w:b/>
          <w:bCs/>
        </w:rPr>
        <w:t>ützung</w:t>
      </w:r>
      <w:r w:rsidR="008B4AEA" w:rsidRPr="00033ABD">
        <w:rPr>
          <w:rFonts w:ascii="Noto Sans" w:hAnsi="Noto Sans" w:cs="Noto Sans"/>
          <w:b/>
          <w:bCs/>
        </w:rPr>
        <w:t xml:space="preserve"> </w:t>
      </w:r>
      <w:r w:rsidR="007F755C" w:rsidRPr="00033ABD">
        <w:rPr>
          <w:rFonts w:ascii="Noto Sans" w:hAnsi="Noto Sans" w:cs="Noto Sans"/>
          <w:b/>
          <w:bCs/>
        </w:rPr>
        <w:t xml:space="preserve">für </w:t>
      </w:r>
      <w:r w:rsidR="00073121" w:rsidRPr="00033ABD">
        <w:rPr>
          <w:rFonts w:ascii="Noto Sans" w:hAnsi="Noto Sans" w:cs="Noto Sans"/>
          <w:b/>
          <w:bCs/>
        </w:rPr>
        <w:t>diese</w:t>
      </w:r>
      <w:r w:rsidR="007F755C" w:rsidRPr="00033ABD">
        <w:rPr>
          <w:rFonts w:ascii="Noto Sans" w:hAnsi="Noto Sans" w:cs="Noto Sans"/>
          <w:b/>
          <w:bCs/>
        </w:rPr>
        <w:t>s</w:t>
      </w:r>
      <w:r w:rsidR="008E03CB" w:rsidRPr="00033ABD">
        <w:rPr>
          <w:rFonts w:ascii="Noto Sans" w:hAnsi="Noto Sans" w:cs="Noto Sans"/>
          <w:b/>
          <w:bCs/>
        </w:rPr>
        <w:t xml:space="preserve"> wichtige</w:t>
      </w:r>
      <w:r w:rsidR="00073121" w:rsidRPr="00033ABD">
        <w:rPr>
          <w:rFonts w:ascii="Noto Sans" w:hAnsi="Noto Sans" w:cs="Noto Sans"/>
          <w:b/>
          <w:bCs/>
        </w:rPr>
        <w:t xml:space="preserve"> Proje</w:t>
      </w:r>
      <w:r w:rsidR="00E7761C" w:rsidRPr="00033ABD">
        <w:rPr>
          <w:rFonts w:ascii="Noto Sans" w:hAnsi="Noto Sans" w:cs="Noto Sans"/>
          <w:b/>
          <w:bCs/>
        </w:rPr>
        <w:t>kt</w:t>
      </w:r>
      <w:r w:rsidR="007F755C" w:rsidRPr="00033ABD">
        <w:rPr>
          <w:rFonts w:ascii="Noto Sans" w:hAnsi="Noto Sans" w:cs="Noto Sans"/>
          <w:b/>
          <w:bCs/>
        </w:rPr>
        <w:t xml:space="preserve"> an</w:t>
      </w:r>
      <w:r w:rsidR="00E7761C" w:rsidRPr="00033ABD">
        <w:rPr>
          <w:rFonts w:ascii="Noto Sans" w:hAnsi="Noto Sans" w:cs="Noto Sans"/>
          <w:b/>
          <w:bCs/>
        </w:rPr>
        <w:t>.</w:t>
      </w:r>
      <w:r w:rsidR="00E7761C" w:rsidRPr="00200766">
        <w:rPr>
          <w:rFonts w:ascii="Noto Sans" w:hAnsi="Noto Sans" w:cs="Noto Sans"/>
        </w:rPr>
        <w:t xml:space="preserve"> Die </w:t>
      </w:r>
      <w:r w:rsidR="003256A3" w:rsidRPr="00200766">
        <w:rPr>
          <w:rFonts w:ascii="Noto Sans" w:hAnsi="Noto Sans" w:cs="Noto Sans"/>
        </w:rPr>
        <w:t xml:space="preserve">detaillierte </w:t>
      </w:r>
      <w:r w:rsidR="00E7761C" w:rsidRPr="00200766">
        <w:rPr>
          <w:rFonts w:ascii="Noto Sans" w:hAnsi="Noto Sans" w:cs="Noto Sans"/>
        </w:rPr>
        <w:t>Vorgehensweise</w:t>
      </w:r>
      <w:r w:rsidR="00E64E29">
        <w:rPr>
          <w:rFonts w:ascii="Noto Sans" w:hAnsi="Noto Sans" w:cs="Noto Sans"/>
        </w:rPr>
        <w:t xml:space="preserve"> </w:t>
      </w:r>
      <w:r w:rsidR="00BF7303">
        <w:rPr>
          <w:rFonts w:ascii="Noto Sans" w:hAnsi="Noto Sans" w:cs="Noto Sans"/>
        </w:rPr>
        <w:t>wird</w:t>
      </w:r>
      <w:r w:rsidR="00E7761C" w:rsidRPr="00200766">
        <w:rPr>
          <w:rFonts w:ascii="Noto Sans" w:hAnsi="Noto Sans" w:cs="Noto Sans"/>
        </w:rPr>
        <w:t xml:space="preserve"> in diesem Angebot</w:t>
      </w:r>
      <w:r w:rsidR="003256A3" w:rsidRPr="00200766">
        <w:rPr>
          <w:rFonts w:ascii="Noto Sans" w:hAnsi="Noto Sans" w:cs="Noto Sans"/>
        </w:rPr>
        <w:t xml:space="preserve"> nachfolgend</w:t>
      </w:r>
      <w:r w:rsidR="00E7761C" w:rsidRPr="00200766">
        <w:rPr>
          <w:rFonts w:ascii="Noto Sans" w:hAnsi="Noto Sans" w:cs="Noto Sans"/>
        </w:rPr>
        <w:t xml:space="preserve"> beschrieben.</w:t>
      </w:r>
    </w:p>
    <w:p w14:paraId="1614AB77" w14:textId="2C6649A1" w:rsidR="00F06E02" w:rsidRPr="000237D2" w:rsidRDefault="00F06E02" w:rsidP="00F06E02">
      <w:pPr>
        <w:pStyle w:val="Body"/>
        <w:jc w:val="both"/>
        <w:rPr>
          <w:rFonts w:ascii="Noto Sans" w:hAnsi="Noto Sans" w:cs="Noto Sans"/>
        </w:rPr>
      </w:pPr>
      <w:r w:rsidRPr="000237D2">
        <w:rPr>
          <w:rFonts w:ascii="Noto Sans" w:hAnsi="Noto Sans" w:cs="Noto Sans"/>
        </w:rPr>
        <w:t xml:space="preserve">Grundlage der gemeinsamen Projektzusammenarbeit zwischen der DB </w:t>
      </w:r>
      <w:r w:rsidR="00744703" w:rsidRPr="000237D2">
        <w:rPr>
          <w:rFonts w:ascii="Noto Sans" w:hAnsi="Noto Sans" w:cs="Noto Sans"/>
        </w:rPr>
        <w:t>Fernverkehr</w:t>
      </w:r>
      <w:r w:rsidR="004E0567" w:rsidRPr="000237D2">
        <w:rPr>
          <w:rFonts w:ascii="Noto Sans" w:hAnsi="Noto Sans" w:cs="Noto Sans"/>
        </w:rPr>
        <w:t xml:space="preserve"> AG</w:t>
      </w:r>
      <w:r w:rsidR="00744703" w:rsidRPr="000237D2">
        <w:rPr>
          <w:rFonts w:ascii="Noto Sans" w:hAnsi="Noto Sans" w:cs="Noto Sans"/>
        </w:rPr>
        <w:t xml:space="preserve"> </w:t>
      </w:r>
      <w:r w:rsidRPr="000237D2">
        <w:rPr>
          <w:rFonts w:ascii="Noto Sans" w:hAnsi="Noto Sans" w:cs="Noto Sans"/>
        </w:rPr>
        <w:t xml:space="preserve">und der PTV Group </w:t>
      </w:r>
      <w:r w:rsidR="00E64E29" w:rsidRPr="000237D2">
        <w:rPr>
          <w:rFonts w:ascii="Noto Sans" w:hAnsi="Noto Sans" w:cs="Noto Sans"/>
        </w:rPr>
        <w:t>ist</w:t>
      </w:r>
      <w:r w:rsidRPr="000237D2">
        <w:rPr>
          <w:rFonts w:ascii="Noto Sans" w:hAnsi="Noto Sans" w:cs="Noto Sans"/>
        </w:rPr>
        <w:t xml:space="preserve"> der </w:t>
      </w:r>
      <w:r w:rsidRPr="00033ABD">
        <w:rPr>
          <w:rFonts w:ascii="Noto Sans" w:hAnsi="Noto Sans" w:cs="Noto Sans"/>
          <w:b/>
          <w:bCs/>
        </w:rPr>
        <w:t>aktuelle Rahmenvertrag 1000 / BF6 / 92281643</w:t>
      </w:r>
      <w:r w:rsidRPr="000237D2">
        <w:rPr>
          <w:rFonts w:ascii="Noto Sans" w:hAnsi="Noto Sans" w:cs="Noto Sans"/>
        </w:rPr>
        <w:t>, wo unter anderem in Ziffer 1.1 d) die Beauftragung Sonstiger IT-Dienstleistungen geregelt ist.</w:t>
      </w:r>
    </w:p>
    <w:p w14:paraId="40B86D23" w14:textId="0D924213" w:rsidR="00DF7C73" w:rsidRDefault="00DF7C73" w:rsidP="00DF7C73">
      <w:pPr>
        <w:pStyle w:val="Body"/>
        <w:jc w:val="both"/>
        <w:rPr>
          <w:rFonts w:ascii="Noto Sans" w:hAnsi="Noto Sans" w:cs="Noto Sans"/>
        </w:rPr>
      </w:pPr>
    </w:p>
    <w:p w14:paraId="3EFD94EA" w14:textId="655BE048" w:rsidR="00ED37BD" w:rsidRDefault="00ED37BD" w:rsidP="00DF7C73">
      <w:pPr>
        <w:pStyle w:val="Body"/>
        <w:jc w:val="both"/>
        <w:rPr>
          <w:rFonts w:ascii="Noto Sans" w:hAnsi="Noto Sans" w:cs="Noto Sans"/>
        </w:rPr>
      </w:pPr>
    </w:p>
    <w:p w14:paraId="68408041" w14:textId="332B40AD" w:rsidR="005F16E6" w:rsidRPr="00A25330" w:rsidRDefault="002B0A10" w:rsidP="00610456">
      <w:pPr>
        <w:pStyle w:val="H1"/>
        <w:rPr>
          <w:rFonts w:ascii="Noto Sans" w:hAnsi="Noto Sans" w:cs="Noto Sans"/>
          <w:b/>
          <w:bCs/>
          <w:color w:val="auto"/>
        </w:rPr>
      </w:pPr>
      <w:bookmarkStart w:id="5" w:name="_Toc112405770"/>
      <w:r w:rsidRPr="00A25330">
        <w:rPr>
          <w:rFonts w:ascii="Noto Sans" w:hAnsi="Noto Sans" w:cs="Noto Sans"/>
          <w:b/>
          <w:bCs/>
          <w:color w:val="auto"/>
        </w:rPr>
        <w:lastRenderedPageBreak/>
        <w:t>Ziel</w:t>
      </w:r>
      <w:r w:rsidR="00B12FFD" w:rsidRPr="00A25330">
        <w:rPr>
          <w:rFonts w:ascii="Noto Sans" w:hAnsi="Noto Sans" w:cs="Noto Sans"/>
          <w:b/>
          <w:bCs/>
          <w:color w:val="auto"/>
        </w:rPr>
        <w:t>e</w:t>
      </w:r>
      <w:r w:rsidRPr="00A25330">
        <w:rPr>
          <w:rFonts w:ascii="Noto Sans" w:hAnsi="Noto Sans" w:cs="Noto Sans"/>
          <w:b/>
          <w:bCs/>
          <w:color w:val="auto"/>
        </w:rPr>
        <w:t xml:space="preserve"> des Projekts</w:t>
      </w:r>
      <w:bookmarkEnd w:id="5"/>
    </w:p>
    <w:p w14:paraId="06E692A8" w14:textId="4D74E863" w:rsidR="0012305F" w:rsidRPr="00F83AC3" w:rsidRDefault="004B75FA" w:rsidP="002B0A10">
      <w:pPr>
        <w:pStyle w:val="Body"/>
        <w:jc w:val="both"/>
        <w:rPr>
          <w:rFonts w:ascii="Noto Sans" w:hAnsi="Noto Sans" w:cs="Noto Sans"/>
        </w:rPr>
      </w:pPr>
      <w:r w:rsidRPr="00F83AC3">
        <w:rPr>
          <w:rFonts w:ascii="Noto Sans" w:hAnsi="Noto Sans" w:cs="Noto Sans"/>
        </w:rPr>
        <w:t xml:space="preserve">Im </w:t>
      </w:r>
      <w:r w:rsidR="00DC662C" w:rsidRPr="00F83AC3">
        <w:rPr>
          <w:rFonts w:ascii="Noto Sans" w:hAnsi="Noto Sans" w:cs="Noto Sans"/>
        </w:rPr>
        <w:t>Fokus</w:t>
      </w:r>
      <w:r w:rsidR="009212B8" w:rsidRPr="00F83AC3">
        <w:rPr>
          <w:rFonts w:ascii="Noto Sans" w:hAnsi="Noto Sans" w:cs="Noto Sans"/>
        </w:rPr>
        <w:t xml:space="preserve"> der</w:t>
      </w:r>
      <w:r w:rsidR="00FD2662" w:rsidRPr="00F83AC3">
        <w:rPr>
          <w:rFonts w:ascii="Noto Sans" w:hAnsi="Noto Sans" w:cs="Noto Sans"/>
        </w:rPr>
        <w:t xml:space="preserve"> </w:t>
      </w:r>
      <w:r w:rsidR="00F83AC3">
        <w:rPr>
          <w:rFonts w:ascii="Noto Sans" w:hAnsi="Noto Sans" w:cs="Noto Sans"/>
        </w:rPr>
        <w:t>Aktivitäten</w:t>
      </w:r>
      <w:r w:rsidR="009212B8" w:rsidRPr="00F83AC3">
        <w:rPr>
          <w:rFonts w:ascii="Noto Sans" w:hAnsi="Noto Sans" w:cs="Noto Sans"/>
        </w:rPr>
        <w:t xml:space="preserve"> </w:t>
      </w:r>
      <w:r w:rsidR="005505EA" w:rsidRPr="00F83AC3">
        <w:rPr>
          <w:rFonts w:ascii="Noto Sans" w:hAnsi="Noto Sans" w:cs="Noto Sans"/>
        </w:rPr>
        <w:t xml:space="preserve">von PTV steht die </w:t>
      </w:r>
      <w:r w:rsidR="005505EA" w:rsidRPr="00AA398A">
        <w:rPr>
          <w:rFonts w:ascii="Noto Sans" w:hAnsi="Noto Sans" w:cs="Noto Sans"/>
          <w:b/>
          <w:bCs/>
        </w:rPr>
        <w:t>Unterstützung der HGV Studie</w:t>
      </w:r>
      <w:r w:rsidR="002D4596" w:rsidRPr="00AA398A">
        <w:rPr>
          <w:rFonts w:ascii="Noto Sans" w:hAnsi="Noto Sans" w:cs="Noto Sans"/>
          <w:b/>
          <w:bCs/>
        </w:rPr>
        <w:t xml:space="preserve"> der DB AG</w:t>
      </w:r>
      <w:r w:rsidR="005505EA" w:rsidRPr="00F83AC3">
        <w:rPr>
          <w:rFonts w:ascii="Noto Sans" w:hAnsi="Noto Sans" w:cs="Noto Sans"/>
        </w:rPr>
        <w:t xml:space="preserve"> </w:t>
      </w:r>
      <w:r w:rsidR="002C0401" w:rsidRPr="00F83AC3">
        <w:rPr>
          <w:rFonts w:ascii="Noto Sans" w:hAnsi="Noto Sans" w:cs="Noto Sans"/>
        </w:rPr>
        <w:t>durch</w:t>
      </w:r>
      <w:r w:rsidR="00BD7A5C" w:rsidRPr="00F83AC3">
        <w:rPr>
          <w:rFonts w:ascii="Noto Sans" w:hAnsi="Noto Sans" w:cs="Noto Sans"/>
        </w:rPr>
        <w:t xml:space="preserve"> </w:t>
      </w:r>
      <w:r w:rsidR="00F5075C" w:rsidRPr="00F83AC3">
        <w:rPr>
          <w:rFonts w:ascii="Noto Sans" w:hAnsi="Noto Sans" w:cs="Noto Sans"/>
        </w:rPr>
        <w:t>Ableitung der</w:t>
      </w:r>
      <w:r w:rsidR="0012305F" w:rsidRPr="00F83AC3">
        <w:rPr>
          <w:rFonts w:ascii="Noto Sans" w:hAnsi="Noto Sans" w:cs="Noto Sans"/>
        </w:rPr>
        <w:t xml:space="preserve"> Erkenntnisse aus de</w:t>
      </w:r>
      <w:r w:rsidR="00F5075C" w:rsidRPr="00F83AC3">
        <w:rPr>
          <w:rFonts w:ascii="Noto Sans" w:hAnsi="Noto Sans" w:cs="Noto Sans"/>
        </w:rPr>
        <w:t>m Aufbau und der</w:t>
      </w:r>
      <w:r w:rsidR="0012305F" w:rsidRPr="00F83AC3">
        <w:rPr>
          <w:rFonts w:ascii="Noto Sans" w:hAnsi="Noto Sans" w:cs="Noto Sans"/>
        </w:rPr>
        <w:t xml:space="preserve"> Modellierung</w:t>
      </w:r>
      <w:r w:rsidR="00BD7A5C" w:rsidRPr="00F83AC3">
        <w:rPr>
          <w:rFonts w:ascii="Noto Sans" w:hAnsi="Noto Sans" w:cs="Noto Sans"/>
        </w:rPr>
        <w:t xml:space="preserve"> eines</w:t>
      </w:r>
      <w:r w:rsidR="00044CDC" w:rsidRPr="00F83AC3">
        <w:rPr>
          <w:rFonts w:ascii="Noto Sans" w:hAnsi="Noto Sans" w:cs="Noto Sans"/>
        </w:rPr>
        <w:t xml:space="preserve"> </w:t>
      </w:r>
      <w:r w:rsidR="009823EE" w:rsidRPr="00F83AC3">
        <w:rPr>
          <w:rFonts w:ascii="Noto Sans" w:hAnsi="Noto Sans" w:cs="Noto Sans"/>
        </w:rPr>
        <w:t>europäischen H</w:t>
      </w:r>
      <w:r w:rsidR="00202C9B" w:rsidRPr="00F83AC3">
        <w:rPr>
          <w:rFonts w:ascii="Noto Sans" w:hAnsi="Noto Sans" w:cs="Noto Sans"/>
        </w:rPr>
        <w:t>ochgeschwindigkeits</w:t>
      </w:r>
      <w:r w:rsidR="00F143CA" w:rsidRPr="00F83AC3">
        <w:rPr>
          <w:rFonts w:ascii="Noto Sans" w:hAnsi="Noto Sans" w:cs="Noto Sans"/>
        </w:rPr>
        <w:t>-</w:t>
      </w:r>
      <w:r w:rsidR="009823EE" w:rsidRPr="00F83AC3">
        <w:rPr>
          <w:rFonts w:ascii="Noto Sans" w:hAnsi="Noto Sans" w:cs="Noto Sans"/>
        </w:rPr>
        <w:t>Eisenbahnmodells</w:t>
      </w:r>
      <w:r w:rsidR="00F143CA" w:rsidRPr="00F83AC3">
        <w:rPr>
          <w:rFonts w:ascii="Noto Sans" w:hAnsi="Noto Sans" w:cs="Noto Sans"/>
        </w:rPr>
        <w:t xml:space="preserve"> für den Zeitraum bis 2050</w:t>
      </w:r>
      <w:r w:rsidR="0012305F" w:rsidRPr="00F83AC3">
        <w:rPr>
          <w:rFonts w:ascii="Noto Sans" w:hAnsi="Noto Sans" w:cs="Noto Sans"/>
        </w:rPr>
        <w:t>.</w:t>
      </w:r>
    </w:p>
    <w:p w14:paraId="7F28DC38" w14:textId="092D8073" w:rsidR="00176AFA" w:rsidRPr="00200766" w:rsidRDefault="00176AFA" w:rsidP="002B0A10">
      <w:pPr>
        <w:pStyle w:val="Body"/>
        <w:jc w:val="both"/>
        <w:rPr>
          <w:rFonts w:ascii="Noto Sans" w:hAnsi="Noto Sans" w:cs="Noto Sans"/>
        </w:rPr>
      </w:pPr>
      <w:r w:rsidRPr="00200766">
        <w:rPr>
          <w:rFonts w:ascii="Noto Sans" w:hAnsi="Noto Sans" w:cs="Noto Sans"/>
        </w:rPr>
        <w:t>Hierzu m</w:t>
      </w:r>
      <w:r w:rsidR="00620AC4" w:rsidRPr="00200766">
        <w:rPr>
          <w:rFonts w:ascii="Noto Sans" w:hAnsi="Noto Sans" w:cs="Noto Sans"/>
        </w:rPr>
        <w:t xml:space="preserve">uss </w:t>
      </w:r>
      <w:r w:rsidR="004939D2" w:rsidRPr="00200766">
        <w:rPr>
          <w:rFonts w:ascii="Noto Sans" w:hAnsi="Noto Sans" w:cs="Noto Sans"/>
        </w:rPr>
        <w:t xml:space="preserve">sowohl </w:t>
      </w:r>
      <w:r w:rsidR="00620AC4" w:rsidRPr="00200766">
        <w:rPr>
          <w:rFonts w:ascii="Noto Sans" w:hAnsi="Noto Sans" w:cs="Noto Sans"/>
        </w:rPr>
        <w:t xml:space="preserve">ein </w:t>
      </w:r>
      <w:r w:rsidR="00CD2DE4" w:rsidRPr="0058797B">
        <w:rPr>
          <w:rFonts w:ascii="Noto Sans" w:hAnsi="Noto Sans" w:cs="Noto Sans"/>
          <w:b/>
          <w:bCs/>
        </w:rPr>
        <w:t>multimodales</w:t>
      </w:r>
      <w:r w:rsidR="00EC29EE" w:rsidRPr="0058797B">
        <w:rPr>
          <w:rFonts w:ascii="Noto Sans" w:hAnsi="Noto Sans" w:cs="Noto Sans"/>
          <w:b/>
          <w:bCs/>
        </w:rPr>
        <w:t xml:space="preserve">, </w:t>
      </w:r>
      <w:r w:rsidR="00620AC4" w:rsidRPr="0058797B">
        <w:rPr>
          <w:rFonts w:ascii="Noto Sans" w:hAnsi="Noto Sans" w:cs="Noto Sans"/>
          <w:b/>
          <w:bCs/>
        </w:rPr>
        <w:t xml:space="preserve">europäischen </w:t>
      </w:r>
      <w:r w:rsidR="00123E26" w:rsidRPr="0058797B">
        <w:rPr>
          <w:rFonts w:ascii="Noto Sans" w:hAnsi="Noto Sans" w:cs="Noto Sans"/>
          <w:b/>
          <w:bCs/>
        </w:rPr>
        <w:t>Verkehr</w:t>
      </w:r>
      <w:r w:rsidR="00923680" w:rsidRPr="0058797B">
        <w:rPr>
          <w:rFonts w:ascii="Noto Sans" w:hAnsi="Noto Sans" w:cs="Noto Sans"/>
          <w:b/>
          <w:bCs/>
        </w:rPr>
        <w:t>sa</w:t>
      </w:r>
      <w:r w:rsidR="00EA30AF" w:rsidRPr="0058797B">
        <w:rPr>
          <w:rFonts w:ascii="Noto Sans" w:hAnsi="Noto Sans" w:cs="Noto Sans"/>
          <w:b/>
          <w:bCs/>
        </w:rPr>
        <w:t>ngebots</w:t>
      </w:r>
      <w:r w:rsidR="00EC29EE" w:rsidRPr="0058797B">
        <w:rPr>
          <w:rFonts w:ascii="Noto Sans" w:hAnsi="Noto Sans" w:cs="Noto Sans"/>
          <w:b/>
          <w:bCs/>
        </w:rPr>
        <w:t>modell</w:t>
      </w:r>
      <w:r w:rsidR="00844464">
        <w:rPr>
          <w:rFonts w:ascii="Noto Sans" w:hAnsi="Noto Sans" w:cs="Noto Sans"/>
        </w:rPr>
        <w:t>,</w:t>
      </w:r>
      <w:r w:rsidR="00EE21BC" w:rsidRPr="00200766">
        <w:rPr>
          <w:rFonts w:ascii="Noto Sans" w:hAnsi="Noto Sans" w:cs="Noto Sans"/>
        </w:rPr>
        <w:t xml:space="preserve"> </w:t>
      </w:r>
      <w:r w:rsidR="00B809D9" w:rsidRPr="00200766">
        <w:rPr>
          <w:rFonts w:ascii="Noto Sans" w:hAnsi="Noto Sans" w:cs="Noto Sans"/>
        </w:rPr>
        <w:t xml:space="preserve">als auch </w:t>
      </w:r>
      <w:r w:rsidR="000F69FD" w:rsidRPr="00200766">
        <w:rPr>
          <w:rFonts w:ascii="Noto Sans" w:hAnsi="Noto Sans" w:cs="Noto Sans"/>
        </w:rPr>
        <w:t xml:space="preserve">ein </w:t>
      </w:r>
      <w:r w:rsidR="00EF5EE1">
        <w:rPr>
          <w:rFonts w:ascii="Noto Sans" w:hAnsi="Noto Sans" w:cs="Noto Sans"/>
        </w:rPr>
        <w:t>Verkehrsn</w:t>
      </w:r>
      <w:r w:rsidR="000F69FD" w:rsidRPr="00200766">
        <w:rPr>
          <w:rFonts w:ascii="Noto Sans" w:hAnsi="Noto Sans" w:cs="Noto Sans"/>
        </w:rPr>
        <w:t>achfrage</w:t>
      </w:r>
      <w:r w:rsidR="00B809D9" w:rsidRPr="00200766">
        <w:rPr>
          <w:rFonts w:ascii="Noto Sans" w:hAnsi="Noto Sans" w:cs="Noto Sans"/>
        </w:rPr>
        <w:t xml:space="preserve">modell </w:t>
      </w:r>
      <w:r w:rsidR="00B11ACA" w:rsidRPr="00200766">
        <w:rPr>
          <w:rFonts w:ascii="Noto Sans" w:hAnsi="Noto Sans" w:cs="Noto Sans"/>
        </w:rPr>
        <w:t>für</w:t>
      </w:r>
      <w:r w:rsidR="003B4BEE" w:rsidRPr="00200766">
        <w:rPr>
          <w:rFonts w:ascii="Noto Sans" w:hAnsi="Noto Sans" w:cs="Noto Sans"/>
        </w:rPr>
        <w:t xml:space="preserve"> Fernverkehr</w:t>
      </w:r>
      <w:r w:rsidR="00C525C6" w:rsidRPr="00200766">
        <w:rPr>
          <w:rFonts w:ascii="Noto Sans" w:hAnsi="Noto Sans" w:cs="Noto Sans"/>
        </w:rPr>
        <w:t>-Reisende</w:t>
      </w:r>
      <w:r w:rsidR="003B4BEE" w:rsidRPr="00200766">
        <w:rPr>
          <w:rFonts w:ascii="Noto Sans" w:hAnsi="Noto Sans" w:cs="Noto Sans"/>
        </w:rPr>
        <w:t xml:space="preserve"> in Europa </w:t>
      </w:r>
      <w:r w:rsidR="00844464">
        <w:rPr>
          <w:rFonts w:ascii="Noto Sans" w:hAnsi="Noto Sans" w:cs="Noto Sans"/>
        </w:rPr>
        <w:t xml:space="preserve">für den </w:t>
      </w:r>
      <w:r w:rsidR="00EE21BC" w:rsidRPr="00200766">
        <w:rPr>
          <w:rFonts w:ascii="Noto Sans" w:hAnsi="Noto Sans" w:cs="Noto Sans"/>
        </w:rPr>
        <w:t xml:space="preserve">Betrachtungszeitraum </w:t>
      </w:r>
      <w:r w:rsidR="003B4BEE" w:rsidRPr="00200766">
        <w:rPr>
          <w:rFonts w:ascii="Noto Sans" w:hAnsi="Noto Sans" w:cs="Noto Sans"/>
        </w:rPr>
        <w:t>aufgebaut werden</w:t>
      </w:r>
      <w:r w:rsidR="00EE21BC" w:rsidRPr="00200766">
        <w:rPr>
          <w:rFonts w:ascii="Noto Sans" w:hAnsi="Noto Sans" w:cs="Noto Sans"/>
        </w:rPr>
        <w:t>.</w:t>
      </w:r>
      <w:r w:rsidR="00B12FFD" w:rsidRPr="00200766">
        <w:rPr>
          <w:rFonts w:ascii="Noto Sans" w:hAnsi="Noto Sans" w:cs="Noto Sans"/>
        </w:rPr>
        <w:t xml:space="preserve"> Diese</w:t>
      </w:r>
      <w:r w:rsidR="00C525C6" w:rsidRPr="00200766">
        <w:rPr>
          <w:rFonts w:ascii="Noto Sans" w:hAnsi="Noto Sans" w:cs="Noto Sans"/>
        </w:rPr>
        <w:t>s</w:t>
      </w:r>
      <w:r w:rsidR="00B12FFD" w:rsidRPr="00200766">
        <w:rPr>
          <w:rFonts w:ascii="Noto Sans" w:hAnsi="Noto Sans" w:cs="Noto Sans"/>
        </w:rPr>
        <w:t xml:space="preserve"> Verkehrsmodell wi</w:t>
      </w:r>
      <w:r w:rsidR="003C12EF" w:rsidRPr="00200766">
        <w:rPr>
          <w:rFonts w:ascii="Noto Sans" w:hAnsi="Noto Sans" w:cs="Noto Sans"/>
        </w:rPr>
        <w:t>rd in der</w:t>
      </w:r>
      <w:r w:rsidR="00C44549" w:rsidRPr="00200766">
        <w:rPr>
          <w:rFonts w:ascii="Noto Sans" w:hAnsi="Noto Sans" w:cs="Noto Sans"/>
        </w:rPr>
        <w:t xml:space="preserve"> </w:t>
      </w:r>
      <w:r w:rsidR="00C44549" w:rsidRPr="0058797B">
        <w:rPr>
          <w:rFonts w:ascii="Noto Sans" w:hAnsi="Noto Sans" w:cs="Noto Sans"/>
          <w:b/>
          <w:bCs/>
        </w:rPr>
        <w:t>ma</w:t>
      </w:r>
      <w:r w:rsidR="006C2127" w:rsidRPr="0058797B">
        <w:rPr>
          <w:rFonts w:ascii="Noto Sans" w:hAnsi="Noto Sans" w:cs="Noto Sans"/>
          <w:b/>
          <w:bCs/>
        </w:rPr>
        <w:t>k</w:t>
      </w:r>
      <w:r w:rsidR="00C44549" w:rsidRPr="0058797B">
        <w:rPr>
          <w:rFonts w:ascii="Noto Sans" w:hAnsi="Noto Sans" w:cs="Noto Sans"/>
          <w:b/>
          <w:bCs/>
        </w:rPr>
        <w:t>ros</w:t>
      </w:r>
      <w:r w:rsidR="009A6B06" w:rsidRPr="0058797B">
        <w:rPr>
          <w:rFonts w:ascii="Noto Sans" w:hAnsi="Noto Sans" w:cs="Noto Sans"/>
          <w:b/>
          <w:bCs/>
        </w:rPr>
        <w:t>k</w:t>
      </w:r>
      <w:r w:rsidR="00C44549" w:rsidRPr="0058797B">
        <w:rPr>
          <w:rFonts w:ascii="Noto Sans" w:hAnsi="Noto Sans" w:cs="Noto Sans"/>
          <w:b/>
          <w:bCs/>
        </w:rPr>
        <w:t>opis</w:t>
      </w:r>
      <w:r w:rsidR="006C2127" w:rsidRPr="0058797B">
        <w:rPr>
          <w:rFonts w:ascii="Noto Sans" w:hAnsi="Noto Sans" w:cs="Noto Sans"/>
          <w:b/>
          <w:bCs/>
        </w:rPr>
        <w:t>chen</w:t>
      </w:r>
      <w:r w:rsidR="003C12EF" w:rsidRPr="0058797B">
        <w:rPr>
          <w:rFonts w:ascii="Noto Sans" w:hAnsi="Noto Sans" w:cs="Noto Sans"/>
          <w:b/>
          <w:bCs/>
        </w:rPr>
        <w:t xml:space="preserve"> Software PTV Visum</w:t>
      </w:r>
      <w:r w:rsidR="003C12EF" w:rsidRPr="00200766">
        <w:rPr>
          <w:rFonts w:ascii="Noto Sans" w:hAnsi="Noto Sans" w:cs="Noto Sans"/>
        </w:rPr>
        <w:t xml:space="preserve"> erstellt.</w:t>
      </w:r>
    </w:p>
    <w:p w14:paraId="1E79BEB6" w14:textId="445CC458" w:rsidR="00587841" w:rsidRPr="00200766" w:rsidRDefault="008C2BD0" w:rsidP="002B0A10">
      <w:pPr>
        <w:pStyle w:val="Body"/>
        <w:jc w:val="both"/>
        <w:rPr>
          <w:rFonts w:ascii="Noto Sans" w:hAnsi="Noto Sans" w:cs="Noto Sans"/>
        </w:rPr>
      </w:pPr>
      <w:r w:rsidRPr="00200766">
        <w:rPr>
          <w:rFonts w:ascii="Noto Sans" w:hAnsi="Noto Sans" w:cs="Noto Sans"/>
        </w:rPr>
        <w:t>Basierend</w:t>
      </w:r>
      <w:r w:rsidR="00957CD6">
        <w:rPr>
          <w:rFonts w:ascii="Noto Sans" w:hAnsi="Noto Sans" w:cs="Noto Sans"/>
        </w:rPr>
        <w:t xml:space="preserve"> </w:t>
      </w:r>
      <w:r w:rsidRPr="00200766">
        <w:rPr>
          <w:rFonts w:ascii="Noto Sans" w:hAnsi="Noto Sans" w:cs="Noto Sans"/>
        </w:rPr>
        <w:t xml:space="preserve">auf </w:t>
      </w:r>
      <w:r w:rsidR="00C150B0">
        <w:rPr>
          <w:rFonts w:ascii="Noto Sans" w:hAnsi="Noto Sans" w:cs="Noto Sans"/>
        </w:rPr>
        <w:t xml:space="preserve">sozioökonomischen </w:t>
      </w:r>
      <w:r w:rsidRPr="00200766">
        <w:rPr>
          <w:rFonts w:ascii="Noto Sans" w:hAnsi="Noto Sans" w:cs="Noto Sans"/>
        </w:rPr>
        <w:t>Annahmen</w:t>
      </w:r>
      <w:r w:rsidR="00D333B2">
        <w:rPr>
          <w:rFonts w:ascii="Noto Sans" w:hAnsi="Noto Sans" w:cs="Noto Sans"/>
        </w:rPr>
        <w:t xml:space="preserve">, </w:t>
      </w:r>
      <w:r w:rsidRPr="00200766">
        <w:rPr>
          <w:rFonts w:ascii="Noto Sans" w:hAnsi="Noto Sans" w:cs="Noto Sans"/>
        </w:rPr>
        <w:t>Wachstumsraten</w:t>
      </w:r>
      <w:r w:rsidR="003E4C54" w:rsidRPr="00200766">
        <w:rPr>
          <w:rFonts w:ascii="Noto Sans" w:hAnsi="Noto Sans" w:cs="Noto Sans"/>
        </w:rPr>
        <w:t xml:space="preserve"> der Bevölkerung</w:t>
      </w:r>
      <w:r w:rsidR="00115461">
        <w:rPr>
          <w:rFonts w:ascii="Noto Sans" w:hAnsi="Noto Sans" w:cs="Noto Sans"/>
        </w:rPr>
        <w:t xml:space="preserve"> </w:t>
      </w:r>
      <w:r w:rsidR="007620DC">
        <w:rPr>
          <w:rFonts w:ascii="Noto Sans" w:hAnsi="Noto Sans" w:cs="Noto Sans"/>
        </w:rPr>
        <w:t>in Europa</w:t>
      </w:r>
      <w:r w:rsidRPr="00200766">
        <w:rPr>
          <w:rFonts w:ascii="Noto Sans" w:hAnsi="Noto Sans" w:cs="Noto Sans"/>
        </w:rPr>
        <w:t>, Verlagerungen</w:t>
      </w:r>
      <w:r w:rsidR="00147D48" w:rsidRPr="00200766">
        <w:rPr>
          <w:rFonts w:ascii="Noto Sans" w:hAnsi="Noto Sans" w:cs="Noto Sans"/>
        </w:rPr>
        <w:t xml:space="preserve"> </w:t>
      </w:r>
      <w:r w:rsidR="00C150B0">
        <w:rPr>
          <w:rFonts w:ascii="Noto Sans" w:hAnsi="Noto Sans" w:cs="Noto Sans"/>
        </w:rPr>
        <w:t>von</w:t>
      </w:r>
      <w:r w:rsidRPr="00200766">
        <w:rPr>
          <w:rFonts w:ascii="Noto Sans" w:hAnsi="Noto Sans" w:cs="Noto Sans"/>
        </w:rPr>
        <w:t xml:space="preserve"> alternativen</w:t>
      </w:r>
      <w:r w:rsidR="00B512EB">
        <w:rPr>
          <w:rFonts w:ascii="Noto Sans" w:hAnsi="Noto Sans" w:cs="Noto Sans"/>
        </w:rPr>
        <w:t xml:space="preserve"> und konkurrierenden</w:t>
      </w:r>
      <w:r w:rsidRPr="00200766">
        <w:rPr>
          <w:rFonts w:ascii="Noto Sans" w:hAnsi="Noto Sans" w:cs="Noto Sans"/>
        </w:rPr>
        <w:t xml:space="preserve"> Verkehrsträgern, </w:t>
      </w:r>
      <w:r w:rsidR="0014059C" w:rsidRPr="00200766">
        <w:rPr>
          <w:rFonts w:ascii="Noto Sans" w:hAnsi="Noto Sans" w:cs="Noto Sans"/>
        </w:rPr>
        <w:t xml:space="preserve">Entwicklung </w:t>
      </w:r>
      <w:r w:rsidRPr="00200766">
        <w:rPr>
          <w:rFonts w:ascii="Noto Sans" w:hAnsi="Noto Sans" w:cs="Noto Sans"/>
        </w:rPr>
        <w:t>grenzüberschreitende</w:t>
      </w:r>
      <w:r w:rsidR="0014059C" w:rsidRPr="00200766">
        <w:rPr>
          <w:rFonts w:ascii="Noto Sans" w:hAnsi="Noto Sans" w:cs="Noto Sans"/>
        </w:rPr>
        <w:t>r</w:t>
      </w:r>
      <w:r w:rsidRPr="00200766">
        <w:rPr>
          <w:rFonts w:ascii="Noto Sans" w:hAnsi="Noto Sans" w:cs="Noto Sans"/>
        </w:rPr>
        <w:t xml:space="preserve"> Verkehr</w:t>
      </w:r>
      <w:r w:rsidR="00147D48" w:rsidRPr="00200766">
        <w:rPr>
          <w:rFonts w:ascii="Noto Sans" w:hAnsi="Noto Sans" w:cs="Noto Sans"/>
        </w:rPr>
        <w:t>e</w:t>
      </w:r>
      <w:r w:rsidR="0014059C" w:rsidRPr="00200766">
        <w:rPr>
          <w:rFonts w:ascii="Noto Sans" w:hAnsi="Noto Sans" w:cs="Noto Sans"/>
        </w:rPr>
        <w:t xml:space="preserve">, </w:t>
      </w:r>
      <w:r w:rsidR="00FD34D8">
        <w:rPr>
          <w:rFonts w:ascii="Noto Sans" w:hAnsi="Noto Sans" w:cs="Noto Sans"/>
        </w:rPr>
        <w:t>Ausbau</w:t>
      </w:r>
      <w:r w:rsidR="0014059C" w:rsidRPr="00200766">
        <w:rPr>
          <w:rFonts w:ascii="Noto Sans" w:hAnsi="Noto Sans" w:cs="Noto Sans"/>
        </w:rPr>
        <w:t xml:space="preserve"> </w:t>
      </w:r>
      <w:r w:rsidR="00A74134" w:rsidRPr="00200766">
        <w:rPr>
          <w:rFonts w:ascii="Noto Sans" w:hAnsi="Noto Sans" w:cs="Noto Sans"/>
        </w:rPr>
        <w:t>der Verkehrsinfrastruktur (</w:t>
      </w:r>
      <w:r w:rsidR="00974E60" w:rsidRPr="00200766">
        <w:rPr>
          <w:rFonts w:ascii="Noto Sans" w:hAnsi="Noto Sans" w:cs="Noto Sans"/>
        </w:rPr>
        <w:t>Mobilitä</w:t>
      </w:r>
      <w:r w:rsidR="00147D48" w:rsidRPr="00200766">
        <w:rPr>
          <w:rFonts w:ascii="Noto Sans" w:hAnsi="Noto Sans" w:cs="Noto Sans"/>
        </w:rPr>
        <w:t>t</w:t>
      </w:r>
      <w:r w:rsidR="00974E60" w:rsidRPr="00200766">
        <w:rPr>
          <w:rFonts w:ascii="Noto Sans" w:hAnsi="Noto Sans" w:cs="Noto Sans"/>
        </w:rPr>
        <w:t>shubs</w:t>
      </w:r>
      <w:r w:rsidR="00147D48" w:rsidRPr="00200766">
        <w:rPr>
          <w:rFonts w:ascii="Noto Sans" w:hAnsi="Noto Sans" w:cs="Noto Sans"/>
        </w:rPr>
        <w:t>)</w:t>
      </w:r>
      <w:r w:rsidR="00974E60" w:rsidRPr="00200766">
        <w:rPr>
          <w:rFonts w:ascii="Noto Sans" w:hAnsi="Noto Sans" w:cs="Noto Sans"/>
        </w:rPr>
        <w:t>,</w:t>
      </w:r>
      <w:r w:rsidRPr="00200766">
        <w:rPr>
          <w:rFonts w:ascii="Noto Sans" w:hAnsi="Noto Sans" w:cs="Noto Sans"/>
        </w:rPr>
        <w:t xml:space="preserve"> usw. werden </w:t>
      </w:r>
      <w:r w:rsidRPr="00AA398A">
        <w:rPr>
          <w:rFonts w:ascii="Noto Sans" w:hAnsi="Noto Sans" w:cs="Noto Sans"/>
          <w:b/>
          <w:bCs/>
        </w:rPr>
        <w:t xml:space="preserve">unterschiedliche </w:t>
      </w:r>
      <w:r w:rsidR="00CD3D98" w:rsidRPr="00AA398A">
        <w:rPr>
          <w:rFonts w:ascii="Noto Sans" w:hAnsi="Noto Sans" w:cs="Noto Sans"/>
          <w:b/>
          <w:bCs/>
        </w:rPr>
        <w:t>Szenarien</w:t>
      </w:r>
      <w:r w:rsidR="00CD3D98" w:rsidRPr="00200766">
        <w:rPr>
          <w:rFonts w:ascii="Noto Sans" w:hAnsi="Noto Sans" w:cs="Noto Sans"/>
        </w:rPr>
        <w:t xml:space="preserve"> (Basisjahr, 2030, 2050)</w:t>
      </w:r>
      <w:r w:rsidR="00587841" w:rsidRPr="00200766">
        <w:rPr>
          <w:rFonts w:ascii="Noto Sans" w:hAnsi="Noto Sans" w:cs="Noto Sans"/>
        </w:rPr>
        <w:t xml:space="preserve"> </w:t>
      </w:r>
      <w:r w:rsidR="00FD34D8">
        <w:rPr>
          <w:rFonts w:ascii="Noto Sans" w:hAnsi="Noto Sans" w:cs="Noto Sans"/>
        </w:rPr>
        <w:t>modelliert</w:t>
      </w:r>
      <w:r w:rsidR="00587841" w:rsidRPr="00200766">
        <w:rPr>
          <w:rFonts w:ascii="Noto Sans" w:hAnsi="Noto Sans" w:cs="Noto Sans"/>
        </w:rPr>
        <w:t xml:space="preserve"> und </w:t>
      </w:r>
      <w:r w:rsidR="00C620D9" w:rsidRPr="00200766">
        <w:rPr>
          <w:rFonts w:ascii="Noto Sans" w:hAnsi="Noto Sans" w:cs="Noto Sans"/>
        </w:rPr>
        <w:t>die Wirkungen au</w:t>
      </w:r>
      <w:r w:rsidR="00E82266" w:rsidRPr="00200766">
        <w:rPr>
          <w:rFonts w:ascii="Noto Sans" w:hAnsi="Noto Sans" w:cs="Noto Sans"/>
        </w:rPr>
        <w:t xml:space="preserve">f das HGV </w:t>
      </w:r>
      <w:r w:rsidR="007B0D09">
        <w:rPr>
          <w:rFonts w:ascii="Noto Sans" w:hAnsi="Noto Sans" w:cs="Noto Sans"/>
        </w:rPr>
        <w:t>Schienennetz</w:t>
      </w:r>
      <w:r w:rsidR="00147D48" w:rsidRPr="00200766">
        <w:rPr>
          <w:rFonts w:ascii="Noto Sans" w:hAnsi="Noto Sans" w:cs="Noto Sans"/>
        </w:rPr>
        <w:t xml:space="preserve"> in Europa</w:t>
      </w:r>
      <w:r w:rsidR="00E82266" w:rsidRPr="00200766">
        <w:rPr>
          <w:rFonts w:ascii="Noto Sans" w:hAnsi="Noto Sans" w:cs="Noto Sans"/>
        </w:rPr>
        <w:t xml:space="preserve"> </w:t>
      </w:r>
      <w:r w:rsidR="00D61D50">
        <w:rPr>
          <w:rFonts w:ascii="Noto Sans" w:hAnsi="Noto Sans" w:cs="Noto Sans"/>
        </w:rPr>
        <w:t>simuliert</w:t>
      </w:r>
      <w:r w:rsidR="00E82266" w:rsidRPr="00200766">
        <w:rPr>
          <w:rFonts w:ascii="Noto Sans" w:hAnsi="Noto Sans" w:cs="Noto Sans"/>
        </w:rPr>
        <w:t>.</w:t>
      </w:r>
    </w:p>
    <w:p w14:paraId="0B802836" w14:textId="110F1C22" w:rsidR="00147D48" w:rsidRPr="007B0D09" w:rsidRDefault="001B65E9" w:rsidP="00334351">
      <w:pPr>
        <w:pStyle w:val="Body"/>
        <w:jc w:val="both"/>
        <w:rPr>
          <w:rFonts w:ascii="Noto Sans" w:hAnsi="Noto Sans" w:cs="Noto Sans"/>
        </w:rPr>
      </w:pPr>
      <w:r w:rsidRPr="007B0D09">
        <w:rPr>
          <w:rFonts w:ascii="Noto Sans" w:hAnsi="Noto Sans" w:cs="Noto Sans"/>
        </w:rPr>
        <w:t xml:space="preserve">Mit Hilfe dieser </w:t>
      </w:r>
      <w:r w:rsidR="00B87D6C">
        <w:rPr>
          <w:rFonts w:ascii="Noto Sans" w:hAnsi="Noto Sans" w:cs="Noto Sans"/>
        </w:rPr>
        <w:t>Simulationen</w:t>
      </w:r>
      <w:r w:rsidRPr="007B0D09">
        <w:rPr>
          <w:rFonts w:ascii="Noto Sans" w:hAnsi="Noto Sans" w:cs="Noto Sans"/>
        </w:rPr>
        <w:t xml:space="preserve"> ist es möglich</w:t>
      </w:r>
      <w:r w:rsidR="00334351" w:rsidRPr="007B0D09">
        <w:rPr>
          <w:rFonts w:ascii="Noto Sans" w:hAnsi="Noto Sans" w:cs="Noto Sans"/>
        </w:rPr>
        <w:t xml:space="preserve">, </w:t>
      </w:r>
      <w:r w:rsidR="000C3A17" w:rsidRPr="007B0D09">
        <w:rPr>
          <w:rFonts w:ascii="Noto Sans" w:hAnsi="Noto Sans" w:cs="Noto Sans"/>
        </w:rPr>
        <w:t>zentrale Fragen</w:t>
      </w:r>
      <w:r w:rsidR="00104354" w:rsidRPr="007B0D09">
        <w:rPr>
          <w:rFonts w:ascii="Noto Sans" w:hAnsi="Noto Sans" w:cs="Noto Sans"/>
        </w:rPr>
        <w:t xml:space="preserve"> aus </w:t>
      </w:r>
      <w:r w:rsidR="000C3A17" w:rsidRPr="007B0D09">
        <w:rPr>
          <w:rFonts w:ascii="Noto Sans" w:hAnsi="Noto Sans" w:cs="Noto Sans"/>
        </w:rPr>
        <w:t xml:space="preserve">der HGV Studie </w:t>
      </w:r>
      <w:r w:rsidR="00E20C98" w:rsidRPr="007B0D09">
        <w:rPr>
          <w:rFonts w:ascii="Noto Sans" w:hAnsi="Noto Sans" w:cs="Noto Sans"/>
        </w:rPr>
        <w:t>„A</w:t>
      </w:r>
      <w:r w:rsidR="00334351" w:rsidRPr="007B0D09">
        <w:rPr>
          <w:rFonts w:ascii="Noto Sans" w:hAnsi="Noto Sans" w:cs="Noto Sans"/>
        </w:rPr>
        <w:t xml:space="preserve"> </w:t>
      </w:r>
      <w:r w:rsidR="00E20C98" w:rsidRPr="007B0D09">
        <w:rPr>
          <w:rFonts w:ascii="Noto Sans" w:hAnsi="Noto Sans" w:cs="Noto Sans"/>
        </w:rPr>
        <w:t xml:space="preserve">strong European Railway </w:t>
      </w:r>
      <w:proofErr w:type="spellStart"/>
      <w:r w:rsidR="00E20C98" w:rsidRPr="007B0D09">
        <w:rPr>
          <w:rFonts w:ascii="Noto Sans" w:hAnsi="Noto Sans" w:cs="Noto Sans"/>
        </w:rPr>
        <w:t>for</w:t>
      </w:r>
      <w:proofErr w:type="spellEnd"/>
      <w:r w:rsidR="00E20C98" w:rsidRPr="007B0D09">
        <w:rPr>
          <w:rFonts w:ascii="Noto Sans" w:hAnsi="Noto Sans" w:cs="Noto Sans"/>
        </w:rPr>
        <w:t xml:space="preserve"> an </w:t>
      </w:r>
      <w:proofErr w:type="spellStart"/>
      <w:r w:rsidR="00E20C98" w:rsidRPr="007B0D09">
        <w:rPr>
          <w:rFonts w:ascii="Noto Sans" w:hAnsi="Noto Sans" w:cs="Noto Sans"/>
        </w:rPr>
        <w:t>ever-closer</w:t>
      </w:r>
      <w:proofErr w:type="spellEnd"/>
      <w:r w:rsidR="00E20C98" w:rsidRPr="007B0D09">
        <w:rPr>
          <w:rFonts w:ascii="Noto Sans" w:hAnsi="Noto Sans" w:cs="Noto Sans"/>
        </w:rPr>
        <w:t xml:space="preserve"> </w:t>
      </w:r>
      <w:proofErr w:type="spellStart"/>
      <w:r w:rsidR="00E20C98" w:rsidRPr="007B0D09">
        <w:rPr>
          <w:rFonts w:ascii="Noto Sans" w:hAnsi="Noto Sans" w:cs="Noto Sans"/>
        </w:rPr>
        <w:t>union</w:t>
      </w:r>
      <w:proofErr w:type="spellEnd"/>
      <w:r w:rsidR="00BF69CD" w:rsidRPr="007B0D09">
        <w:rPr>
          <w:rFonts w:ascii="Noto Sans" w:hAnsi="Noto Sans" w:cs="Noto Sans"/>
        </w:rPr>
        <w:t>“</w:t>
      </w:r>
      <w:r w:rsidR="00104354" w:rsidRPr="007B0D09">
        <w:rPr>
          <w:rFonts w:ascii="Noto Sans" w:hAnsi="Noto Sans" w:cs="Noto Sans"/>
        </w:rPr>
        <w:t xml:space="preserve"> gezielt</w:t>
      </w:r>
      <w:r w:rsidR="00054850" w:rsidRPr="007B0D09">
        <w:rPr>
          <w:rFonts w:ascii="Noto Sans" w:hAnsi="Noto Sans" w:cs="Noto Sans"/>
        </w:rPr>
        <w:t xml:space="preserve"> und fundiert</w:t>
      </w:r>
      <w:r w:rsidR="00D033E8" w:rsidRPr="007B0D09">
        <w:rPr>
          <w:rFonts w:ascii="Noto Sans" w:hAnsi="Noto Sans" w:cs="Noto Sans"/>
        </w:rPr>
        <w:t xml:space="preserve"> </w:t>
      </w:r>
      <w:r w:rsidR="001D14A0" w:rsidRPr="007B0D09">
        <w:rPr>
          <w:rFonts w:ascii="Noto Sans" w:hAnsi="Noto Sans" w:cs="Noto Sans"/>
        </w:rPr>
        <w:t xml:space="preserve">zu </w:t>
      </w:r>
      <w:r w:rsidR="00611819" w:rsidRPr="007B0D09">
        <w:rPr>
          <w:rFonts w:ascii="Noto Sans" w:hAnsi="Noto Sans" w:cs="Noto Sans"/>
        </w:rPr>
        <w:t>beantworten</w:t>
      </w:r>
      <w:r w:rsidR="001D14A0" w:rsidRPr="007B0D09">
        <w:rPr>
          <w:rFonts w:ascii="Noto Sans" w:hAnsi="Noto Sans" w:cs="Noto Sans"/>
        </w:rPr>
        <w:t>.</w:t>
      </w:r>
    </w:p>
    <w:p w14:paraId="04248434" w14:textId="6AE7C0BE" w:rsidR="00611819" w:rsidRPr="00200766" w:rsidRDefault="00611819" w:rsidP="00334351">
      <w:pPr>
        <w:pStyle w:val="Body"/>
        <w:jc w:val="both"/>
        <w:rPr>
          <w:rFonts w:ascii="Noto Sans" w:hAnsi="Noto Sans" w:cs="Noto Sans"/>
        </w:rPr>
      </w:pPr>
      <w:r w:rsidRPr="00200766">
        <w:rPr>
          <w:rFonts w:ascii="Noto Sans" w:hAnsi="Noto Sans" w:cs="Noto Sans"/>
        </w:rPr>
        <w:t xml:space="preserve">Im Folgenden sind </w:t>
      </w:r>
      <w:r w:rsidR="00802F40" w:rsidRPr="00200766">
        <w:rPr>
          <w:rFonts w:ascii="Noto Sans" w:hAnsi="Noto Sans" w:cs="Noto Sans"/>
        </w:rPr>
        <w:t xml:space="preserve">(nicht </w:t>
      </w:r>
      <w:r w:rsidR="005B7BDC" w:rsidRPr="00200766">
        <w:rPr>
          <w:rFonts w:ascii="Noto Sans" w:hAnsi="Noto Sans" w:cs="Noto Sans"/>
        </w:rPr>
        <w:t>abschließend</w:t>
      </w:r>
      <w:r w:rsidR="00802F40" w:rsidRPr="00200766">
        <w:rPr>
          <w:rFonts w:ascii="Noto Sans" w:hAnsi="Noto Sans" w:cs="Noto Sans"/>
        </w:rPr>
        <w:t>)</w:t>
      </w:r>
      <w:r w:rsidR="00D76A6B" w:rsidRPr="00200766">
        <w:rPr>
          <w:rFonts w:ascii="Noto Sans" w:hAnsi="Noto Sans" w:cs="Noto Sans"/>
        </w:rPr>
        <w:t xml:space="preserve"> </w:t>
      </w:r>
      <w:r w:rsidR="00802F40" w:rsidRPr="00033ABD">
        <w:rPr>
          <w:rFonts w:ascii="Noto Sans" w:hAnsi="Noto Sans" w:cs="Noto Sans"/>
          <w:b/>
          <w:bCs/>
        </w:rPr>
        <w:t>wichtige Fragestellungen</w:t>
      </w:r>
      <w:r w:rsidR="00802F40" w:rsidRPr="00200766">
        <w:rPr>
          <w:rFonts w:ascii="Noto Sans" w:hAnsi="Noto Sans" w:cs="Noto Sans"/>
        </w:rPr>
        <w:t xml:space="preserve"> des DB </w:t>
      </w:r>
      <w:r w:rsidR="003D280B">
        <w:rPr>
          <w:rFonts w:ascii="Noto Sans" w:hAnsi="Noto Sans" w:cs="Noto Sans"/>
        </w:rPr>
        <w:t xml:space="preserve">HGV </w:t>
      </w:r>
      <w:r w:rsidR="00D86AF5">
        <w:rPr>
          <w:rFonts w:ascii="Noto Sans" w:hAnsi="Noto Sans" w:cs="Noto Sans"/>
        </w:rPr>
        <w:t>S</w:t>
      </w:r>
      <w:r w:rsidR="005F01BD">
        <w:rPr>
          <w:rFonts w:ascii="Noto Sans" w:hAnsi="Noto Sans" w:cs="Noto Sans"/>
        </w:rPr>
        <w:t>tudie</w:t>
      </w:r>
      <w:r w:rsidR="00577B8B" w:rsidRPr="00200766">
        <w:rPr>
          <w:rFonts w:ascii="Noto Sans" w:hAnsi="Noto Sans" w:cs="Noto Sans"/>
        </w:rPr>
        <w:t xml:space="preserve"> exemplarisch aufgeführt</w:t>
      </w:r>
      <w:r w:rsidR="005B7BDC" w:rsidRPr="00200766">
        <w:rPr>
          <w:rFonts w:ascii="Noto Sans" w:hAnsi="Noto Sans" w:cs="Noto Sans"/>
        </w:rPr>
        <w:t>:</w:t>
      </w:r>
    </w:p>
    <w:p w14:paraId="4F70D0A2" w14:textId="77777777" w:rsidR="002C38A0" w:rsidRDefault="00F90FCE" w:rsidP="00BB6E1B">
      <w:pPr>
        <w:pStyle w:val="Body"/>
        <w:numPr>
          <w:ilvl w:val="0"/>
          <w:numId w:val="40"/>
        </w:numPr>
        <w:jc w:val="both"/>
        <w:rPr>
          <w:rFonts w:ascii="Noto Sans" w:hAnsi="Noto Sans" w:cs="Noto Sans"/>
        </w:rPr>
      </w:pPr>
      <w:r w:rsidRPr="00F75582">
        <w:rPr>
          <w:rFonts w:ascii="Noto Sans" w:hAnsi="Noto Sans" w:cs="Noto Sans"/>
        </w:rPr>
        <w:t>Welche Nachfrage</w:t>
      </w:r>
      <w:r w:rsidR="009C7F27">
        <w:rPr>
          <w:rFonts w:ascii="Noto Sans" w:hAnsi="Noto Sans" w:cs="Noto Sans"/>
        </w:rPr>
        <w:t xml:space="preserve"> (</w:t>
      </w:r>
      <w:proofErr w:type="spellStart"/>
      <w:r w:rsidRPr="00F75582">
        <w:rPr>
          <w:rFonts w:ascii="Noto Sans" w:hAnsi="Noto Sans" w:cs="Noto Sans"/>
        </w:rPr>
        <w:t>Pkm</w:t>
      </w:r>
      <w:proofErr w:type="spellEnd"/>
      <w:r w:rsidR="009C7F27">
        <w:rPr>
          <w:rFonts w:ascii="Noto Sans" w:hAnsi="Noto Sans" w:cs="Noto Sans"/>
        </w:rPr>
        <w:t>)</w:t>
      </w:r>
      <w:r w:rsidRPr="00F75582">
        <w:rPr>
          <w:rFonts w:ascii="Noto Sans" w:hAnsi="Noto Sans" w:cs="Noto Sans"/>
        </w:rPr>
        <w:t xml:space="preserve"> ist auf Basis des vorgeschlagenen europäischen HGV-Netzes 2030 und 2050 zu erwarten?</w:t>
      </w:r>
      <w:r w:rsidR="002C38A0">
        <w:rPr>
          <w:rFonts w:ascii="Noto Sans" w:hAnsi="Noto Sans" w:cs="Noto Sans"/>
        </w:rPr>
        <w:t xml:space="preserve"> </w:t>
      </w:r>
    </w:p>
    <w:p w14:paraId="405EFBAF" w14:textId="6C63E5B9" w:rsidR="00F90FCE" w:rsidRPr="00200766" w:rsidRDefault="00F90FCE" w:rsidP="00BB6E1B">
      <w:pPr>
        <w:pStyle w:val="Body"/>
        <w:numPr>
          <w:ilvl w:val="0"/>
          <w:numId w:val="40"/>
        </w:numPr>
        <w:jc w:val="both"/>
        <w:rPr>
          <w:rFonts w:ascii="Noto Sans" w:hAnsi="Noto Sans" w:cs="Noto Sans"/>
        </w:rPr>
      </w:pPr>
      <w:r w:rsidRPr="00F75582">
        <w:rPr>
          <w:rFonts w:ascii="Noto Sans" w:hAnsi="Noto Sans" w:cs="Noto Sans"/>
        </w:rPr>
        <w:t xml:space="preserve">Ist es realistisch, dass mit dem vorgeschlagenen Netz eine Verdreifachung des HGV-Verkehrs </w:t>
      </w:r>
      <w:r>
        <w:rPr>
          <w:rFonts w:ascii="Noto Sans" w:hAnsi="Noto Sans" w:cs="Noto Sans"/>
        </w:rPr>
        <w:t xml:space="preserve">bis 2050 </w:t>
      </w:r>
      <w:r w:rsidRPr="00F75582">
        <w:rPr>
          <w:rFonts w:ascii="Noto Sans" w:hAnsi="Noto Sans" w:cs="Noto Sans"/>
        </w:rPr>
        <w:t>erreich</w:t>
      </w:r>
      <w:r w:rsidR="0039297C">
        <w:rPr>
          <w:rFonts w:ascii="Noto Sans" w:hAnsi="Noto Sans" w:cs="Noto Sans"/>
        </w:rPr>
        <w:t>bar ist?</w:t>
      </w:r>
      <w:r>
        <w:rPr>
          <w:rFonts w:ascii="Noto Sans" w:hAnsi="Noto Sans" w:cs="Noto Sans"/>
        </w:rPr>
        <w:t xml:space="preserve"> </w:t>
      </w:r>
    </w:p>
    <w:p w14:paraId="602657FA" w14:textId="382C49E3" w:rsidR="00E127F8" w:rsidRPr="00F75582" w:rsidRDefault="00E127F8" w:rsidP="00E127F8">
      <w:pPr>
        <w:pStyle w:val="Body"/>
        <w:numPr>
          <w:ilvl w:val="0"/>
          <w:numId w:val="40"/>
        </w:numPr>
        <w:jc w:val="both"/>
        <w:rPr>
          <w:rFonts w:ascii="Noto Sans" w:hAnsi="Noto Sans" w:cs="Noto Sans"/>
        </w:rPr>
      </w:pPr>
      <w:r w:rsidRPr="00F75582">
        <w:rPr>
          <w:rFonts w:ascii="Noto Sans" w:hAnsi="Noto Sans" w:cs="Noto Sans"/>
        </w:rPr>
        <w:t xml:space="preserve">Was sind wesentliche Treiber für die Veränderung der HGV Nachfrage? </w:t>
      </w:r>
    </w:p>
    <w:p w14:paraId="5F502762" w14:textId="1E4A6672" w:rsidR="00211EF4" w:rsidRPr="00200766" w:rsidRDefault="00211EF4" w:rsidP="00BB6E1B">
      <w:pPr>
        <w:pStyle w:val="Body"/>
        <w:numPr>
          <w:ilvl w:val="0"/>
          <w:numId w:val="40"/>
        </w:numPr>
        <w:jc w:val="both"/>
        <w:rPr>
          <w:rFonts w:ascii="Noto Sans" w:hAnsi="Noto Sans" w:cs="Noto Sans"/>
        </w:rPr>
      </w:pPr>
      <w:r w:rsidRPr="00200766">
        <w:rPr>
          <w:rFonts w:ascii="Noto Sans" w:hAnsi="Noto Sans" w:cs="Noto Sans"/>
        </w:rPr>
        <w:t xml:space="preserve">In welcher Größenordnung verändert sich der Modal Split </w:t>
      </w:r>
      <w:r w:rsidR="005F01BD">
        <w:rPr>
          <w:rFonts w:ascii="Noto Sans" w:hAnsi="Noto Sans" w:cs="Noto Sans"/>
        </w:rPr>
        <w:t>sowie</w:t>
      </w:r>
      <w:r w:rsidR="004F6D99" w:rsidRPr="00200766">
        <w:rPr>
          <w:rFonts w:ascii="Noto Sans" w:hAnsi="Noto Sans" w:cs="Noto Sans"/>
        </w:rPr>
        <w:t xml:space="preserve"> andere verkehrlichen Kenngrößen </w:t>
      </w:r>
      <w:r w:rsidRPr="00200766">
        <w:rPr>
          <w:rFonts w:ascii="Noto Sans" w:hAnsi="Noto Sans" w:cs="Noto Sans"/>
        </w:rPr>
        <w:t>für den HGV</w:t>
      </w:r>
      <w:r w:rsidR="0016715F" w:rsidRPr="00200766">
        <w:rPr>
          <w:rFonts w:ascii="Noto Sans" w:hAnsi="Noto Sans" w:cs="Noto Sans"/>
        </w:rPr>
        <w:t xml:space="preserve"> perspekti</w:t>
      </w:r>
      <w:r w:rsidR="004F6D99" w:rsidRPr="00200766">
        <w:rPr>
          <w:rFonts w:ascii="Noto Sans" w:hAnsi="Noto Sans" w:cs="Noto Sans"/>
        </w:rPr>
        <w:t>vi</w:t>
      </w:r>
      <w:r w:rsidR="0016715F" w:rsidRPr="00200766">
        <w:rPr>
          <w:rFonts w:ascii="Noto Sans" w:hAnsi="Noto Sans" w:cs="Noto Sans"/>
        </w:rPr>
        <w:t>sch?</w:t>
      </w:r>
    </w:p>
    <w:p w14:paraId="5FCCCE37" w14:textId="00BB6384" w:rsidR="000B6ECE" w:rsidRPr="000C5A93" w:rsidRDefault="000B6ECE" w:rsidP="000B6ECE">
      <w:pPr>
        <w:pStyle w:val="Body"/>
        <w:numPr>
          <w:ilvl w:val="0"/>
          <w:numId w:val="40"/>
        </w:numPr>
        <w:jc w:val="both"/>
        <w:rPr>
          <w:rFonts w:ascii="Noto Sans" w:hAnsi="Noto Sans" w:cs="Noto Sans"/>
        </w:rPr>
      </w:pPr>
      <w:r w:rsidRPr="00200766">
        <w:rPr>
          <w:rFonts w:ascii="Noto Sans" w:hAnsi="Noto Sans" w:cs="Noto Sans"/>
        </w:rPr>
        <w:t>Zeigt das geplante Schienennetz Lücken</w:t>
      </w:r>
      <w:r w:rsidR="004754CE">
        <w:rPr>
          <w:rFonts w:ascii="Noto Sans" w:hAnsi="Noto Sans" w:cs="Noto Sans"/>
        </w:rPr>
        <w:t>/</w:t>
      </w:r>
      <w:r w:rsidRPr="00200766">
        <w:rPr>
          <w:rFonts w:ascii="Noto Sans" w:hAnsi="Noto Sans" w:cs="Noto Sans"/>
        </w:rPr>
        <w:t xml:space="preserve">Überdimensionierungen </w:t>
      </w:r>
      <w:r w:rsidR="0060757E">
        <w:rPr>
          <w:rFonts w:ascii="Noto Sans" w:hAnsi="Noto Sans" w:cs="Noto Sans"/>
        </w:rPr>
        <w:t xml:space="preserve">und </w:t>
      </w:r>
      <w:r w:rsidRPr="00200766">
        <w:rPr>
          <w:rFonts w:ascii="Noto Sans" w:hAnsi="Noto Sans" w:cs="Noto Sans"/>
        </w:rPr>
        <w:t xml:space="preserve">die Notwendigkeit </w:t>
      </w:r>
      <w:r>
        <w:rPr>
          <w:rFonts w:ascii="Noto Sans" w:hAnsi="Noto Sans" w:cs="Noto Sans"/>
        </w:rPr>
        <w:t>von Erweiterungen</w:t>
      </w:r>
      <w:r w:rsidRPr="00200766">
        <w:rPr>
          <w:rFonts w:ascii="Noto Sans" w:hAnsi="Noto Sans" w:cs="Noto Sans"/>
        </w:rPr>
        <w:t xml:space="preserve"> in der </w:t>
      </w:r>
      <w:r w:rsidRPr="000C5A93">
        <w:rPr>
          <w:rFonts w:ascii="Noto Sans" w:hAnsi="Noto Sans" w:cs="Noto Sans"/>
        </w:rPr>
        <w:t xml:space="preserve">Infrastruktur oder </w:t>
      </w:r>
      <w:r>
        <w:rPr>
          <w:rFonts w:ascii="Noto Sans" w:hAnsi="Noto Sans" w:cs="Noto Sans"/>
        </w:rPr>
        <w:t xml:space="preserve">für den </w:t>
      </w:r>
      <w:r w:rsidRPr="000C5A93">
        <w:rPr>
          <w:rFonts w:ascii="Noto Sans" w:hAnsi="Noto Sans" w:cs="Noto Sans"/>
        </w:rPr>
        <w:t>Betrieb?</w:t>
      </w:r>
    </w:p>
    <w:p w14:paraId="644AA9C5" w14:textId="179AB336" w:rsidR="00B00F97" w:rsidRPr="00200766" w:rsidRDefault="00981856" w:rsidP="00BB6E1B">
      <w:pPr>
        <w:pStyle w:val="Body"/>
        <w:numPr>
          <w:ilvl w:val="0"/>
          <w:numId w:val="40"/>
        </w:numPr>
        <w:jc w:val="both"/>
        <w:rPr>
          <w:rFonts w:ascii="Noto Sans" w:hAnsi="Noto Sans" w:cs="Noto Sans"/>
        </w:rPr>
      </w:pPr>
      <w:r w:rsidRPr="00200766">
        <w:rPr>
          <w:rFonts w:ascii="Noto Sans" w:hAnsi="Noto Sans" w:cs="Noto Sans"/>
        </w:rPr>
        <w:t xml:space="preserve">Welche </w:t>
      </w:r>
      <w:r w:rsidR="0009289E">
        <w:rPr>
          <w:rFonts w:ascii="Noto Sans" w:hAnsi="Noto Sans" w:cs="Noto Sans"/>
        </w:rPr>
        <w:t>Verkehrsv</w:t>
      </w:r>
      <w:r w:rsidR="00B00F97" w:rsidRPr="00200766">
        <w:rPr>
          <w:rFonts w:ascii="Noto Sans" w:hAnsi="Noto Sans" w:cs="Noto Sans"/>
        </w:rPr>
        <w:t>erbindungen</w:t>
      </w:r>
      <w:r w:rsidR="00327E9C" w:rsidRPr="00200766">
        <w:rPr>
          <w:rFonts w:ascii="Noto Sans" w:hAnsi="Noto Sans" w:cs="Noto Sans"/>
        </w:rPr>
        <w:t xml:space="preserve"> werden</w:t>
      </w:r>
      <w:r w:rsidR="00571B00" w:rsidRPr="00200766">
        <w:rPr>
          <w:rFonts w:ascii="Noto Sans" w:hAnsi="Noto Sans" w:cs="Noto Sans"/>
        </w:rPr>
        <w:t xml:space="preserve"> künftig</w:t>
      </w:r>
      <w:r w:rsidR="00327E9C" w:rsidRPr="00200766">
        <w:rPr>
          <w:rFonts w:ascii="Noto Sans" w:hAnsi="Noto Sans" w:cs="Noto Sans"/>
        </w:rPr>
        <w:t xml:space="preserve"> besonders nachgefragt im</w:t>
      </w:r>
      <w:r w:rsidR="00FD2A00" w:rsidRPr="00200766">
        <w:rPr>
          <w:rFonts w:ascii="Noto Sans" w:hAnsi="Noto Sans" w:cs="Noto Sans"/>
        </w:rPr>
        <w:t xml:space="preserve"> europäischen Kontext</w:t>
      </w:r>
      <w:r w:rsidR="00327E9C" w:rsidRPr="00200766">
        <w:rPr>
          <w:rFonts w:ascii="Noto Sans" w:hAnsi="Noto Sans" w:cs="Noto Sans"/>
        </w:rPr>
        <w:t>?</w:t>
      </w:r>
    </w:p>
    <w:p w14:paraId="4F3C7FC8" w14:textId="30A97C9F" w:rsidR="00981856" w:rsidRDefault="00AA15E8" w:rsidP="00BB6E1B">
      <w:pPr>
        <w:pStyle w:val="Body"/>
        <w:numPr>
          <w:ilvl w:val="0"/>
          <w:numId w:val="40"/>
        </w:numPr>
        <w:jc w:val="both"/>
        <w:rPr>
          <w:rFonts w:ascii="Noto Sans" w:hAnsi="Noto Sans" w:cs="Noto Sans"/>
        </w:rPr>
      </w:pPr>
      <w:r>
        <w:rPr>
          <w:rFonts w:ascii="Noto Sans" w:hAnsi="Noto Sans" w:cs="Noto Sans"/>
        </w:rPr>
        <w:t xml:space="preserve">Gibt es </w:t>
      </w:r>
      <w:r w:rsidR="000B6ECE">
        <w:rPr>
          <w:rFonts w:ascii="Noto Sans" w:hAnsi="Noto Sans" w:cs="Noto Sans"/>
        </w:rPr>
        <w:t>grenzüberschreitende</w:t>
      </w:r>
      <w:r w:rsidR="007721AF">
        <w:rPr>
          <w:rFonts w:ascii="Noto Sans" w:hAnsi="Noto Sans" w:cs="Noto Sans"/>
        </w:rPr>
        <w:t xml:space="preserve"> </w:t>
      </w:r>
      <w:r w:rsidR="0009289E">
        <w:rPr>
          <w:rFonts w:ascii="Noto Sans" w:hAnsi="Noto Sans" w:cs="Noto Sans"/>
        </w:rPr>
        <w:t>Korridore,</w:t>
      </w:r>
      <w:r w:rsidR="00714EFC">
        <w:rPr>
          <w:rFonts w:ascii="Noto Sans" w:hAnsi="Noto Sans" w:cs="Noto Sans"/>
        </w:rPr>
        <w:t xml:space="preserve"> die </w:t>
      </w:r>
      <w:r w:rsidR="0041458C">
        <w:rPr>
          <w:rFonts w:ascii="Noto Sans" w:hAnsi="Noto Sans" w:cs="Noto Sans"/>
        </w:rPr>
        <w:t xml:space="preserve">ein </w:t>
      </w:r>
      <w:r w:rsidR="00714EFC">
        <w:rPr>
          <w:rFonts w:ascii="Noto Sans" w:hAnsi="Noto Sans" w:cs="Noto Sans"/>
        </w:rPr>
        <w:t>besonders</w:t>
      </w:r>
      <w:r w:rsidR="0041458C">
        <w:rPr>
          <w:rFonts w:ascii="Noto Sans" w:hAnsi="Noto Sans" w:cs="Noto Sans"/>
        </w:rPr>
        <w:t xml:space="preserve"> </w:t>
      </w:r>
      <w:r w:rsidR="00317160" w:rsidRPr="00B21E38">
        <w:rPr>
          <w:rFonts w:ascii="Noto Sans" w:hAnsi="Noto Sans" w:cs="Noto Sans"/>
        </w:rPr>
        <w:t>günstiges Verhältnis von Aufwand und Nachfragesteigerung aufweisen und sich damit</w:t>
      </w:r>
      <w:r w:rsidR="0009289E">
        <w:rPr>
          <w:rFonts w:ascii="Noto Sans" w:hAnsi="Noto Sans" w:cs="Noto Sans"/>
        </w:rPr>
        <w:t xml:space="preserve"> </w:t>
      </w:r>
      <w:r w:rsidR="00714EFC">
        <w:rPr>
          <w:rFonts w:ascii="Noto Sans" w:hAnsi="Noto Sans" w:cs="Noto Sans"/>
        </w:rPr>
        <w:t>für eine</w:t>
      </w:r>
      <w:r w:rsidR="00314792" w:rsidRPr="00200766">
        <w:rPr>
          <w:rFonts w:ascii="Noto Sans" w:hAnsi="Noto Sans" w:cs="Noto Sans"/>
        </w:rPr>
        <w:t xml:space="preserve"> Kooperation auf europäischer Ebene</w:t>
      </w:r>
      <w:r w:rsidR="000A7CF2" w:rsidRPr="00200766">
        <w:rPr>
          <w:rFonts w:ascii="Noto Sans" w:hAnsi="Noto Sans" w:cs="Noto Sans"/>
        </w:rPr>
        <w:t xml:space="preserve"> zwischen der DB und ander</w:t>
      </w:r>
      <w:r w:rsidR="00211EF4" w:rsidRPr="00200766">
        <w:rPr>
          <w:rFonts w:ascii="Noto Sans" w:hAnsi="Noto Sans" w:cs="Noto Sans"/>
        </w:rPr>
        <w:t>e</w:t>
      </w:r>
      <w:r w:rsidR="000A7CF2" w:rsidRPr="00200766">
        <w:rPr>
          <w:rFonts w:ascii="Noto Sans" w:hAnsi="Noto Sans" w:cs="Noto Sans"/>
        </w:rPr>
        <w:t>n Eisenbahn</w:t>
      </w:r>
      <w:r w:rsidR="00AA5377">
        <w:rPr>
          <w:rFonts w:ascii="Noto Sans" w:hAnsi="Noto Sans" w:cs="Noto Sans"/>
        </w:rPr>
        <w:t>u</w:t>
      </w:r>
      <w:r w:rsidR="000A7CF2" w:rsidRPr="00200766">
        <w:rPr>
          <w:rFonts w:ascii="Noto Sans" w:hAnsi="Noto Sans" w:cs="Noto Sans"/>
        </w:rPr>
        <w:t xml:space="preserve">nternehmen </w:t>
      </w:r>
      <w:r w:rsidR="00714EFC">
        <w:rPr>
          <w:rFonts w:ascii="Noto Sans" w:hAnsi="Noto Sans" w:cs="Noto Sans"/>
        </w:rPr>
        <w:t>empfehle</w:t>
      </w:r>
      <w:r w:rsidR="00421451">
        <w:rPr>
          <w:rFonts w:ascii="Noto Sans" w:hAnsi="Noto Sans" w:cs="Noto Sans"/>
        </w:rPr>
        <w:t>n</w:t>
      </w:r>
      <w:r w:rsidR="000A7CF2" w:rsidRPr="00200766">
        <w:rPr>
          <w:rFonts w:ascii="Noto Sans" w:hAnsi="Noto Sans" w:cs="Noto Sans"/>
        </w:rPr>
        <w:t>?</w:t>
      </w:r>
    </w:p>
    <w:p w14:paraId="41D4CD88" w14:textId="77777777" w:rsidR="00611819" w:rsidRPr="00200766" w:rsidRDefault="00611819" w:rsidP="00334351">
      <w:pPr>
        <w:pStyle w:val="Body"/>
        <w:jc w:val="both"/>
        <w:rPr>
          <w:rFonts w:ascii="Noto Sans" w:hAnsi="Noto Sans" w:cs="Noto Sans"/>
        </w:rPr>
      </w:pPr>
    </w:p>
    <w:p w14:paraId="49844834" w14:textId="120271CF" w:rsidR="00953339" w:rsidRPr="00200766" w:rsidRDefault="00F1480D" w:rsidP="00334351">
      <w:pPr>
        <w:pStyle w:val="Body"/>
        <w:jc w:val="both"/>
        <w:rPr>
          <w:rFonts w:ascii="Noto Sans" w:hAnsi="Noto Sans" w:cs="Noto Sans"/>
        </w:rPr>
      </w:pPr>
      <w:r w:rsidRPr="0058797B">
        <w:rPr>
          <w:rFonts w:ascii="Noto Sans" w:hAnsi="Noto Sans" w:cs="Noto Sans"/>
          <w:b/>
          <w:bCs/>
        </w:rPr>
        <w:t xml:space="preserve">Ziel </w:t>
      </w:r>
      <w:r w:rsidR="00F33034" w:rsidRPr="0058797B">
        <w:rPr>
          <w:rFonts w:ascii="Noto Sans" w:hAnsi="Noto Sans" w:cs="Noto Sans"/>
          <w:b/>
          <w:bCs/>
        </w:rPr>
        <w:t>des Projektes ist die Unterstü</w:t>
      </w:r>
      <w:r w:rsidR="00421647" w:rsidRPr="0058797B">
        <w:rPr>
          <w:rFonts w:ascii="Noto Sans" w:hAnsi="Noto Sans" w:cs="Noto Sans"/>
          <w:b/>
          <w:bCs/>
        </w:rPr>
        <w:t>t</w:t>
      </w:r>
      <w:r w:rsidR="00F33034" w:rsidRPr="0058797B">
        <w:rPr>
          <w:rFonts w:ascii="Noto Sans" w:hAnsi="Noto Sans" w:cs="Noto Sans"/>
          <w:b/>
          <w:bCs/>
        </w:rPr>
        <w:t xml:space="preserve">zung der Beantwortung </w:t>
      </w:r>
      <w:r w:rsidR="00D033E8" w:rsidRPr="0058797B">
        <w:rPr>
          <w:rFonts w:ascii="Noto Sans" w:hAnsi="Noto Sans" w:cs="Noto Sans"/>
          <w:b/>
          <w:bCs/>
        </w:rPr>
        <w:t>obenstehender</w:t>
      </w:r>
      <w:r w:rsidR="00F33034" w:rsidRPr="0058797B">
        <w:rPr>
          <w:rFonts w:ascii="Noto Sans" w:hAnsi="Noto Sans" w:cs="Noto Sans"/>
          <w:b/>
          <w:bCs/>
        </w:rPr>
        <w:t xml:space="preserve"> oder ähnlicher</w:t>
      </w:r>
      <w:r w:rsidR="004C30C2" w:rsidRPr="0058797B">
        <w:rPr>
          <w:rFonts w:ascii="Noto Sans" w:hAnsi="Noto Sans" w:cs="Noto Sans"/>
          <w:b/>
          <w:bCs/>
        </w:rPr>
        <w:t xml:space="preserve"> noch am Projektstart zu </w:t>
      </w:r>
      <w:r w:rsidR="00B82736" w:rsidRPr="0058797B">
        <w:rPr>
          <w:rFonts w:ascii="Noto Sans" w:hAnsi="Noto Sans" w:cs="Noto Sans"/>
          <w:b/>
          <w:bCs/>
        </w:rPr>
        <w:t>konkretisierender</w:t>
      </w:r>
      <w:r w:rsidR="00F33034" w:rsidRPr="0058797B">
        <w:rPr>
          <w:rFonts w:ascii="Noto Sans" w:hAnsi="Noto Sans" w:cs="Noto Sans"/>
          <w:b/>
          <w:bCs/>
        </w:rPr>
        <w:t xml:space="preserve"> Fragestellungen</w:t>
      </w:r>
      <w:r w:rsidR="00421647" w:rsidRPr="00200766">
        <w:rPr>
          <w:rFonts w:ascii="Noto Sans" w:hAnsi="Noto Sans" w:cs="Noto Sans"/>
        </w:rPr>
        <w:t>.</w:t>
      </w:r>
    </w:p>
    <w:p w14:paraId="1C31F56A" w14:textId="77777777" w:rsidR="008D4E7A" w:rsidRPr="00200766" w:rsidRDefault="008D4E7A" w:rsidP="00334351">
      <w:pPr>
        <w:pStyle w:val="Body"/>
        <w:jc w:val="both"/>
        <w:rPr>
          <w:rFonts w:ascii="Noto Sans" w:hAnsi="Noto Sans" w:cs="Noto Sans"/>
        </w:rPr>
      </w:pPr>
    </w:p>
    <w:p w14:paraId="561B7CD0" w14:textId="792E1321" w:rsidR="00587841" w:rsidRPr="00200766" w:rsidRDefault="00AA3FE0" w:rsidP="002B0A10">
      <w:pPr>
        <w:pStyle w:val="Body"/>
        <w:jc w:val="both"/>
        <w:rPr>
          <w:rFonts w:ascii="Noto Sans" w:hAnsi="Noto Sans" w:cs="Noto Sans"/>
        </w:rPr>
      </w:pPr>
      <w:r w:rsidRPr="00200766">
        <w:rPr>
          <w:rFonts w:ascii="Noto Sans" w:hAnsi="Noto Sans" w:cs="Noto Sans"/>
        </w:rPr>
        <w:t xml:space="preserve">Nachfolgend </w:t>
      </w:r>
      <w:r w:rsidR="00893C09">
        <w:rPr>
          <w:rFonts w:ascii="Noto Sans" w:hAnsi="Noto Sans" w:cs="Noto Sans"/>
        </w:rPr>
        <w:t>werden</w:t>
      </w:r>
      <w:r w:rsidR="00FE386D" w:rsidRPr="00200766">
        <w:rPr>
          <w:rFonts w:ascii="Noto Sans" w:hAnsi="Noto Sans" w:cs="Noto Sans"/>
        </w:rPr>
        <w:t xml:space="preserve"> </w:t>
      </w:r>
      <w:r w:rsidR="000F61F1">
        <w:rPr>
          <w:rFonts w:ascii="Noto Sans" w:hAnsi="Noto Sans" w:cs="Noto Sans"/>
        </w:rPr>
        <w:t xml:space="preserve">das gemeinsame Projektverständnis </w:t>
      </w:r>
      <w:r w:rsidR="00D3232F">
        <w:rPr>
          <w:rFonts w:ascii="Noto Sans" w:hAnsi="Noto Sans" w:cs="Noto Sans"/>
        </w:rPr>
        <w:t xml:space="preserve">und </w:t>
      </w:r>
      <w:r w:rsidR="00FE386D" w:rsidRPr="00200766">
        <w:rPr>
          <w:rFonts w:ascii="Noto Sans" w:hAnsi="Noto Sans" w:cs="Noto Sans"/>
        </w:rPr>
        <w:t>Vorgehensweise näher erläutert.</w:t>
      </w:r>
    </w:p>
    <w:p w14:paraId="0DEF535C" w14:textId="6BC130F4" w:rsidR="00F03F66" w:rsidRPr="00A25330" w:rsidRDefault="000E532E" w:rsidP="00610456">
      <w:pPr>
        <w:pStyle w:val="H1"/>
        <w:rPr>
          <w:rFonts w:ascii="Noto Sans" w:hAnsi="Noto Sans" w:cs="Noto Sans"/>
          <w:b/>
          <w:bCs/>
          <w:color w:val="auto"/>
        </w:rPr>
      </w:pPr>
      <w:bookmarkStart w:id="6" w:name="_Toc112405771"/>
      <w:r w:rsidRPr="00A25330">
        <w:rPr>
          <w:rFonts w:ascii="Noto Sans" w:hAnsi="Noto Sans" w:cs="Noto Sans"/>
          <w:b/>
          <w:bCs/>
          <w:color w:val="auto"/>
        </w:rPr>
        <w:lastRenderedPageBreak/>
        <w:t>Gemeinsam</w:t>
      </w:r>
      <w:r w:rsidR="00D3232F" w:rsidRPr="00A25330">
        <w:rPr>
          <w:rFonts w:ascii="Noto Sans" w:hAnsi="Noto Sans" w:cs="Noto Sans"/>
          <w:b/>
          <w:bCs/>
          <w:color w:val="auto"/>
        </w:rPr>
        <w:t xml:space="preserve">es </w:t>
      </w:r>
      <w:r w:rsidRPr="00A25330">
        <w:rPr>
          <w:rFonts w:ascii="Noto Sans" w:hAnsi="Noto Sans" w:cs="Noto Sans"/>
          <w:b/>
          <w:bCs/>
          <w:color w:val="auto"/>
        </w:rPr>
        <w:t>Projektverständnis</w:t>
      </w:r>
      <w:bookmarkEnd w:id="6"/>
    </w:p>
    <w:p w14:paraId="5C2090DB" w14:textId="4FC6C908" w:rsidR="00671965" w:rsidRDefault="00412F08" w:rsidP="009C134F">
      <w:pPr>
        <w:pStyle w:val="Body"/>
        <w:jc w:val="both"/>
        <w:rPr>
          <w:rFonts w:ascii="Noto Sans" w:hAnsi="Noto Sans" w:cs="Noto Sans"/>
        </w:rPr>
      </w:pPr>
      <w:bookmarkStart w:id="7" w:name="_Hlk111794997"/>
      <w:r>
        <w:rPr>
          <w:rFonts w:ascii="Noto Sans" w:hAnsi="Noto Sans" w:cs="Noto Sans"/>
        </w:rPr>
        <w:t xml:space="preserve">Dem Projekt steht nur ein sehr </w:t>
      </w:r>
      <w:r w:rsidR="004730D5">
        <w:rPr>
          <w:rFonts w:ascii="Noto Sans" w:hAnsi="Noto Sans" w:cs="Noto Sans"/>
        </w:rPr>
        <w:t>kurzer</w:t>
      </w:r>
      <w:r>
        <w:rPr>
          <w:rFonts w:ascii="Noto Sans" w:hAnsi="Noto Sans" w:cs="Noto Sans"/>
        </w:rPr>
        <w:t xml:space="preserve"> Zeitraum zur Umsetzung zu Verfügung. Aus diesem Grund </w:t>
      </w:r>
      <w:r w:rsidR="00FE4273">
        <w:rPr>
          <w:rFonts w:ascii="Noto Sans" w:hAnsi="Noto Sans" w:cs="Noto Sans"/>
        </w:rPr>
        <w:t xml:space="preserve">wurde im Vorfeld </w:t>
      </w:r>
      <w:r>
        <w:rPr>
          <w:rFonts w:ascii="Noto Sans" w:hAnsi="Noto Sans" w:cs="Noto Sans"/>
        </w:rPr>
        <w:t xml:space="preserve">ein </w:t>
      </w:r>
      <w:r w:rsidRPr="00E632FF">
        <w:rPr>
          <w:rFonts w:ascii="Noto Sans" w:hAnsi="Noto Sans" w:cs="Noto Sans"/>
          <w:b/>
          <w:bCs/>
        </w:rPr>
        <w:t>gemein</w:t>
      </w:r>
      <w:r w:rsidR="004730D5" w:rsidRPr="00E632FF">
        <w:rPr>
          <w:rFonts w:ascii="Noto Sans" w:hAnsi="Noto Sans" w:cs="Noto Sans"/>
          <w:b/>
          <w:bCs/>
        </w:rPr>
        <w:t xml:space="preserve">sames Verständnis </w:t>
      </w:r>
      <w:r w:rsidR="00D60258" w:rsidRPr="00E632FF">
        <w:rPr>
          <w:rFonts w:ascii="Noto Sans" w:hAnsi="Noto Sans" w:cs="Noto Sans"/>
          <w:b/>
          <w:bCs/>
        </w:rPr>
        <w:t>über die Form der Unterstützung</w:t>
      </w:r>
      <w:r w:rsidR="00D60258">
        <w:rPr>
          <w:rFonts w:ascii="Noto Sans" w:hAnsi="Noto Sans" w:cs="Noto Sans"/>
        </w:rPr>
        <w:t xml:space="preserve"> </w:t>
      </w:r>
      <w:r w:rsidR="006B547B">
        <w:rPr>
          <w:rFonts w:ascii="Noto Sans" w:hAnsi="Noto Sans" w:cs="Noto Sans"/>
        </w:rPr>
        <w:t>sowie</w:t>
      </w:r>
      <w:r w:rsidR="00D60258">
        <w:rPr>
          <w:rFonts w:ascii="Noto Sans" w:hAnsi="Noto Sans" w:cs="Noto Sans"/>
        </w:rPr>
        <w:t xml:space="preserve"> die erreichbaren Ergebnisse </w:t>
      </w:r>
      <w:r w:rsidR="00445594">
        <w:rPr>
          <w:rFonts w:ascii="Noto Sans" w:hAnsi="Noto Sans" w:cs="Noto Sans"/>
        </w:rPr>
        <w:t>mit den Verantwortlichen de</w:t>
      </w:r>
      <w:r w:rsidR="00B96A05">
        <w:rPr>
          <w:rFonts w:ascii="Noto Sans" w:hAnsi="Noto Sans" w:cs="Noto Sans"/>
        </w:rPr>
        <w:t>r</w:t>
      </w:r>
      <w:r w:rsidR="00445594">
        <w:rPr>
          <w:rFonts w:ascii="Noto Sans" w:hAnsi="Noto Sans" w:cs="Noto Sans"/>
        </w:rPr>
        <w:t xml:space="preserve"> DB Fernverkehr</w:t>
      </w:r>
      <w:r w:rsidR="00D60258">
        <w:rPr>
          <w:rFonts w:ascii="Noto Sans" w:hAnsi="Noto Sans" w:cs="Noto Sans"/>
        </w:rPr>
        <w:t xml:space="preserve"> </w:t>
      </w:r>
      <w:r w:rsidR="00B96A05">
        <w:rPr>
          <w:rFonts w:ascii="Noto Sans" w:hAnsi="Noto Sans" w:cs="Noto Sans"/>
        </w:rPr>
        <w:t xml:space="preserve">AG </w:t>
      </w:r>
      <w:r w:rsidR="00875A38">
        <w:rPr>
          <w:rFonts w:ascii="Noto Sans" w:hAnsi="Noto Sans" w:cs="Noto Sans"/>
        </w:rPr>
        <w:t>geschaffen</w:t>
      </w:r>
      <w:r w:rsidR="00431441">
        <w:rPr>
          <w:rFonts w:ascii="Noto Sans" w:hAnsi="Noto Sans" w:cs="Noto Sans"/>
        </w:rPr>
        <w:t>.</w:t>
      </w:r>
    </w:p>
    <w:p w14:paraId="2B55983E" w14:textId="77777777" w:rsidR="00C248A9" w:rsidRPr="00A43DF2" w:rsidRDefault="00C248A9" w:rsidP="00C248A9">
      <w:pPr>
        <w:spacing w:after="240"/>
        <w:rPr>
          <w:b/>
          <w:bCs/>
        </w:rPr>
      </w:pPr>
      <w:r w:rsidRPr="00A43DF2">
        <w:rPr>
          <w:b/>
          <w:bCs/>
        </w:rPr>
        <w:t>Vereinfachter Modellansatz</w:t>
      </w:r>
      <w:r>
        <w:rPr>
          <w:b/>
          <w:bCs/>
        </w:rPr>
        <w:t xml:space="preserve"> im Projekt</w:t>
      </w:r>
    </w:p>
    <w:p w14:paraId="43103C9A" w14:textId="797E14B4" w:rsidR="00FE4273" w:rsidRPr="00291B78" w:rsidRDefault="00FE4273" w:rsidP="00FE4273">
      <w:pPr>
        <w:pStyle w:val="Odstavecseseznamem"/>
        <w:numPr>
          <w:ilvl w:val="0"/>
          <w:numId w:val="41"/>
        </w:numPr>
        <w:spacing w:after="240"/>
      </w:pPr>
      <w:r w:rsidRPr="00291B78">
        <w:t>Der kurze Projektzeitraum erforder</w:t>
      </w:r>
      <w:r w:rsidR="002808C8">
        <w:t>t</w:t>
      </w:r>
      <w:r w:rsidRPr="00291B78">
        <w:t xml:space="preserve"> einen gewissen </w:t>
      </w:r>
      <w:r w:rsidRPr="00980C9E">
        <w:rPr>
          <w:b/>
          <w:bCs/>
        </w:rPr>
        <w:t xml:space="preserve">Pragmatismus in der Projektarbeit </w:t>
      </w:r>
      <w:r w:rsidR="00291B78" w:rsidRPr="00980C9E">
        <w:rPr>
          <w:b/>
          <w:bCs/>
        </w:rPr>
        <w:t>und</w:t>
      </w:r>
      <w:r w:rsidRPr="00980C9E">
        <w:rPr>
          <w:b/>
          <w:bCs/>
        </w:rPr>
        <w:t xml:space="preserve"> bei der Modellerstellung</w:t>
      </w:r>
      <w:r w:rsidRPr="00291B78">
        <w:t>.</w:t>
      </w:r>
    </w:p>
    <w:p w14:paraId="0DBE522D" w14:textId="1EE8877C" w:rsidR="00C248A9" w:rsidRPr="00291B78" w:rsidRDefault="00C248A9" w:rsidP="00C248A9">
      <w:pPr>
        <w:pStyle w:val="Odstavecseseznamem"/>
        <w:numPr>
          <w:ilvl w:val="0"/>
          <w:numId w:val="41"/>
        </w:numPr>
        <w:spacing w:after="240"/>
      </w:pPr>
      <w:r w:rsidRPr="00291B78">
        <w:t xml:space="preserve">Im Mittelpunkt des Projektes steht </w:t>
      </w:r>
      <w:r w:rsidRPr="00980C9E">
        <w:rPr>
          <w:b/>
          <w:bCs/>
        </w:rPr>
        <w:t>primär die Unterstützung der HGV Studie</w:t>
      </w:r>
      <w:r w:rsidRPr="00291B78">
        <w:t xml:space="preserve"> mit validen Modellierungsergebnisse und nicht die Erstellung eines </w:t>
      </w:r>
      <w:r w:rsidR="00E9237E" w:rsidRPr="00291B78">
        <w:t xml:space="preserve">umfänglichen </w:t>
      </w:r>
      <w:r w:rsidR="00532ACD" w:rsidRPr="00291B78">
        <w:t>Simulations</w:t>
      </w:r>
      <w:r w:rsidR="00DB1CA2" w:rsidRPr="00291B78">
        <w:t>-</w:t>
      </w:r>
      <w:r w:rsidRPr="00291B78">
        <w:t>Modells</w:t>
      </w:r>
      <w:r w:rsidR="00E9237E" w:rsidRPr="00291B78">
        <w:t>.</w:t>
      </w:r>
      <w:r w:rsidR="007752B8" w:rsidRPr="00291B78">
        <w:t xml:space="preserve"> Ein detaillierter Modellaufbau </w:t>
      </w:r>
      <w:r w:rsidR="009F1B52">
        <w:t xml:space="preserve">für </w:t>
      </w:r>
      <w:r w:rsidR="002618E1">
        <w:t xml:space="preserve">Europa </w:t>
      </w:r>
      <w:r w:rsidR="00BB65A2">
        <w:t>würde</w:t>
      </w:r>
      <w:r w:rsidR="007752B8" w:rsidRPr="00291B78">
        <w:t xml:space="preserve"> normalerweise Jahre dauern</w:t>
      </w:r>
      <w:r w:rsidR="007F5557" w:rsidRPr="00291B78">
        <w:t>.</w:t>
      </w:r>
    </w:p>
    <w:p w14:paraId="4923ECD6" w14:textId="0C8AF7AD" w:rsidR="00741112" w:rsidRPr="00291B78" w:rsidRDefault="00291B78" w:rsidP="00C248A9">
      <w:pPr>
        <w:pStyle w:val="Odstavecseseznamem"/>
        <w:numPr>
          <w:ilvl w:val="0"/>
          <w:numId w:val="41"/>
        </w:numPr>
        <w:spacing w:after="240"/>
      </w:pPr>
      <w:r>
        <w:t>Mit Projektbegin</w:t>
      </w:r>
      <w:r w:rsidR="0024559A">
        <w:t xml:space="preserve">n </w:t>
      </w:r>
      <w:r w:rsidR="005C0930" w:rsidRPr="00291B78">
        <w:t xml:space="preserve">ist eine </w:t>
      </w:r>
      <w:r w:rsidR="0024559A" w:rsidRPr="00980C9E">
        <w:rPr>
          <w:b/>
          <w:bCs/>
        </w:rPr>
        <w:t xml:space="preserve">gemeinsame </w:t>
      </w:r>
      <w:r w:rsidR="005C0930" w:rsidRPr="00980C9E">
        <w:rPr>
          <w:b/>
          <w:bCs/>
        </w:rPr>
        <w:t xml:space="preserve">Definition </w:t>
      </w:r>
      <w:r w:rsidR="0024559A" w:rsidRPr="00980C9E">
        <w:rPr>
          <w:b/>
          <w:bCs/>
        </w:rPr>
        <w:t>für</w:t>
      </w:r>
      <w:r w:rsidR="005C0930" w:rsidRPr="00980C9E">
        <w:rPr>
          <w:b/>
          <w:bCs/>
        </w:rPr>
        <w:t xml:space="preserve"> „HGV“</w:t>
      </w:r>
      <w:r w:rsidR="005C0930" w:rsidRPr="00291B78">
        <w:t xml:space="preserve"> </w:t>
      </w:r>
      <w:r w:rsidR="0024559A">
        <w:t xml:space="preserve">zu erarbeiten </w:t>
      </w:r>
      <w:r w:rsidR="001F4C94" w:rsidRPr="00291B78">
        <w:t>(z.B. schneller als 1</w:t>
      </w:r>
      <w:r w:rsidR="007E4AA6" w:rsidRPr="00291B78">
        <w:t xml:space="preserve">70 km/h und mehr als 100 km </w:t>
      </w:r>
      <w:r w:rsidR="008D482B" w:rsidRPr="00291B78">
        <w:t>Reisedistanz</w:t>
      </w:r>
      <w:r w:rsidR="007E4AA6" w:rsidRPr="00291B78">
        <w:t>)</w:t>
      </w:r>
      <w:r w:rsidR="008D482B" w:rsidRPr="00291B78">
        <w:t xml:space="preserve"> damit </w:t>
      </w:r>
      <w:r w:rsidR="002618E1">
        <w:t>relevante Verkehre</w:t>
      </w:r>
      <w:r w:rsidR="008D482B" w:rsidRPr="00291B78">
        <w:t xml:space="preserve"> auf europäischer Ebene vergleichbar </w:t>
      </w:r>
      <w:r w:rsidR="003D6EEE" w:rsidRPr="00291B78">
        <w:t>gemacht werden.</w:t>
      </w:r>
      <w:r w:rsidR="007E4AA6" w:rsidRPr="00291B78">
        <w:t xml:space="preserve"> </w:t>
      </w:r>
    </w:p>
    <w:p w14:paraId="59633F0B" w14:textId="2D6AA97E" w:rsidR="00C248A9" w:rsidRPr="00291B78" w:rsidRDefault="00C248A9" w:rsidP="00C248A9">
      <w:pPr>
        <w:pStyle w:val="Odstavecseseznamem"/>
        <w:numPr>
          <w:ilvl w:val="0"/>
          <w:numId w:val="41"/>
        </w:numPr>
        <w:spacing w:after="240"/>
      </w:pPr>
      <w:r w:rsidRPr="00291B78">
        <w:t xml:space="preserve">Das </w:t>
      </w:r>
      <w:r w:rsidR="007752B8" w:rsidRPr="00980C9E">
        <w:rPr>
          <w:b/>
          <w:bCs/>
        </w:rPr>
        <w:t>Simulationsm</w:t>
      </w:r>
      <w:r w:rsidRPr="00980C9E">
        <w:rPr>
          <w:b/>
          <w:bCs/>
        </w:rPr>
        <w:t xml:space="preserve">odell ist </w:t>
      </w:r>
      <w:r w:rsidR="0021567A" w:rsidRPr="00980C9E">
        <w:rPr>
          <w:b/>
          <w:bCs/>
        </w:rPr>
        <w:t xml:space="preserve">zu verstehen als </w:t>
      </w:r>
      <w:r w:rsidRPr="00980C9E">
        <w:rPr>
          <w:b/>
          <w:bCs/>
        </w:rPr>
        <w:t>ein „Tool“</w:t>
      </w:r>
      <w:r w:rsidR="009F1B52" w:rsidRPr="00980C9E">
        <w:rPr>
          <w:b/>
          <w:bCs/>
        </w:rPr>
        <w:t xml:space="preserve">, </w:t>
      </w:r>
      <w:r w:rsidRPr="00291B78">
        <w:t>welches während der Anfangsphase des Projekts</w:t>
      </w:r>
      <w:r w:rsidR="00F52E26">
        <w:t xml:space="preserve"> in einer abgestimmten Detailtiefe</w:t>
      </w:r>
      <w:r w:rsidR="00E00A32" w:rsidRPr="00291B78">
        <w:t xml:space="preserve"> und </w:t>
      </w:r>
      <w:r w:rsidRPr="00291B78">
        <w:t>in Abhängigkeit von der verfügbaren Datenlage</w:t>
      </w:r>
      <w:r w:rsidR="00AA2E29">
        <w:t xml:space="preserve"> erstellt </w:t>
      </w:r>
      <w:r w:rsidR="00E52218">
        <w:t>und angewendet wird.</w:t>
      </w:r>
    </w:p>
    <w:p w14:paraId="448DFBB7" w14:textId="07976DC5" w:rsidR="00291B78" w:rsidRPr="00291B78" w:rsidRDefault="00C248A9" w:rsidP="00671965">
      <w:pPr>
        <w:pStyle w:val="Odstavecseseznamem"/>
        <w:numPr>
          <w:ilvl w:val="0"/>
          <w:numId w:val="41"/>
        </w:numPr>
        <w:spacing w:after="240"/>
      </w:pPr>
      <w:r w:rsidRPr="00291B78">
        <w:t xml:space="preserve">Das Modell wird nur </w:t>
      </w:r>
      <w:r w:rsidRPr="00E632FF">
        <w:rPr>
          <w:b/>
          <w:bCs/>
        </w:rPr>
        <w:t>statische Abhängigkeiten</w:t>
      </w:r>
      <w:r w:rsidRPr="00291B78">
        <w:t xml:space="preserve"> zwischen einzelnen Parametern (z.B. Fahrpreis, Reisezeit, Verkehrsmittelwahl, ...) berücksichtigen und </w:t>
      </w:r>
      <w:r w:rsidRPr="00E632FF">
        <w:rPr>
          <w:b/>
          <w:bCs/>
        </w:rPr>
        <w:t>keine dynamischen Abhängigkeiten</w:t>
      </w:r>
      <w:r w:rsidRPr="00291B78">
        <w:t xml:space="preserve">, z.B. Reaktionen von Wettbewerbern (z.B. Preissenkungen, </w:t>
      </w:r>
      <w:r w:rsidR="00895420">
        <w:t>Spieltheorie</w:t>
      </w:r>
      <w:r w:rsidRPr="00291B78">
        <w:t>, ...)</w:t>
      </w:r>
      <w:r w:rsidR="002D0E69">
        <w:t>.</w:t>
      </w:r>
      <w:r w:rsidR="00E62497">
        <w:t xml:space="preserve"> </w:t>
      </w:r>
      <w:r w:rsidR="00E62497" w:rsidRPr="00863618">
        <w:t xml:space="preserve">Der Weiterentwicklungsbedarf für dynamische Abhängigkeiten </w:t>
      </w:r>
      <w:r w:rsidR="00E62497">
        <w:t xml:space="preserve">(z.B. Änderung der politischer. Rahmenbedingungen, Preisschocks) </w:t>
      </w:r>
      <w:r w:rsidR="00E62497" w:rsidRPr="003E7D9F">
        <w:t xml:space="preserve">wird </w:t>
      </w:r>
      <w:r w:rsidR="00F133CA">
        <w:t xml:space="preserve">soweit möglich </w:t>
      </w:r>
      <w:r w:rsidR="00E62497" w:rsidRPr="003E7D9F">
        <w:t>dokumentiert.</w:t>
      </w:r>
    </w:p>
    <w:p w14:paraId="5C94B770" w14:textId="77777777" w:rsidR="00C248A9" w:rsidRPr="004F5A11" w:rsidRDefault="00C248A9" w:rsidP="00C248A9">
      <w:pPr>
        <w:spacing w:after="240"/>
        <w:rPr>
          <w:b/>
          <w:bCs/>
        </w:rPr>
      </w:pPr>
      <w:r>
        <w:rPr>
          <w:b/>
          <w:bCs/>
        </w:rPr>
        <w:t xml:space="preserve">Limitierte </w:t>
      </w:r>
      <w:r w:rsidRPr="004F5A11">
        <w:rPr>
          <w:b/>
          <w:bCs/>
        </w:rPr>
        <w:t>Datenverfügbarkeit</w:t>
      </w:r>
      <w:r>
        <w:rPr>
          <w:b/>
          <w:bCs/>
        </w:rPr>
        <w:t xml:space="preserve"> </w:t>
      </w:r>
    </w:p>
    <w:p w14:paraId="3A0B32A6" w14:textId="31E6529A" w:rsidR="00A165BC" w:rsidRPr="00154AE5" w:rsidRDefault="00A165BC" w:rsidP="00C248A9">
      <w:pPr>
        <w:pStyle w:val="Odstavecseseznamem"/>
        <w:numPr>
          <w:ilvl w:val="0"/>
          <w:numId w:val="41"/>
        </w:numPr>
        <w:spacing w:after="240"/>
      </w:pPr>
      <w:r w:rsidRPr="00154AE5">
        <w:t xml:space="preserve">Aufgrund der limitierten Datenverfügbarkeit auf der Nachfrageseite und der sehr kurzen Projektdauer, können </w:t>
      </w:r>
      <w:r w:rsidRPr="002808C8">
        <w:rPr>
          <w:b/>
          <w:bCs/>
        </w:rPr>
        <w:t>keine Feldbefragungen</w:t>
      </w:r>
      <w:r w:rsidRPr="00154AE5">
        <w:t xml:space="preserve"> durchgeführt werden. </w:t>
      </w:r>
      <w:r w:rsidR="00154AE5">
        <w:t>D</w:t>
      </w:r>
      <w:r w:rsidRPr="00154AE5">
        <w:t>ie ver</w:t>
      </w:r>
      <w:r w:rsidR="008D4EED" w:rsidRPr="00154AE5">
        <w:t>f</w:t>
      </w:r>
      <w:r w:rsidRPr="00154AE5">
        <w:t xml:space="preserve">ügbaren Daten </w:t>
      </w:r>
      <w:r w:rsidR="00B3036F">
        <w:t xml:space="preserve">haben </w:t>
      </w:r>
      <w:r w:rsidRPr="00154AE5">
        <w:t xml:space="preserve">einen großen Einfluss auf </w:t>
      </w:r>
      <w:r w:rsidR="000F3C65">
        <w:t>d</w:t>
      </w:r>
      <w:r w:rsidR="00D421E5">
        <w:t>ie Qualität</w:t>
      </w:r>
      <w:r w:rsidR="00C64C8D">
        <w:t xml:space="preserve"> und den Detaillierungsgrade</w:t>
      </w:r>
      <w:r w:rsidRPr="00154AE5">
        <w:t xml:space="preserve"> </w:t>
      </w:r>
      <w:r w:rsidR="00311F07">
        <w:t>bei</w:t>
      </w:r>
      <w:r w:rsidR="00311F07" w:rsidRPr="00154AE5">
        <w:t xml:space="preserve"> </w:t>
      </w:r>
      <w:r w:rsidRPr="00154AE5">
        <w:t>Beantwortung einzelner Fragestellungen</w:t>
      </w:r>
      <w:r w:rsidR="002D0E69">
        <w:t>.</w:t>
      </w:r>
    </w:p>
    <w:p w14:paraId="63C08852" w14:textId="799FB818" w:rsidR="00C248A9" w:rsidRPr="00154AE5" w:rsidRDefault="00C248A9" w:rsidP="001053A6">
      <w:pPr>
        <w:pStyle w:val="Odstavecseseznamem"/>
        <w:numPr>
          <w:ilvl w:val="0"/>
          <w:numId w:val="41"/>
        </w:numPr>
        <w:spacing w:after="240"/>
      </w:pPr>
      <w:r w:rsidRPr="00154AE5">
        <w:t xml:space="preserve">Aktuell lassen sich die </w:t>
      </w:r>
      <w:r w:rsidRPr="00D276DB">
        <w:rPr>
          <w:b/>
          <w:bCs/>
        </w:rPr>
        <w:t>grenzüberschreitenden und internationalen Fahrgastströme nicht</w:t>
      </w:r>
      <w:r w:rsidR="00F04810" w:rsidRPr="00D276DB">
        <w:rPr>
          <w:b/>
          <w:bCs/>
        </w:rPr>
        <w:t xml:space="preserve"> umfassend</w:t>
      </w:r>
      <w:r w:rsidRPr="00D276DB">
        <w:rPr>
          <w:b/>
          <w:bCs/>
        </w:rPr>
        <w:t xml:space="preserve"> mit verfügbaren Datenquellen validieren</w:t>
      </w:r>
      <w:r w:rsidRPr="00154AE5">
        <w:t>.</w:t>
      </w:r>
      <w:r w:rsidR="001053A6">
        <w:t xml:space="preserve"> </w:t>
      </w:r>
      <w:r w:rsidRPr="00154AE5">
        <w:t xml:space="preserve">Aufgrund </w:t>
      </w:r>
      <w:r w:rsidR="001053A6">
        <w:t xml:space="preserve">dessen werden </w:t>
      </w:r>
      <w:r w:rsidRPr="00154AE5">
        <w:t>grenzüberschreitende</w:t>
      </w:r>
      <w:r w:rsidR="009914F3">
        <w:t xml:space="preserve"> Verkehre</w:t>
      </w:r>
      <w:r w:rsidRPr="00154AE5">
        <w:t xml:space="preserve"> im</w:t>
      </w:r>
      <w:r w:rsidR="009914F3">
        <w:t xml:space="preserve"> Europa</w:t>
      </w:r>
      <w:r w:rsidRPr="00154AE5">
        <w:t xml:space="preserve"> Modell durch PTV Experten</w:t>
      </w:r>
      <w:r w:rsidR="00B95327">
        <w:t xml:space="preserve"> in Abstimmung mit der DB</w:t>
      </w:r>
      <w:r w:rsidRPr="00154AE5">
        <w:t xml:space="preserve"> geschätzt.</w:t>
      </w:r>
    </w:p>
    <w:p w14:paraId="0EC390AA" w14:textId="52CFF27D" w:rsidR="00291B78" w:rsidRPr="00671965" w:rsidRDefault="00C248A9" w:rsidP="00671965">
      <w:pPr>
        <w:pStyle w:val="Odstavecseseznamem"/>
        <w:numPr>
          <w:ilvl w:val="0"/>
          <w:numId w:val="41"/>
        </w:numPr>
        <w:spacing w:after="240"/>
      </w:pPr>
      <w:r w:rsidRPr="00154AE5">
        <w:t xml:space="preserve">Es besteht </w:t>
      </w:r>
      <w:r w:rsidR="007B5DE3" w:rsidRPr="00154AE5">
        <w:t>ein</w:t>
      </w:r>
      <w:r w:rsidRPr="00154AE5">
        <w:t xml:space="preserve"> Risiko, dass aufgrund nicht öffentlich zugänglicher Daten</w:t>
      </w:r>
      <w:r w:rsidR="001E3E9C">
        <w:t>,</w:t>
      </w:r>
      <w:r w:rsidRPr="00154AE5">
        <w:t xml:space="preserve"> Abweichungen bei Modellierungsergebnisse zu anderen EU-Modellen </w:t>
      </w:r>
      <w:r w:rsidR="001E3E9C">
        <w:t>im Vergleich</w:t>
      </w:r>
      <w:r w:rsidRPr="00154AE5">
        <w:t xml:space="preserve"> zum gemeinsamen entwickelten Modellansatz bestehen.</w:t>
      </w:r>
      <w:r w:rsidR="00402B1C">
        <w:t xml:space="preserve"> </w:t>
      </w:r>
      <w:r w:rsidRPr="00154AE5">
        <w:t>Das gemeinsame Projektteam aus DB</w:t>
      </w:r>
      <w:r w:rsidR="00616C01">
        <w:t xml:space="preserve"> Fernverkehr AG</w:t>
      </w:r>
      <w:r w:rsidRPr="00154AE5">
        <w:t xml:space="preserve"> </w:t>
      </w:r>
      <w:r w:rsidR="00402B1C">
        <w:t>und</w:t>
      </w:r>
      <w:r w:rsidRPr="00154AE5">
        <w:t xml:space="preserve"> PTV </w:t>
      </w:r>
      <w:r w:rsidR="00D223F6" w:rsidRPr="00154AE5">
        <w:t>ist</w:t>
      </w:r>
      <w:r w:rsidRPr="00154AE5">
        <w:t xml:space="preserve"> sich dessen bewusst</w:t>
      </w:r>
      <w:r w:rsidR="003347EE">
        <w:t xml:space="preserve">. </w:t>
      </w:r>
      <w:r w:rsidRPr="00B45B9F">
        <w:rPr>
          <w:b/>
          <w:bCs/>
        </w:rPr>
        <w:t>Projektergebnisse</w:t>
      </w:r>
      <w:r w:rsidRPr="00154AE5">
        <w:t xml:space="preserve"> sollten </w:t>
      </w:r>
      <w:r w:rsidR="00D223F6" w:rsidRPr="00154AE5">
        <w:t xml:space="preserve">daher </w:t>
      </w:r>
      <w:r w:rsidRPr="00154AE5">
        <w:t xml:space="preserve">nur unter Angabe eines </w:t>
      </w:r>
      <w:r w:rsidR="003347EE">
        <w:t xml:space="preserve">entsprechenden </w:t>
      </w:r>
      <w:r w:rsidR="003347EE" w:rsidRPr="00D276DB">
        <w:rPr>
          <w:b/>
          <w:bCs/>
        </w:rPr>
        <w:t>„</w:t>
      </w:r>
      <w:r w:rsidRPr="00D276DB">
        <w:rPr>
          <w:b/>
          <w:bCs/>
        </w:rPr>
        <w:t>Disclaimers</w:t>
      </w:r>
      <w:r w:rsidR="003347EE" w:rsidRPr="00D276DB">
        <w:rPr>
          <w:b/>
          <w:bCs/>
        </w:rPr>
        <w:t>“</w:t>
      </w:r>
      <w:r w:rsidRPr="00154AE5">
        <w:t xml:space="preserve"> </w:t>
      </w:r>
      <w:r w:rsidRPr="00B45B9F">
        <w:rPr>
          <w:b/>
          <w:bCs/>
        </w:rPr>
        <w:t>veröffentlicht</w:t>
      </w:r>
      <w:r w:rsidRPr="00154AE5">
        <w:t xml:space="preserve"> werde</w:t>
      </w:r>
      <w:r w:rsidR="00671965">
        <w:t>n</w:t>
      </w:r>
      <w:r w:rsidR="002D0E69">
        <w:t>.</w:t>
      </w:r>
    </w:p>
    <w:p w14:paraId="30570B05" w14:textId="77777777" w:rsidR="00C248A9" w:rsidRPr="00C3195F" w:rsidRDefault="00C248A9" w:rsidP="00C248A9">
      <w:pPr>
        <w:spacing w:after="240"/>
        <w:rPr>
          <w:b/>
          <w:bCs/>
        </w:rPr>
      </w:pPr>
      <w:r w:rsidRPr="00C3195F">
        <w:rPr>
          <w:b/>
          <w:bCs/>
        </w:rPr>
        <w:t>Pragmatische Datenbeschaffung</w:t>
      </w:r>
    </w:p>
    <w:p w14:paraId="164E7A8A" w14:textId="10D9EFB2" w:rsidR="00C248A9" w:rsidRPr="00C3195F" w:rsidRDefault="00D223F6" w:rsidP="00C248A9">
      <w:pPr>
        <w:pStyle w:val="Odstavecseseznamem"/>
        <w:numPr>
          <w:ilvl w:val="0"/>
          <w:numId w:val="41"/>
        </w:numPr>
        <w:spacing w:after="240"/>
      </w:pPr>
      <w:r w:rsidRPr="00C3195F">
        <w:t xml:space="preserve">Die </w:t>
      </w:r>
      <w:r w:rsidR="00C248A9" w:rsidRPr="00D276DB">
        <w:rPr>
          <w:b/>
          <w:bCs/>
        </w:rPr>
        <w:t xml:space="preserve">Datenbeschaffung erfolgt </w:t>
      </w:r>
      <w:r w:rsidRPr="00D276DB">
        <w:rPr>
          <w:b/>
          <w:bCs/>
        </w:rPr>
        <w:t>in</w:t>
      </w:r>
      <w:r w:rsidR="00C248A9" w:rsidRPr="00D276DB">
        <w:rPr>
          <w:b/>
          <w:bCs/>
        </w:rPr>
        <w:t xml:space="preserve"> beidseitiger Abstimmung</w:t>
      </w:r>
      <w:r w:rsidR="00C248A9" w:rsidRPr="00C3195F">
        <w:t xml:space="preserve"> zwischen PTV und DB</w:t>
      </w:r>
      <w:r w:rsidR="00875790" w:rsidRPr="00C3195F">
        <w:t xml:space="preserve"> mit Projektstart</w:t>
      </w:r>
    </w:p>
    <w:p w14:paraId="7C7B443F" w14:textId="6BFBAC05" w:rsidR="004A5DEB" w:rsidRPr="00C3195F" w:rsidRDefault="00C248A9" w:rsidP="00C3195F">
      <w:pPr>
        <w:pStyle w:val="Odstavecseseznamem"/>
        <w:numPr>
          <w:ilvl w:val="0"/>
          <w:numId w:val="41"/>
        </w:numPr>
        <w:spacing w:after="240"/>
      </w:pPr>
      <w:r w:rsidRPr="00C3195F">
        <w:t xml:space="preserve">Die Verantwortung </w:t>
      </w:r>
      <w:r w:rsidR="00CD237D" w:rsidRPr="00C3195F">
        <w:t xml:space="preserve">zur Beschaffung </w:t>
      </w:r>
      <w:r w:rsidRPr="00C3195F">
        <w:t xml:space="preserve">von </w:t>
      </w:r>
      <w:r w:rsidRPr="00D276DB">
        <w:rPr>
          <w:b/>
          <w:bCs/>
        </w:rPr>
        <w:t>Nachfrage- und Angebotsdaten im Schienenverkehr liegt primär bei der DB</w:t>
      </w:r>
      <w:r w:rsidR="004F6B35" w:rsidRPr="00C3195F">
        <w:t xml:space="preserve">. </w:t>
      </w:r>
      <w:r w:rsidR="00F77190" w:rsidRPr="00C3195F">
        <w:t>Hierbei sind insbesondere</w:t>
      </w:r>
      <w:r w:rsidR="001F6B3E" w:rsidRPr="00C3195F">
        <w:t xml:space="preserve"> </w:t>
      </w:r>
      <w:r w:rsidR="00F77190" w:rsidRPr="00C3195F">
        <w:t>verfügbare</w:t>
      </w:r>
      <w:r w:rsidR="001F6B3E" w:rsidRPr="00C3195F">
        <w:t xml:space="preserve">, </w:t>
      </w:r>
      <w:r w:rsidR="00F77190" w:rsidRPr="00C3195F">
        <w:t xml:space="preserve">eigene Daten </w:t>
      </w:r>
      <w:r w:rsidR="001F6B3E" w:rsidRPr="00C3195F">
        <w:t xml:space="preserve">der DB </w:t>
      </w:r>
      <w:r w:rsidR="00F77190" w:rsidRPr="00C3195F">
        <w:t>gemeint</w:t>
      </w:r>
      <w:r w:rsidR="0047652C" w:rsidRPr="00C3195F">
        <w:t xml:space="preserve">, </w:t>
      </w:r>
      <w:r w:rsidR="000B7409">
        <w:t>wie z.B.</w:t>
      </w:r>
      <w:r w:rsidR="0047652C" w:rsidRPr="00C3195F">
        <w:t xml:space="preserve"> das Europamodel</w:t>
      </w:r>
      <w:r w:rsidR="007C7269" w:rsidRPr="00C3195F">
        <w:t>l „Prima“ de</w:t>
      </w:r>
      <w:r w:rsidR="00FF04FA">
        <w:t>r</w:t>
      </w:r>
      <w:r w:rsidR="007C7269" w:rsidRPr="00C3195F">
        <w:t xml:space="preserve"> DB Fernverkehr</w:t>
      </w:r>
      <w:r w:rsidR="00FF04FA">
        <w:t xml:space="preserve"> AG</w:t>
      </w:r>
      <w:r w:rsidR="00454E97">
        <w:t xml:space="preserve"> sowie alle Daten, die für die Erstellung der HGV Studie bislang verwendet worden sind. </w:t>
      </w:r>
    </w:p>
    <w:p w14:paraId="630428BB" w14:textId="41DC2615" w:rsidR="00C248A9" w:rsidRPr="00ED1095" w:rsidRDefault="00C248A9" w:rsidP="00C248A9">
      <w:pPr>
        <w:pStyle w:val="Odstavecseseznamem"/>
        <w:numPr>
          <w:ilvl w:val="0"/>
          <w:numId w:val="41"/>
        </w:numPr>
        <w:spacing w:after="240"/>
      </w:pPr>
      <w:r w:rsidRPr="00033ABD">
        <w:rPr>
          <w:b/>
          <w:bCs/>
        </w:rPr>
        <w:t>PTV ist verantwortlich für die Nachfrage- und Angebotsdaten anderer Modi</w:t>
      </w:r>
      <w:r w:rsidRPr="00ED1095">
        <w:t xml:space="preserve"> sowie sonstiger Daten (sozioökonomische Daten, etc.)</w:t>
      </w:r>
    </w:p>
    <w:p w14:paraId="507E006B" w14:textId="1A556A90" w:rsidR="000E532E" w:rsidRPr="00A25330" w:rsidRDefault="00D41AB9" w:rsidP="000E532E">
      <w:pPr>
        <w:pStyle w:val="H1"/>
        <w:rPr>
          <w:rFonts w:ascii="Noto Sans" w:hAnsi="Noto Sans" w:cs="Noto Sans"/>
          <w:b/>
          <w:bCs/>
          <w:color w:val="auto"/>
        </w:rPr>
      </w:pPr>
      <w:bookmarkStart w:id="8" w:name="_Toc112405772"/>
      <w:r w:rsidRPr="00A25330">
        <w:rPr>
          <w:rFonts w:ascii="Noto Sans" w:hAnsi="Noto Sans" w:cs="Noto Sans"/>
          <w:b/>
          <w:bCs/>
          <w:color w:val="auto"/>
        </w:rPr>
        <w:lastRenderedPageBreak/>
        <w:t>Technische</w:t>
      </w:r>
      <w:r w:rsidR="00355F5B" w:rsidRPr="00A25330">
        <w:rPr>
          <w:rFonts w:ascii="Noto Sans" w:hAnsi="Noto Sans" w:cs="Noto Sans"/>
          <w:b/>
          <w:bCs/>
          <w:color w:val="auto"/>
        </w:rPr>
        <w:t>s</w:t>
      </w:r>
      <w:r w:rsidRPr="00A25330">
        <w:rPr>
          <w:rFonts w:ascii="Noto Sans" w:hAnsi="Noto Sans" w:cs="Noto Sans"/>
          <w:b/>
          <w:bCs/>
          <w:color w:val="auto"/>
        </w:rPr>
        <w:t xml:space="preserve"> </w:t>
      </w:r>
      <w:r w:rsidR="003130AA" w:rsidRPr="00A25330">
        <w:rPr>
          <w:rFonts w:ascii="Noto Sans" w:hAnsi="Noto Sans" w:cs="Noto Sans"/>
          <w:b/>
          <w:bCs/>
          <w:color w:val="auto"/>
        </w:rPr>
        <w:t>Vorgehen</w:t>
      </w:r>
      <w:r w:rsidRPr="00A25330">
        <w:rPr>
          <w:rFonts w:ascii="Noto Sans" w:hAnsi="Noto Sans" w:cs="Noto Sans"/>
          <w:b/>
          <w:bCs/>
          <w:color w:val="auto"/>
        </w:rPr>
        <w:t xml:space="preserve"> im Projekt</w:t>
      </w:r>
      <w:bookmarkEnd w:id="8"/>
    </w:p>
    <w:p w14:paraId="264A3894" w14:textId="77777777" w:rsidR="008A6BCC" w:rsidRDefault="002B0A10" w:rsidP="009A3748">
      <w:pPr>
        <w:pStyle w:val="Body"/>
        <w:jc w:val="both"/>
        <w:rPr>
          <w:rFonts w:ascii="Noto Sans" w:hAnsi="Noto Sans" w:cs="Noto Sans"/>
        </w:rPr>
      </w:pPr>
      <w:r w:rsidRPr="00200766">
        <w:rPr>
          <w:rFonts w:ascii="Noto Sans" w:hAnsi="Noto Sans" w:cs="Noto Sans"/>
        </w:rPr>
        <w:t xml:space="preserve">Die PTV schlägt </w:t>
      </w:r>
      <w:r w:rsidR="005B38BF">
        <w:rPr>
          <w:rFonts w:ascii="Noto Sans" w:hAnsi="Noto Sans" w:cs="Noto Sans"/>
        </w:rPr>
        <w:t xml:space="preserve">zur Bearbeitung des Projektes </w:t>
      </w:r>
      <w:r w:rsidR="006B324D">
        <w:rPr>
          <w:rFonts w:ascii="Noto Sans" w:hAnsi="Noto Sans" w:cs="Noto Sans"/>
        </w:rPr>
        <w:t xml:space="preserve">folgendes Vorgehen </w:t>
      </w:r>
      <w:r w:rsidR="002C676B" w:rsidRPr="00B45B9F">
        <w:rPr>
          <w:rFonts w:ascii="Noto Sans" w:hAnsi="Noto Sans" w:cs="Noto Sans"/>
          <w:b/>
          <w:bCs/>
        </w:rPr>
        <w:t>in</w:t>
      </w:r>
      <w:r w:rsidR="00900206" w:rsidRPr="00B45B9F">
        <w:rPr>
          <w:rFonts w:ascii="Noto Sans" w:hAnsi="Noto Sans" w:cs="Noto Sans"/>
          <w:b/>
          <w:bCs/>
        </w:rPr>
        <w:t xml:space="preserve"> </w:t>
      </w:r>
      <w:r w:rsidR="006B324D" w:rsidRPr="00B45B9F">
        <w:rPr>
          <w:rFonts w:ascii="Noto Sans" w:hAnsi="Noto Sans" w:cs="Noto Sans"/>
          <w:b/>
          <w:bCs/>
        </w:rPr>
        <w:t>f</w:t>
      </w:r>
      <w:r w:rsidR="00900206" w:rsidRPr="00B45B9F">
        <w:rPr>
          <w:rFonts w:ascii="Noto Sans" w:hAnsi="Noto Sans" w:cs="Noto Sans"/>
          <w:b/>
          <w:bCs/>
        </w:rPr>
        <w:t>ünf Arbeitspaketen</w:t>
      </w:r>
      <w:r w:rsidR="0057436B" w:rsidRPr="00200766">
        <w:rPr>
          <w:rFonts w:ascii="Noto Sans" w:hAnsi="Noto Sans" w:cs="Noto Sans"/>
        </w:rPr>
        <w:t xml:space="preserve"> (AP)</w:t>
      </w:r>
      <w:r w:rsidR="00900206" w:rsidRPr="00200766">
        <w:rPr>
          <w:rFonts w:ascii="Noto Sans" w:hAnsi="Noto Sans" w:cs="Noto Sans"/>
        </w:rPr>
        <w:t xml:space="preserve"> vo</w:t>
      </w:r>
      <w:r w:rsidR="0057436B" w:rsidRPr="00200766">
        <w:rPr>
          <w:rFonts w:ascii="Noto Sans" w:hAnsi="Noto Sans" w:cs="Noto Sans"/>
        </w:rPr>
        <w:t>r</w:t>
      </w:r>
      <w:r w:rsidR="00875790">
        <w:rPr>
          <w:rFonts w:ascii="Noto Sans" w:hAnsi="Noto Sans" w:cs="Noto Sans"/>
        </w:rPr>
        <w:t xml:space="preserve">. </w:t>
      </w:r>
    </w:p>
    <w:p w14:paraId="0B69CDED" w14:textId="197659AC" w:rsidR="0057436B" w:rsidRPr="00200766" w:rsidRDefault="004D6CEC" w:rsidP="009A3748">
      <w:pPr>
        <w:pStyle w:val="Body"/>
        <w:jc w:val="both"/>
        <w:rPr>
          <w:rFonts w:ascii="Noto Sans" w:hAnsi="Noto Sans" w:cs="Noto Sans"/>
        </w:rPr>
      </w:pPr>
      <w:r>
        <w:rPr>
          <w:rFonts w:ascii="Noto Sans" w:hAnsi="Noto Sans" w:cs="Noto Sans"/>
        </w:rPr>
        <w:t>D</w:t>
      </w:r>
      <w:r w:rsidR="00E030E3">
        <w:rPr>
          <w:rFonts w:ascii="Noto Sans" w:hAnsi="Noto Sans" w:cs="Noto Sans"/>
        </w:rPr>
        <w:t>as</w:t>
      </w:r>
      <w:r w:rsidR="00DA51AE">
        <w:rPr>
          <w:rFonts w:ascii="Noto Sans" w:hAnsi="Noto Sans" w:cs="Noto Sans"/>
        </w:rPr>
        <w:t xml:space="preserve"> </w:t>
      </w:r>
      <w:r w:rsidR="00B211DF">
        <w:rPr>
          <w:rFonts w:ascii="Noto Sans" w:hAnsi="Noto Sans" w:cs="Noto Sans"/>
        </w:rPr>
        <w:t xml:space="preserve">Vorgehen </w:t>
      </w:r>
      <w:r>
        <w:rPr>
          <w:rFonts w:ascii="Noto Sans" w:hAnsi="Noto Sans" w:cs="Noto Sans"/>
        </w:rPr>
        <w:t xml:space="preserve">kann </w:t>
      </w:r>
      <w:r w:rsidR="005E51E5">
        <w:rPr>
          <w:rFonts w:ascii="Noto Sans" w:hAnsi="Noto Sans" w:cs="Noto Sans"/>
        </w:rPr>
        <w:t xml:space="preserve">ggf. aufgrund von </w:t>
      </w:r>
      <w:r>
        <w:rPr>
          <w:rFonts w:ascii="Noto Sans" w:hAnsi="Noto Sans" w:cs="Noto Sans"/>
        </w:rPr>
        <w:t>Projekte</w:t>
      </w:r>
      <w:r w:rsidR="005E51E5">
        <w:rPr>
          <w:rFonts w:ascii="Noto Sans" w:hAnsi="Noto Sans" w:cs="Noto Sans"/>
        </w:rPr>
        <w:t xml:space="preserve">notwendigkeiten (z.B. schlechte Datenverfügbarkeit) </w:t>
      </w:r>
      <w:r w:rsidR="00DA51AE">
        <w:rPr>
          <w:rFonts w:ascii="Noto Sans" w:hAnsi="Noto Sans" w:cs="Noto Sans"/>
        </w:rPr>
        <w:t>im beiderseitigen Einvernehmen</w:t>
      </w:r>
      <w:r w:rsidR="00CA2D84">
        <w:rPr>
          <w:rFonts w:ascii="Noto Sans" w:hAnsi="Noto Sans" w:cs="Noto Sans"/>
        </w:rPr>
        <w:t xml:space="preserve"> </w:t>
      </w:r>
      <w:r w:rsidR="00F41DB9">
        <w:rPr>
          <w:rFonts w:ascii="Noto Sans" w:hAnsi="Noto Sans" w:cs="Noto Sans"/>
        </w:rPr>
        <w:t xml:space="preserve">„agil“ </w:t>
      </w:r>
      <w:r w:rsidR="006A1263">
        <w:rPr>
          <w:rFonts w:ascii="Noto Sans" w:hAnsi="Noto Sans" w:cs="Noto Sans"/>
        </w:rPr>
        <w:t>verändert</w:t>
      </w:r>
      <w:r w:rsidR="00CA2D84">
        <w:rPr>
          <w:rFonts w:ascii="Noto Sans" w:hAnsi="Noto Sans" w:cs="Noto Sans"/>
        </w:rPr>
        <w:t xml:space="preserve"> werden</w:t>
      </w:r>
      <w:r w:rsidR="002D0E69">
        <w:rPr>
          <w:rFonts w:ascii="Noto Sans" w:hAnsi="Noto Sans" w:cs="Noto Sans"/>
        </w:rPr>
        <w:t>.</w:t>
      </w:r>
      <w:r>
        <w:rPr>
          <w:rFonts w:ascii="Noto Sans" w:hAnsi="Noto Sans" w:cs="Noto Sans"/>
        </w:rPr>
        <w:t xml:space="preserve"> </w:t>
      </w:r>
    </w:p>
    <w:bookmarkEnd w:id="7"/>
    <w:p w14:paraId="0B30428E" w14:textId="77777777" w:rsidR="0057436B" w:rsidRPr="00200766" w:rsidRDefault="0057436B" w:rsidP="009A3748">
      <w:pPr>
        <w:pStyle w:val="Body"/>
        <w:jc w:val="both"/>
        <w:rPr>
          <w:rFonts w:ascii="Noto Sans" w:hAnsi="Noto Sans" w:cs="Noto Sans"/>
        </w:rPr>
      </w:pPr>
    </w:p>
    <w:p w14:paraId="09631F25" w14:textId="7BE8162D" w:rsidR="002B0A10" w:rsidRPr="002B67BB" w:rsidRDefault="0057436B" w:rsidP="009A3748">
      <w:pPr>
        <w:pStyle w:val="Body"/>
        <w:jc w:val="both"/>
        <w:rPr>
          <w:rFonts w:ascii="Noto Sans" w:hAnsi="Noto Sans" w:cs="Noto Sans"/>
          <w:b/>
          <w:bCs/>
        </w:rPr>
      </w:pPr>
      <w:r w:rsidRPr="002B67BB">
        <w:rPr>
          <w:rFonts w:ascii="Noto Sans" w:hAnsi="Noto Sans" w:cs="Noto Sans"/>
          <w:b/>
          <w:bCs/>
        </w:rPr>
        <w:t>AP</w:t>
      </w:r>
      <w:r w:rsidR="00A176E5" w:rsidRPr="002B67BB">
        <w:rPr>
          <w:rFonts w:ascii="Noto Sans" w:hAnsi="Noto Sans" w:cs="Noto Sans"/>
          <w:b/>
          <w:bCs/>
        </w:rPr>
        <w:t xml:space="preserve"> </w:t>
      </w:r>
      <w:r w:rsidR="005025CD" w:rsidRPr="002B67BB">
        <w:rPr>
          <w:rFonts w:ascii="Noto Sans" w:hAnsi="Noto Sans" w:cs="Noto Sans"/>
          <w:b/>
          <w:bCs/>
        </w:rPr>
        <w:t>1</w:t>
      </w:r>
      <w:r w:rsidR="002704C9" w:rsidRPr="002B67BB">
        <w:rPr>
          <w:rFonts w:ascii="Noto Sans" w:hAnsi="Noto Sans" w:cs="Noto Sans"/>
          <w:b/>
          <w:bCs/>
        </w:rPr>
        <w:t xml:space="preserve"> - </w:t>
      </w:r>
      <w:r w:rsidR="005025CD" w:rsidRPr="002B67BB">
        <w:rPr>
          <w:rFonts w:ascii="Noto Sans" w:hAnsi="Noto Sans" w:cs="Noto Sans"/>
          <w:b/>
          <w:bCs/>
        </w:rPr>
        <w:t xml:space="preserve">Aufbau </w:t>
      </w:r>
      <w:r w:rsidR="009A3748" w:rsidRPr="002B67BB">
        <w:rPr>
          <w:rFonts w:ascii="Noto Sans" w:hAnsi="Noto Sans" w:cs="Noto Sans"/>
          <w:b/>
          <w:bCs/>
        </w:rPr>
        <w:t>europäisches</w:t>
      </w:r>
      <w:r w:rsidR="00AF0BA0" w:rsidRPr="002B67BB">
        <w:rPr>
          <w:rFonts w:ascii="Noto Sans" w:hAnsi="Noto Sans" w:cs="Noto Sans"/>
          <w:b/>
          <w:bCs/>
        </w:rPr>
        <w:t xml:space="preserve"> HGV</w:t>
      </w:r>
      <w:r w:rsidR="009A3748" w:rsidRPr="002B67BB">
        <w:rPr>
          <w:rFonts w:ascii="Noto Sans" w:hAnsi="Noto Sans" w:cs="Noto Sans"/>
          <w:b/>
          <w:bCs/>
        </w:rPr>
        <w:t xml:space="preserve"> </w:t>
      </w:r>
      <w:r w:rsidR="00C504D8" w:rsidRPr="002B67BB">
        <w:rPr>
          <w:rFonts w:ascii="Noto Sans" w:hAnsi="Noto Sans" w:cs="Noto Sans"/>
          <w:b/>
          <w:bCs/>
        </w:rPr>
        <w:t>Angebotsmodell</w:t>
      </w:r>
    </w:p>
    <w:p w14:paraId="44317B4D" w14:textId="0DBDB9F2" w:rsidR="00C504D8" w:rsidRPr="002B67BB" w:rsidRDefault="00C504D8" w:rsidP="009A3748">
      <w:pPr>
        <w:pStyle w:val="Body"/>
        <w:jc w:val="both"/>
        <w:rPr>
          <w:rFonts w:ascii="Noto Sans" w:hAnsi="Noto Sans" w:cs="Noto Sans"/>
          <w:b/>
          <w:bCs/>
        </w:rPr>
      </w:pPr>
      <w:r w:rsidRPr="002B67BB">
        <w:rPr>
          <w:rFonts w:ascii="Noto Sans" w:hAnsi="Noto Sans" w:cs="Noto Sans"/>
          <w:b/>
          <w:bCs/>
        </w:rPr>
        <w:t>AP</w:t>
      </w:r>
      <w:r w:rsidR="00A176E5" w:rsidRPr="002B67BB">
        <w:rPr>
          <w:rFonts w:ascii="Noto Sans" w:hAnsi="Noto Sans" w:cs="Noto Sans"/>
          <w:b/>
          <w:bCs/>
        </w:rPr>
        <w:t xml:space="preserve"> </w:t>
      </w:r>
      <w:r w:rsidRPr="002B67BB">
        <w:rPr>
          <w:rFonts w:ascii="Noto Sans" w:hAnsi="Noto Sans" w:cs="Noto Sans"/>
          <w:b/>
          <w:bCs/>
        </w:rPr>
        <w:t>2</w:t>
      </w:r>
      <w:r w:rsidR="002704C9" w:rsidRPr="002B67BB">
        <w:rPr>
          <w:rFonts w:ascii="Noto Sans" w:hAnsi="Noto Sans" w:cs="Noto Sans"/>
          <w:b/>
          <w:bCs/>
        </w:rPr>
        <w:t xml:space="preserve"> - </w:t>
      </w:r>
      <w:r w:rsidR="009A3748" w:rsidRPr="002B67BB">
        <w:rPr>
          <w:rFonts w:ascii="Noto Sans" w:hAnsi="Noto Sans" w:cs="Noto Sans"/>
          <w:b/>
          <w:bCs/>
        </w:rPr>
        <w:t xml:space="preserve">Aufbau europäisches </w:t>
      </w:r>
      <w:r w:rsidR="0047155E" w:rsidRPr="002B67BB">
        <w:rPr>
          <w:rFonts w:ascii="Noto Sans" w:hAnsi="Noto Sans" w:cs="Noto Sans"/>
          <w:b/>
          <w:bCs/>
        </w:rPr>
        <w:t xml:space="preserve">HGV </w:t>
      </w:r>
      <w:r w:rsidR="009A3748" w:rsidRPr="002B67BB">
        <w:rPr>
          <w:rFonts w:ascii="Noto Sans" w:hAnsi="Noto Sans" w:cs="Noto Sans"/>
          <w:b/>
          <w:bCs/>
        </w:rPr>
        <w:t>Nachfragemodell</w:t>
      </w:r>
    </w:p>
    <w:p w14:paraId="53491BBA" w14:textId="61640654" w:rsidR="009A3748" w:rsidRPr="002B67BB" w:rsidRDefault="009A3748" w:rsidP="009A3748">
      <w:pPr>
        <w:pStyle w:val="Body"/>
        <w:jc w:val="both"/>
        <w:rPr>
          <w:rFonts w:ascii="Noto Sans" w:hAnsi="Noto Sans" w:cs="Noto Sans"/>
          <w:b/>
          <w:bCs/>
        </w:rPr>
      </w:pPr>
      <w:r w:rsidRPr="002B67BB">
        <w:rPr>
          <w:rFonts w:ascii="Noto Sans" w:hAnsi="Noto Sans" w:cs="Noto Sans"/>
          <w:b/>
          <w:bCs/>
        </w:rPr>
        <w:t>AP</w:t>
      </w:r>
      <w:r w:rsidR="00A176E5" w:rsidRPr="002B67BB">
        <w:rPr>
          <w:rFonts w:ascii="Noto Sans" w:hAnsi="Noto Sans" w:cs="Noto Sans"/>
          <w:b/>
          <w:bCs/>
        </w:rPr>
        <w:t xml:space="preserve"> </w:t>
      </w:r>
      <w:r w:rsidRPr="002B67BB">
        <w:rPr>
          <w:rFonts w:ascii="Noto Sans" w:hAnsi="Noto Sans" w:cs="Noto Sans"/>
          <w:b/>
          <w:bCs/>
        </w:rPr>
        <w:t>3</w:t>
      </w:r>
      <w:r w:rsidR="00D4588A" w:rsidRPr="002B67BB">
        <w:rPr>
          <w:rFonts w:ascii="Noto Sans" w:hAnsi="Noto Sans" w:cs="Noto Sans"/>
          <w:b/>
          <w:bCs/>
        </w:rPr>
        <w:t xml:space="preserve"> - </w:t>
      </w:r>
      <w:r w:rsidR="00E62D27" w:rsidRPr="002B67BB">
        <w:rPr>
          <w:rFonts w:ascii="Noto Sans" w:hAnsi="Noto Sans" w:cs="Noto Sans"/>
          <w:b/>
          <w:bCs/>
        </w:rPr>
        <w:t xml:space="preserve">HGV </w:t>
      </w:r>
      <w:r w:rsidR="00A17324" w:rsidRPr="002B67BB">
        <w:rPr>
          <w:rFonts w:ascii="Noto Sans" w:hAnsi="Noto Sans" w:cs="Noto Sans"/>
          <w:b/>
          <w:bCs/>
        </w:rPr>
        <w:t>Modell Validierung</w:t>
      </w:r>
    </w:p>
    <w:p w14:paraId="48E052D2" w14:textId="1058784F" w:rsidR="00A17324" w:rsidRPr="002B67BB" w:rsidRDefault="00A17324" w:rsidP="009A3748">
      <w:pPr>
        <w:pStyle w:val="Body"/>
        <w:jc w:val="both"/>
        <w:rPr>
          <w:rFonts w:ascii="Noto Sans" w:hAnsi="Noto Sans" w:cs="Noto Sans"/>
          <w:b/>
          <w:bCs/>
        </w:rPr>
      </w:pPr>
      <w:r w:rsidRPr="002B67BB">
        <w:rPr>
          <w:rFonts w:ascii="Noto Sans" w:hAnsi="Noto Sans" w:cs="Noto Sans"/>
          <w:b/>
          <w:bCs/>
        </w:rPr>
        <w:t>AP</w:t>
      </w:r>
      <w:r w:rsidR="00A176E5" w:rsidRPr="002B67BB">
        <w:rPr>
          <w:rFonts w:ascii="Noto Sans" w:hAnsi="Noto Sans" w:cs="Noto Sans"/>
          <w:b/>
          <w:bCs/>
        </w:rPr>
        <w:t xml:space="preserve"> </w:t>
      </w:r>
      <w:r w:rsidRPr="002B67BB">
        <w:rPr>
          <w:rFonts w:ascii="Noto Sans" w:hAnsi="Noto Sans" w:cs="Noto Sans"/>
          <w:b/>
          <w:bCs/>
        </w:rPr>
        <w:t>4</w:t>
      </w:r>
      <w:r w:rsidR="002704C9" w:rsidRPr="002B67BB">
        <w:rPr>
          <w:rFonts w:ascii="Noto Sans" w:hAnsi="Noto Sans" w:cs="Noto Sans"/>
          <w:b/>
          <w:bCs/>
        </w:rPr>
        <w:t xml:space="preserve"> </w:t>
      </w:r>
      <w:r w:rsidR="00B75BE8" w:rsidRPr="002B67BB">
        <w:rPr>
          <w:rFonts w:ascii="Noto Sans" w:hAnsi="Noto Sans" w:cs="Noto Sans"/>
          <w:b/>
          <w:bCs/>
        </w:rPr>
        <w:t>-</w:t>
      </w:r>
      <w:r w:rsidR="002704C9" w:rsidRPr="002B67BB">
        <w:rPr>
          <w:rFonts w:ascii="Noto Sans" w:hAnsi="Noto Sans" w:cs="Noto Sans"/>
          <w:b/>
          <w:bCs/>
        </w:rPr>
        <w:t xml:space="preserve"> </w:t>
      </w:r>
      <w:r w:rsidR="002B67BB" w:rsidRPr="002B67BB">
        <w:rPr>
          <w:rFonts w:ascii="Noto Sans" w:hAnsi="Noto Sans" w:cs="Noto Sans"/>
          <w:b/>
          <w:bCs/>
        </w:rPr>
        <w:t>Modellprognose 2030 und 2050</w:t>
      </w:r>
    </w:p>
    <w:p w14:paraId="1D2DED8A" w14:textId="4D60C99F" w:rsidR="009A3748" w:rsidRPr="002B67BB" w:rsidRDefault="00A17324" w:rsidP="008D0361">
      <w:pPr>
        <w:pStyle w:val="Body"/>
        <w:jc w:val="both"/>
        <w:rPr>
          <w:rFonts w:ascii="Noto Sans" w:hAnsi="Noto Sans" w:cs="Noto Sans"/>
          <w:b/>
          <w:bCs/>
        </w:rPr>
      </w:pPr>
      <w:r w:rsidRPr="002B67BB">
        <w:rPr>
          <w:rFonts w:ascii="Noto Sans" w:hAnsi="Noto Sans" w:cs="Noto Sans"/>
          <w:b/>
          <w:bCs/>
        </w:rPr>
        <w:t>AP</w:t>
      </w:r>
      <w:r w:rsidR="00B75BE8" w:rsidRPr="002B67BB">
        <w:rPr>
          <w:rFonts w:ascii="Noto Sans" w:hAnsi="Noto Sans" w:cs="Noto Sans"/>
          <w:b/>
          <w:bCs/>
        </w:rPr>
        <w:t xml:space="preserve"> </w:t>
      </w:r>
      <w:r w:rsidR="00424E23" w:rsidRPr="002B67BB">
        <w:rPr>
          <w:rFonts w:ascii="Noto Sans" w:hAnsi="Noto Sans" w:cs="Noto Sans"/>
          <w:b/>
          <w:bCs/>
        </w:rPr>
        <w:t>5</w:t>
      </w:r>
      <w:bookmarkStart w:id="9" w:name="_Hlk111797936"/>
      <w:r w:rsidR="00B75BE8" w:rsidRPr="002B67BB">
        <w:rPr>
          <w:rFonts w:ascii="Noto Sans" w:hAnsi="Noto Sans" w:cs="Noto Sans"/>
          <w:b/>
          <w:bCs/>
        </w:rPr>
        <w:t xml:space="preserve"> - </w:t>
      </w:r>
      <w:r w:rsidR="00CF3AF4">
        <w:rPr>
          <w:rFonts w:ascii="Noto Sans" w:hAnsi="Noto Sans" w:cs="Noto Sans"/>
          <w:b/>
          <w:bCs/>
        </w:rPr>
        <w:t>Konsolidierung</w:t>
      </w:r>
      <w:r w:rsidR="00424E23" w:rsidRPr="002B67BB">
        <w:rPr>
          <w:rFonts w:ascii="Noto Sans" w:hAnsi="Noto Sans" w:cs="Noto Sans"/>
          <w:b/>
          <w:bCs/>
        </w:rPr>
        <w:t xml:space="preserve"> </w:t>
      </w:r>
      <w:r w:rsidR="00B35FA9" w:rsidRPr="002B67BB">
        <w:rPr>
          <w:rFonts w:ascii="Noto Sans" w:hAnsi="Noto Sans" w:cs="Noto Sans"/>
          <w:b/>
          <w:bCs/>
        </w:rPr>
        <w:t xml:space="preserve">HGV </w:t>
      </w:r>
      <w:r w:rsidR="00EB4465" w:rsidRPr="002B67BB">
        <w:rPr>
          <w:rFonts w:ascii="Noto Sans" w:hAnsi="Noto Sans" w:cs="Noto Sans"/>
          <w:b/>
          <w:bCs/>
        </w:rPr>
        <w:t>Modellergebnisse</w:t>
      </w:r>
      <w:bookmarkEnd w:id="9"/>
    </w:p>
    <w:p w14:paraId="492B9C6F" w14:textId="244AC6A8" w:rsidR="002B0A10" w:rsidRPr="00A25330" w:rsidRDefault="002B0A10" w:rsidP="002B0A10">
      <w:pPr>
        <w:pStyle w:val="H2"/>
        <w:ind w:left="992" w:hanging="992"/>
        <w:rPr>
          <w:rFonts w:ascii="Noto Sans" w:hAnsi="Noto Sans" w:cs="Noto Sans"/>
          <w:b/>
          <w:bCs/>
          <w:color w:val="auto"/>
          <w:szCs w:val="18"/>
        </w:rPr>
      </w:pPr>
      <w:bookmarkStart w:id="10" w:name="_Toc112405773"/>
      <w:r w:rsidRPr="00A25330">
        <w:rPr>
          <w:rFonts w:ascii="Noto Sans" w:hAnsi="Noto Sans" w:cs="Noto Sans"/>
          <w:b/>
          <w:bCs/>
          <w:color w:val="auto"/>
          <w:szCs w:val="18"/>
        </w:rPr>
        <w:t>AP 1</w:t>
      </w:r>
      <w:r w:rsidR="00A176E5" w:rsidRPr="00A25330">
        <w:rPr>
          <w:rFonts w:ascii="Noto Sans" w:hAnsi="Noto Sans" w:cs="Noto Sans"/>
          <w:b/>
          <w:bCs/>
          <w:color w:val="auto"/>
          <w:szCs w:val="18"/>
        </w:rPr>
        <w:t xml:space="preserve"> - </w:t>
      </w:r>
      <w:r w:rsidR="00200766" w:rsidRPr="00A25330">
        <w:rPr>
          <w:rFonts w:ascii="Noto Sans" w:hAnsi="Noto Sans" w:cs="Noto Sans"/>
          <w:b/>
          <w:bCs/>
          <w:color w:val="auto"/>
          <w:szCs w:val="18"/>
        </w:rPr>
        <w:t>Aufbau europäisches HGV Angebotsmodell</w:t>
      </w:r>
      <w:bookmarkEnd w:id="10"/>
    </w:p>
    <w:p w14:paraId="5B398E49" w14:textId="6F8D5FF6" w:rsidR="00FF04FA" w:rsidRDefault="00F129A3" w:rsidP="002B0A10">
      <w:pPr>
        <w:pStyle w:val="Body"/>
        <w:jc w:val="both"/>
        <w:rPr>
          <w:rFonts w:ascii="Noto Sans" w:hAnsi="Noto Sans" w:cs="Noto Sans"/>
        </w:rPr>
      </w:pPr>
      <w:r w:rsidRPr="0099050A">
        <w:rPr>
          <w:rFonts w:ascii="Noto Sans" w:hAnsi="Noto Sans" w:cs="Noto Sans"/>
        </w:rPr>
        <w:t>In diesem Arbeitspaket wir</w:t>
      </w:r>
      <w:r w:rsidR="008A6BCC">
        <w:rPr>
          <w:rFonts w:ascii="Noto Sans" w:hAnsi="Noto Sans" w:cs="Noto Sans"/>
        </w:rPr>
        <w:t>d</w:t>
      </w:r>
      <w:r w:rsidRPr="0099050A">
        <w:rPr>
          <w:rFonts w:ascii="Noto Sans" w:hAnsi="Noto Sans" w:cs="Noto Sans"/>
        </w:rPr>
        <w:t xml:space="preserve"> das für die </w:t>
      </w:r>
      <w:proofErr w:type="gramStart"/>
      <w:r w:rsidR="00A73899">
        <w:rPr>
          <w:rFonts w:ascii="Noto Sans" w:hAnsi="Noto Sans" w:cs="Noto Sans"/>
        </w:rPr>
        <w:t xml:space="preserve">HGV </w:t>
      </w:r>
      <w:r w:rsidRPr="0099050A">
        <w:rPr>
          <w:rFonts w:ascii="Noto Sans" w:hAnsi="Noto Sans" w:cs="Noto Sans"/>
        </w:rPr>
        <w:t>Simulation</w:t>
      </w:r>
      <w:proofErr w:type="gramEnd"/>
      <w:r w:rsidR="00591CA0" w:rsidRPr="0099050A">
        <w:rPr>
          <w:rFonts w:ascii="Noto Sans" w:hAnsi="Noto Sans" w:cs="Noto Sans"/>
        </w:rPr>
        <w:t xml:space="preserve"> </w:t>
      </w:r>
      <w:r w:rsidRPr="0099050A">
        <w:rPr>
          <w:rFonts w:ascii="Noto Sans" w:hAnsi="Noto Sans" w:cs="Noto Sans"/>
        </w:rPr>
        <w:t>notwendig</w:t>
      </w:r>
      <w:r w:rsidR="00591CA0" w:rsidRPr="0099050A">
        <w:rPr>
          <w:rFonts w:ascii="Noto Sans" w:hAnsi="Noto Sans" w:cs="Noto Sans"/>
        </w:rPr>
        <w:t>e</w:t>
      </w:r>
      <w:r w:rsidRPr="0099050A">
        <w:rPr>
          <w:rFonts w:ascii="Noto Sans" w:hAnsi="Noto Sans" w:cs="Noto Sans"/>
        </w:rPr>
        <w:t xml:space="preserve"> Angebotsmodel</w:t>
      </w:r>
      <w:r w:rsidR="00591CA0" w:rsidRPr="0099050A">
        <w:rPr>
          <w:rFonts w:ascii="Noto Sans" w:hAnsi="Noto Sans" w:cs="Noto Sans"/>
        </w:rPr>
        <w:t xml:space="preserve">l </w:t>
      </w:r>
      <w:r w:rsidR="00340916" w:rsidRPr="0099050A">
        <w:rPr>
          <w:rFonts w:ascii="Noto Sans" w:hAnsi="Noto Sans" w:cs="Noto Sans"/>
        </w:rPr>
        <w:t xml:space="preserve">in </w:t>
      </w:r>
      <w:r w:rsidR="00340916">
        <w:rPr>
          <w:rFonts w:ascii="Noto Sans" w:hAnsi="Noto Sans" w:cs="Noto Sans"/>
        </w:rPr>
        <w:t xml:space="preserve">der Software </w:t>
      </w:r>
      <w:r w:rsidR="00340916" w:rsidRPr="0099050A">
        <w:rPr>
          <w:rFonts w:ascii="Noto Sans" w:hAnsi="Noto Sans" w:cs="Noto Sans"/>
        </w:rPr>
        <w:t xml:space="preserve">PTV Visum </w:t>
      </w:r>
      <w:r w:rsidR="00591CA0" w:rsidRPr="0099050A">
        <w:rPr>
          <w:rFonts w:ascii="Noto Sans" w:hAnsi="Noto Sans" w:cs="Noto Sans"/>
        </w:rPr>
        <w:t>erstellt.</w:t>
      </w:r>
    </w:p>
    <w:p w14:paraId="42AF14D9" w14:textId="483BF9C4" w:rsidR="00730C89" w:rsidRPr="009B050E" w:rsidRDefault="00591CA0" w:rsidP="002B0A10">
      <w:pPr>
        <w:pStyle w:val="Body"/>
        <w:jc w:val="both"/>
        <w:rPr>
          <w:rFonts w:ascii="Noto Sans" w:hAnsi="Noto Sans" w:cs="Noto Sans"/>
        </w:rPr>
      </w:pPr>
      <w:r w:rsidRPr="0099050A">
        <w:rPr>
          <w:rFonts w:ascii="Noto Sans" w:hAnsi="Noto Sans" w:cs="Noto Sans"/>
        </w:rPr>
        <w:t xml:space="preserve">Ausgangspunkt </w:t>
      </w:r>
      <w:r w:rsidR="00FF04FA">
        <w:rPr>
          <w:rFonts w:ascii="Noto Sans" w:hAnsi="Noto Sans" w:cs="Noto Sans"/>
        </w:rPr>
        <w:t xml:space="preserve">ist </w:t>
      </w:r>
      <w:r w:rsidR="00615D60">
        <w:rPr>
          <w:rFonts w:ascii="Noto Sans" w:hAnsi="Noto Sans" w:cs="Noto Sans"/>
        </w:rPr>
        <w:t>die</w:t>
      </w:r>
      <w:r w:rsidR="00705508" w:rsidRPr="0099050A">
        <w:rPr>
          <w:rFonts w:ascii="Noto Sans" w:hAnsi="Noto Sans" w:cs="Noto Sans"/>
        </w:rPr>
        <w:t xml:space="preserve"> DB Studie „</w:t>
      </w:r>
      <w:r w:rsidR="00705508" w:rsidRPr="00696DF1">
        <w:rPr>
          <w:rFonts w:ascii="Noto Sans" w:hAnsi="Noto Sans" w:cs="Noto Sans"/>
          <w:i/>
          <w:iCs/>
        </w:rPr>
        <w:t xml:space="preserve">A strong European Railway </w:t>
      </w:r>
      <w:proofErr w:type="spellStart"/>
      <w:r w:rsidR="00705508" w:rsidRPr="00696DF1">
        <w:rPr>
          <w:rFonts w:ascii="Noto Sans" w:hAnsi="Noto Sans" w:cs="Noto Sans"/>
          <w:i/>
          <w:iCs/>
        </w:rPr>
        <w:t>for</w:t>
      </w:r>
      <w:proofErr w:type="spellEnd"/>
      <w:r w:rsidR="00705508" w:rsidRPr="00696DF1">
        <w:rPr>
          <w:rFonts w:ascii="Noto Sans" w:hAnsi="Noto Sans" w:cs="Noto Sans"/>
          <w:i/>
          <w:iCs/>
        </w:rPr>
        <w:t xml:space="preserve"> an </w:t>
      </w:r>
      <w:proofErr w:type="spellStart"/>
      <w:r w:rsidR="00705508" w:rsidRPr="00696DF1">
        <w:rPr>
          <w:rFonts w:ascii="Noto Sans" w:hAnsi="Noto Sans" w:cs="Noto Sans"/>
          <w:i/>
          <w:iCs/>
        </w:rPr>
        <w:t>ever-closer</w:t>
      </w:r>
      <w:proofErr w:type="spellEnd"/>
      <w:r w:rsidR="00705508" w:rsidRPr="00696DF1">
        <w:rPr>
          <w:rFonts w:ascii="Noto Sans" w:hAnsi="Noto Sans" w:cs="Noto Sans"/>
          <w:i/>
          <w:iCs/>
        </w:rPr>
        <w:t xml:space="preserve"> </w:t>
      </w:r>
      <w:proofErr w:type="spellStart"/>
      <w:r w:rsidR="00705508" w:rsidRPr="00696DF1">
        <w:rPr>
          <w:rFonts w:ascii="Noto Sans" w:hAnsi="Noto Sans" w:cs="Noto Sans"/>
          <w:i/>
          <w:iCs/>
        </w:rPr>
        <w:t>union</w:t>
      </w:r>
      <w:proofErr w:type="spellEnd"/>
      <w:r w:rsidR="00705508" w:rsidRPr="0099050A">
        <w:rPr>
          <w:rFonts w:ascii="Noto Sans" w:hAnsi="Noto Sans" w:cs="Noto Sans"/>
        </w:rPr>
        <w:t>“</w:t>
      </w:r>
      <w:r w:rsidR="009B050E">
        <w:rPr>
          <w:rFonts w:ascii="Noto Sans" w:hAnsi="Noto Sans" w:cs="Noto Sans"/>
        </w:rPr>
        <w:t xml:space="preserve"> mit dem unten</w:t>
      </w:r>
      <w:r w:rsidR="00705508" w:rsidRPr="0099050A">
        <w:rPr>
          <w:rFonts w:ascii="Noto Sans" w:hAnsi="Noto Sans" w:cs="Noto Sans"/>
        </w:rPr>
        <w:t xml:space="preserve"> dargestellte</w:t>
      </w:r>
      <w:r w:rsidR="00454E97">
        <w:rPr>
          <w:rFonts w:ascii="Noto Sans" w:hAnsi="Noto Sans" w:cs="Noto Sans"/>
        </w:rPr>
        <w:t>n</w:t>
      </w:r>
      <w:r w:rsidR="00705508" w:rsidRPr="0099050A">
        <w:rPr>
          <w:rFonts w:ascii="Noto Sans" w:hAnsi="Noto Sans" w:cs="Noto Sans"/>
        </w:rPr>
        <w:t xml:space="preserve"> </w:t>
      </w:r>
      <w:r w:rsidR="00DF0FD6" w:rsidRPr="00A25330">
        <w:rPr>
          <w:rFonts w:ascii="Noto Sans" w:hAnsi="Noto Sans" w:cs="Noto Sans"/>
          <w:b/>
          <w:bCs/>
        </w:rPr>
        <w:t>Schienenn</w:t>
      </w:r>
      <w:r w:rsidR="00705508" w:rsidRPr="00A25330">
        <w:rPr>
          <w:rFonts w:ascii="Noto Sans" w:hAnsi="Noto Sans" w:cs="Noto Sans"/>
          <w:b/>
          <w:bCs/>
        </w:rPr>
        <w:t>etzmodell</w:t>
      </w:r>
      <w:r w:rsidR="009B050E">
        <w:rPr>
          <w:rFonts w:ascii="Noto Sans" w:hAnsi="Noto Sans" w:cs="Noto Sans"/>
        </w:rPr>
        <w:t xml:space="preserve"> </w:t>
      </w:r>
      <w:r w:rsidR="00FD1CFC">
        <w:rPr>
          <w:rFonts w:ascii="Noto Sans" w:hAnsi="Noto Sans" w:cs="Noto Sans"/>
        </w:rPr>
        <w:t>für das Zieljahr 2050</w:t>
      </w:r>
      <w:r w:rsidR="007E7BF1">
        <w:rPr>
          <w:rFonts w:ascii="Noto Sans" w:hAnsi="Noto Sans" w:cs="Noto Sans"/>
        </w:rPr>
        <w:t>.</w:t>
      </w:r>
    </w:p>
    <w:p w14:paraId="1F2C578A" w14:textId="79668B1D" w:rsidR="00730C89" w:rsidRDefault="00081BBA" w:rsidP="00E107DD">
      <w:pPr>
        <w:pStyle w:val="Body"/>
        <w:jc w:val="center"/>
        <w:rPr>
          <w:rFonts w:ascii="Noto Sans" w:hAnsi="Noto Sans" w:cs="Noto Sans"/>
          <w:i/>
          <w:iCs/>
        </w:rPr>
      </w:pPr>
      <w:r w:rsidRPr="004B04DB">
        <w:rPr>
          <w:noProof/>
        </w:rPr>
        <w:drawing>
          <wp:inline distT="0" distB="0" distL="0" distR="0" wp14:anchorId="6DF3D2B7" wp14:editId="49388302">
            <wp:extent cx="5231958" cy="3688092"/>
            <wp:effectExtent l="0" t="0" r="6985" b="7620"/>
            <wp:docPr id="11" name="Grafik 1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arte enthält.&#10;&#10;Automatisch generierte Beschreibung"/>
                    <pic:cNvPicPr/>
                  </pic:nvPicPr>
                  <pic:blipFill>
                    <a:blip r:embed="rId25"/>
                    <a:stretch>
                      <a:fillRect/>
                    </a:stretch>
                  </pic:blipFill>
                  <pic:spPr>
                    <a:xfrm>
                      <a:off x="0" y="0"/>
                      <a:ext cx="5242526" cy="3695542"/>
                    </a:xfrm>
                    <a:prstGeom prst="rect">
                      <a:avLst/>
                    </a:prstGeom>
                  </pic:spPr>
                </pic:pic>
              </a:graphicData>
            </a:graphic>
          </wp:inline>
        </w:drawing>
      </w:r>
    </w:p>
    <w:p w14:paraId="69F53FE8" w14:textId="6063457F" w:rsidR="00DF0FD6" w:rsidRPr="00696DF1" w:rsidRDefault="00130A1B" w:rsidP="002B0A10">
      <w:pPr>
        <w:pStyle w:val="Body"/>
        <w:jc w:val="both"/>
        <w:rPr>
          <w:rFonts w:ascii="Noto Sans" w:hAnsi="Noto Sans" w:cs="Noto Sans"/>
        </w:rPr>
      </w:pPr>
      <w:r w:rsidRPr="00696DF1">
        <w:rPr>
          <w:rFonts w:ascii="Noto Sans" w:hAnsi="Noto Sans" w:cs="Noto Sans"/>
        </w:rPr>
        <w:t xml:space="preserve">Abbildung 1: </w:t>
      </w:r>
      <w:r w:rsidR="002654D2" w:rsidRPr="00696DF1">
        <w:rPr>
          <w:rFonts w:ascii="Noto Sans" w:hAnsi="Noto Sans" w:cs="Noto Sans"/>
        </w:rPr>
        <w:t>Europäische</w:t>
      </w:r>
      <w:r w:rsidR="007E7BF1">
        <w:rPr>
          <w:rFonts w:ascii="Noto Sans" w:hAnsi="Noto Sans" w:cs="Noto Sans"/>
        </w:rPr>
        <w:t>s</w:t>
      </w:r>
      <w:r w:rsidR="002654D2" w:rsidRPr="00696DF1">
        <w:rPr>
          <w:rFonts w:ascii="Noto Sans" w:hAnsi="Noto Sans" w:cs="Noto Sans"/>
        </w:rPr>
        <w:t xml:space="preserve"> </w:t>
      </w:r>
      <w:r w:rsidRPr="00696DF1">
        <w:rPr>
          <w:rFonts w:ascii="Noto Sans" w:hAnsi="Noto Sans" w:cs="Noto Sans"/>
        </w:rPr>
        <w:t>Schienennetz</w:t>
      </w:r>
      <w:r w:rsidR="00695D02">
        <w:rPr>
          <w:rFonts w:ascii="Noto Sans" w:hAnsi="Noto Sans" w:cs="Noto Sans"/>
        </w:rPr>
        <w:t xml:space="preserve"> </w:t>
      </w:r>
      <w:r w:rsidR="007E7BF1">
        <w:rPr>
          <w:rFonts w:ascii="Noto Sans" w:hAnsi="Noto Sans" w:cs="Noto Sans"/>
        </w:rPr>
        <w:t>2050</w:t>
      </w:r>
      <w:r w:rsidR="002654D2" w:rsidRPr="00696DF1">
        <w:rPr>
          <w:rFonts w:ascii="Noto Sans" w:hAnsi="Noto Sans" w:cs="Noto Sans"/>
        </w:rPr>
        <w:t xml:space="preserve"> </w:t>
      </w:r>
      <w:r w:rsidR="00695D02">
        <w:rPr>
          <w:rFonts w:ascii="Noto Sans" w:hAnsi="Noto Sans" w:cs="Noto Sans"/>
        </w:rPr>
        <w:t>gemäß</w:t>
      </w:r>
      <w:r w:rsidR="00695D02" w:rsidRPr="00696DF1">
        <w:rPr>
          <w:rFonts w:ascii="Noto Sans" w:hAnsi="Noto Sans" w:cs="Noto Sans"/>
        </w:rPr>
        <w:t xml:space="preserve"> </w:t>
      </w:r>
      <w:r w:rsidR="002654D2" w:rsidRPr="00696DF1">
        <w:rPr>
          <w:rFonts w:ascii="Noto Sans" w:hAnsi="Noto Sans" w:cs="Noto Sans"/>
        </w:rPr>
        <w:t>DB Studie</w:t>
      </w:r>
      <w:r w:rsidRPr="00696DF1">
        <w:rPr>
          <w:rFonts w:ascii="Noto Sans" w:hAnsi="Noto Sans" w:cs="Noto Sans"/>
        </w:rPr>
        <w:t xml:space="preserve"> </w:t>
      </w:r>
    </w:p>
    <w:p w14:paraId="1CCAD53D" w14:textId="16CFA863" w:rsidR="00DF0FD6" w:rsidRDefault="00DF0FD6" w:rsidP="002B0A10">
      <w:pPr>
        <w:pStyle w:val="Body"/>
        <w:jc w:val="both"/>
        <w:rPr>
          <w:rFonts w:ascii="Noto Sans" w:hAnsi="Noto Sans" w:cs="Noto Sans"/>
        </w:rPr>
      </w:pPr>
    </w:p>
    <w:p w14:paraId="377B8B99" w14:textId="71D47B87" w:rsidR="0099050A" w:rsidRDefault="009B050E" w:rsidP="002B0A10">
      <w:pPr>
        <w:pStyle w:val="Body"/>
        <w:jc w:val="both"/>
        <w:rPr>
          <w:rFonts w:ascii="Noto Sans" w:hAnsi="Noto Sans" w:cs="Noto Sans"/>
        </w:rPr>
      </w:pPr>
      <w:r>
        <w:rPr>
          <w:rFonts w:ascii="Noto Sans" w:hAnsi="Noto Sans" w:cs="Noto Sans"/>
        </w:rPr>
        <w:t xml:space="preserve">Neben diesem </w:t>
      </w:r>
      <w:r w:rsidR="00970490">
        <w:rPr>
          <w:rFonts w:ascii="Noto Sans" w:hAnsi="Noto Sans" w:cs="Noto Sans"/>
        </w:rPr>
        <w:t>Schienen</w:t>
      </w:r>
      <w:r w:rsidR="00881EE3">
        <w:rPr>
          <w:rFonts w:ascii="Noto Sans" w:hAnsi="Noto Sans" w:cs="Noto Sans"/>
        </w:rPr>
        <w:t>n</w:t>
      </w:r>
      <w:r>
        <w:rPr>
          <w:rFonts w:ascii="Noto Sans" w:hAnsi="Noto Sans" w:cs="Noto Sans"/>
        </w:rPr>
        <w:t>etzmodell</w:t>
      </w:r>
      <w:r w:rsidR="0099050A">
        <w:rPr>
          <w:rFonts w:ascii="Noto Sans" w:hAnsi="Noto Sans" w:cs="Noto Sans"/>
        </w:rPr>
        <w:t xml:space="preserve"> </w:t>
      </w:r>
      <w:r w:rsidR="0099050A" w:rsidRPr="00771066">
        <w:rPr>
          <w:rFonts w:ascii="Noto Sans" w:hAnsi="Noto Sans" w:cs="Noto Sans"/>
          <w:b/>
          <w:bCs/>
        </w:rPr>
        <w:t>existieren</w:t>
      </w:r>
      <w:r w:rsidR="003A5090" w:rsidRPr="00771066">
        <w:rPr>
          <w:rFonts w:ascii="Noto Sans" w:hAnsi="Noto Sans" w:cs="Noto Sans"/>
          <w:b/>
          <w:bCs/>
        </w:rPr>
        <w:t xml:space="preserve"> im DB Konzern</w:t>
      </w:r>
      <w:r w:rsidR="0017317E" w:rsidRPr="00771066">
        <w:rPr>
          <w:rFonts w:ascii="Noto Sans" w:hAnsi="Noto Sans" w:cs="Noto Sans"/>
          <w:b/>
          <w:bCs/>
        </w:rPr>
        <w:t xml:space="preserve"> weitere</w:t>
      </w:r>
      <w:r w:rsidR="00194E7C" w:rsidRPr="00771066">
        <w:rPr>
          <w:rFonts w:ascii="Noto Sans" w:hAnsi="Noto Sans" w:cs="Noto Sans"/>
          <w:b/>
          <w:bCs/>
        </w:rPr>
        <w:t>,</w:t>
      </w:r>
      <w:r w:rsidR="003A5090" w:rsidRPr="00771066">
        <w:rPr>
          <w:rFonts w:ascii="Noto Sans" w:hAnsi="Noto Sans" w:cs="Noto Sans"/>
          <w:b/>
          <w:bCs/>
        </w:rPr>
        <w:t xml:space="preserve"> </w:t>
      </w:r>
      <w:r w:rsidR="0013419A" w:rsidRPr="00771066">
        <w:rPr>
          <w:rFonts w:ascii="Noto Sans" w:hAnsi="Noto Sans" w:cs="Noto Sans"/>
          <w:b/>
          <w:bCs/>
        </w:rPr>
        <w:t xml:space="preserve">teils </w:t>
      </w:r>
      <w:r w:rsidR="003A5090" w:rsidRPr="00771066">
        <w:rPr>
          <w:rFonts w:ascii="Noto Sans" w:hAnsi="Noto Sans" w:cs="Noto Sans"/>
          <w:b/>
          <w:bCs/>
        </w:rPr>
        <w:t>eigen</w:t>
      </w:r>
      <w:r w:rsidR="00C604FE" w:rsidRPr="00771066">
        <w:rPr>
          <w:rFonts w:ascii="Noto Sans" w:hAnsi="Noto Sans" w:cs="Noto Sans"/>
          <w:b/>
          <w:bCs/>
        </w:rPr>
        <w:t>s entwickelte</w:t>
      </w:r>
      <w:r w:rsidR="003A5090" w:rsidRPr="00771066">
        <w:rPr>
          <w:rFonts w:ascii="Noto Sans" w:hAnsi="Noto Sans" w:cs="Noto Sans"/>
          <w:b/>
          <w:bCs/>
        </w:rPr>
        <w:t xml:space="preserve"> europäische </w:t>
      </w:r>
      <w:r w:rsidR="00FF1DE5" w:rsidRPr="00771066">
        <w:rPr>
          <w:rFonts w:ascii="Noto Sans" w:hAnsi="Noto Sans" w:cs="Noto Sans"/>
          <w:b/>
          <w:bCs/>
        </w:rPr>
        <w:t>Verkehrs</w:t>
      </w:r>
      <w:r w:rsidR="003A5090" w:rsidRPr="00771066">
        <w:rPr>
          <w:rFonts w:ascii="Noto Sans" w:hAnsi="Noto Sans" w:cs="Noto Sans"/>
          <w:b/>
          <w:bCs/>
        </w:rPr>
        <w:t>modelle</w:t>
      </w:r>
      <w:r w:rsidR="00C604FE" w:rsidRPr="00771066">
        <w:rPr>
          <w:rFonts w:ascii="Noto Sans" w:hAnsi="Noto Sans" w:cs="Noto Sans"/>
          <w:b/>
          <w:bCs/>
        </w:rPr>
        <w:t xml:space="preserve"> </w:t>
      </w:r>
      <w:r w:rsidR="00970490" w:rsidRPr="00771066">
        <w:rPr>
          <w:rFonts w:ascii="Noto Sans" w:hAnsi="Noto Sans" w:cs="Noto Sans"/>
          <w:b/>
          <w:bCs/>
        </w:rPr>
        <w:t>(</w:t>
      </w:r>
      <w:proofErr w:type="spellStart"/>
      <w:proofErr w:type="gramStart"/>
      <w:r w:rsidR="004542D3" w:rsidRPr="00771066">
        <w:rPr>
          <w:rFonts w:ascii="Noto Sans" w:hAnsi="Noto Sans" w:cs="Noto Sans"/>
          <w:b/>
          <w:bCs/>
        </w:rPr>
        <w:t>z,B</w:t>
      </w:r>
      <w:proofErr w:type="spellEnd"/>
      <w:proofErr w:type="gramEnd"/>
      <w:r w:rsidR="004542D3" w:rsidRPr="00771066">
        <w:rPr>
          <w:rFonts w:ascii="Noto Sans" w:hAnsi="Noto Sans" w:cs="Noto Sans"/>
          <w:b/>
          <w:bCs/>
        </w:rPr>
        <w:t xml:space="preserve">, </w:t>
      </w:r>
      <w:r w:rsidR="002F08D4" w:rsidRPr="00771066">
        <w:rPr>
          <w:rFonts w:ascii="Noto Sans" w:hAnsi="Noto Sans" w:cs="Noto Sans"/>
          <w:b/>
          <w:bCs/>
        </w:rPr>
        <w:t xml:space="preserve">„Prima“ </w:t>
      </w:r>
      <w:r w:rsidR="004542D3" w:rsidRPr="00771066">
        <w:rPr>
          <w:rFonts w:ascii="Noto Sans" w:hAnsi="Noto Sans" w:cs="Noto Sans"/>
          <w:b/>
          <w:bCs/>
        </w:rPr>
        <w:t>der</w:t>
      </w:r>
      <w:r w:rsidR="002F08D4" w:rsidRPr="00771066">
        <w:rPr>
          <w:rFonts w:ascii="Noto Sans" w:hAnsi="Noto Sans" w:cs="Noto Sans"/>
          <w:b/>
          <w:bCs/>
        </w:rPr>
        <w:t xml:space="preserve"> DB F</w:t>
      </w:r>
      <w:r w:rsidR="004542D3" w:rsidRPr="00771066">
        <w:rPr>
          <w:rFonts w:ascii="Noto Sans" w:hAnsi="Noto Sans" w:cs="Noto Sans"/>
          <w:b/>
          <w:bCs/>
        </w:rPr>
        <w:t>ernverkehr AG</w:t>
      </w:r>
      <w:r w:rsidR="004542D3">
        <w:rPr>
          <w:rFonts w:ascii="Noto Sans" w:hAnsi="Noto Sans" w:cs="Noto Sans"/>
        </w:rPr>
        <w:t>)</w:t>
      </w:r>
      <w:r w:rsidR="00DD1BDC">
        <w:rPr>
          <w:rFonts w:ascii="Noto Sans" w:hAnsi="Noto Sans" w:cs="Noto Sans"/>
        </w:rPr>
        <w:t xml:space="preserve">, die </w:t>
      </w:r>
      <w:r w:rsidR="001853BD">
        <w:rPr>
          <w:rFonts w:ascii="Noto Sans" w:hAnsi="Noto Sans" w:cs="Noto Sans"/>
        </w:rPr>
        <w:t>zusammengef</w:t>
      </w:r>
      <w:r w:rsidR="008D18A8">
        <w:rPr>
          <w:rFonts w:ascii="Noto Sans" w:hAnsi="Noto Sans" w:cs="Noto Sans"/>
        </w:rPr>
        <w:t>ü</w:t>
      </w:r>
      <w:r w:rsidR="001853BD">
        <w:rPr>
          <w:rFonts w:ascii="Noto Sans" w:hAnsi="Noto Sans" w:cs="Noto Sans"/>
        </w:rPr>
        <w:t xml:space="preserve">hrt werden </w:t>
      </w:r>
      <w:r w:rsidR="008D18A8">
        <w:rPr>
          <w:rFonts w:ascii="Noto Sans" w:hAnsi="Noto Sans" w:cs="Noto Sans"/>
        </w:rPr>
        <w:t>können</w:t>
      </w:r>
      <w:r w:rsidR="00C604FE">
        <w:rPr>
          <w:rFonts w:ascii="Noto Sans" w:hAnsi="Noto Sans" w:cs="Noto Sans"/>
        </w:rPr>
        <w:t xml:space="preserve"> Diese Modelle,</w:t>
      </w:r>
      <w:r w:rsidR="004D5D77">
        <w:rPr>
          <w:rFonts w:ascii="Noto Sans" w:hAnsi="Noto Sans" w:cs="Noto Sans"/>
        </w:rPr>
        <w:t xml:space="preserve"> sollten dem gemeinsamen Projektteam aus PTV und DB</w:t>
      </w:r>
      <w:r w:rsidR="00EA0592">
        <w:rPr>
          <w:rFonts w:ascii="Noto Sans" w:hAnsi="Noto Sans" w:cs="Noto Sans"/>
        </w:rPr>
        <w:t xml:space="preserve"> Fernverkehr</w:t>
      </w:r>
      <w:r w:rsidR="004D5D77">
        <w:rPr>
          <w:rFonts w:ascii="Noto Sans" w:hAnsi="Noto Sans" w:cs="Noto Sans"/>
        </w:rPr>
        <w:t xml:space="preserve"> </w:t>
      </w:r>
      <w:r w:rsidR="008D0361">
        <w:rPr>
          <w:rFonts w:ascii="Noto Sans" w:hAnsi="Noto Sans" w:cs="Noto Sans"/>
        </w:rPr>
        <w:t>zu Projektbeginn</w:t>
      </w:r>
      <w:r w:rsidR="009D6C11">
        <w:rPr>
          <w:rFonts w:ascii="Noto Sans" w:hAnsi="Noto Sans" w:cs="Noto Sans"/>
        </w:rPr>
        <w:t xml:space="preserve"> </w:t>
      </w:r>
      <w:r w:rsidR="004D5D77">
        <w:rPr>
          <w:rFonts w:ascii="Noto Sans" w:hAnsi="Noto Sans" w:cs="Noto Sans"/>
        </w:rPr>
        <w:t>zur Verfügung gestellt werden</w:t>
      </w:r>
    </w:p>
    <w:p w14:paraId="7B83D097" w14:textId="4AE173FA" w:rsidR="00A73816" w:rsidRDefault="0070005B" w:rsidP="002B0A10">
      <w:pPr>
        <w:pStyle w:val="Body"/>
        <w:jc w:val="both"/>
        <w:rPr>
          <w:rFonts w:ascii="Noto Sans" w:hAnsi="Noto Sans" w:cs="Noto Sans"/>
        </w:rPr>
      </w:pPr>
      <w:r w:rsidRPr="19E9A5A7">
        <w:rPr>
          <w:rFonts w:ascii="Noto Sans" w:hAnsi="Noto Sans" w:cs="Noto Sans"/>
        </w:rPr>
        <w:t>Das</w:t>
      </w:r>
      <w:r w:rsidR="00655556" w:rsidRPr="19E9A5A7">
        <w:rPr>
          <w:rFonts w:ascii="Noto Sans" w:hAnsi="Noto Sans" w:cs="Noto Sans"/>
        </w:rPr>
        <w:t xml:space="preserve"> </w:t>
      </w:r>
      <w:r w:rsidR="00572130" w:rsidRPr="19E9A5A7">
        <w:rPr>
          <w:rFonts w:ascii="Noto Sans" w:hAnsi="Noto Sans" w:cs="Noto Sans"/>
        </w:rPr>
        <w:t xml:space="preserve">Europa </w:t>
      </w:r>
      <w:r w:rsidR="00655556" w:rsidRPr="19E9A5A7">
        <w:rPr>
          <w:rFonts w:ascii="Noto Sans" w:hAnsi="Noto Sans" w:cs="Noto Sans"/>
        </w:rPr>
        <w:t xml:space="preserve">Netzmodell wird </w:t>
      </w:r>
      <w:r w:rsidR="00395FBF">
        <w:rPr>
          <w:rFonts w:ascii="Noto Sans" w:hAnsi="Noto Sans" w:cs="Noto Sans"/>
        </w:rPr>
        <w:t>um</w:t>
      </w:r>
      <w:r w:rsidR="005517DB" w:rsidRPr="19E9A5A7">
        <w:rPr>
          <w:rFonts w:ascii="Noto Sans" w:hAnsi="Noto Sans" w:cs="Noto Sans"/>
        </w:rPr>
        <w:t xml:space="preserve"> </w:t>
      </w:r>
      <w:r w:rsidRPr="00771066">
        <w:rPr>
          <w:rFonts w:ascii="Noto Sans" w:hAnsi="Noto Sans" w:cs="Noto Sans"/>
          <w:b/>
          <w:bCs/>
        </w:rPr>
        <w:t xml:space="preserve">alternative </w:t>
      </w:r>
      <w:r w:rsidR="00EA0768" w:rsidRPr="00771066">
        <w:rPr>
          <w:rFonts w:ascii="Noto Sans" w:hAnsi="Noto Sans" w:cs="Noto Sans"/>
          <w:b/>
          <w:bCs/>
        </w:rPr>
        <w:t>Verkehrsmodi</w:t>
      </w:r>
      <w:r w:rsidR="00795833" w:rsidRPr="19E9A5A7">
        <w:rPr>
          <w:rFonts w:ascii="Noto Sans" w:hAnsi="Noto Sans" w:cs="Noto Sans"/>
        </w:rPr>
        <w:t xml:space="preserve"> für Langstreckenreisende</w:t>
      </w:r>
      <w:r w:rsidR="00E2514B" w:rsidRPr="19E9A5A7">
        <w:rPr>
          <w:rFonts w:ascii="Noto Sans" w:hAnsi="Noto Sans" w:cs="Noto Sans"/>
        </w:rPr>
        <w:t xml:space="preserve">, </w:t>
      </w:r>
      <w:r w:rsidR="00795833" w:rsidRPr="19E9A5A7">
        <w:rPr>
          <w:rFonts w:ascii="Noto Sans" w:hAnsi="Noto Sans" w:cs="Noto Sans"/>
        </w:rPr>
        <w:t xml:space="preserve">wie </w:t>
      </w:r>
      <w:r w:rsidR="00A1395B" w:rsidRPr="19E9A5A7">
        <w:rPr>
          <w:rFonts w:ascii="Noto Sans" w:hAnsi="Noto Sans" w:cs="Noto Sans"/>
        </w:rPr>
        <w:t>Flugzeug, Fernbus, PKW, etc.</w:t>
      </w:r>
      <w:r w:rsidR="00DE1A71" w:rsidRPr="19E9A5A7">
        <w:rPr>
          <w:rFonts w:ascii="Noto Sans" w:hAnsi="Noto Sans" w:cs="Noto Sans"/>
        </w:rPr>
        <w:t xml:space="preserve"> </w:t>
      </w:r>
      <w:r w:rsidR="00A1395B" w:rsidRPr="19E9A5A7">
        <w:rPr>
          <w:rFonts w:ascii="Noto Sans" w:hAnsi="Noto Sans" w:cs="Noto Sans"/>
        </w:rPr>
        <w:t>ergänzt</w:t>
      </w:r>
      <w:r w:rsidR="00395FBF">
        <w:rPr>
          <w:rFonts w:ascii="Noto Sans" w:hAnsi="Noto Sans" w:cs="Noto Sans"/>
        </w:rPr>
        <w:t xml:space="preserve">, Dabei </w:t>
      </w:r>
      <w:r w:rsidR="003A3208">
        <w:rPr>
          <w:rFonts w:ascii="Noto Sans" w:hAnsi="Noto Sans" w:cs="Noto Sans"/>
        </w:rPr>
        <w:t>können</w:t>
      </w:r>
      <w:r w:rsidR="00DE6750">
        <w:rPr>
          <w:rFonts w:ascii="Noto Sans" w:hAnsi="Noto Sans" w:cs="Noto Sans"/>
        </w:rPr>
        <w:t xml:space="preserve"> </w:t>
      </w:r>
      <w:commentRangeStart w:id="11"/>
      <w:commentRangeStart w:id="12"/>
      <w:commentRangeStart w:id="13"/>
      <w:r w:rsidR="00A1395B" w:rsidRPr="19E9A5A7">
        <w:rPr>
          <w:rFonts w:ascii="Noto Sans" w:hAnsi="Noto Sans" w:cs="Noto Sans"/>
        </w:rPr>
        <w:t>auch</w:t>
      </w:r>
      <w:r w:rsidR="008B0B84" w:rsidRPr="19E9A5A7">
        <w:rPr>
          <w:rFonts w:ascii="Noto Sans" w:hAnsi="Noto Sans" w:cs="Noto Sans"/>
        </w:rPr>
        <w:t xml:space="preserve"> intermodale Reiseangebote (z.B. Zug &amp; Flug) </w:t>
      </w:r>
      <w:r w:rsidR="002665C5">
        <w:rPr>
          <w:rFonts w:ascii="Noto Sans" w:hAnsi="Noto Sans" w:cs="Noto Sans"/>
        </w:rPr>
        <w:t xml:space="preserve">berücksichtigt </w:t>
      </w:r>
      <w:r w:rsidR="0098064F">
        <w:rPr>
          <w:rFonts w:ascii="Noto Sans" w:hAnsi="Noto Sans" w:cs="Noto Sans"/>
        </w:rPr>
        <w:t xml:space="preserve">und </w:t>
      </w:r>
      <w:r w:rsidR="00E769A5" w:rsidRPr="19E9A5A7">
        <w:rPr>
          <w:rFonts w:ascii="Noto Sans" w:hAnsi="Noto Sans" w:cs="Noto Sans"/>
        </w:rPr>
        <w:t>existierende</w:t>
      </w:r>
      <w:r w:rsidR="00692DFD" w:rsidRPr="19E9A5A7">
        <w:rPr>
          <w:rFonts w:ascii="Noto Sans" w:hAnsi="Noto Sans" w:cs="Noto Sans"/>
        </w:rPr>
        <w:t xml:space="preserve"> und geplante</w:t>
      </w:r>
      <w:r w:rsidR="00D41AD7" w:rsidRPr="19E9A5A7">
        <w:rPr>
          <w:rFonts w:ascii="Noto Sans" w:hAnsi="Noto Sans" w:cs="Noto Sans"/>
        </w:rPr>
        <w:t>,</w:t>
      </w:r>
      <w:r w:rsidR="005E1663" w:rsidRPr="19E9A5A7">
        <w:rPr>
          <w:rFonts w:ascii="Noto Sans" w:hAnsi="Noto Sans" w:cs="Noto Sans"/>
        </w:rPr>
        <w:t xml:space="preserve"> mul</w:t>
      </w:r>
      <w:r w:rsidR="000A428F" w:rsidRPr="19E9A5A7">
        <w:rPr>
          <w:rFonts w:ascii="Noto Sans" w:hAnsi="Noto Sans" w:cs="Noto Sans"/>
        </w:rPr>
        <w:t>ti</w:t>
      </w:r>
      <w:r w:rsidR="005E1663" w:rsidRPr="19E9A5A7">
        <w:rPr>
          <w:rFonts w:ascii="Noto Sans" w:hAnsi="Noto Sans" w:cs="Noto Sans"/>
        </w:rPr>
        <w:t>modale</w:t>
      </w:r>
      <w:r w:rsidR="008B0B84" w:rsidRPr="19E9A5A7">
        <w:rPr>
          <w:rFonts w:ascii="Noto Sans" w:hAnsi="Noto Sans" w:cs="Noto Sans"/>
        </w:rPr>
        <w:t xml:space="preserve"> Verkehr</w:t>
      </w:r>
      <w:r w:rsidR="005E1663" w:rsidRPr="19E9A5A7">
        <w:rPr>
          <w:rFonts w:ascii="Noto Sans" w:hAnsi="Noto Sans" w:cs="Noto Sans"/>
        </w:rPr>
        <w:t>shubs</w:t>
      </w:r>
      <w:commentRangeEnd w:id="11"/>
      <w:r>
        <w:rPr>
          <w:rStyle w:val="Odkaznakoment"/>
        </w:rPr>
        <w:commentReference w:id="11"/>
      </w:r>
      <w:commentRangeEnd w:id="12"/>
      <w:r>
        <w:rPr>
          <w:rStyle w:val="Odkaznakoment"/>
        </w:rPr>
        <w:commentReference w:id="12"/>
      </w:r>
      <w:commentRangeEnd w:id="13"/>
      <w:r w:rsidR="0008632E">
        <w:rPr>
          <w:rStyle w:val="Odkaznakoment"/>
        </w:rPr>
        <w:commentReference w:id="13"/>
      </w:r>
      <w:r w:rsidR="00EB5B67">
        <w:rPr>
          <w:rFonts w:ascii="Noto Sans" w:hAnsi="Noto Sans" w:cs="Noto Sans"/>
        </w:rPr>
        <w:t xml:space="preserve"> erfasst</w:t>
      </w:r>
      <w:r w:rsidR="00A73816">
        <w:rPr>
          <w:rFonts w:ascii="Noto Sans" w:hAnsi="Noto Sans" w:cs="Noto Sans"/>
        </w:rPr>
        <w:t xml:space="preserve"> werden</w:t>
      </w:r>
      <w:r w:rsidR="00EB5B67">
        <w:rPr>
          <w:rFonts w:ascii="Noto Sans" w:hAnsi="Noto Sans" w:cs="Noto Sans"/>
        </w:rPr>
        <w:t>.</w:t>
      </w:r>
    </w:p>
    <w:p w14:paraId="0A1C32DD" w14:textId="3AACBC2A" w:rsidR="00326C94" w:rsidRDefault="00D41AD7" w:rsidP="002B0A10">
      <w:pPr>
        <w:pStyle w:val="Body"/>
        <w:jc w:val="both"/>
        <w:rPr>
          <w:rFonts w:ascii="Noto Sans" w:hAnsi="Noto Sans" w:cs="Noto Sans"/>
        </w:rPr>
      </w:pPr>
      <w:r w:rsidRPr="19E9A5A7">
        <w:rPr>
          <w:rFonts w:ascii="Noto Sans" w:hAnsi="Noto Sans" w:cs="Noto Sans"/>
        </w:rPr>
        <w:t xml:space="preserve"> </w:t>
      </w:r>
      <w:r w:rsidR="00B77E8C" w:rsidRPr="19E9A5A7">
        <w:rPr>
          <w:rFonts w:ascii="Noto Sans" w:hAnsi="Noto Sans" w:cs="Noto Sans"/>
        </w:rPr>
        <w:t xml:space="preserve">Auch ist </w:t>
      </w:r>
      <w:r w:rsidR="000146DD">
        <w:rPr>
          <w:rFonts w:ascii="Noto Sans" w:hAnsi="Noto Sans" w:cs="Noto Sans"/>
        </w:rPr>
        <w:t xml:space="preserve">der </w:t>
      </w:r>
      <w:r w:rsidR="00DD2C0F" w:rsidRPr="00351C04">
        <w:rPr>
          <w:rFonts w:ascii="Noto Sans" w:hAnsi="Noto Sans" w:cs="Noto Sans"/>
          <w:b/>
          <w:bCs/>
        </w:rPr>
        <w:t>private PKW</w:t>
      </w:r>
      <w:r w:rsidR="00736DE0" w:rsidRPr="19E9A5A7">
        <w:rPr>
          <w:rFonts w:ascii="Noto Sans" w:hAnsi="Noto Sans" w:cs="Noto Sans"/>
        </w:rPr>
        <w:t xml:space="preserve"> </w:t>
      </w:r>
      <w:r w:rsidR="00B77E8C" w:rsidRPr="19E9A5A7">
        <w:rPr>
          <w:rFonts w:ascii="Noto Sans" w:hAnsi="Noto Sans" w:cs="Noto Sans"/>
        </w:rPr>
        <w:t>oftmals</w:t>
      </w:r>
      <w:r w:rsidR="00E93320" w:rsidRPr="19E9A5A7">
        <w:rPr>
          <w:rFonts w:ascii="Noto Sans" w:hAnsi="Noto Sans" w:cs="Noto Sans"/>
        </w:rPr>
        <w:t xml:space="preserve"> eine Alternative</w:t>
      </w:r>
      <w:r w:rsidR="00B77E8C" w:rsidRPr="19E9A5A7">
        <w:rPr>
          <w:rFonts w:ascii="Noto Sans" w:hAnsi="Noto Sans" w:cs="Noto Sans"/>
        </w:rPr>
        <w:t xml:space="preserve"> </w:t>
      </w:r>
      <w:r w:rsidR="00E93320" w:rsidRPr="19E9A5A7">
        <w:rPr>
          <w:rFonts w:ascii="Noto Sans" w:hAnsi="Noto Sans" w:cs="Noto Sans"/>
        </w:rPr>
        <w:t xml:space="preserve">für </w:t>
      </w:r>
      <w:r w:rsidR="00C82DA1" w:rsidRPr="19E9A5A7">
        <w:rPr>
          <w:rFonts w:ascii="Noto Sans" w:hAnsi="Noto Sans" w:cs="Noto Sans"/>
        </w:rPr>
        <w:t>länger</w:t>
      </w:r>
      <w:r w:rsidR="00E93320" w:rsidRPr="19E9A5A7">
        <w:rPr>
          <w:rFonts w:ascii="Noto Sans" w:hAnsi="Noto Sans" w:cs="Noto Sans"/>
        </w:rPr>
        <w:t>e</w:t>
      </w:r>
      <w:r w:rsidR="00C82DA1" w:rsidRPr="19E9A5A7">
        <w:rPr>
          <w:rFonts w:ascii="Noto Sans" w:hAnsi="Noto Sans" w:cs="Noto Sans"/>
        </w:rPr>
        <w:t xml:space="preserve"> Distanzen, so dass</w:t>
      </w:r>
      <w:r w:rsidR="00E676FC" w:rsidRPr="19E9A5A7">
        <w:rPr>
          <w:rFonts w:ascii="Noto Sans" w:hAnsi="Noto Sans" w:cs="Noto Sans"/>
        </w:rPr>
        <w:t xml:space="preserve"> das </w:t>
      </w:r>
      <w:r w:rsidR="00E93320" w:rsidRPr="19E9A5A7">
        <w:rPr>
          <w:rFonts w:ascii="Noto Sans" w:hAnsi="Noto Sans" w:cs="Noto Sans"/>
        </w:rPr>
        <w:t>Fernstraßen</w:t>
      </w:r>
      <w:r w:rsidR="00D61A8C" w:rsidRPr="19E9A5A7">
        <w:rPr>
          <w:rFonts w:ascii="Noto Sans" w:hAnsi="Noto Sans" w:cs="Noto Sans"/>
        </w:rPr>
        <w:t>n</w:t>
      </w:r>
      <w:r w:rsidR="00E93320" w:rsidRPr="19E9A5A7">
        <w:rPr>
          <w:rFonts w:ascii="Noto Sans" w:hAnsi="Noto Sans" w:cs="Noto Sans"/>
        </w:rPr>
        <w:t>etz</w:t>
      </w:r>
      <w:r w:rsidR="00E676FC" w:rsidRPr="19E9A5A7">
        <w:rPr>
          <w:rFonts w:ascii="Noto Sans" w:hAnsi="Noto Sans" w:cs="Noto Sans"/>
        </w:rPr>
        <w:t xml:space="preserve"> mit in die Untersuchungen einbezogen werden muss. Hier bieten sich beispielsweise die Netz</w:t>
      </w:r>
      <w:r w:rsidR="000F6B25" w:rsidRPr="19E9A5A7">
        <w:rPr>
          <w:rFonts w:ascii="Noto Sans" w:hAnsi="Noto Sans" w:cs="Noto Sans"/>
        </w:rPr>
        <w:t>graphen</w:t>
      </w:r>
      <w:r w:rsidR="00454E97" w:rsidRPr="19E9A5A7">
        <w:rPr>
          <w:rFonts w:ascii="Noto Sans" w:hAnsi="Noto Sans" w:cs="Noto Sans"/>
        </w:rPr>
        <w:t xml:space="preserve"> oder </w:t>
      </w:r>
      <w:commentRangeStart w:id="14"/>
      <w:commentRangeStart w:id="15"/>
      <w:r w:rsidR="00454E97" w:rsidRPr="19E9A5A7">
        <w:rPr>
          <w:rFonts w:ascii="Noto Sans" w:hAnsi="Noto Sans" w:cs="Noto Sans"/>
        </w:rPr>
        <w:t>Reisezeitmatrizen</w:t>
      </w:r>
      <w:r w:rsidR="00E676FC" w:rsidRPr="19E9A5A7">
        <w:rPr>
          <w:rFonts w:ascii="Noto Sans" w:hAnsi="Noto Sans" w:cs="Noto Sans"/>
        </w:rPr>
        <w:t xml:space="preserve"> </w:t>
      </w:r>
      <w:commentRangeEnd w:id="14"/>
      <w:r w:rsidR="0070005B">
        <w:rPr>
          <w:rStyle w:val="Odkaznakoment"/>
        </w:rPr>
        <w:commentReference w:id="14"/>
      </w:r>
      <w:commentRangeEnd w:id="15"/>
      <w:r w:rsidR="00A31FA1">
        <w:rPr>
          <w:rStyle w:val="Odkaznakoment"/>
        </w:rPr>
        <w:commentReference w:id="15"/>
      </w:r>
      <w:r w:rsidR="00E676FC" w:rsidRPr="19E9A5A7">
        <w:rPr>
          <w:rFonts w:ascii="Noto Sans" w:hAnsi="Noto Sans" w:cs="Noto Sans"/>
        </w:rPr>
        <w:t xml:space="preserve">der gängigen </w:t>
      </w:r>
      <w:r w:rsidR="0065336C" w:rsidRPr="19E9A5A7">
        <w:rPr>
          <w:rFonts w:ascii="Noto Sans" w:hAnsi="Noto Sans" w:cs="Noto Sans"/>
        </w:rPr>
        <w:t>Navigations</w:t>
      </w:r>
      <w:r w:rsidR="00C82311" w:rsidRPr="19E9A5A7">
        <w:rPr>
          <w:rFonts w:ascii="Noto Sans" w:hAnsi="Noto Sans" w:cs="Noto Sans"/>
        </w:rPr>
        <w:t xml:space="preserve">system Hersteller Here, </w:t>
      </w:r>
      <w:proofErr w:type="spellStart"/>
      <w:r w:rsidR="00C82311" w:rsidRPr="19E9A5A7">
        <w:rPr>
          <w:rFonts w:ascii="Noto Sans" w:hAnsi="Noto Sans" w:cs="Noto Sans"/>
        </w:rPr>
        <w:t>TomTom</w:t>
      </w:r>
      <w:proofErr w:type="spellEnd"/>
      <w:r w:rsidR="00C82311" w:rsidRPr="19E9A5A7">
        <w:rPr>
          <w:rFonts w:ascii="Noto Sans" w:hAnsi="Noto Sans" w:cs="Noto Sans"/>
        </w:rPr>
        <w:t xml:space="preserve"> oder </w:t>
      </w:r>
      <w:proofErr w:type="spellStart"/>
      <w:r w:rsidR="00C82311" w:rsidRPr="19E9A5A7">
        <w:rPr>
          <w:rFonts w:ascii="Noto Sans" w:hAnsi="Noto Sans" w:cs="Noto Sans"/>
        </w:rPr>
        <w:t>Inrix</w:t>
      </w:r>
      <w:proofErr w:type="spellEnd"/>
      <w:r w:rsidR="00C82311" w:rsidRPr="19E9A5A7">
        <w:rPr>
          <w:rFonts w:ascii="Noto Sans" w:hAnsi="Noto Sans" w:cs="Noto Sans"/>
        </w:rPr>
        <w:t xml:space="preserve"> an. </w:t>
      </w:r>
      <w:r w:rsidR="001D775D" w:rsidRPr="19E9A5A7">
        <w:rPr>
          <w:rFonts w:ascii="Noto Sans" w:hAnsi="Noto Sans" w:cs="Noto Sans"/>
        </w:rPr>
        <w:t>Eine Alternative stellt ggf. auch</w:t>
      </w:r>
      <w:r w:rsidR="00E15AC8" w:rsidRPr="19E9A5A7">
        <w:rPr>
          <w:rFonts w:ascii="Noto Sans" w:hAnsi="Noto Sans" w:cs="Noto Sans"/>
        </w:rPr>
        <w:t xml:space="preserve"> das frei verfügbare</w:t>
      </w:r>
      <w:r w:rsidR="001D775D" w:rsidRPr="19E9A5A7">
        <w:rPr>
          <w:rFonts w:ascii="Noto Sans" w:hAnsi="Noto Sans" w:cs="Noto Sans"/>
        </w:rPr>
        <w:t xml:space="preserve"> OSM (Ope</w:t>
      </w:r>
      <w:r w:rsidR="00E15AC8" w:rsidRPr="19E9A5A7">
        <w:rPr>
          <w:rFonts w:ascii="Noto Sans" w:hAnsi="Noto Sans" w:cs="Noto Sans"/>
        </w:rPr>
        <w:t>n Street</w:t>
      </w:r>
      <w:r w:rsidR="001261E0" w:rsidRPr="19E9A5A7">
        <w:rPr>
          <w:rFonts w:ascii="Noto Sans" w:hAnsi="Noto Sans" w:cs="Noto Sans"/>
        </w:rPr>
        <w:t xml:space="preserve"> </w:t>
      </w:r>
      <w:proofErr w:type="spellStart"/>
      <w:r w:rsidR="001261E0" w:rsidRPr="19E9A5A7">
        <w:rPr>
          <w:rFonts w:ascii="Noto Sans" w:hAnsi="Noto Sans" w:cs="Noto Sans"/>
        </w:rPr>
        <w:t>Map</w:t>
      </w:r>
      <w:proofErr w:type="spellEnd"/>
      <w:r w:rsidR="001261E0" w:rsidRPr="19E9A5A7">
        <w:rPr>
          <w:rFonts w:ascii="Noto Sans" w:hAnsi="Noto Sans" w:cs="Noto Sans"/>
        </w:rPr>
        <w:t>)</w:t>
      </w:r>
      <w:r w:rsidR="00E15AC8" w:rsidRPr="19E9A5A7">
        <w:rPr>
          <w:rFonts w:ascii="Noto Sans" w:hAnsi="Noto Sans" w:cs="Noto Sans"/>
        </w:rPr>
        <w:t xml:space="preserve"> Netz</w:t>
      </w:r>
      <w:r w:rsidR="001261E0" w:rsidRPr="19E9A5A7">
        <w:rPr>
          <w:rFonts w:ascii="Noto Sans" w:hAnsi="Noto Sans" w:cs="Noto Sans"/>
        </w:rPr>
        <w:t xml:space="preserve"> dar. </w:t>
      </w:r>
      <w:r w:rsidR="00C82311" w:rsidRPr="19E9A5A7">
        <w:rPr>
          <w:rFonts w:ascii="Noto Sans" w:hAnsi="Noto Sans" w:cs="Noto Sans"/>
        </w:rPr>
        <w:t xml:space="preserve">Diese Daten </w:t>
      </w:r>
      <w:r w:rsidR="000C2625" w:rsidRPr="19E9A5A7">
        <w:rPr>
          <w:rFonts w:ascii="Noto Sans" w:hAnsi="Noto Sans" w:cs="Noto Sans"/>
        </w:rPr>
        <w:t>werden</w:t>
      </w:r>
      <w:r w:rsidR="00C82311" w:rsidRPr="19E9A5A7">
        <w:rPr>
          <w:rFonts w:ascii="Noto Sans" w:hAnsi="Noto Sans" w:cs="Noto Sans"/>
        </w:rPr>
        <w:t xml:space="preserve"> im entsprechenden Detailgrad </w:t>
      </w:r>
      <w:r w:rsidR="006E226D" w:rsidRPr="19E9A5A7">
        <w:rPr>
          <w:rFonts w:ascii="Noto Sans" w:hAnsi="Noto Sans" w:cs="Noto Sans"/>
        </w:rPr>
        <w:t>für das</w:t>
      </w:r>
      <w:r w:rsidR="00140B7A" w:rsidRPr="19E9A5A7">
        <w:rPr>
          <w:rFonts w:ascii="Noto Sans" w:hAnsi="Noto Sans" w:cs="Noto Sans"/>
        </w:rPr>
        <w:t xml:space="preserve"> Projekt</w:t>
      </w:r>
      <w:r w:rsidR="006E226D" w:rsidRPr="19E9A5A7">
        <w:rPr>
          <w:rFonts w:ascii="Noto Sans" w:hAnsi="Noto Sans" w:cs="Noto Sans"/>
        </w:rPr>
        <w:t xml:space="preserve"> </w:t>
      </w:r>
      <w:r w:rsidR="00C82311" w:rsidRPr="19E9A5A7">
        <w:rPr>
          <w:rFonts w:ascii="Noto Sans" w:hAnsi="Noto Sans" w:cs="Noto Sans"/>
        </w:rPr>
        <w:t>beschafft.</w:t>
      </w:r>
    </w:p>
    <w:p w14:paraId="684A9059" w14:textId="23E11F55" w:rsidR="006E43A2" w:rsidRDefault="0070011B" w:rsidP="002B0A10">
      <w:pPr>
        <w:pStyle w:val="Body"/>
        <w:jc w:val="both"/>
        <w:rPr>
          <w:rFonts w:ascii="Noto Sans" w:hAnsi="Noto Sans" w:cs="Noto Sans"/>
        </w:rPr>
      </w:pPr>
      <w:r>
        <w:rPr>
          <w:rFonts w:ascii="Noto Sans" w:hAnsi="Noto Sans" w:cs="Noto Sans"/>
        </w:rPr>
        <w:t>Entwicklungen von HGV Systemen in den letzten Jahrzehnten haben gezeigt, da</w:t>
      </w:r>
      <w:r w:rsidR="00506850">
        <w:rPr>
          <w:rFonts w:ascii="Noto Sans" w:hAnsi="Noto Sans" w:cs="Noto Sans"/>
        </w:rPr>
        <w:t xml:space="preserve">ss diese in vielen Fällen eine Alternative zum </w:t>
      </w:r>
      <w:r w:rsidR="00506850" w:rsidRPr="00351C04">
        <w:rPr>
          <w:rFonts w:ascii="Noto Sans" w:hAnsi="Noto Sans" w:cs="Noto Sans"/>
          <w:b/>
          <w:bCs/>
        </w:rPr>
        <w:t>Fliegen</w:t>
      </w:r>
      <w:r w:rsidR="00506850">
        <w:rPr>
          <w:rFonts w:ascii="Noto Sans" w:hAnsi="Noto Sans" w:cs="Noto Sans"/>
        </w:rPr>
        <w:t xml:space="preserve"> darstellen.</w:t>
      </w:r>
      <w:r w:rsidR="00305452">
        <w:rPr>
          <w:rFonts w:ascii="Noto Sans" w:hAnsi="Noto Sans" w:cs="Noto Sans"/>
        </w:rPr>
        <w:t xml:space="preserve"> Gleichfalls</w:t>
      </w:r>
      <w:r w:rsidR="00C55155">
        <w:rPr>
          <w:rFonts w:ascii="Noto Sans" w:hAnsi="Noto Sans" w:cs="Noto Sans"/>
        </w:rPr>
        <w:t xml:space="preserve"> </w:t>
      </w:r>
      <w:r w:rsidR="00305452">
        <w:rPr>
          <w:rFonts w:ascii="Noto Sans" w:hAnsi="Noto Sans" w:cs="Noto Sans"/>
        </w:rPr>
        <w:t xml:space="preserve">stellen oftmals </w:t>
      </w:r>
      <w:r w:rsidR="00305452" w:rsidRPr="00351C04">
        <w:rPr>
          <w:rFonts w:ascii="Noto Sans" w:hAnsi="Noto Sans" w:cs="Noto Sans"/>
          <w:b/>
          <w:bCs/>
        </w:rPr>
        <w:t>Fernbusse</w:t>
      </w:r>
      <w:r w:rsidR="00305452">
        <w:rPr>
          <w:rFonts w:ascii="Noto Sans" w:hAnsi="Noto Sans" w:cs="Noto Sans"/>
        </w:rPr>
        <w:t xml:space="preserve"> </w:t>
      </w:r>
      <w:r w:rsidR="004803AF">
        <w:rPr>
          <w:rFonts w:ascii="Noto Sans" w:hAnsi="Noto Sans" w:cs="Noto Sans"/>
        </w:rPr>
        <w:t xml:space="preserve">und Schienenangebote abseits der HGV </w:t>
      </w:r>
      <w:r w:rsidR="00305452">
        <w:rPr>
          <w:rFonts w:ascii="Noto Sans" w:hAnsi="Noto Sans" w:cs="Noto Sans"/>
        </w:rPr>
        <w:t>eine Option für Reisende</w:t>
      </w:r>
      <w:r w:rsidR="00077867">
        <w:rPr>
          <w:rFonts w:ascii="Noto Sans" w:hAnsi="Noto Sans" w:cs="Noto Sans"/>
        </w:rPr>
        <w:t xml:space="preserve"> dar. Vor diesem Hintergrund müssen diese Netze im</w:t>
      </w:r>
      <w:r w:rsidR="00FF7883">
        <w:rPr>
          <w:rFonts w:ascii="Noto Sans" w:hAnsi="Noto Sans" w:cs="Noto Sans"/>
        </w:rPr>
        <w:t xml:space="preserve"> europäischem Rahmen Betrachtung finden.</w:t>
      </w:r>
    </w:p>
    <w:p w14:paraId="3DD0F682" w14:textId="01C0D741" w:rsidR="007470CC" w:rsidRDefault="00FE31AB" w:rsidP="002B0A10">
      <w:pPr>
        <w:pStyle w:val="Body"/>
        <w:jc w:val="both"/>
        <w:rPr>
          <w:rFonts w:ascii="Noto Sans" w:hAnsi="Noto Sans" w:cs="Noto Sans"/>
        </w:rPr>
      </w:pPr>
      <w:r>
        <w:rPr>
          <w:rFonts w:ascii="Noto Sans" w:hAnsi="Noto Sans" w:cs="Noto Sans"/>
        </w:rPr>
        <w:t>D</w:t>
      </w:r>
      <w:r w:rsidR="00251471">
        <w:rPr>
          <w:rFonts w:ascii="Noto Sans" w:hAnsi="Noto Sans" w:cs="Noto Sans"/>
        </w:rPr>
        <w:t xml:space="preserve">ie Nutzung von </w:t>
      </w:r>
      <w:proofErr w:type="gramStart"/>
      <w:r w:rsidR="00251471">
        <w:rPr>
          <w:rFonts w:ascii="Noto Sans" w:hAnsi="Noto Sans" w:cs="Noto Sans"/>
        </w:rPr>
        <w:t>HGV Angeboten</w:t>
      </w:r>
      <w:proofErr w:type="gramEnd"/>
      <w:r w:rsidR="00251471">
        <w:rPr>
          <w:rFonts w:ascii="Noto Sans" w:hAnsi="Noto Sans" w:cs="Noto Sans"/>
        </w:rPr>
        <w:t xml:space="preserve"> ist auch</w:t>
      </w:r>
      <w:r w:rsidR="00DC2034">
        <w:rPr>
          <w:rFonts w:ascii="Noto Sans" w:hAnsi="Noto Sans" w:cs="Noto Sans"/>
        </w:rPr>
        <w:t xml:space="preserve"> davon</w:t>
      </w:r>
      <w:r w:rsidR="00C0241F">
        <w:rPr>
          <w:rFonts w:ascii="Noto Sans" w:hAnsi="Noto Sans" w:cs="Noto Sans"/>
        </w:rPr>
        <w:t xml:space="preserve"> abhängig </w:t>
      </w:r>
      <w:r>
        <w:rPr>
          <w:rFonts w:ascii="Noto Sans" w:hAnsi="Noto Sans" w:cs="Noto Sans"/>
        </w:rPr>
        <w:t xml:space="preserve">wie gut </w:t>
      </w:r>
      <w:r w:rsidR="00C0241F">
        <w:rPr>
          <w:rFonts w:ascii="Noto Sans" w:hAnsi="Noto Sans" w:cs="Noto Sans"/>
        </w:rPr>
        <w:t>die Erreichbarkeit</w:t>
      </w:r>
      <w:r w:rsidR="00FA7568">
        <w:rPr>
          <w:rFonts w:ascii="Noto Sans" w:hAnsi="Noto Sans" w:cs="Noto Sans"/>
        </w:rPr>
        <w:t xml:space="preserve"> </w:t>
      </w:r>
      <w:r w:rsidR="00C0241F">
        <w:rPr>
          <w:rFonts w:ascii="Noto Sans" w:hAnsi="Noto Sans" w:cs="Noto Sans"/>
        </w:rPr>
        <w:t xml:space="preserve">der </w:t>
      </w:r>
      <w:proofErr w:type="spellStart"/>
      <w:r w:rsidR="00C0241F">
        <w:rPr>
          <w:rFonts w:ascii="Noto Sans" w:hAnsi="Noto Sans" w:cs="Noto Sans"/>
        </w:rPr>
        <w:t>Zust</w:t>
      </w:r>
      <w:r w:rsidR="00EA0592">
        <w:rPr>
          <w:rFonts w:ascii="Noto Sans" w:hAnsi="Noto Sans" w:cs="Noto Sans"/>
        </w:rPr>
        <w:t>ie</w:t>
      </w:r>
      <w:r w:rsidR="00C0241F">
        <w:rPr>
          <w:rFonts w:ascii="Noto Sans" w:hAnsi="Noto Sans" w:cs="Noto Sans"/>
        </w:rPr>
        <w:t>g</w:t>
      </w:r>
      <w:r w:rsidR="00A86DB3">
        <w:rPr>
          <w:rFonts w:ascii="Noto Sans" w:hAnsi="Noto Sans" w:cs="Noto Sans"/>
        </w:rPr>
        <w:t>s</w:t>
      </w:r>
      <w:r w:rsidR="00C0241F">
        <w:rPr>
          <w:rFonts w:ascii="Noto Sans" w:hAnsi="Noto Sans" w:cs="Noto Sans"/>
        </w:rPr>
        <w:t>punkte</w:t>
      </w:r>
      <w:proofErr w:type="spellEnd"/>
      <w:r w:rsidR="00FA7568">
        <w:rPr>
          <w:rFonts w:ascii="Noto Sans" w:hAnsi="Noto Sans" w:cs="Noto Sans"/>
        </w:rPr>
        <w:t xml:space="preserve"> gegeben ist</w:t>
      </w:r>
      <w:r>
        <w:rPr>
          <w:rFonts w:ascii="Noto Sans" w:hAnsi="Noto Sans" w:cs="Noto Sans"/>
        </w:rPr>
        <w:t xml:space="preserve">, inwieweit also </w:t>
      </w:r>
      <w:r w:rsidR="008238CA">
        <w:rPr>
          <w:rFonts w:ascii="Noto Sans" w:hAnsi="Noto Sans" w:cs="Noto Sans"/>
        </w:rPr>
        <w:t>Z</w:t>
      </w:r>
      <w:r w:rsidR="00F721E8">
        <w:rPr>
          <w:rFonts w:ascii="Noto Sans" w:hAnsi="Noto Sans" w:cs="Noto Sans"/>
        </w:rPr>
        <w:t xml:space="preserve">u- und </w:t>
      </w:r>
      <w:proofErr w:type="spellStart"/>
      <w:r w:rsidR="00F721E8">
        <w:rPr>
          <w:rFonts w:ascii="Noto Sans" w:hAnsi="Noto Sans" w:cs="Noto Sans"/>
        </w:rPr>
        <w:t>Ab</w:t>
      </w:r>
      <w:r w:rsidR="00572130">
        <w:rPr>
          <w:rFonts w:ascii="Noto Sans" w:hAnsi="Noto Sans" w:cs="Noto Sans"/>
        </w:rPr>
        <w:t>bringersystem</w:t>
      </w:r>
      <w:r w:rsidR="002F719A">
        <w:rPr>
          <w:rFonts w:ascii="Noto Sans" w:hAnsi="Noto Sans" w:cs="Noto Sans"/>
        </w:rPr>
        <w:t>e</w:t>
      </w:r>
      <w:proofErr w:type="spellEnd"/>
      <w:r w:rsidR="00A8790E">
        <w:rPr>
          <w:rFonts w:ascii="Noto Sans" w:hAnsi="Noto Sans" w:cs="Noto Sans"/>
        </w:rPr>
        <w:t xml:space="preserve"> (Feeder)</w:t>
      </w:r>
      <w:r w:rsidR="002F719A">
        <w:rPr>
          <w:rFonts w:ascii="Noto Sans" w:hAnsi="Noto Sans" w:cs="Noto Sans"/>
        </w:rPr>
        <w:t xml:space="preserve"> </w:t>
      </w:r>
      <w:r w:rsidR="00A8790E">
        <w:rPr>
          <w:rFonts w:ascii="Noto Sans" w:hAnsi="Noto Sans" w:cs="Noto Sans"/>
        </w:rPr>
        <w:t>zu</w:t>
      </w:r>
      <w:r w:rsidR="002F719A">
        <w:rPr>
          <w:rFonts w:ascii="Noto Sans" w:hAnsi="Noto Sans" w:cs="Noto Sans"/>
        </w:rPr>
        <w:t xml:space="preserve"> den Hubs funktionieren. Aufgrund der Zeitknappheit im Projekt</w:t>
      </w:r>
      <w:r w:rsidR="001119C3">
        <w:rPr>
          <w:rFonts w:ascii="Noto Sans" w:hAnsi="Noto Sans" w:cs="Noto Sans"/>
        </w:rPr>
        <w:t xml:space="preserve"> kann diese</w:t>
      </w:r>
      <w:r w:rsidR="003B2A85">
        <w:rPr>
          <w:rFonts w:ascii="Noto Sans" w:hAnsi="Noto Sans" w:cs="Noto Sans"/>
        </w:rPr>
        <w:t xml:space="preserve">s </w:t>
      </w:r>
      <w:r w:rsidR="001119C3">
        <w:rPr>
          <w:rFonts w:ascii="Noto Sans" w:hAnsi="Noto Sans" w:cs="Noto Sans"/>
        </w:rPr>
        <w:t xml:space="preserve">nicht separat erhoben </w:t>
      </w:r>
      <w:r w:rsidR="003B2A85">
        <w:rPr>
          <w:rFonts w:ascii="Noto Sans" w:hAnsi="Noto Sans" w:cs="Noto Sans"/>
        </w:rPr>
        <w:t xml:space="preserve">und es wird </w:t>
      </w:r>
      <w:r w:rsidR="003B2A85" w:rsidRPr="00351C04">
        <w:rPr>
          <w:rFonts w:ascii="Noto Sans" w:hAnsi="Noto Sans" w:cs="Noto Sans"/>
          <w:b/>
          <w:bCs/>
        </w:rPr>
        <w:t xml:space="preserve">eine </w:t>
      </w:r>
      <w:r w:rsidR="009B3394" w:rsidRPr="00351C04">
        <w:rPr>
          <w:rFonts w:ascii="Noto Sans" w:hAnsi="Noto Sans" w:cs="Noto Sans"/>
          <w:b/>
          <w:bCs/>
        </w:rPr>
        <w:t xml:space="preserve">ausreichende </w:t>
      </w:r>
      <w:r w:rsidR="00B65324" w:rsidRPr="00351C04">
        <w:rPr>
          <w:rFonts w:ascii="Noto Sans" w:hAnsi="Noto Sans" w:cs="Noto Sans"/>
          <w:b/>
          <w:bCs/>
        </w:rPr>
        <w:t>Erreichbarkeit</w:t>
      </w:r>
      <w:r w:rsidR="009B3394" w:rsidRPr="00351C04">
        <w:rPr>
          <w:rFonts w:ascii="Noto Sans" w:hAnsi="Noto Sans" w:cs="Noto Sans"/>
          <w:b/>
          <w:bCs/>
        </w:rPr>
        <w:t xml:space="preserve"> a</w:t>
      </w:r>
      <w:r w:rsidR="00454E97" w:rsidRPr="00351C04">
        <w:rPr>
          <w:rFonts w:ascii="Noto Sans" w:hAnsi="Noto Sans" w:cs="Noto Sans"/>
          <w:b/>
          <w:bCs/>
        </w:rPr>
        <w:t>n</w:t>
      </w:r>
      <w:r w:rsidR="009B3394" w:rsidRPr="00351C04">
        <w:rPr>
          <w:rFonts w:ascii="Noto Sans" w:hAnsi="Noto Sans" w:cs="Noto Sans"/>
          <w:b/>
          <w:bCs/>
        </w:rPr>
        <w:t xml:space="preserve"> Verkehrshubs </w:t>
      </w:r>
      <w:r w:rsidR="00D21341" w:rsidRPr="00351C04">
        <w:rPr>
          <w:rFonts w:ascii="Noto Sans" w:hAnsi="Noto Sans" w:cs="Noto Sans"/>
          <w:b/>
          <w:bCs/>
        </w:rPr>
        <w:t>vorausgesetzt</w:t>
      </w:r>
      <w:r w:rsidR="004803AF">
        <w:rPr>
          <w:rFonts w:ascii="Noto Sans" w:hAnsi="Noto Sans" w:cs="Noto Sans"/>
        </w:rPr>
        <w:t xml:space="preserve"> (</w:t>
      </w:r>
      <w:r w:rsidR="009A7CBB">
        <w:rPr>
          <w:rFonts w:ascii="Noto Sans" w:hAnsi="Noto Sans" w:cs="Noto Sans"/>
        </w:rPr>
        <w:t>evtl.</w:t>
      </w:r>
      <w:r w:rsidR="004803AF">
        <w:rPr>
          <w:rFonts w:ascii="Noto Sans" w:hAnsi="Noto Sans" w:cs="Noto Sans"/>
        </w:rPr>
        <w:t xml:space="preserve"> mit Abstufungen</w:t>
      </w:r>
      <w:r w:rsidR="009A7CBB">
        <w:rPr>
          <w:rFonts w:ascii="Noto Sans" w:hAnsi="Noto Sans" w:cs="Noto Sans"/>
        </w:rPr>
        <w:t xml:space="preserve"> über den lokalen </w:t>
      </w:r>
      <w:r w:rsidR="002D0E69">
        <w:rPr>
          <w:rFonts w:ascii="Noto Sans" w:hAnsi="Noto Sans" w:cs="Noto Sans"/>
        </w:rPr>
        <w:t>Modal</w:t>
      </w:r>
      <w:r w:rsidR="009A7CBB">
        <w:rPr>
          <w:rFonts w:ascii="Noto Sans" w:hAnsi="Noto Sans" w:cs="Noto Sans"/>
        </w:rPr>
        <w:t xml:space="preserve"> Split)</w:t>
      </w:r>
      <w:r w:rsidR="00D21341">
        <w:rPr>
          <w:rFonts w:ascii="Noto Sans" w:hAnsi="Noto Sans" w:cs="Noto Sans"/>
        </w:rPr>
        <w:t>.</w:t>
      </w:r>
    </w:p>
    <w:p w14:paraId="64F5595B" w14:textId="32C79D46" w:rsidR="0004147D" w:rsidRDefault="00F01F51" w:rsidP="00EA5A90">
      <w:pPr>
        <w:pStyle w:val="Body"/>
        <w:jc w:val="both"/>
        <w:rPr>
          <w:rFonts w:ascii="Noto Sans" w:hAnsi="Noto Sans" w:cs="Noto Sans"/>
        </w:rPr>
      </w:pPr>
      <w:r>
        <w:rPr>
          <w:rFonts w:ascii="Noto Sans" w:hAnsi="Noto Sans" w:cs="Noto Sans"/>
        </w:rPr>
        <w:t>Alle alternative</w:t>
      </w:r>
      <w:r w:rsidR="009434A2">
        <w:rPr>
          <w:rFonts w:ascii="Noto Sans" w:hAnsi="Noto Sans" w:cs="Noto Sans"/>
        </w:rPr>
        <w:t>n</w:t>
      </w:r>
      <w:r>
        <w:rPr>
          <w:rFonts w:ascii="Noto Sans" w:hAnsi="Noto Sans" w:cs="Noto Sans"/>
        </w:rPr>
        <w:t xml:space="preserve"> </w:t>
      </w:r>
      <w:r w:rsidR="00EA5A90" w:rsidRPr="00EA5A90">
        <w:rPr>
          <w:rFonts w:ascii="Noto Sans" w:hAnsi="Noto Sans" w:cs="Noto Sans"/>
        </w:rPr>
        <w:t>Angebot</w:t>
      </w:r>
      <w:r w:rsidR="00EA5A90">
        <w:rPr>
          <w:rFonts w:ascii="Noto Sans" w:hAnsi="Noto Sans" w:cs="Noto Sans"/>
        </w:rPr>
        <w:t>e</w:t>
      </w:r>
      <w:r w:rsidR="00EA5A90" w:rsidRPr="00EA5A90">
        <w:rPr>
          <w:rFonts w:ascii="Noto Sans" w:hAnsi="Noto Sans" w:cs="Noto Sans"/>
        </w:rPr>
        <w:t xml:space="preserve"> </w:t>
      </w:r>
      <w:proofErr w:type="gramStart"/>
      <w:r w:rsidR="00EA5A90" w:rsidRPr="00EA5A90">
        <w:rPr>
          <w:rFonts w:ascii="Noto Sans" w:hAnsi="Noto Sans" w:cs="Noto Sans"/>
        </w:rPr>
        <w:t xml:space="preserve">zwischen </w:t>
      </w:r>
      <w:r w:rsidR="00EA5A90">
        <w:rPr>
          <w:rFonts w:ascii="Noto Sans" w:hAnsi="Noto Sans" w:cs="Noto Sans"/>
        </w:rPr>
        <w:t xml:space="preserve">europäischen </w:t>
      </w:r>
      <w:r w:rsidR="00EA5A90" w:rsidRPr="00EA5A90">
        <w:rPr>
          <w:rFonts w:ascii="Noto Sans" w:hAnsi="Noto Sans" w:cs="Noto Sans"/>
        </w:rPr>
        <w:t>Hubs</w:t>
      </w:r>
      <w:proofErr w:type="gramEnd"/>
      <w:r w:rsidR="00EA5A90" w:rsidRPr="00EA5A90">
        <w:rPr>
          <w:rFonts w:ascii="Noto Sans" w:hAnsi="Noto Sans" w:cs="Noto Sans"/>
        </w:rPr>
        <w:t xml:space="preserve"> </w:t>
      </w:r>
      <w:r w:rsidR="00EA5A90">
        <w:rPr>
          <w:rFonts w:ascii="Noto Sans" w:hAnsi="Noto Sans" w:cs="Noto Sans"/>
        </w:rPr>
        <w:t xml:space="preserve">werden </w:t>
      </w:r>
      <w:r w:rsidR="00EA5A90" w:rsidRPr="00EA5A90">
        <w:rPr>
          <w:rFonts w:ascii="Noto Sans" w:hAnsi="Noto Sans" w:cs="Noto Sans"/>
        </w:rPr>
        <w:t xml:space="preserve">mittels </w:t>
      </w:r>
      <w:r w:rsidR="00D71064">
        <w:rPr>
          <w:rFonts w:ascii="Noto Sans" w:hAnsi="Noto Sans" w:cs="Noto Sans"/>
        </w:rPr>
        <w:t>O</w:t>
      </w:r>
      <w:r w:rsidR="00EA5A90" w:rsidRPr="00EA5A90">
        <w:rPr>
          <w:rFonts w:ascii="Noto Sans" w:hAnsi="Noto Sans" w:cs="Noto Sans"/>
        </w:rPr>
        <w:t>nline</w:t>
      </w:r>
      <w:r w:rsidR="00D71064">
        <w:rPr>
          <w:rFonts w:ascii="Noto Sans" w:hAnsi="Noto Sans" w:cs="Noto Sans"/>
        </w:rPr>
        <w:t>-</w:t>
      </w:r>
      <w:r w:rsidR="00EA5A90" w:rsidRPr="00EA5A90">
        <w:rPr>
          <w:rFonts w:ascii="Noto Sans" w:hAnsi="Noto Sans" w:cs="Noto Sans"/>
        </w:rPr>
        <w:t>Analysen</w:t>
      </w:r>
      <w:r w:rsidR="00EA5A90">
        <w:rPr>
          <w:rFonts w:ascii="Noto Sans" w:hAnsi="Noto Sans" w:cs="Noto Sans"/>
        </w:rPr>
        <w:t xml:space="preserve">, APIs </w:t>
      </w:r>
      <w:r w:rsidR="00EA5A90" w:rsidRPr="00EA5A90">
        <w:rPr>
          <w:rFonts w:ascii="Noto Sans" w:hAnsi="Noto Sans" w:cs="Noto Sans"/>
        </w:rPr>
        <w:t>(z.B. „Rio2Rome“)</w:t>
      </w:r>
      <w:r>
        <w:rPr>
          <w:rFonts w:ascii="Noto Sans" w:hAnsi="Noto Sans" w:cs="Noto Sans"/>
        </w:rPr>
        <w:t xml:space="preserve">, aber auch </w:t>
      </w:r>
      <w:r w:rsidR="00D71064">
        <w:rPr>
          <w:rFonts w:ascii="Noto Sans" w:hAnsi="Noto Sans" w:cs="Noto Sans"/>
        </w:rPr>
        <w:t xml:space="preserve">aus </w:t>
      </w:r>
      <w:r w:rsidR="00120EA0">
        <w:rPr>
          <w:rFonts w:ascii="Noto Sans" w:hAnsi="Noto Sans" w:cs="Noto Sans"/>
        </w:rPr>
        <w:t>Fahr</w:t>
      </w:r>
      <w:r>
        <w:rPr>
          <w:rFonts w:ascii="Noto Sans" w:hAnsi="Noto Sans" w:cs="Noto Sans"/>
        </w:rPr>
        <w:t>plänen</w:t>
      </w:r>
      <w:r w:rsidR="00120EA0">
        <w:rPr>
          <w:rFonts w:ascii="Noto Sans" w:hAnsi="Noto Sans" w:cs="Noto Sans"/>
        </w:rPr>
        <w:t xml:space="preserve"> ermittelt. </w:t>
      </w:r>
      <w:r w:rsidR="00715146">
        <w:rPr>
          <w:rFonts w:ascii="Noto Sans" w:hAnsi="Noto Sans" w:cs="Noto Sans"/>
        </w:rPr>
        <w:t xml:space="preserve">Die </w:t>
      </w:r>
      <w:r w:rsidR="00715146" w:rsidRPr="00351C04">
        <w:rPr>
          <w:rFonts w:ascii="Noto Sans" w:hAnsi="Noto Sans" w:cs="Noto Sans"/>
          <w:b/>
          <w:bCs/>
        </w:rPr>
        <w:t>Attraktivität des Angebot</w:t>
      </w:r>
      <w:r w:rsidR="00A84FD2" w:rsidRPr="00351C04">
        <w:rPr>
          <w:rFonts w:ascii="Noto Sans" w:hAnsi="Noto Sans" w:cs="Noto Sans"/>
          <w:b/>
          <w:bCs/>
        </w:rPr>
        <w:t>s</w:t>
      </w:r>
      <w:r w:rsidR="00715146">
        <w:rPr>
          <w:rFonts w:ascii="Noto Sans" w:hAnsi="Noto Sans" w:cs="Noto Sans"/>
        </w:rPr>
        <w:t xml:space="preserve"> für den Reisenden über </w:t>
      </w:r>
      <w:r w:rsidR="00FF55E0">
        <w:rPr>
          <w:rFonts w:ascii="Noto Sans" w:hAnsi="Noto Sans" w:cs="Noto Sans"/>
        </w:rPr>
        <w:t>Parameter</w:t>
      </w:r>
      <w:r w:rsidR="00715146">
        <w:rPr>
          <w:rFonts w:ascii="Noto Sans" w:hAnsi="Noto Sans" w:cs="Noto Sans"/>
        </w:rPr>
        <w:t xml:space="preserve"> wie Reisezeit</w:t>
      </w:r>
      <w:r w:rsidR="00FC3D71">
        <w:rPr>
          <w:rFonts w:ascii="Noto Sans" w:hAnsi="Noto Sans" w:cs="Noto Sans"/>
        </w:rPr>
        <w:t>/Geschwindigkeit</w:t>
      </w:r>
      <w:r w:rsidR="00715146">
        <w:rPr>
          <w:rFonts w:ascii="Noto Sans" w:hAnsi="Noto Sans" w:cs="Noto Sans"/>
        </w:rPr>
        <w:t>, Umsteige</w:t>
      </w:r>
      <w:r w:rsidR="00FC3D71">
        <w:rPr>
          <w:rFonts w:ascii="Noto Sans" w:hAnsi="Noto Sans" w:cs="Noto Sans"/>
        </w:rPr>
        <w:t>häufigkeiten</w:t>
      </w:r>
      <w:r w:rsidR="0007394E">
        <w:rPr>
          <w:rFonts w:ascii="Noto Sans" w:hAnsi="Noto Sans" w:cs="Noto Sans"/>
        </w:rPr>
        <w:t>, Grenzüberschreitungen</w:t>
      </w:r>
      <w:r w:rsidR="007118D3">
        <w:rPr>
          <w:rFonts w:ascii="Noto Sans" w:hAnsi="Noto Sans" w:cs="Noto Sans"/>
        </w:rPr>
        <w:t xml:space="preserve"> finden</w:t>
      </w:r>
      <w:r w:rsidR="00FC3D71">
        <w:rPr>
          <w:rFonts w:ascii="Noto Sans" w:hAnsi="Noto Sans" w:cs="Noto Sans"/>
        </w:rPr>
        <w:t xml:space="preserve"> </w:t>
      </w:r>
      <w:r w:rsidR="0004147D">
        <w:rPr>
          <w:rFonts w:ascii="Noto Sans" w:hAnsi="Noto Sans" w:cs="Noto Sans"/>
        </w:rPr>
        <w:t xml:space="preserve">über sog. „Widerstände“ </w:t>
      </w:r>
      <w:r w:rsidR="00FC3D71">
        <w:rPr>
          <w:rFonts w:ascii="Noto Sans" w:hAnsi="Noto Sans" w:cs="Noto Sans"/>
        </w:rPr>
        <w:t>Eingang in die Simulation</w:t>
      </w:r>
      <w:r w:rsidR="00576ED0">
        <w:rPr>
          <w:rFonts w:ascii="Noto Sans" w:hAnsi="Noto Sans" w:cs="Noto Sans"/>
        </w:rPr>
        <w:t>.</w:t>
      </w:r>
    </w:p>
    <w:p w14:paraId="19F8C982" w14:textId="5AB71CAD" w:rsidR="001D6D7F" w:rsidRDefault="00694454" w:rsidP="00EA5A90">
      <w:pPr>
        <w:pStyle w:val="Body"/>
        <w:jc w:val="both"/>
        <w:rPr>
          <w:rFonts w:ascii="Noto Sans" w:hAnsi="Noto Sans" w:cs="Noto Sans"/>
        </w:rPr>
      </w:pPr>
      <w:r>
        <w:rPr>
          <w:rFonts w:ascii="Noto Sans" w:hAnsi="Noto Sans" w:cs="Noto Sans"/>
        </w:rPr>
        <w:t xml:space="preserve">Aus den verschiedenen zur Wahl stehenden Verkehrsmitteln </w:t>
      </w:r>
      <w:r w:rsidR="009434A2">
        <w:rPr>
          <w:rFonts w:ascii="Noto Sans" w:hAnsi="Noto Sans" w:cs="Noto Sans"/>
        </w:rPr>
        <w:t xml:space="preserve">ergeben sich eine Vielzahl </w:t>
      </w:r>
      <w:r w:rsidR="00855CC0">
        <w:rPr>
          <w:rFonts w:ascii="Noto Sans" w:hAnsi="Noto Sans" w:cs="Noto Sans"/>
        </w:rPr>
        <w:t>kombinatorischer</w:t>
      </w:r>
      <w:r w:rsidR="00470E0C">
        <w:rPr>
          <w:rFonts w:ascii="Noto Sans" w:hAnsi="Noto Sans" w:cs="Noto Sans"/>
        </w:rPr>
        <w:t xml:space="preserve"> </w:t>
      </w:r>
      <w:r w:rsidR="00754D40">
        <w:rPr>
          <w:rFonts w:ascii="Noto Sans" w:hAnsi="Noto Sans" w:cs="Noto Sans"/>
        </w:rPr>
        <w:t>Möglichkeiten für Reisende in Europa</w:t>
      </w:r>
      <w:r w:rsidR="00CC7719">
        <w:rPr>
          <w:rFonts w:ascii="Noto Sans" w:hAnsi="Noto Sans" w:cs="Noto Sans"/>
        </w:rPr>
        <w:t xml:space="preserve"> </w:t>
      </w:r>
      <w:r w:rsidR="000E72D8">
        <w:rPr>
          <w:rFonts w:ascii="Noto Sans" w:hAnsi="Noto Sans" w:cs="Noto Sans"/>
        </w:rPr>
        <w:t xml:space="preserve">- </w:t>
      </w:r>
      <w:r w:rsidR="000E72D8" w:rsidRPr="00351C04">
        <w:rPr>
          <w:rFonts w:ascii="Noto Sans" w:hAnsi="Noto Sans" w:cs="Noto Sans"/>
          <w:b/>
          <w:bCs/>
        </w:rPr>
        <w:t>d</w:t>
      </w:r>
      <w:r w:rsidR="004A7B1C" w:rsidRPr="00351C04">
        <w:rPr>
          <w:rFonts w:ascii="Noto Sans" w:hAnsi="Noto Sans" w:cs="Noto Sans"/>
          <w:b/>
          <w:bCs/>
        </w:rPr>
        <w:t xml:space="preserve">ie Komplexität </w:t>
      </w:r>
      <w:r w:rsidR="00096BFE" w:rsidRPr="00351C04">
        <w:rPr>
          <w:rFonts w:ascii="Noto Sans" w:hAnsi="Noto Sans" w:cs="Noto Sans"/>
          <w:b/>
          <w:bCs/>
        </w:rPr>
        <w:t xml:space="preserve">und </w:t>
      </w:r>
      <w:r w:rsidRPr="00351C04">
        <w:rPr>
          <w:rFonts w:ascii="Noto Sans" w:hAnsi="Noto Sans" w:cs="Noto Sans"/>
          <w:b/>
          <w:bCs/>
        </w:rPr>
        <w:t xml:space="preserve">der </w:t>
      </w:r>
      <w:r w:rsidR="00096BFE" w:rsidRPr="00351C04">
        <w:rPr>
          <w:rFonts w:ascii="Noto Sans" w:hAnsi="Noto Sans" w:cs="Noto Sans"/>
          <w:b/>
          <w:bCs/>
        </w:rPr>
        <w:t xml:space="preserve">Zeitaufwand </w:t>
      </w:r>
      <w:r w:rsidRPr="00351C04">
        <w:rPr>
          <w:rFonts w:ascii="Noto Sans" w:hAnsi="Noto Sans" w:cs="Noto Sans"/>
          <w:b/>
          <w:bCs/>
        </w:rPr>
        <w:t xml:space="preserve">für Berechnungen </w:t>
      </w:r>
      <w:r w:rsidR="004A7B1C" w:rsidRPr="00351C04">
        <w:rPr>
          <w:rFonts w:ascii="Noto Sans" w:hAnsi="Noto Sans" w:cs="Noto Sans"/>
          <w:b/>
          <w:bCs/>
        </w:rPr>
        <w:t>steigt exponentiel</w:t>
      </w:r>
      <w:r w:rsidR="00470E0C" w:rsidRPr="00351C04">
        <w:rPr>
          <w:rFonts w:ascii="Noto Sans" w:hAnsi="Noto Sans" w:cs="Noto Sans"/>
          <w:b/>
          <w:bCs/>
        </w:rPr>
        <w:t>l</w:t>
      </w:r>
      <w:r w:rsidR="008D6E2B">
        <w:rPr>
          <w:rFonts w:ascii="Noto Sans" w:hAnsi="Noto Sans" w:cs="Noto Sans"/>
        </w:rPr>
        <w:t xml:space="preserve"> mit dieser Zahl</w:t>
      </w:r>
      <w:r w:rsidR="00281055">
        <w:rPr>
          <w:rFonts w:ascii="Noto Sans" w:hAnsi="Noto Sans" w:cs="Noto Sans"/>
        </w:rPr>
        <w:t>.</w:t>
      </w:r>
      <w:r w:rsidR="001D3322">
        <w:rPr>
          <w:rFonts w:ascii="Noto Sans" w:hAnsi="Noto Sans" w:cs="Noto Sans"/>
        </w:rPr>
        <w:t xml:space="preserve"> </w:t>
      </w:r>
      <w:r w:rsidR="0039436B">
        <w:rPr>
          <w:rFonts w:ascii="Noto Sans" w:hAnsi="Noto Sans" w:cs="Noto Sans"/>
        </w:rPr>
        <w:t>Entsprechend der Vorabstimmung</w:t>
      </w:r>
      <w:r w:rsidR="005B701A">
        <w:rPr>
          <w:rFonts w:ascii="Noto Sans" w:hAnsi="Noto Sans" w:cs="Noto Sans"/>
        </w:rPr>
        <w:t xml:space="preserve"> im Projektteam </w:t>
      </w:r>
      <w:r w:rsidR="00281055">
        <w:rPr>
          <w:rFonts w:ascii="Noto Sans" w:hAnsi="Noto Sans" w:cs="Noto Sans"/>
        </w:rPr>
        <w:t>schlagen wir</w:t>
      </w:r>
      <w:r w:rsidR="005B701A">
        <w:rPr>
          <w:rFonts w:ascii="Noto Sans" w:hAnsi="Noto Sans" w:cs="Noto Sans"/>
        </w:rPr>
        <w:t xml:space="preserve"> daher </w:t>
      </w:r>
      <w:r w:rsidR="00281055">
        <w:rPr>
          <w:rFonts w:ascii="Noto Sans" w:hAnsi="Noto Sans" w:cs="Noto Sans"/>
        </w:rPr>
        <w:t>vor</w:t>
      </w:r>
      <w:r w:rsidR="00A370BD">
        <w:rPr>
          <w:rFonts w:ascii="Noto Sans" w:hAnsi="Noto Sans" w:cs="Noto Sans"/>
        </w:rPr>
        <w:t xml:space="preserve">, </w:t>
      </w:r>
      <w:r w:rsidR="00281055">
        <w:rPr>
          <w:rFonts w:ascii="Noto Sans" w:hAnsi="Noto Sans" w:cs="Noto Sans"/>
        </w:rPr>
        <w:t xml:space="preserve">die </w:t>
      </w:r>
      <w:r w:rsidR="005B701A" w:rsidRPr="00351C04">
        <w:rPr>
          <w:rFonts w:ascii="Noto Sans" w:hAnsi="Noto Sans" w:cs="Noto Sans"/>
          <w:b/>
          <w:bCs/>
        </w:rPr>
        <w:t>Angebots</w:t>
      </w:r>
      <w:r w:rsidR="004A7B1C" w:rsidRPr="00351C04">
        <w:rPr>
          <w:rFonts w:ascii="Noto Sans" w:hAnsi="Noto Sans" w:cs="Noto Sans"/>
          <w:b/>
          <w:bCs/>
        </w:rPr>
        <w:t xml:space="preserve">netze zu </w:t>
      </w:r>
      <w:r w:rsidR="008B6C3D" w:rsidRPr="00351C04">
        <w:rPr>
          <w:rFonts w:ascii="Noto Sans" w:hAnsi="Noto Sans" w:cs="Noto Sans"/>
          <w:b/>
          <w:bCs/>
        </w:rPr>
        <w:t>vereinfachen</w:t>
      </w:r>
      <w:r w:rsidR="004A7B1C">
        <w:rPr>
          <w:rFonts w:ascii="Noto Sans" w:hAnsi="Noto Sans" w:cs="Noto Sans"/>
        </w:rPr>
        <w:t xml:space="preserve">, um wesentliche </w:t>
      </w:r>
      <w:r w:rsidR="000E72D8">
        <w:rPr>
          <w:rFonts w:ascii="Noto Sans" w:hAnsi="Noto Sans" w:cs="Noto Sans"/>
        </w:rPr>
        <w:t xml:space="preserve">Parameter zu </w:t>
      </w:r>
      <w:r w:rsidR="004A7B1C">
        <w:rPr>
          <w:rFonts w:ascii="Noto Sans" w:hAnsi="Noto Sans" w:cs="Noto Sans"/>
        </w:rPr>
        <w:t>Fahrzeiten</w:t>
      </w:r>
      <w:r w:rsidR="009B1978">
        <w:rPr>
          <w:rFonts w:ascii="Noto Sans" w:hAnsi="Noto Sans" w:cs="Noto Sans"/>
        </w:rPr>
        <w:t xml:space="preserve"> und </w:t>
      </w:r>
      <w:r w:rsidR="00232EE4">
        <w:rPr>
          <w:rFonts w:ascii="Noto Sans" w:hAnsi="Noto Sans" w:cs="Noto Sans"/>
        </w:rPr>
        <w:t xml:space="preserve">Frequenzen </w:t>
      </w:r>
      <w:r w:rsidR="00232EE4" w:rsidRPr="00EA5A90">
        <w:rPr>
          <w:rFonts w:ascii="Noto Sans" w:hAnsi="Noto Sans" w:cs="Noto Sans"/>
        </w:rPr>
        <w:t xml:space="preserve">zwischen benachbarten Hub bzw. bezirks-angebundenen Haltestellen </w:t>
      </w:r>
      <w:r w:rsidR="002A0B83">
        <w:rPr>
          <w:rFonts w:ascii="Noto Sans" w:hAnsi="Noto Sans" w:cs="Noto Sans"/>
        </w:rPr>
        <w:t xml:space="preserve">zu </w:t>
      </w:r>
      <w:r w:rsidR="00232EE4" w:rsidRPr="00EA5A90">
        <w:rPr>
          <w:rFonts w:ascii="Noto Sans" w:hAnsi="Noto Sans" w:cs="Noto Sans"/>
        </w:rPr>
        <w:t>extrahieren</w:t>
      </w:r>
      <w:r w:rsidR="00232EE4">
        <w:rPr>
          <w:rFonts w:ascii="Noto Sans" w:hAnsi="Noto Sans" w:cs="Noto Sans"/>
        </w:rPr>
        <w:t>.</w:t>
      </w:r>
    </w:p>
    <w:p w14:paraId="2AA53579" w14:textId="57342201" w:rsidR="00EA5A90" w:rsidRPr="00516131" w:rsidRDefault="00E74FD5" w:rsidP="00EA5A90">
      <w:pPr>
        <w:pStyle w:val="Body"/>
        <w:jc w:val="both"/>
        <w:rPr>
          <w:rFonts w:ascii="Noto Sans" w:hAnsi="Noto Sans" w:cs="Noto Sans"/>
        </w:rPr>
      </w:pPr>
      <w:r>
        <w:rPr>
          <w:rFonts w:ascii="Noto Sans" w:hAnsi="Noto Sans" w:cs="Noto Sans"/>
        </w:rPr>
        <w:t>Die</w:t>
      </w:r>
      <w:r w:rsidR="00C54B31">
        <w:rPr>
          <w:rFonts w:ascii="Noto Sans" w:hAnsi="Noto Sans" w:cs="Noto Sans"/>
        </w:rPr>
        <w:t xml:space="preserve"> Bezirkseinteilung</w:t>
      </w:r>
      <w:r>
        <w:rPr>
          <w:rFonts w:ascii="Noto Sans" w:hAnsi="Noto Sans" w:cs="Noto Sans"/>
        </w:rPr>
        <w:t xml:space="preserve"> des Modells</w:t>
      </w:r>
      <w:r w:rsidR="007123CD">
        <w:rPr>
          <w:rFonts w:ascii="Noto Sans" w:hAnsi="Noto Sans" w:cs="Noto Sans"/>
        </w:rPr>
        <w:t xml:space="preserve"> soll auf der</w:t>
      </w:r>
      <w:r w:rsidR="00C54B31">
        <w:rPr>
          <w:rFonts w:ascii="Noto Sans" w:hAnsi="Noto Sans" w:cs="Noto Sans"/>
        </w:rPr>
        <w:t xml:space="preserve"> </w:t>
      </w:r>
      <w:r w:rsidR="00A6258F">
        <w:rPr>
          <w:rFonts w:ascii="Noto Sans" w:hAnsi="Noto Sans" w:cs="Noto Sans"/>
        </w:rPr>
        <w:t xml:space="preserve">in der Europäischen Union </w:t>
      </w:r>
      <w:r w:rsidR="00B33E3D">
        <w:rPr>
          <w:rFonts w:ascii="Noto Sans" w:hAnsi="Noto Sans" w:cs="Noto Sans"/>
        </w:rPr>
        <w:t xml:space="preserve">üblichen </w:t>
      </w:r>
      <w:r w:rsidR="00A6258F" w:rsidRPr="00351C04">
        <w:rPr>
          <w:rFonts w:ascii="Noto Sans" w:hAnsi="Noto Sans" w:cs="Noto Sans"/>
          <w:b/>
          <w:bCs/>
        </w:rPr>
        <w:t>NUTS</w:t>
      </w:r>
      <w:r w:rsidR="00B33E3D" w:rsidRPr="00351C04">
        <w:rPr>
          <w:rFonts w:ascii="Noto Sans" w:hAnsi="Noto Sans" w:cs="Noto Sans"/>
          <w:b/>
          <w:bCs/>
        </w:rPr>
        <w:t xml:space="preserve"> – Klassifi</w:t>
      </w:r>
      <w:r w:rsidR="00516131" w:rsidRPr="00351C04">
        <w:rPr>
          <w:rFonts w:ascii="Noto Sans" w:hAnsi="Noto Sans" w:cs="Noto Sans"/>
          <w:b/>
          <w:bCs/>
        </w:rPr>
        <w:t>k</w:t>
      </w:r>
      <w:r w:rsidR="00B33E3D" w:rsidRPr="00351C04">
        <w:rPr>
          <w:rFonts w:ascii="Noto Sans" w:hAnsi="Noto Sans" w:cs="Noto Sans"/>
          <w:b/>
          <w:bCs/>
        </w:rPr>
        <w:t>ation</w:t>
      </w:r>
      <w:r w:rsidR="00A6258F" w:rsidRPr="00A6258F">
        <w:rPr>
          <w:rFonts w:ascii="Noto Sans" w:hAnsi="Noto Sans" w:cs="Noto Sans"/>
        </w:rPr>
        <w:t xml:space="preserve"> (französisch </w:t>
      </w:r>
      <w:proofErr w:type="spellStart"/>
      <w:r w:rsidR="00A6258F" w:rsidRPr="00A6258F">
        <w:rPr>
          <w:rFonts w:ascii="Noto Sans" w:hAnsi="Noto Sans" w:cs="Noto Sans"/>
        </w:rPr>
        <w:t>Nomenclature</w:t>
      </w:r>
      <w:proofErr w:type="spellEnd"/>
      <w:r w:rsidR="00A6258F" w:rsidRPr="00A6258F">
        <w:rPr>
          <w:rFonts w:ascii="Noto Sans" w:hAnsi="Noto Sans" w:cs="Noto Sans"/>
        </w:rPr>
        <w:t xml:space="preserve"> des </w:t>
      </w:r>
      <w:proofErr w:type="spellStart"/>
      <w:r w:rsidR="00A6258F" w:rsidRPr="00A6258F">
        <w:rPr>
          <w:rFonts w:ascii="Noto Sans" w:hAnsi="Noto Sans" w:cs="Noto Sans"/>
        </w:rPr>
        <w:t>unités</w:t>
      </w:r>
      <w:proofErr w:type="spellEnd"/>
      <w:r w:rsidR="00A6258F" w:rsidRPr="00A6258F">
        <w:rPr>
          <w:rFonts w:ascii="Noto Sans" w:hAnsi="Noto Sans" w:cs="Noto Sans"/>
        </w:rPr>
        <w:t xml:space="preserve"> territoriales </w:t>
      </w:r>
      <w:proofErr w:type="spellStart"/>
      <w:r w:rsidR="00A6258F" w:rsidRPr="00A6258F">
        <w:rPr>
          <w:rFonts w:ascii="Noto Sans" w:hAnsi="Noto Sans" w:cs="Noto Sans"/>
        </w:rPr>
        <w:t>statistiques</w:t>
      </w:r>
      <w:proofErr w:type="spellEnd"/>
      <w:r w:rsidR="00A6258F" w:rsidRPr="00A6258F">
        <w:rPr>
          <w:rFonts w:ascii="Noto Sans" w:hAnsi="Noto Sans" w:cs="Noto Sans"/>
        </w:rPr>
        <w:t>)</w:t>
      </w:r>
      <w:r w:rsidR="007123CD">
        <w:rPr>
          <w:rFonts w:ascii="Noto Sans" w:hAnsi="Noto Sans" w:cs="Noto Sans"/>
        </w:rPr>
        <w:t xml:space="preserve"> beruhen</w:t>
      </w:r>
      <w:r w:rsidR="00B33E3D">
        <w:rPr>
          <w:rFonts w:ascii="Noto Sans" w:hAnsi="Noto Sans" w:cs="Noto Sans"/>
        </w:rPr>
        <w:t xml:space="preserve">, </w:t>
      </w:r>
      <w:r w:rsidR="00A6258F" w:rsidRPr="00A6258F">
        <w:rPr>
          <w:rFonts w:ascii="Noto Sans" w:hAnsi="Noto Sans" w:cs="Noto Sans"/>
        </w:rPr>
        <w:t>eine</w:t>
      </w:r>
      <w:r w:rsidR="00B33E3D">
        <w:rPr>
          <w:rFonts w:ascii="Noto Sans" w:hAnsi="Noto Sans" w:cs="Noto Sans"/>
        </w:rPr>
        <w:t>r</w:t>
      </w:r>
      <w:r w:rsidR="00A6258F" w:rsidRPr="00A6258F">
        <w:rPr>
          <w:rFonts w:ascii="Noto Sans" w:hAnsi="Noto Sans" w:cs="Noto Sans"/>
        </w:rPr>
        <w:t xml:space="preserve"> hierarchische</w:t>
      </w:r>
      <w:r w:rsidR="00B33E3D">
        <w:rPr>
          <w:rFonts w:ascii="Noto Sans" w:hAnsi="Noto Sans" w:cs="Noto Sans"/>
        </w:rPr>
        <w:t>n</w:t>
      </w:r>
      <w:r w:rsidR="00A6258F" w:rsidRPr="00A6258F">
        <w:rPr>
          <w:rFonts w:ascii="Noto Sans" w:hAnsi="Noto Sans" w:cs="Noto Sans"/>
        </w:rPr>
        <w:t xml:space="preserve"> Systematik zur eindeutigen Identifizierung und Klassifizierung der räumlichen Bezugseinheiten der amtlichen Statistik in den Mitgliedstaaten</w:t>
      </w:r>
      <w:r w:rsidR="00516131">
        <w:rPr>
          <w:rFonts w:ascii="Noto Sans" w:hAnsi="Noto Sans" w:cs="Noto Sans"/>
        </w:rPr>
        <w:t>.</w:t>
      </w:r>
      <w:r w:rsidR="00EC32CB">
        <w:rPr>
          <w:rFonts w:ascii="Noto Sans" w:hAnsi="Noto Sans" w:cs="Noto Sans"/>
        </w:rPr>
        <w:t xml:space="preserve"> </w:t>
      </w:r>
      <w:r w:rsidR="002E5E64">
        <w:rPr>
          <w:rFonts w:ascii="Noto Sans" w:hAnsi="Noto Sans" w:cs="Noto Sans"/>
        </w:rPr>
        <w:t xml:space="preserve">Hierbei scheint </w:t>
      </w:r>
      <w:r w:rsidR="00EA5A90" w:rsidRPr="00EA5A90">
        <w:rPr>
          <w:rFonts w:ascii="Noto Sans" w:hAnsi="Noto Sans" w:cs="Noto Sans"/>
        </w:rPr>
        <w:t xml:space="preserve">NUTS </w:t>
      </w:r>
      <w:r w:rsidR="00E05C3B">
        <w:rPr>
          <w:rFonts w:ascii="Noto Sans" w:hAnsi="Noto Sans" w:cs="Noto Sans"/>
        </w:rPr>
        <w:t>3</w:t>
      </w:r>
      <w:r w:rsidR="00E05C3B" w:rsidRPr="00EA5A90">
        <w:rPr>
          <w:rFonts w:ascii="Noto Sans" w:hAnsi="Noto Sans" w:cs="Noto Sans"/>
        </w:rPr>
        <w:t xml:space="preserve"> </w:t>
      </w:r>
      <w:r w:rsidR="00EA5A90" w:rsidRPr="00EA5A90">
        <w:rPr>
          <w:rFonts w:ascii="Noto Sans" w:hAnsi="Noto Sans" w:cs="Noto Sans"/>
        </w:rPr>
        <w:t>(</w:t>
      </w:r>
      <w:r w:rsidR="00E05C3B">
        <w:rPr>
          <w:rFonts w:ascii="Noto Sans" w:hAnsi="Noto Sans" w:cs="Noto Sans"/>
        </w:rPr>
        <w:t xml:space="preserve">150 </w:t>
      </w:r>
      <w:proofErr w:type="spellStart"/>
      <w:r w:rsidR="00E05C3B">
        <w:rPr>
          <w:rFonts w:ascii="Noto Sans" w:hAnsi="Noto Sans" w:cs="Noto Sans"/>
        </w:rPr>
        <w:t>TEw</w:t>
      </w:r>
      <w:proofErr w:type="spellEnd"/>
      <w:r w:rsidR="00E05C3B">
        <w:rPr>
          <w:rFonts w:ascii="Noto Sans" w:hAnsi="Noto Sans" w:cs="Noto Sans"/>
        </w:rPr>
        <w:t xml:space="preserve"> bis </w:t>
      </w:r>
      <w:r w:rsidR="00EA5A90" w:rsidRPr="00EA5A90">
        <w:rPr>
          <w:rFonts w:ascii="Noto Sans" w:hAnsi="Noto Sans" w:cs="Noto Sans"/>
        </w:rPr>
        <w:t xml:space="preserve">800 </w:t>
      </w:r>
      <w:proofErr w:type="spellStart"/>
      <w:r w:rsidR="00EA5A90" w:rsidRPr="00EA5A90">
        <w:rPr>
          <w:rFonts w:ascii="Noto Sans" w:hAnsi="Noto Sans" w:cs="Noto Sans"/>
        </w:rPr>
        <w:t>TEw</w:t>
      </w:r>
      <w:proofErr w:type="spellEnd"/>
      <w:r w:rsidR="00E05C3B">
        <w:rPr>
          <w:rFonts w:ascii="Noto Sans" w:hAnsi="Noto Sans" w:cs="Noto Sans"/>
        </w:rPr>
        <w:t>) eine gute Basis, auch der aufgebaut werden kann. Diese Zonen können komplettiert werden, z.B.</w:t>
      </w:r>
      <w:r w:rsidR="00E05C3B" w:rsidRPr="00EA5A90">
        <w:rPr>
          <w:rFonts w:ascii="Noto Sans" w:hAnsi="Noto Sans" w:cs="Noto Sans"/>
        </w:rPr>
        <w:t xml:space="preserve"> </w:t>
      </w:r>
      <w:r w:rsidR="00E05C3B">
        <w:rPr>
          <w:rFonts w:ascii="Noto Sans" w:hAnsi="Noto Sans" w:cs="Noto Sans"/>
        </w:rPr>
        <w:t>mit Zonen für</w:t>
      </w:r>
      <w:r w:rsidR="00E05C3B" w:rsidRPr="00EA5A90">
        <w:rPr>
          <w:rFonts w:ascii="Noto Sans" w:hAnsi="Noto Sans" w:cs="Noto Sans"/>
        </w:rPr>
        <w:t xml:space="preserve"> </w:t>
      </w:r>
      <w:r w:rsidR="001B487D">
        <w:rPr>
          <w:rFonts w:ascii="Noto Sans" w:hAnsi="Noto Sans" w:cs="Noto Sans"/>
        </w:rPr>
        <w:t>Verkehrshubs</w:t>
      </w:r>
      <w:r w:rsidR="00EA5A90" w:rsidRPr="00EA5A90">
        <w:rPr>
          <w:rFonts w:ascii="Noto Sans" w:hAnsi="Noto Sans" w:cs="Noto Sans"/>
        </w:rPr>
        <w:t xml:space="preserve"> (Flughäfen, Bahnhöfe)</w:t>
      </w:r>
      <w:r w:rsidR="00BA33F0">
        <w:rPr>
          <w:rFonts w:ascii="Noto Sans" w:hAnsi="Noto Sans" w:cs="Noto Sans"/>
        </w:rPr>
        <w:t>.</w:t>
      </w:r>
      <w:r w:rsidR="00E05C3B">
        <w:t xml:space="preserve"> </w:t>
      </w:r>
      <w:proofErr w:type="spellStart"/>
      <w:r w:rsidR="001A16D0">
        <w:t>Ausserhalb</w:t>
      </w:r>
      <w:proofErr w:type="spellEnd"/>
      <w:r w:rsidR="001A16D0">
        <w:t xml:space="preserve"> der</w:t>
      </w:r>
      <w:r w:rsidR="00E05C3B">
        <w:t xml:space="preserve"> EU </w:t>
      </w:r>
      <w:r w:rsidR="001A16D0">
        <w:t>können</w:t>
      </w:r>
      <w:r w:rsidR="00E05C3B">
        <w:t xml:space="preserve"> die Zonen reduziert</w:t>
      </w:r>
      <w:r w:rsidR="001A16D0">
        <w:t xml:space="preserve"> werden</w:t>
      </w:r>
      <w:r w:rsidR="00E05C3B">
        <w:t>, z.B.</w:t>
      </w:r>
      <w:r w:rsidR="001A16D0">
        <w:t xml:space="preserve"> wird i</w:t>
      </w:r>
      <w:r w:rsidR="00C73DCA">
        <w:t xml:space="preserve">n </w:t>
      </w:r>
      <w:proofErr w:type="spellStart"/>
      <w:proofErr w:type="gramStart"/>
      <w:r w:rsidR="00C73DCA">
        <w:t>Englanf</w:t>
      </w:r>
      <w:proofErr w:type="spellEnd"/>
      <w:r w:rsidR="00C73DCA">
        <w:t xml:space="preserve"> </w:t>
      </w:r>
      <w:r w:rsidR="001A16D0">
        <w:t xml:space="preserve"> nur</w:t>
      </w:r>
      <w:proofErr w:type="gramEnd"/>
      <w:r w:rsidR="001A16D0">
        <w:t xml:space="preserve"> eine Zone für den Raum London benötigt. </w:t>
      </w:r>
    </w:p>
    <w:p w14:paraId="10ECD359" w14:textId="262244AF" w:rsidR="00D21341" w:rsidRPr="00F575C9" w:rsidRDefault="008E787B" w:rsidP="002B0A10">
      <w:pPr>
        <w:pStyle w:val="Body"/>
        <w:jc w:val="both"/>
        <w:rPr>
          <w:rFonts w:ascii="Noto Sans" w:hAnsi="Noto Sans" w:cs="Noto Sans"/>
          <w:b/>
          <w:bCs/>
        </w:rPr>
      </w:pPr>
      <w:r w:rsidRPr="00F575C9">
        <w:rPr>
          <w:rFonts w:ascii="Noto Sans" w:hAnsi="Noto Sans" w:cs="Noto Sans"/>
          <w:b/>
          <w:bCs/>
        </w:rPr>
        <w:t xml:space="preserve">Das Arbeitspaket AP 1 </w:t>
      </w:r>
      <w:r w:rsidR="007921BA" w:rsidRPr="00F575C9">
        <w:rPr>
          <w:rFonts w:ascii="Noto Sans" w:hAnsi="Noto Sans" w:cs="Noto Sans"/>
          <w:b/>
          <w:bCs/>
        </w:rPr>
        <w:t>schließt</w:t>
      </w:r>
      <w:r w:rsidRPr="00F575C9">
        <w:rPr>
          <w:rFonts w:ascii="Noto Sans" w:hAnsi="Noto Sans" w:cs="Noto Sans"/>
          <w:b/>
          <w:bCs/>
        </w:rPr>
        <w:t xml:space="preserve"> mit der Erstellung eines</w:t>
      </w:r>
      <w:r w:rsidR="00115057" w:rsidRPr="00F575C9">
        <w:rPr>
          <w:rFonts w:ascii="Noto Sans" w:hAnsi="Noto Sans" w:cs="Noto Sans"/>
          <w:b/>
          <w:bCs/>
        </w:rPr>
        <w:t xml:space="preserve">, entsprechend </w:t>
      </w:r>
      <w:r w:rsidR="00E010BB" w:rsidRPr="00F575C9">
        <w:rPr>
          <w:rFonts w:ascii="Noto Sans" w:hAnsi="Noto Sans" w:cs="Noto Sans"/>
          <w:b/>
          <w:bCs/>
        </w:rPr>
        <w:t>den o.a. getroffenen Abstimmungen</w:t>
      </w:r>
      <w:r w:rsidR="003211C2" w:rsidRPr="00F575C9">
        <w:rPr>
          <w:rFonts w:ascii="Noto Sans" w:hAnsi="Noto Sans" w:cs="Noto Sans"/>
          <w:b/>
          <w:bCs/>
        </w:rPr>
        <w:t>,</w:t>
      </w:r>
      <w:r w:rsidR="00115057" w:rsidRPr="00F575C9">
        <w:rPr>
          <w:rFonts w:ascii="Noto Sans" w:hAnsi="Noto Sans" w:cs="Noto Sans"/>
          <w:b/>
          <w:bCs/>
        </w:rPr>
        <w:t xml:space="preserve"> </w:t>
      </w:r>
      <w:r w:rsidR="007921BA" w:rsidRPr="00F575C9">
        <w:rPr>
          <w:rFonts w:ascii="Noto Sans" w:hAnsi="Noto Sans" w:cs="Noto Sans"/>
          <w:b/>
          <w:bCs/>
        </w:rPr>
        <w:t>Angebotsmodells</w:t>
      </w:r>
      <w:r w:rsidR="00734CEC" w:rsidRPr="00F575C9">
        <w:rPr>
          <w:rFonts w:ascii="Noto Sans" w:hAnsi="Noto Sans" w:cs="Noto Sans"/>
          <w:b/>
          <w:bCs/>
        </w:rPr>
        <w:t xml:space="preserve"> in</w:t>
      </w:r>
      <w:r w:rsidR="00F575C9" w:rsidRPr="00F575C9">
        <w:rPr>
          <w:rFonts w:ascii="Noto Sans" w:hAnsi="Noto Sans" w:cs="Noto Sans"/>
          <w:b/>
          <w:bCs/>
        </w:rPr>
        <w:t xml:space="preserve"> der Software</w:t>
      </w:r>
      <w:r w:rsidR="00734CEC" w:rsidRPr="00F575C9">
        <w:rPr>
          <w:rFonts w:ascii="Noto Sans" w:hAnsi="Noto Sans" w:cs="Noto Sans"/>
          <w:b/>
          <w:bCs/>
        </w:rPr>
        <w:t xml:space="preserve"> PTV Visum ab</w:t>
      </w:r>
      <w:r w:rsidR="001A16D0" w:rsidRPr="00F575C9">
        <w:rPr>
          <w:rFonts w:ascii="Noto Sans" w:hAnsi="Noto Sans" w:cs="Noto Sans"/>
          <w:b/>
          <w:bCs/>
        </w:rPr>
        <w:t>.</w:t>
      </w:r>
    </w:p>
    <w:p w14:paraId="3121620F" w14:textId="686DA006" w:rsidR="00505D4E" w:rsidRDefault="00FF5D80" w:rsidP="002E0B8B">
      <w:pPr>
        <w:pStyle w:val="Body"/>
        <w:jc w:val="both"/>
        <w:rPr>
          <w:rFonts w:ascii="Noto Sans" w:hAnsi="Noto Sans" w:cs="Noto Sans"/>
        </w:rPr>
      </w:pPr>
      <w:r>
        <w:rPr>
          <w:rFonts w:ascii="Noto Sans" w:hAnsi="Noto Sans" w:cs="Noto Sans"/>
        </w:rPr>
        <w:lastRenderedPageBreak/>
        <w:t>Wir</w:t>
      </w:r>
      <w:r w:rsidR="00734CEC">
        <w:rPr>
          <w:rFonts w:ascii="Noto Sans" w:hAnsi="Noto Sans" w:cs="Noto Sans"/>
        </w:rPr>
        <w:t xml:space="preserve"> planen </w:t>
      </w:r>
      <w:r w:rsidR="00E107DD">
        <w:rPr>
          <w:rFonts w:ascii="Noto Sans" w:hAnsi="Noto Sans" w:cs="Noto Sans"/>
        </w:rPr>
        <w:t>für diese</w:t>
      </w:r>
      <w:r w:rsidR="00231F81">
        <w:rPr>
          <w:rFonts w:ascii="Noto Sans" w:hAnsi="Noto Sans" w:cs="Noto Sans"/>
        </w:rPr>
        <w:t>s</w:t>
      </w:r>
      <w:r w:rsidR="00E107DD">
        <w:rPr>
          <w:rFonts w:ascii="Noto Sans" w:hAnsi="Noto Sans" w:cs="Noto Sans"/>
        </w:rPr>
        <w:t xml:space="preserve"> Arbeitspaket </w:t>
      </w:r>
      <w:r w:rsidR="00734CEC">
        <w:rPr>
          <w:rFonts w:ascii="Noto Sans" w:hAnsi="Noto Sans" w:cs="Noto Sans"/>
        </w:rPr>
        <w:t xml:space="preserve">einen </w:t>
      </w:r>
      <w:r w:rsidR="00734CEC" w:rsidRPr="00EC32CB">
        <w:rPr>
          <w:rFonts w:ascii="Noto Sans" w:hAnsi="Noto Sans" w:cs="Noto Sans"/>
          <w:b/>
          <w:bCs/>
        </w:rPr>
        <w:t xml:space="preserve">Zeitbedarf von ca. </w:t>
      </w:r>
      <w:r w:rsidR="00284BF3" w:rsidRPr="00EC32CB">
        <w:rPr>
          <w:rFonts w:ascii="Noto Sans" w:hAnsi="Noto Sans" w:cs="Noto Sans"/>
          <w:b/>
          <w:bCs/>
        </w:rPr>
        <w:t>4</w:t>
      </w:r>
      <w:r w:rsidR="00734CEC" w:rsidRPr="00EC32CB">
        <w:rPr>
          <w:rFonts w:ascii="Noto Sans" w:hAnsi="Noto Sans" w:cs="Noto Sans"/>
          <w:b/>
          <w:bCs/>
        </w:rPr>
        <w:t xml:space="preserve"> Wochen</w:t>
      </w:r>
      <w:r w:rsidR="00734CEC">
        <w:rPr>
          <w:rFonts w:ascii="Noto Sans" w:hAnsi="Noto Sans" w:cs="Noto Sans"/>
        </w:rPr>
        <w:t xml:space="preserve"> ein.</w:t>
      </w:r>
    </w:p>
    <w:p w14:paraId="65ECA858" w14:textId="2306AD90" w:rsidR="002B0A10" w:rsidRPr="00A25330" w:rsidRDefault="002B0A10" w:rsidP="004536FB">
      <w:pPr>
        <w:pStyle w:val="H2"/>
        <w:ind w:left="992" w:hanging="992"/>
        <w:rPr>
          <w:rFonts w:ascii="Noto Sans" w:hAnsi="Noto Sans" w:cs="Noto Sans"/>
          <w:b/>
          <w:bCs/>
          <w:color w:val="auto"/>
          <w:szCs w:val="18"/>
        </w:rPr>
      </w:pPr>
      <w:bookmarkStart w:id="16" w:name="_Toc112405774"/>
      <w:r w:rsidRPr="00A25330">
        <w:rPr>
          <w:rFonts w:ascii="Noto Sans" w:hAnsi="Noto Sans" w:cs="Noto Sans"/>
          <w:b/>
          <w:bCs/>
          <w:color w:val="auto"/>
          <w:szCs w:val="18"/>
        </w:rPr>
        <w:t>AP 2</w:t>
      </w:r>
      <w:r w:rsidR="00753052" w:rsidRPr="00A25330">
        <w:rPr>
          <w:rFonts w:ascii="Noto Sans" w:hAnsi="Noto Sans" w:cs="Noto Sans"/>
          <w:b/>
          <w:bCs/>
          <w:color w:val="auto"/>
          <w:szCs w:val="18"/>
        </w:rPr>
        <w:t xml:space="preserve"> - Aufbau europäisches HGV Nachfragemodell</w:t>
      </w:r>
      <w:bookmarkEnd w:id="16"/>
    </w:p>
    <w:p w14:paraId="79C35DF3" w14:textId="3FE36C94" w:rsidR="00FF5D80" w:rsidRDefault="00410620" w:rsidP="00587847">
      <w:pPr>
        <w:pStyle w:val="Body"/>
        <w:jc w:val="both"/>
        <w:rPr>
          <w:rFonts w:ascii="Noto Sans" w:hAnsi="Noto Sans" w:cs="Noto Sans"/>
        </w:rPr>
      </w:pPr>
      <w:r>
        <w:rPr>
          <w:rFonts w:ascii="Noto Sans" w:hAnsi="Noto Sans" w:cs="Noto Sans"/>
        </w:rPr>
        <w:t xml:space="preserve">Komplementär zum Angebotsmodell ist </w:t>
      </w:r>
      <w:r w:rsidR="00200BEA">
        <w:rPr>
          <w:rFonts w:ascii="Noto Sans" w:hAnsi="Noto Sans" w:cs="Noto Sans"/>
        </w:rPr>
        <w:t xml:space="preserve">der </w:t>
      </w:r>
      <w:r w:rsidR="00AF26D5">
        <w:rPr>
          <w:rFonts w:ascii="Noto Sans" w:hAnsi="Noto Sans" w:cs="Noto Sans"/>
        </w:rPr>
        <w:t xml:space="preserve">Aufbau </w:t>
      </w:r>
      <w:r w:rsidR="00A24D12">
        <w:rPr>
          <w:rFonts w:ascii="Noto Sans" w:hAnsi="Noto Sans" w:cs="Noto Sans"/>
        </w:rPr>
        <w:t xml:space="preserve">eines </w:t>
      </w:r>
      <w:r w:rsidR="00AF26D5">
        <w:rPr>
          <w:rFonts w:ascii="Noto Sans" w:hAnsi="Noto Sans" w:cs="Noto Sans"/>
        </w:rPr>
        <w:t>europäische</w:t>
      </w:r>
      <w:r w:rsidR="00A24D12">
        <w:rPr>
          <w:rFonts w:ascii="Noto Sans" w:hAnsi="Noto Sans" w:cs="Noto Sans"/>
        </w:rPr>
        <w:t>n</w:t>
      </w:r>
      <w:r w:rsidR="00AF26D5">
        <w:rPr>
          <w:rFonts w:ascii="Noto Sans" w:hAnsi="Noto Sans" w:cs="Noto Sans"/>
        </w:rPr>
        <w:t xml:space="preserve"> Nachfragemodell</w:t>
      </w:r>
      <w:r w:rsidR="00A24D12">
        <w:rPr>
          <w:rFonts w:ascii="Noto Sans" w:hAnsi="Noto Sans" w:cs="Noto Sans"/>
        </w:rPr>
        <w:t>es</w:t>
      </w:r>
      <w:r w:rsidR="00EC32CB">
        <w:rPr>
          <w:rFonts w:ascii="Noto Sans" w:hAnsi="Noto Sans" w:cs="Noto Sans"/>
        </w:rPr>
        <w:t xml:space="preserve"> </w:t>
      </w:r>
      <w:r w:rsidR="009279F2">
        <w:rPr>
          <w:rFonts w:ascii="Noto Sans" w:hAnsi="Noto Sans" w:cs="Noto Sans"/>
        </w:rPr>
        <w:t xml:space="preserve">von </w:t>
      </w:r>
      <w:r w:rsidR="00AF26D5">
        <w:rPr>
          <w:rFonts w:ascii="Noto Sans" w:hAnsi="Noto Sans" w:cs="Noto Sans"/>
        </w:rPr>
        <w:t>besonderer Wichtigkeit.</w:t>
      </w:r>
      <w:r w:rsidR="00DB3288">
        <w:rPr>
          <w:rFonts w:ascii="Noto Sans" w:hAnsi="Noto Sans" w:cs="Noto Sans"/>
        </w:rPr>
        <w:t xml:space="preserve"> </w:t>
      </w:r>
    </w:p>
    <w:p w14:paraId="66D97F67" w14:textId="6F33862D" w:rsidR="00BD1974" w:rsidRDefault="00E3181A" w:rsidP="00587847">
      <w:pPr>
        <w:pStyle w:val="Body"/>
        <w:jc w:val="both"/>
        <w:rPr>
          <w:rFonts w:ascii="Noto Sans" w:hAnsi="Noto Sans" w:cs="Noto Sans"/>
        </w:rPr>
      </w:pPr>
      <w:r>
        <w:rPr>
          <w:rFonts w:ascii="Noto Sans" w:hAnsi="Noto Sans" w:cs="Noto Sans"/>
        </w:rPr>
        <w:t xml:space="preserve">Die </w:t>
      </w:r>
      <w:r w:rsidRPr="00B52229">
        <w:rPr>
          <w:rFonts w:ascii="Noto Sans" w:hAnsi="Noto Sans" w:cs="Noto Sans"/>
          <w:b/>
          <w:bCs/>
        </w:rPr>
        <w:t>Nachfrage der Reisenden</w:t>
      </w:r>
      <w:r>
        <w:rPr>
          <w:rFonts w:ascii="Noto Sans" w:hAnsi="Noto Sans" w:cs="Noto Sans"/>
        </w:rPr>
        <w:t xml:space="preserve"> ist dazu für alle wesentlichen Reisemodi differenziert </w:t>
      </w:r>
      <w:r w:rsidRPr="00EC32CB">
        <w:rPr>
          <w:rFonts w:ascii="Noto Sans" w:hAnsi="Noto Sans" w:cs="Noto Sans"/>
          <w:b/>
          <w:bCs/>
        </w:rPr>
        <w:t>nach Quelle-Ziel-Beziehungen für das</w:t>
      </w:r>
      <w:r w:rsidR="00EC32CB">
        <w:rPr>
          <w:rFonts w:ascii="Noto Sans" w:hAnsi="Noto Sans" w:cs="Noto Sans"/>
          <w:b/>
          <w:bCs/>
        </w:rPr>
        <w:t xml:space="preserve"> noch zu definie</w:t>
      </w:r>
      <w:r w:rsidR="00B52229">
        <w:rPr>
          <w:rFonts w:ascii="Noto Sans" w:hAnsi="Noto Sans" w:cs="Noto Sans"/>
          <w:b/>
          <w:bCs/>
        </w:rPr>
        <w:t>rende</w:t>
      </w:r>
      <w:r w:rsidRPr="00EC32CB">
        <w:rPr>
          <w:rFonts w:ascii="Noto Sans" w:hAnsi="Noto Sans" w:cs="Noto Sans"/>
          <w:b/>
          <w:bCs/>
        </w:rPr>
        <w:t xml:space="preserve"> Bezugsjahr</w:t>
      </w:r>
      <w:r>
        <w:rPr>
          <w:rFonts w:ascii="Noto Sans" w:hAnsi="Noto Sans" w:cs="Noto Sans"/>
        </w:rPr>
        <w:t xml:space="preserve"> zu ermitteln sowie auf den Betrachtungshorizont (2030, 2050) zu extrapolieren.</w:t>
      </w:r>
    </w:p>
    <w:p w14:paraId="5C9C4DEE" w14:textId="2ECE7D6D" w:rsidR="00647C05" w:rsidRDefault="00647C05" w:rsidP="00587847">
      <w:pPr>
        <w:pStyle w:val="Body"/>
        <w:jc w:val="both"/>
        <w:rPr>
          <w:rFonts w:ascii="Noto Sans" w:hAnsi="Noto Sans" w:cs="Noto Sans"/>
        </w:rPr>
      </w:pPr>
      <w:r w:rsidRPr="00647C05">
        <w:rPr>
          <w:rFonts w:ascii="Noto Sans" w:hAnsi="Noto Sans" w:cs="Noto Sans"/>
        </w:rPr>
        <w:t xml:space="preserve">Neben der </w:t>
      </w:r>
      <w:r w:rsidRPr="00944C8B">
        <w:rPr>
          <w:rFonts w:ascii="Noto Sans" w:hAnsi="Noto Sans" w:cs="Noto Sans"/>
          <w:b/>
          <w:bCs/>
        </w:rPr>
        <w:t>räumlichen Verteilung</w:t>
      </w:r>
      <w:r w:rsidRPr="00647C05">
        <w:rPr>
          <w:rFonts w:ascii="Noto Sans" w:hAnsi="Noto Sans" w:cs="Noto Sans"/>
        </w:rPr>
        <w:t xml:space="preserve"> ist somit auch das </w:t>
      </w:r>
      <w:r w:rsidRPr="00944C8B">
        <w:rPr>
          <w:rFonts w:ascii="Noto Sans" w:hAnsi="Noto Sans" w:cs="Noto Sans"/>
          <w:b/>
          <w:bCs/>
        </w:rPr>
        <w:t>Wahlverhalten</w:t>
      </w:r>
      <w:r w:rsidRPr="00647C05">
        <w:rPr>
          <w:rFonts w:ascii="Noto Sans" w:hAnsi="Noto Sans" w:cs="Noto Sans"/>
        </w:rPr>
        <w:t xml:space="preserve"> bezüglich der verschiedenen Modi abzubilden, z.B. in Form von Elastizitäten mit Bezug auf Reisezeit, Umsteigehäufigkeit oder Kosten usw.</w:t>
      </w:r>
    </w:p>
    <w:p w14:paraId="63B7F927" w14:textId="77777777" w:rsidR="00231105" w:rsidRDefault="00C073B2" w:rsidP="00587847">
      <w:pPr>
        <w:pStyle w:val="Body"/>
        <w:jc w:val="both"/>
        <w:rPr>
          <w:rFonts w:ascii="Noto Sans" w:hAnsi="Noto Sans" w:cs="Noto Sans"/>
        </w:rPr>
      </w:pPr>
      <w:r>
        <w:rPr>
          <w:rFonts w:ascii="Noto Sans" w:hAnsi="Noto Sans" w:cs="Noto Sans"/>
        </w:rPr>
        <w:t>Zusätzlich zu den</w:t>
      </w:r>
      <w:r w:rsidR="00632A6C">
        <w:rPr>
          <w:rFonts w:ascii="Noto Sans" w:hAnsi="Noto Sans" w:cs="Noto Sans"/>
        </w:rPr>
        <w:t xml:space="preserve"> </w:t>
      </w:r>
      <w:r>
        <w:rPr>
          <w:rFonts w:ascii="Noto Sans" w:hAnsi="Noto Sans" w:cs="Noto Sans"/>
        </w:rPr>
        <w:t xml:space="preserve">bei </w:t>
      </w:r>
      <w:r w:rsidR="00632A6C">
        <w:rPr>
          <w:rFonts w:ascii="Noto Sans" w:hAnsi="Noto Sans" w:cs="Noto Sans"/>
        </w:rPr>
        <w:t>der DB bereits zur Verfügung stehende</w:t>
      </w:r>
      <w:r w:rsidR="00D2090B">
        <w:rPr>
          <w:rFonts w:ascii="Noto Sans" w:hAnsi="Noto Sans" w:cs="Noto Sans"/>
        </w:rPr>
        <w:t>n</w:t>
      </w:r>
      <w:r w:rsidR="00632A6C">
        <w:rPr>
          <w:rFonts w:ascii="Noto Sans" w:hAnsi="Noto Sans" w:cs="Noto Sans"/>
        </w:rPr>
        <w:t xml:space="preserve"> Daten a</w:t>
      </w:r>
      <w:r w:rsidR="00C800D4">
        <w:rPr>
          <w:rFonts w:ascii="Noto Sans" w:hAnsi="Noto Sans" w:cs="Noto Sans"/>
        </w:rPr>
        <w:t>us HGV Betrieb</w:t>
      </w:r>
      <w:r w:rsidR="00D2090B">
        <w:rPr>
          <w:rFonts w:ascii="Noto Sans" w:hAnsi="Noto Sans" w:cs="Noto Sans"/>
        </w:rPr>
        <w:t xml:space="preserve"> oder sonstigen Quelle</w:t>
      </w:r>
      <w:r w:rsidR="006E66FB">
        <w:rPr>
          <w:rFonts w:ascii="Noto Sans" w:hAnsi="Noto Sans" w:cs="Noto Sans"/>
        </w:rPr>
        <w:t>n</w:t>
      </w:r>
      <w:r w:rsidR="00D2090B">
        <w:rPr>
          <w:rFonts w:ascii="Noto Sans" w:hAnsi="Noto Sans" w:cs="Noto Sans"/>
        </w:rPr>
        <w:t xml:space="preserve">, wird diesem Punkt </w:t>
      </w:r>
      <w:r w:rsidR="002D2E1A">
        <w:rPr>
          <w:rFonts w:ascii="Noto Sans" w:hAnsi="Noto Sans" w:cs="Noto Sans"/>
        </w:rPr>
        <w:t xml:space="preserve">durch die </w:t>
      </w:r>
      <w:r w:rsidR="002D2E1A" w:rsidRPr="00944C8B">
        <w:rPr>
          <w:rFonts w:ascii="Noto Sans" w:hAnsi="Noto Sans" w:cs="Noto Sans"/>
          <w:b/>
          <w:bCs/>
        </w:rPr>
        <w:t>Beschaffung externer Daten</w:t>
      </w:r>
      <w:r w:rsidR="003028D0" w:rsidRPr="00944C8B">
        <w:rPr>
          <w:rFonts w:ascii="Noto Sans" w:hAnsi="Noto Sans" w:cs="Noto Sans"/>
          <w:b/>
          <w:bCs/>
        </w:rPr>
        <w:t xml:space="preserve"> Rechnung</w:t>
      </w:r>
      <w:r w:rsidR="003028D0">
        <w:rPr>
          <w:rFonts w:ascii="Noto Sans" w:hAnsi="Noto Sans" w:cs="Noto Sans"/>
        </w:rPr>
        <w:t xml:space="preserve"> getragen.</w:t>
      </w:r>
    </w:p>
    <w:p w14:paraId="6731FB49" w14:textId="00A1BCAA" w:rsidR="00632A6C" w:rsidRDefault="003028D0" w:rsidP="00587847">
      <w:pPr>
        <w:pStyle w:val="Body"/>
        <w:jc w:val="both"/>
        <w:rPr>
          <w:rFonts w:ascii="Noto Sans" w:hAnsi="Noto Sans" w:cs="Noto Sans"/>
        </w:rPr>
      </w:pPr>
      <w:r>
        <w:rPr>
          <w:rFonts w:ascii="Noto Sans" w:hAnsi="Noto Sans" w:cs="Noto Sans"/>
        </w:rPr>
        <w:t xml:space="preserve">Exemplarisch </w:t>
      </w:r>
      <w:r w:rsidR="000E4478">
        <w:rPr>
          <w:rFonts w:ascii="Noto Sans" w:hAnsi="Noto Sans" w:cs="Noto Sans"/>
        </w:rPr>
        <w:t>sind</w:t>
      </w:r>
      <w:r>
        <w:rPr>
          <w:rFonts w:ascii="Noto Sans" w:hAnsi="Noto Sans" w:cs="Noto Sans"/>
        </w:rPr>
        <w:t xml:space="preserve"> folgende </w:t>
      </w:r>
      <w:r w:rsidR="00231105">
        <w:rPr>
          <w:rFonts w:ascii="Noto Sans" w:hAnsi="Noto Sans" w:cs="Noto Sans"/>
        </w:rPr>
        <w:t xml:space="preserve">Datenquellen </w:t>
      </w:r>
      <w:r>
        <w:rPr>
          <w:rFonts w:ascii="Noto Sans" w:hAnsi="Noto Sans" w:cs="Noto Sans"/>
        </w:rPr>
        <w:t>aufgeführt:</w:t>
      </w:r>
    </w:p>
    <w:p w14:paraId="183146B8" w14:textId="092747D9" w:rsidR="00083E8E" w:rsidRPr="007F0510" w:rsidRDefault="00083E8E" w:rsidP="00231105">
      <w:pPr>
        <w:pStyle w:val="Odstavecseseznamem"/>
        <w:numPr>
          <w:ilvl w:val="0"/>
          <w:numId w:val="41"/>
        </w:numPr>
        <w:spacing w:after="240" w:line="276" w:lineRule="auto"/>
      </w:pPr>
      <w:r w:rsidRPr="007F0510">
        <w:t xml:space="preserve">Datenquellen zu Long </w:t>
      </w:r>
      <w:proofErr w:type="spellStart"/>
      <w:r w:rsidRPr="007F0510">
        <w:t>Distance</w:t>
      </w:r>
      <w:proofErr w:type="spellEnd"/>
      <w:r w:rsidRPr="007F0510">
        <w:t xml:space="preserve"> (Fernbusse, Zug, Wettbewerber, </w:t>
      </w:r>
      <w:proofErr w:type="gramStart"/>
      <w:r w:rsidRPr="007F0510">
        <w:t>Partner,…</w:t>
      </w:r>
      <w:proofErr w:type="gramEnd"/>
      <w:r w:rsidRPr="007F0510">
        <w:t>)</w:t>
      </w:r>
    </w:p>
    <w:p w14:paraId="3572C1CF" w14:textId="53A9577F" w:rsidR="00083E8E" w:rsidRDefault="00083E8E" w:rsidP="00231105">
      <w:pPr>
        <w:pStyle w:val="Odstavecseseznamem"/>
        <w:numPr>
          <w:ilvl w:val="0"/>
          <w:numId w:val="41"/>
        </w:numPr>
        <w:spacing w:after="240" w:line="276" w:lineRule="auto"/>
      </w:pPr>
      <w:r w:rsidRPr="007F0510">
        <w:t xml:space="preserve">Flug Ticketing Daten (IATA; </w:t>
      </w:r>
      <w:proofErr w:type="spellStart"/>
      <w:r w:rsidRPr="007F0510">
        <w:t>Ciriim</w:t>
      </w:r>
      <w:proofErr w:type="spellEnd"/>
      <w:r w:rsidRPr="007F0510">
        <w:t xml:space="preserve"> </w:t>
      </w:r>
      <w:proofErr w:type="spellStart"/>
      <w:r w:rsidRPr="007F0510">
        <w:t>Diio</w:t>
      </w:r>
      <w:proofErr w:type="spellEnd"/>
      <w:r w:rsidRPr="007F0510">
        <w:t xml:space="preserve"> Mi, etc.)</w:t>
      </w:r>
    </w:p>
    <w:p w14:paraId="228E7CD4" w14:textId="2BC4F3E4" w:rsidR="002C3801" w:rsidRPr="007F0510" w:rsidRDefault="002C3801" w:rsidP="00231105">
      <w:pPr>
        <w:pStyle w:val="Odstavecseseznamem"/>
        <w:numPr>
          <w:ilvl w:val="0"/>
          <w:numId w:val="41"/>
        </w:numPr>
        <w:spacing w:after="240" w:line="276" w:lineRule="auto"/>
      </w:pPr>
      <w:r>
        <w:t xml:space="preserve">Sozioökonomische Daten zu Länder/Regional Entwicklungen (Wachstum, </w:t>
      </w:r>
      <w:proofErr w:type="gramStart"/>
      <w:r>
        <w:t>BIP,…</w:t>
      </w:r>
      <w:proofErr w:type="gramEnd"/>
      <w:r>
        <w:t>)</w:t>
      </w:r>
    </w:p>
    <w:p w14:paraId="0E81E830" w14:textId="2CB37224" w:rsidR="00083E8E" w:rsidRPr="007F0510" w:rsidRDefault="00083E8E" w:rsidP="00231105">
      <w:pPr>
        <w:pStyle w:val="Odstavecseseznamem"/>
        <w:numPr>
          <w:ilvl w:val="0"/>
          <w:numId w:val="41"/>
        </w:numPr>
        <w:spacing w:after="240" w:line="276" w:lineRule="auto"/>
      </w:pPr>
      <w:r w:rsidRPr="007F0510">
        <w:t>Marktstudien (Reisenden Präferenzen …)</w:t>
      </w:r>
    </w:p>
    <w:p w14:paraId="28B51F94" w14:textId="7A534B46" w:rsidR="00083E8E" w:rsidRDefault="00083E8E" w:rsidP="00231105">
      <w:pPr>
        <w:pStyle w:val="Odstavecseseznamem"/>
        <w:numPr>
          <w:ilvl w:val="0"/>
          <w:numId w:val="41"/>
        </w:numPr>
        <w:spacing w:after="240" w:line="276" w:lineRule="auto"/>
      </w:pPr>
      <w:r w:rsidRPr="007F0510">
        <w:t>F</w:t>
      </w:r>
      <w:r w:rsidR="002C3801">
        <w:t>loating Car Data, Quelle Ziel Matrizen,</w:t>
      </w:r>
      <w:r w:rsidRPr="007F0510">
        <w:t xml:space="preserve"> Geschwindigkeitsdaten</w:t>
      </w:r>
    </w:p>
    <w:p w14:paraId="687BAD45" w14:textId="59EF79F7" w:rsidR="001A16D0" w:rsidRPr="007F0510" w:rsidRDefault="001A16D0" w:rsidP="00231105">
      <w:pPr>
        <w:pStyle w:val="Odstavecseseznamem"/>
        <w:numPr>
          <w:ilvl w:val="0"/>
          <w:numId w:val="41"/>
        </w:numPr>
        <w:spacing w:after="240" w:line="276" w:lineRule="auto"/>
      </w:pPr>
      <w:r>
        <w:t>Vor-/Nach-Erhebungen bei HGV-Einführung, z.B. Berlin-Nürnberg.</w:t>
      </w:r>
    </w:p>
    <w:p w14:paraId="0B883EA1" w14:textId="3D042E00" w:rsidR="00471DE1" w:rsidRDefault="00306535" w:rsidP="00587847">
      <w:pPr>
        <w:pStyle w:val="Body"/>
        <w:jc w:val="both"/>
        <w:rPr>
          <w:rFonts w:ascii="Noto Sans" w:hAnsi="Noto Sans" w:cs="Noto Sans"/>
        </w:rPr>
      </w:pPr>
      <w:r>
        <w:rPr>
          <w:rFonts w:ascii="Noto Sans" w:hAnsi="Noto Sans" w:cs="Noto Sans"/>
        </w:rPr>
        <w:t>Diese Daten können</w:t>
      </w:r>
      <w:r w:rsidR="00620460">
        <w:rPr>
          <w:rFonts w:ascii="Noto Sans" w:hAnsi="Noto Sans" w:cs="Noto Sans"/>
        </w:rPr>
        <w:t xml:space="preserve"> </w:t>
      </w:r>
      <w:r w:rsidR="004419D8">
        <w:rPr>
          <w:rFonts w:ascii="Noto Sans" w:hAnsi="Noto Sans" w:cs="Noto Sans"/>
        </w:rPr>
        <w:t>miteinander in Relation gesetzt werden</w:t>
      </w:r>
      <w:r w:rsidR="00620460">
        <w:rPr>
          <w:rFonts w:ascii="Noto Sans" w:hAnsi="Noto Sans" w:cs="Noto Sans"/>
        </w:rPr>
        <w:t xml:space="preserve"> und ermöglichen de</w:t>
      </w:r>
      <w:r w:rsidR="00C31720">
        <w:rPr>
          <w:rFonts w:ascii="Noto Sans" w:hAnsi="Noto Sans" w:cs="Noto Sans"/>
        </w:rPr>
        <w:t>m</w:t>
      </w:r>
      <w:r w:rsidR="00620460">
        <w:rPr>
          <w:rFonts w:ascii="Noto Sans" w:hAnsi="Noto Sans" w:cs="Noto Sans"/>
        </w:rPr>
        <w:t xml:space="preserve"> Projektteam eine Abschätzung </w:t>
      </w:r>
      <w:r w:rsidR="003112C9">
        <w:rPr>
          <w:rFonts w:ascii="Noto Sans" w:hAnsi="Noto Sans" w:cs="Noto Sans"/>
        </w:rPr>
        <w:t>hinsichtlich</w:t>
      </w:r>
      <w:r w:rsidR="008E4515">
        <w:rPr>
          <w:rFonts w:ascii="Noto Sans" w:hAnsi="Noto Sans" w:cs="Noto Sans"/>
        </w:rPr>
        <w:t xml:space="preserve"> des Mengengerüstes der Reisenden und Reisemittelwahlverhaltens.</w:t>
      </w:r>
    </w:p>
    <w:p w14:paraId="51DA4EE5" w14:textId="4C902808" w:rsidR="00146F8B" w:rsidRPr="00AB3A40" w:rsidRDefault="006F3DE3" w:rsidP="00587847">
      <w:pPr>
        <w:pStyle w:val="Body"/>
        <w:jc w:val="both"/>
        <w:rPr>
          <w:rFonts w:ascii="Noto Sans" w:hAnsi="Noto Sans" w:cs="Noto Sans"/>
          <w:b/>
          <w:bCs/>
        </w:rPr>
      </w:pPr>
      <w:r w:rsidRPr="00AB3A40">
        <w:rPr>
          <w:rFonts w:ascii="Noto Sans" w:hAnsi="Noto Sans" w:cs="Noto Sans"/>
          <w:b/>
          <w:bCs/>
        </w:rPr>
        <w:t>Zusammengefasst</w:t>
      </w:r>
      <w:r w:rsidR="00C31720" w:rsidRPr="00AB3A40">
        <w:rPr>
          <w:rFonts w:ascii="Noto Sans" w:hAnsi="Noto Sans" w:cs="Noto Sans"/>
          <w:b/>
          <w:bCs/>
        </w:rPr>
        <w:t xml:space="preserve">, </w:t>
      </w:r>
      <w:r w:rsidR="00471DE1" w:rsidRPr="00AB3A40">
        <w:rPr>
          <w:rFonts w:ascii="Noto Sans" w:hAnsi="Noto Sans" w:cs="Noto Sans"/>
          <w:b/>
          <w:bCs/>
        </w:rPr>
        <w:t>in</w:t>
      </w:r>
      <w:r w:rsidR="00DF7B27" w:rsidRPr="00AB3A40">
        <w:rPr>
          <w:rFonts w:ascii="Noto Sans" w:hAnsi="Noto Sans" w:cs="Noto Sans"/>
          <w:b/>
          <w:bCs/>
        </w:rPr>
        <w:t xml:space="preserve"> Arbeitspaket</w:t>
      </w:r>
      <w:r w:rsidR="00471DE1" w:rsidRPr="00AB3A40">
        <w:rPr>
          <w:rFonts w:ascii="Noto Sans" w:hAnsi="Noto Sans" w:cs="Noto Sans"/>
          <w:b/>
          <w:bCs/>
        </w:rPr>
        <w:t xml:space="preserve"> AP 2 </w:t>
      </w:r>
      <w:r w:rsidR="00C31720" w:rsidRPr="00AB3A40">
        <w:rPr>
          <w:rFonts w:ascii="Noto Sans" w:hAnsi="Noto Sans" w:cs="Noto Sans"/>
          <w:b/>
          <w:bCs/>
        </w:rPr>
        <w:t xml:space="preserve">wird eine Nachfrage </w:t>
      </w:r>
      <w:r w:rsidR="00AB3A40">
        <w:rPr>
          <w:rFonts w:ascii="Noto Sans" w:hAnsi="Noto Sans" w:cs="Noto Sans"/>
          <w:b/>
          <w:bCs/>
        </w:rPr>
        <w:t xml:space="preserve">für das </w:t>
      </w:r>
      <w:r w:rsidR="006E66FB" w:rsidRPr="00AB3A40">
        <w:rPr>
          <w:rFonts w:ascii="Noto Sans" w:hAnsi="Noto Sans" w:cs="Noto Sans"/>
          <w:b/>
          <w:bCs/>
        </w:rPr>
        <w:t xml:space="preserve">vorhergehend </w:t>
      </w:r>
      <w:r w:rsidR="007D6623" w:rsidRPr="00AB3A40">
        <w:rPr>
          <w:rFonts w:ascii="Noto Sans" w:hAnsi="Noto Sans" w:cs="Noto Sans"/>
          <w:b/>
          <w:bCs/>
        </w:rPr>
        <w:t>besch</w:t>
      </w:r>
      <w:r w:rsidR="003A053F" w:rsidRPr="00AB3A40">
        <w:rPr>
          <w:rFonts w:ascii="Noto Sans" w:hAnsi="Noto Sans" w:cs="Noto Sans"/>
          <w:b/>
          <w:bCs/>
        </w:rPr>
        <w:t>riebene Angebotsmodell abgeschätzt</w:t>
      </w:r>
      <w:r w:rsidR="00573A3E" w:rsidRPr="00AB3A40">
        <w:rPr>
          <w:rFonts w:ascii="Noto Sans" w:hAnsi="Noto Sans" w:cs="Noto Sans"/>
          <w:b/>
          <w:bCs/>
        </w:rPr>
        <w:t xml:space="preserve">, auf deren Grundlage dann </w:t>
      </w:r>
      <w:r w:rsidR="005D157D" w:rsidRPr="00AB3A40">
        <w:rPr>
          <w:rFonts w:ascii="Noto Sans" w:hAnsi="Noto Sans" w:cs="Noto Sans"/>
          <w:b/>
          <w:bCs/>
        </w:rPr>
        <w:t xml:space="preserve">das </w:t>
      </w:r>
      <w:r w:rsidR="00C36B6A" w:rsidRPr="00AB3A40">
        <w:rPr>
          <w:rFonts w:ascii="Noto Sans" w:hAnsi="Noto Sans" w:cs="Noto Sans"/>
          <w:b/>
          <w:bCs/>
        </w:rPr>
        <w:t xml:space="preserve">Schienenverkehrsnetz </w:t>
      </w:r>
      <w:r w:rsidR="00A91886" w:rsidRPr="00AB3A40">
        <w:rPr>
          <w:rFonts w:ascii="Noto Sans" w:hAnsi="Noto Sans" w:cs="Noto Sans"/>
          <w:b/>
          <w:bCs/>
        </w:rPr>
        <w:t>„</w:t>
      </w:r>
      <w:r w:rsidR="00146F8B" w:rsidRPr="00AB3A40">
        <w:rPr>
          <w:rFonts w:ascii="Noto Sans" w:hAnsi="Noto Sans" w:cs="Noto Sans"/>
          <w:b/>
          <w:bCs/>
        </w:rPr>
        <w:t>belastet</w:t>
      </w:r>
      <w:r w:rsidR="00A91886" w:rsidRPr="00AB3A40">
        <w:rPr>
          <w:rFonts w:ascii="Noto Sans" w:hAnsi="Noto Sans" w:cs="Noto Sans"/>
          <w:b/>
          <w:bCs/>
        </w:rPr>
        <w:t>“</w:t>
      </w:r>
      <w:r w:rsidR="00146F8B" w:rsidRPr="00AB3A40">
        <w:rPr>
          <w:rFonts w:ascii="Noto Sans" w:hAnsi="Noto Sans" w:cs="Noto Sans"/>
          <w:b/>
          <w:bCs/>
        </w:rPr>
        <w:t xml:space="preserve"> wird.</w:t>
      </w:r>
    </w:p>
    <w:p w14:paraId="468B32E3" w14:textId="166DDFC4" w:rsidR="002B0A10" w:rsidRDefault="00471DE1" w:rsidP="00587847">
      <w:pPr>
        <w:pStyle w:val="Body"/>
        <w:jc w:val="both"/>
        <w:rPr>
          <w:rFonts w:ascii="Noto Sans" w:hAnsi="Noto Sans" w:cs="Noto Sans"/>
        </w:rPr>
      </w:pPr>
      <w:r>
        <w:rPr>
          <w:rFonts w:ascii="Noto Sans" w:hAnsi="Noto Sans" w:cs="Noto Sans"/>
        </w:rPr>
        <w:t xml:space="preserve">Wir planen </w:t>
      </w:r>
      <w:r w:rsidR="00E107DD">
        <w:rPr>
          <w:rFonts w:ascii="Noto Sans" w:hAnsi="Noto Sans" w:cs="Noto Sans"/>
        </w:rPr>
        <w:t xml:space="preserve">für dieses Arbeitspaket </w:t>
      </w:r>
      <w:r>
        <w:rPr>
          <w:rFonts w:ascii="Noto Sans" w:hAnsi="Noto Sans" w:cs="Noto Sans"/>
        </w:rPr>
        <w:t xml:space="preserve">einen </w:t>
      </w:r>
      <w:r w:rsidRPr="00AD6A87">
        <w:rPr>
          <w:rFonts w:ascii="Noto Sans" w:hAnsi="Noto Sans" w:cs="Noto Sans"/>
          <w:b/>
          <w:bCs/>
        </w:rPr>
        <w:t>Zeitbedarf</w:t>
      </w:r>
      <w:r>
        <w:rPr>
          <w:rFonts w:ascii="Noto Sans" w:hAnsi="Noto Sans" w:cs="Noto Sans"/>
        </w:rPr>
        <w:t xml:space="preserve"> </w:t>
      </w:r>
      <w:r w:rsidRPr="00AD6A87">
        <w:rPr>
          <w:rFonts w:ascii="Noto Sans" w:hAnsi="Noto Sans" w:cs="Noto Sans"/>
          <w:b/>
          <w:bCs/>
        </w:rPr>
        <w:t>von ca. 6-8 Wochen</w:t>
      </w:r>
      <w:r>
        <w:rPr>
          <w:rFonts w:ascii="Noto Sans" w:hAnsi="Noto Sans" w:cs="Noto Sans"/>
        </w:rPr>
        <w:t xml:space="preserve"> ein.</w:t>
      </w:r>
    </w:p>
    <w:p w14:paraId="102E1C0D" w14:textId="77777777" w:rsidR="00236F71" w:rsidRPr="00200766" w:rsidRDefault="00236F71" w:rsidP="00587847">
      <w:pPr>
        <w:pStyle w:val="Body"/>
        <w:jc w:val="both"/>
        <w:rPr>
          <w:rFonts w:ascii="Noto Sans" w:hAnsi="Noto Sans" w:cs="Noto Sans"/>
        </w:rPr>
      </w:pPr>
    </w:p>
    <w:p w14:paraId="6CAA1EEB" w14:textId="7DC239CC" w:rsidR="002B0A10" w:rsidRPr="00A25330" w:rsidRDefault="002B0A10" w:rsidP="004536FB">
      <w:pPr>
        <w:pStyle w:val="H2"/>
        <w:ind w:left="992" w:hanging="992"/>
        <w:rPr>
          <w:rFonts w:ascii="Noto Sans" w:hAnsi="Noto Sans" w:cs="Noto Sans"/>
          <w:b/>
          <w:bCs/>
          <w:color w:val="000000" w:themeColor="text1"/>
          <w:szCs w:val="18"/>
        </w:rPr>
      </w:pPr>
      <w:bookmarkStart w:id="17" w:name="_Toc112405775"/>
      <w:r w:rsidRPr="00A25330">
        <w:rPr>
          <w:rFonts w:ascii="Noto Sans" w:hAnsi="Noto Sans" w:cs="Noto Sans"/>
          <w:b/>
          <w:bCs/>
          <w:color w:val="000000" w:themeColor="text1"/>
          <w:szCs w:val="18"/>
        </w:rPr>
        <w:t>AP 3</w:t>
      </w:r>
      <w:r w:rsidR="00E62D27" w:rsidRPr="00A25330">
        <w:rPr>
          <w:rFonts w:ascii="Noto Sans" w:hAnsi="Noto Sans" w:cs="Noto Sans"/>
          <w:b/>
          <w:bCs/>
          <w:color w:val="000000" w:themeColor="text1"/>
          <w:szCs w:val="18"/>
        </w:rPr>
        <w:t xml:space="preserve"> </w:t>
      </w:r>
      <w:r w:rsidR="00C810D7" w:rsidRPr="00A25330">
        <w:rPr>
          <w:rFonts w:ascii="Noto Sans" w:hAnsi="Noto Sans" w:cs="Noto Sans"/>
          <w:b/>
          <w:bCs/>
          <w:color w:val="000000" w:themeColor="text1"/>
          <w:szCs w:val="18"/>
        </w:rPr>
        <w:t>–</w:t>
      </w:r>
      <w:r w:rsidRPr="00A25330">
        <w:rPr>
          <w:rFonts w:ascii="Noto Sans" w:hAnsi="Noto Sans" w:cs="Noto Sans"/>
          <w:b/>
          <w:bCs/>
          <w:color w:val="000000" w:themeColor="text1"/>
          <w:szCs w:val="18"/>
        </w:rPr>
        <w:t xml:space="preserve"> </w:t>
      </w:r>
      <w:r w:rsidR="00C810D7" w:rsidRPr="00A25330">
        <w:rPr>
          <w:rFonts w:ascii="Noto Sans" w:hAnsi="Noto Sans" w:cs="Noto Sans"/>
          <w:b/>
          <w:bCs/>
          <w:color w:val="000000" w:themeColor="text1"/>
          <w:szCs w:val="18"/>
        </w:rPr>
        <w:t xml:space="preserve">Validierung </w:t>
      </w:r>
      <w:r w:rsidR="00E62D27" w:rsidRPr="00A25330">
        <w:rPr>
          <w:rFonts w:ascii="Noto Sans" w:hAnsi="Noto Sans" w:cs="Noto Sans"/>
          <w:b/>
          <w:bCs/>
          <w:color w:val="000000" w:themeColor="text1"/>
        </w:rPr>
        <w:t>HGV Modell</w:t>
      </w:r>
      <w:bookmarkEnd w:id="17"/>
    </w:p>
    <w:p w14:paraId="4FCD2349" w14:textId="171A932B" w:rsidR="00B37E86" w:rsidRDefault="006F3DE3" w:rsidP="00A301D5">
      <w:pPr>
        <w:pStyle w:val="Body"/>
        <w:jc w:val="both"/>
        <w:rPr>
          <w:rFonts w:ascii="Noto Sans" w:hAnsi="Noto Sans" w:cs="Noto Sans"/>
        </w:rPr>
      </w:pPr>
      <w:r>
        <w:rPr>
          <w:rFonts w:ascii="Noto Sans" w:hAnsi="Noto Sans" w:cs="Noto Sans"/>
        </w:rPr>
        <w:t>I</w:t>
      </w:r>
      <w:r w:rsidR="0072346F">
        <w:rPr>
          <w:rFonts w:ascii="Noto Sans" w:hAnsi="Noto Sans" w:cs="Noto Sans"/>
        </w:rPr>
        <w:t>m Projekt</w:t>
      </w:r>
      <w:r>
        <w:rPr>
          <w:rFonts w:ascii="Noto Sans" w:hAnsi="Noto Sans" w:cs="Noto Sans"/>
        </w:rPr>
        <w:t xml:space="preserve"> </w:t>
      </w:r>
      <w:r w:rsidR="004C3783">
        <w:rPr>
          <w:rFonts w:ascii="Noto Sans" w:hAnsi="Noto Sans" w:cs="Noto Sans"/>
        </w:rPr>
        <w:t xml:space="preserve">stehen </w:t>
      </w:r>
      <w:r w:rsidR="004C3783" w:rsidRPr="00702498">
        <w:rPr>
          <w:rFonts w:ascii="Noto Sans" w:hAnsi="Noto Sans" w:cs="Noto Sans"/>
          <w:b/>
          <w:bCs/>
        </w:rPr>
        <w:t xml:space="preserve">keine Ressourcen </w:t>
      </w:r>
      <w:r w:rsidR="009E0809" w:rsidRPr="00702498">
        <w:rPr>
          <w:rFonts w:ascii="Noto Sans" w:hAnsi="Noto Sans" w:cs="Noto Sans"/>
          <w:b/>
          <w:bCs/>
        </w:rPr>
        <w:t xml:space="preserve">für eine </w:t>
      </w:r>
      <w:r w:rsidR="00DF7B27" w:rsidRPr="00702498">
        <w:rPr>
          <w:rFonts w:ascii="Noto Sans" w:hAnsi="Noto Sans" w:cs="Noto Sans"/>
          <w:b/>
          <w:bCs/>
        </w:rPr>
        <w:t xml:space="preserve">komplette </w:t>
      </w:r>
      <w:r w:rsidR="009E0809" w:rsidRPr="00702498">
        <w:rPr>
          <w:rFonts w:ascii="Noto Sans" w:hAnsi="Noto Sans" w:cs="Noto Sans"/>
          <w:b/>
          <w:bCs/>
        </w:rPr>
        <w:t>quantitative</w:t>
      </w:r>
      <w:r w:rsidR="0072346F" w:rsidRPr="00702498">
        <w:rPr>
          <w:rFonts w:ascii="Noto Sans" w:hAnsi="Noto Sans" w:cs="Noto Sans"/>
          <w:b/>
          <w:bCs/>
        </w:rPr>
        <w:t xml:space="preserve"> </w:t>
      </w:r>
      <w:r w:rsidR="009E0809" w:rsidRPr="00702498">
        <w:rPr>
          <w:rFonts w:ascii="Noto Sans" w:hAnsi="Noto Sans" w:cs="Noto Sans"/>
          <w:b/>
          <w:bCs/>
        </w:rPr>
        <w:t xml:space="preserve">Erhebung der </w:t>
      </w:r>
      <w:proofErr w:type="spellStart"/>
      <w:r w:rsidR="009E0809" w:rsidRPr="00702498">
        <w:rPr>
          <w:rFonts w:ascii="Noto Sans" w:hAnsi="Noto Sans" w:cs="Noto Sans"/>
          <w:b/>
          <w:bCs/>
        </w:rPr>
        <w:t>Reisendenzahl</w:t>
      </w:r>
      <w:proofErr w:type="spellEnd"/>
      <w:r w:rsidR="009E0809">
        <w:rPr>
          <w:rFonts w:ascii="Noto Sans" w:hAnsi="Noto Sans" w:cs="Noto Sans"/>
        </w:rPr>
        <w:t xml:space="preserve"> auf europäischer Ebene</w:t>
      </w:r>
      <w:r w:rsidR="004C3783">
        <w:rPr>
          <w:rFonts w:ascii="Noto Sans" w:hAnsi="Noto Sans" w:cs="Noto Sans"/>
        </w:rPr>
        <w:t xml:space="preserve"> zur Verfügung</w:t>
      </w:r>
      <w:r w:rsidR="009E0809">
        <w:rPr>
          <w:rFonts w:ascii="Noto Sans" w:hAnsi="Noto Sans" w:cs="Noto Sans"/>
        </w:rPr>
        <w:t>.</w:t>
      </w:r>
      <w:r w:rsidR="00371EF2">
        <w:rPr>
          <w:rFonts w:ascii="Noto Sans" w:hAnsi="Noto Sans" w:cs="Noto Sans"/>
        </w:rPr>
        <w:t xml:space="preserve"> </w:t>
      </w:r>
      <w:r w:rsidR="00E83A54">
        <w:rPr>
          <w:rFonts w:ascii="Noto Sans" w:hAnsi="Noto Sans" w:cs="Noto Sans"/>
        </w:rPr>
        <w:t>Eine</w:t>
      </w:r>
      <w:r w:rsidR="007C40D8">
        <w:rPr>
          <w:rFonts w:ascii="Noto Sans" w:hAnsi="Noto Sans" w:cs="Noto Sans"/>
        </w:rPr>
        <w:t xml:space="preserve"> </w:t>
      </w:r>
      <w:r w:rsidR="007E2A57" w:rsidRPr="00702498">
        <w:rPr>
          <w:rFonts w:ascii="Noto Sans" w:hAnsi="Noto Sans" w:cs="Noto Sans"/>
          <w:b/>
          <w:bCs/>
        </w:rPr>
        <w:t>Validierung</w:t>
      </w:r>
      <w:r w:rsidR="007C40D8">
        <w:rPr>
          <w:rFonts w:ascii="Noto Sans" w:hAnsi="Noto Sans" w:cs="Noto Sans"/>
        </w:rPr>
        <w:t xml:space="preserve"> </w:t>
      </w:r>
      <w:r w:rsidR="00BA640A">
        <w:rPr>
          <w:rFonts w:ascii="Noto Sans" w:hAnsi="Noto Sans" w:cs="Noto Sans"/>
        </w:rPr>
        <w:t xml:space="preserve">des </w:t>
      </w:r>
      <w:r w:rsidR="00E83A54">
        <w:rPr>
          <w:rFonts w:ascii="Noto Sans" w:hAnsi="Noto Sans" w:cs="Noto Sans"/>
        </w:rPr>
        <w:t xml:space="preserve">in den </w:t>
      </w:r>
      <w:r w:rsidR="009A0B86">
        <w:rPr>
          <w:rFonts w:ascii="Noto Sans" w:hAnsi="Noto Sans" w:cs="Noto Sans"/>
        </w:rPr>
        <w:t xml:space="preserve">vorangegangenen Arbeitspaketen AP 1 und AP2 </w:t>
      </w:r>
      <w:r w:rsidR="00BA640A">
        <w:rPr>
          <w:rFonts w:ascii="Noto Sans" w:hAnsi="Noto Sans" w:cs="Noto Sans"/>
        </w:rPr>
        <w:t xml:space="preserve">erstellten </w:t>
      </w:r>
      <w:r w:rsidR="009A0B86">
        <w:rPr>
          <w:rFonts w:ascii="Noto Sans" w:hAnsi="Noto Sans" w:cs="Noto Sans"/>
        </w:rPr>
        <w:t>europäischen Verkehr</w:t>
      </w:r>
      <w:r w:rsidR="00C36B6A">
        <w:rPr>
          <w:rFonts w:ascii="Noto Sans" w:hAnsi="Noto Sans" w:cs="Noto Sans"/>
        </w:rPr>
        <w:t>s</w:t>
      </w:r>
      <w:r w:rsidR="009A0B86">
        <w:rPr>
          <w:rFonts w:ascii="Noto Sans" w:hAnsi="Noto Sans" w:cs="Noto Sans"/>
        </w:rPr>
        <w:t>m</w:t>
      </w:r>
      <w:r w:rsidR="00BA640A">
        <w:rPr>
          <w:rFonts w:ascii="Noto Sans" w:hAnsi="Noto Sans" w:cs="Noto Sans"/>
        </w:rPr>
        <w:t>odells</w:t>
      </w:r>
      <w:r w:rsidR="007C40D8">
        <w:rPr>
          <w:rFonts w:ascii="Noto Sans" w:hAnsi="Noto Sans" w:cs="Noto Sans"/>
        </w:rPr>
        <w:t xml:space="preserve"> kann deshalb</w:t>
      </w:r>
      <w:r w:rsidR="00E32162">
        <w:rPr>
          <w:rFonts w:ascii="Noto Sans" w:hAnsi="Noto Sans" w:cs="Noto Sans"/>
        </w:rPr>
        <w:t xml:space="preserve"> nur</w:t>
      </w:r>
      <w:r w:rsidR="007C40D8">
        <w:rPr>
          <w:rFonts w:ascii="Noto Sans" w:hAnsi="Noto Sans" w:cs="Noto Sans"/>
        </w:rPr>
        <w:t xml:space="preserve"> </w:t>
      </w:r>
      <w:r w:rsidR="007C40D8" w:rsidRPr="00702498">
        <w:rPr>
          <w:rFonts w:ascii="Noto Sans" w:hAnsi="Noto Sans" w:cs="Noto Sans"/>
          <w:b/>
          <w:bCs/>
        </w:rPr>
        <w:t>stichprobenhaft</w:t>
      </w:r>
      <w:r w:rsidR="007C40D8">
        <w:rPr>
          <w:rFonts w:ascii="Noto Sans" w:hAnsi="Noto Sans" w:cs="Noto Sans"/>
        </w:rPr>
        <w:t xml:space="preserve"> </w:t>
      </w:r>
      <w:r w:rsidR="006046EB">
        <w:rPr>
          <w:rFonts w:ascii="Noto Sans" w:hAnsi="Noto Sans" w:cs="Noto Sans"/>
        </w:rPr>
        <w:t>an</w:t>
      </w:r>
      <w:r w:rsidR="00002B72">
        <w:rPr>
          <w:rFonts w:ascii="Noto Sans" w:hAnsi="Noto Sans" w:cs="Noto Sans"/>
        </w:rPr>
        <w:t>hand</w:t>
      </w:r>
      <w:r w:rsidR="006046EB">
        <w:rPr>
          <w:rFonts w:ascii="Noto Sans" w:hAnsi="Noto Sans" w:cs="Noto Sans"/>
        </w:rPr>
        <w:t xml:space="preserve"> </w:t>
      </w:r>
      <w:r w:rsidR="007C40D8">
        <w:rPr>
          <w:rFonts w:ascii="Noto Sans" w:hAnsi="Noto Sans" w:cs="Noto Sans"/>
        </w:rPr>
        <w:t>einzelne</w:t>
      </w:r>
      <w:r w:rsidR="00002B72">
        <w:rPr>
          <w:rFonts w:ascii="Noto Sans" w:hAnsi="Noto Sans" w:cs="Noto Sans"/>
        </w:rPr>
        <w:t>r</w:t>
      </w:r>
      <w:r w:rsidR="007C40D8">
        <w:rPr>
          <w:rFonts w:ascii="Noto Sans" w:hAnsi="Noto Sans" w:cs="Noto Sans"/>
        </w:rPr>
        <w:t xml:space="preserve"> Relationen </w:t>
      </w:r>
      <w:r w:rsidR="00002B72">
        <w:rPr>
          <w:rFonts w:ascii="Noto Sans" w:hAnsi="Noto Sans" w:cs="Noto Sans"/>
        </w:rPr>
        <w:t xml:space="preserve">für die </w:t>
      </w:r>
      <w:r w:rsidR="002420E0">
        <w:rPr>
          <w:rFonts w:ascii="Noto Sans" w:hAnsi="Noto Sans" w:cs="Noto Sans"/>
        </w:rPr>
        <w:t>Referenzdaten</w:t>
      </w:r>
      <w:r w:rsidR="007C40D8">
        <w:rPr>
          <w:rFonts w:ascii="Noto Sans" w:hAnsi="Noto Sans" w:cs="Noto Sans"/>
        </w:rPr>
        <w:t>vorhanden sind</w:t>
      </w:r>
      <w:r w:rsidR="002420E0">
        <w:rPr>
          <w:rFonts w:ascii="Noto Sans" w:hAnsi="Noto Sans" w:cs="Noto Sans"/>
        </w:rPr>
        <w:t>, erfolgen</w:t>
      </w:r>
    </w:p>
    <w:p w14:paraId="44CD9D03" w14:textId="4D4953FB" w:rsidR="00131109" w:rsidRDefault="00756B24" w:rsidP="00A301D5">
      <w:pPr>
        <w:pStyle w:val="Body"/>
        <w:jc w:val="both"/>
        <w:rPr>
          <w:rFonts w:ascii="Noto Sans" w:hAnsi="Noto Sans" w:cs="Noto Sans"/>
        </w:rPr>
      </w:pPr>
      <w:r>
        <w:rPr>
          <w:rFonts w:ascii="Noto Sans" w:hAnsi="Noto Sans" w:cs="Noto Sans"/>
        </w:rPr>
        <w:t xml:space="preserve">Als Datengrundlage für die Validierung </w:t>
      </w:r>
      <w:r w:rsidR="006F75BB">
        <w:rPr>
          <w:rFonts w:ascii="Noto Sans" w:hAnsi="Noto Sans" w:cs="Noto Sans"/>
        </w:rPr>
        <w:t>si</w:t>
      </w:r>
      <w:r w:rsidR="001E4A25">
        <w:rPr>
          <w:rFonts w:ascii="Noto Sans" w:hAnsi="Noto Sans" w:cs="Noto Sans"/>
        </w:rPr>
        <w:t xml:space="preserve">nd existierende </w:t>
      </w:r>
      <w:r w:rsidR="00E66907">
        <w:rPr>
          <w:rFonts w:ascii="Noto Sans" w:hAnsi="Noto Sans" w:cs="Noto Sans"/>
        </w:rPr>
        <w:t>Nachfrage</w:t>
      </w:r>
      <w:r w:rsidR="00EB6C15">
        <w:rPr>
          <w:rFonts w:ascii="Noto Sans" w:hAnsi="Noto Sans" w:cs="Noto Sans"/>
        </w:rPr>
        <w:t>-</w:t>
      </w:r>
      <w:r w:rsidR="00E66907">
        <w:rPr>
          <w:rFonts w:ascii="Noto Sans" w:hAnsi="Noto Sans" w:cs="Noto Sans"/>
        </w:rPr>
        <w:t xml:space="preserve"> oder Ticketdaten </w:t>
      </w:r>
      <w:r w:rsidR="00297DA6">
        <w:rPr>
          <w:rFonts w:ascii="Noto Sans" w:hAnsi="Noto Sans" w:cs="Noto Sans"/>
        </w:rPr>
        <w:t xml:space="preserve">bzw. Fahrgastzählungen in </w:t>
      </w:r>
      <w:r w:rsidR="00FA3E32">
        <w:rPr>
          <w:rFonts w:ascii="Noto Sans" w:hAnsi="Noto Sans" w:cs="Noto Sans"/>
        </w:rPr>
        <w:t>HGV Verbindungen</w:t>
      </w:r>
      <w:r w:rsidR="00AF1B13">
        <w:rPr>
          <w:rFonts w:ascii="Noto Sans" w:hAnsi="Noto Sans" w:cs="Noto Sans"/>
        </w:rPr>
        <w:t xml:space="preserve"> der DB von besonderem Interesse. Gleiches gilt auch für </w:t>
      </w:r>
      <w:r w:rsidR="00AF1B13">
        <w:rPr>
          <w:rFonts w:ascii="Noto Sans" w:hAnsi="Noto Sans" w:cs="Noto Sans"/>
        </w:rPr>
        <w:lastRenderedPageBreak/>
        <w:t xml:space="preserve">Daten aus </w:t>
      </w:r>
      <w:r w:rsidR="000E609D">
        <w:rPr>
          <w:rFonts w:ascii="Noto Sans" w:hAnsi="Noto Sans" w:cs="Noto Sans"/>
        </w:rPr>
        <w:t>grenzüberschreitenden</w:t>
      </w:r>
      <w:r w:rsidR="00AF1B13">
        <w:rPr>
          <w:rFonts w:ascii="Noto Sans" w:hAnsi="Noto Sans" w:cs="Noto Sans"/>
        </w:rPr>
        <w:t xml:space="preserve"> Verkehren.</w:t>
      </w:r>
      <w:r w:rsidR="00D24704">
        <w:rPr>
          <w:rFonts w:ascii="Noto Sans" w:hAnsi="Noto Sans" w:cs="Noto Sans"/>
        </w:rPr>
        <w:t xml:space="preserve"> </w:t>
      </w:r>
      <w:r w:rsidR="00D24704" w:rsidRPr="00702498">
        <w:rPr>
          <w:rFonts w:ascii="Noto Sans" w:hAnsi="Noto Sans" w:cs="Noto Sans"/>
          <w:b/>
          <w:bCs/>
        </w:rPr>
        <w:t xml:space="preserve">Expertengespräche mit Mitgliedern des </w:t>
      </w:r>
      <w:proofErr w:type="spellStart"/>
      <w:r w:rsidR="00D24704" w:rsidRPr="00702498">
        <w:rPr>
          <w:rFonts w:ascii="Noto Sans" w:hAnsi="Noto Sans" w:cs="Noto Sans"/>
          <w:b/>
          <w:bCs/>
        </w:rPr>
        <w:t>Railteams</w:t>
      </w:r>
      <w:proofErr w:type="spellEnd"/>
      <w:r w:rsidR="00D24704">
        <w:rPr>
          <w:rFonts w:ascii="Noto Sans" w:hAnsi="Noto Sans" w:cs="Noto Sans"/>
        </w:rPr>
        <w:t xml:space="preserve"> (vermittelt durch die DB) sollen hierfür ergänzend durchgeführt werden.</w:t>
      </w:r>
      <w:r w:rsidR="00613187">
        <w:rPr>
          <w:rFonts w:ascii="Noto Sans" w:hAnsi="Noto Sans" w:cs="Noto Sans"/>
        </w:rPr>
        <w:t xml:space="preserve"> Hierzu </w:t>
      </w:r>
      <w:r w:rsidR="002E6FBE">
        <w:rPr>
          <w:rFonts w:ascii="Noto Sans" w:hAnsi="Noto Sans" w:cs="Noto Sans"/>
        </w:rPr>
        <w:t>muss</w:t>
      </w:r>
      <w:r w:rsidR="00613187">
        <w:rPr>
          <w:rFonts w:ascii="Noto Sans" w:hAnsi="Noto Sans" w:cs="Noto Sans"/>
        </w:rPr>
        <w:t xml:space="preserve"> DB frühzeitig mit diesen Partne</w:t>
      </w:r>
      <w:r w:rsidR="00C61A30">
        <w:rPr>
          <w:rFonts w:ascii="Noto Sans" w:hAnsi="Noto Sans" w:cs="Noto Sans"/>
        </w:rPr>
        <w:t>rn Kontakt aufnehmen.</w:t>
      </w:r>
      <w:r w:rsidR="00600FCC">
        <w:rPr>
          <w:rFonts w:ascii="Noto Sans" w:hAnsi="Noto Sans" w:cs="Noto Sans"/>
        </w:rPr>
        <w:t xml:space="preserve"> </w:t>
      </w:r>
      <w:r w:rsidR="000E609D">
        <w:rPr>
          <w:rFonts w:ascii="Noto Sans" w:hAnsi="Noto Sans" w:cs="Noto Sans"/>
        </w:rPr>
        <w:t xml:space="preserve">Auf diese Weise kann das Modell </w:t>
      </w:r>
      <w:r w:rsidR="00EB6C15">
        <w:rPr>
          <w:rFonts w:ascii="Noto Sans" w:hAnsi="Noto Sans" w:cs="Noto Sans"/>
        </w:rPr>
        <w:t>ausschnittsweise</w:t>
      </w:r>
      <w:r w:rsidR="000E609D">
        <w:rPr>
          <w:rFonts w:ascii="Noto Sans" w:hAnsi="Noto Sans" w:cs="Noto Sans"/>
        </w:rPr>
        <w:t xml:space="preserve"> für den Ist-Zustand </w:t>
      </w:r>
      <w:r w:rsidR="007F728F">
        <w:rPr>
          <w:rFonts w:ascii="Noto Sans" w:hAnsi="Noto Sans" w:cs="Noto Sans"/>
        </w:rPr>
        <w:t>validiert</w:t>
      </w:r>
      <w:r w:rsidR="000E609D">
        <w:rPr>
          <w:rFonts w:ascii="Noto Sans" w:hAnsi="Noto Sans" w:cs="Noto Sans"/>
        </w:rPr>
        <w:t xml:space="preserve"> werden.</w:t>
      </w:r>
    </w:p>
    <w:p w14:paraId="5D5CEE83" w14:textId="5BD2058E" w:rsidR="00DC0E85" w:rsidRDefault="007E2A57" w:rsidP="00A301D5">
      <w:pPr>
        <w:pStyle w:val="Body"/>
        <w:jc w:val="both"/>
        <w:rPr>
          <w:rFonts w:ascii="Noto Sans" w:hAnsi="Noto Sans" w:cs="Noto Sans"/>
        </w:rPr>
      </w:pPr>
      <w:r>
        <w:rPr>
          <w:rFonts w:ascii="Noto Sans" w:hAnsi="Noto Sans" w:cs="Noto Sans"/>
        </w:rPr>
        <w:t>Bei vergleichbaren Rahmenbedingungen</w:t>
      </w:r>
      <w:r w:rsidR="00131109">
        <w:rPr>
          <w:rFonts w:ascii="Noto Sans" w:hAnsi="Noto Sans" w:cs="Noto Sans"/>
        </w:rPr>
        <w:t xml:space="preserve"> für andere</w:t>
      </w:r>
      <w:r>
        <w:rPr>
          <w:rFonts w:ascii="Noto Sans" w:hAnsi="Noto Sans" w:cs="Noto Sans"/>
        </w:rPr>
        <w:t xml:space="preserve"> </w:t>
      </w:r>
      <w:r w:rsidR="00131109">
        <w:rPr>
          <w:rFonts w:ascii="Noto Sans" w:hAnsi="Noto Sans" w:cs="Noto Sans"/>
        </w:rPr>
        <w:t>Regionen</w:t>
      </w:r>
      <w:r w:rsidR="0016516A">
        <w:rPr>
          <w:rFonts w:ascii="Noto Sans" w:hAnsi="Noto Sans" w:cs="Noto Sans"/>
        </w:rPr>
        <w:t>,</w:t>
      </w:r>
      <w:r w:rsidR="00131109">
        <w:rPr>
          <w:rFonts w:ascii="Noto Sans" w:hAnsi="Noto Sans" w:cs="Noto Sans"/>
        </w:rPr>
        <w:t xml:space="preserve"> </w:t>
      </w:r>
      <w:r w:rsidR="003B75A9">
        <w:rPr>
          <w:rFonts w:ascii="Noto Sans" w:hAnsi="Noto Sans" w:cs="Noto Sans"/>
        </w:rPr>
        <w:t>kann man ggf. diese Erkenntnisse übertragen</w:t>
      </w:r>
      <w:r w:rsidR="00131109">
        <w:rPr>
          <w:rFonts w:ascii="Noto Sans" w:hAnsi="Noto Sans" w:cs="Noto Sans"/>
        </w:rPr>
        <w:t xml:space="preserve"> und die </w:t>
      </w:r>
      <w:r w:rsidR="007F728F">
        <w:rPr>
          <w:rFonts w:ascii="Noto Sans" w:hAnsi="Noto Sans" w:cs="Noto Sans"/>
        </w:rPr>
        <w:t>Validierung ausweiten</w:t>
      </w:r>
      <w:r w:rsidR="0008792B">
        <w:rPr>
          <w:rFonts w:ascii="Noto Sans" w:hAnsi="Noto Sans" w:cs="Noto Sans"/>
        </w:rPr>
        <w:t xml:space="preserve">. Darüber hinaus empfehlen </w:t>
      </w:r>
      <w:r w:rsidR="0065540A">
        <w:rPr>
          <w:rFonts w:ascii="Noto Sans" w:hAnsi="Noto Sans" w:cs="Noto Sans"/>
        </w:rPr>
        <w:t xml:space="preserve">sich </w:t>
      </w:r>
      <w:r w:rsidR="0065540A" w:rsidRPr="00A652D7">
        <w:rPr>
          <w:rFonts w:ascii="Noto Sans" w:hAnsi="Noto Sans" w:cs="Noto Sans"/>
          <w:b/>
          <w:bCs/>
        </w:rPr>
        <w:t xml:space="preserve">Plausibilitäts- und Bottom </w:t>
      </w:r>
      <w:proofErr w:type="spellStart"/>
      <w:r w:rsidR="0065540A" w:rsidRPr="00A652D7">
        <w:rPr>
          <w:rFonts w:ascii="Noto Sans" w:hAnsi="Noto Sans" w:cs="Noto Sans"/>
          <w:b/>
          <w:bCs/>
        </w:rPr>
        <w:t>up</w:t>
      </w:r>
      <w:proofErr w:type="spellEnd"/>
      <w:r w:rsidR="0065540A" w:rsidRPr="00A652D7">
        <w:rPr>
          <w:rFonts w:ascii="Noto Sans" w:hAnsi="Noto Sans" w:cs="Noto Sans"/>
          <w:b/>
          <w:bCs/>
        </w:rPr>
        <w:t xml:space="preserve"> / Top </w:t>
      </w:r>
      <w:proofErr w:type="gramStart"/>
      <w:r w:rsidR="0065540A" w:rsidRPr="00A652D7">
        <w:rPr>
          <w:rFonts w:ascii="Noto Sans" w:hAnsi="Noto Sans" w:cs="Noto Sans"/>
          <w:b/>
          <w:bCs/>
        </w:rPr>
        <w:t>Down</w:t>
      </w:r>
      <w:proofErr w:type="gramEnd"/>
      <w:r w:rsidR="0065540A" w:rsidRPr="00A652D7">
        <w:rPr>
          <w:rFonts w:ascii="Noto Sans" w:hAnsi="Noto Sans" w:cs="Noto Sans"/>
          <w:b/>
          <w:bCs/>
        </w:rPr>
        <w:t xml:space="preserve"> – Betrachtungen</w:t>
      </w:r>
      <w:r w:rsidR="0065540A">
        <w:rPr>
          <w:rFonts w:ascii="Noto Sans" w:hAnsi="Noto Sans" w:cs="Noto Sans"/>
        </w:rPr>
        <w:t>, um zu sehen</w:t>
      </w:r>
      <w:r w:rsidR="0016516A">
        <w:rPr>
          <w:rFonts w:ascii="Noto Sans" w:hAnsi="Noto Sans" w:cs="Noto Sans"/>
        </w:rPr>
        <w:t xml:space="preserve">, </w:t>
      </w:r>
      <w:r w:rsidR="0065540A">
        <w:rPr>
          <w:rFonts w:ascii="Noto Sans" w:hAnsi="Noto Sans" w:cs="Noto Sans"/>
        </w:rPr>
        <w:t xml:space="preserve">inwieweit </w:t>
      </w:r>
      <w:r w:rsidR="00F93D3E">
        <w:rPr>
          <w:rFonts w:ascii="Noto Sans" w:hAnsi="Noto Sans" w:cs="Noto Sans"/>
        </w:rPr>
        <w:t xml:space="preserve">die im Modell dargestellten </w:t>
      </w:r>
      <w:r w:rsidR="0004002A">
        <w:rPr>
          <w:rFonts w:ascii="Noto Sans" w:hAnsi="Noto Sans" w:cs="Noto Sans"/>
        </w:rPr>
        <w:t>R</w:t>
      </w:r>
      <w:r w:rsidR="00C334A8">
        <w:rPr>
          <w:rFonts w:ascii="Noto Sans" w:hAnsi="Noto Sans" w:cs="Noto Sans"/>
        </w:rPr>
        <w:t>eisendenzahlen</w:t>
      </w:r>
      <w:r w:rsidR="00F93D3E">
        <w:rPr>
          <w:rFonts w:ascii="Noto Sans" w:hAnsi="Noto Sans" w:cs="Noto Sans"/>
        </w:rPr>
        <w:t xml:space="preserve"> auch tatsächlich in der Realität be</w:t>
      </w:r>
      <w:r w:rsidR="00FB135D">
        <w:rPr>
          <w:rFonts w:ascii="Noto Sans" w:hAnsi="Noto Sans" w:cs="Noto Sans"/>
        </w:rPr>
        <w:t>obachtet werden können</w:t>
      </w:r>
      <w:r w:rsidR="001B5BD3">
        <w:rPr>
          <w:rFonts w:ascii="Noto Sans" w:hAnsi="Noto Sans" w:cs="Noto Sans"/>
        </w:rPr>
        <w:t>.</w:t>
      </w:r>
    </w:p>
    <w:p w14:paraId="12D83ADE" w14:textId="7698ECAD" w:rsidR="00A146B5" w:rsidRDefault="001B5BD3" w:rsidP="00A301D5">
      <w:pPr>
        <w:pStyle w:val="Body"/>
        <w:jc w:val="both"/>
        <w:rPr>
          <w:rFonts w:ascii="Noto Sans" w:hAnsi="Noto Sans" w:cs="Noto Sans"/>
        </w:rPr>
      </w:pPr>
      <w:r>
        <w:rPr>
          <w:rFonts w:ascii="Noto Sans" w:hAnsi="Noto Sans" w:cs="Noto Sans"/>
        </w:rPr>
        <w:t xml:space="preserve">Ziel ist eine </w:t>
      </w:r>
      <w:r w:rsidR="005711B7">
        <w:rPr>
          <w:rFonts w:ascii="Noto Sans" w:hAnsi="Noto Sans" w:cs="Noto Sans"/>
        </w:rPr>
        <w:t xml:space="preserve">möglichst weitgehende, </w:t>
      </w:r>
      <w:r w:rsidRPr="00A652D7">
        <w:rPr>
          <w:rFonts w:ascii="Noto Sans" w:hAnsi="Noto Sans" w:cs="Noto Sans"/>
          <w:b/>
          <w:bCs/>
        </w:rPr>
        <w:t xml:space="preserve">sukzessive </w:t>
      </w:r>
      <w:r w:rsidR="0017565E" w:rsidRPr="00A652D7">
        <w:rPr>
          <w:rFonts w:ascii="Noto Sans" w:hAnsi="Noto Sans" w:cs="Noto Sans"/>
          <w:b/>
          <w:bCs/>
        </w:rPr>
        <w:t xml:space="preserve">Ausweitung der </w:t>
      </w:r>
      <w:r w:rsidRPr="00A652D7">
        <w:rPr>
          <w:rFonts w:ascii="Noto Sans" w:hAnsi="Noto Sans" w:cs="Noto Sans"/>
          <w:b/>
          <w:bCs/>
        </w:rPr>
        <w:t>Validierung</w:t>
      </w:r>
      <w:r>
        <w:rPr>
          <w:rFonts w:ascii="Noto Sans" w:hAnsi="Noto Sans" w:cs="Noto Sans"/>
        </w:rPr>
        <w:t xml:space="preserve"> des </w:t>
      </w:r>
      <w:r w:rsidR="005711B7">
        <w:rPr>
          <w:rFonts w:ascii="Noto Sans" w:hAnsi="Noto Sans" w:cs="Noto Sans"/>
        </w:rPr>
        <w:t>erstellten</w:t>
      </w:r>
      <w:r w:rsidR="00DC0E85">
        <w:rPr>
          <w:rFonts w:ascii="Noto Sans" w:hAnsi="Noto Sans" w:cs="Noto Sans"/>
        </w:rPr>
        <w:t xml:space="preserve"> Verkehrsmodells</w:t>
      </w:r>
      <w:r w:rsidR="00D64C3E">
        <w:rPr>
          <w:rFonts w:ascii="Noto Sans" w:hAnsi="Noto Sans" w:cs="Noto Sans"/>
        </w:rPr>
        <w:t>,</w:t>
      </w:r>
      <w:r w:rsidR="004F2A84" w:rsidRPr="004F2A84">
        <w:rPr>
          <w:rFonts w:ascii="Noto Sans" w:hAnsi="Noto Sans" w:cs="Noto Sans"/>
        </w:rPr>
        <w:t xml:space="preserve"> </w:t>
      </w:r>
      <w:r w:rsidR="004F2A84">
        <w:rPr>
          <w:rFonts w:ascii="Noto Sans" w:hAnsi="Noto Sans" w:cs="Noto Sans"/>
        </w:rPr>
        <w:t>wobei allerdings nicht die in speziellen Modellierungsprojekten üblichen hohen Gütekriterien angelegt werden können.</w:t>
      </w:r>
    </w:p>
    <w:p w14:paraId="7214B17F" w14:textId="5AC9FA46" w:rsidR="00BA640A" w:rsidRDefault="00E60FD1" w:rsidP="00A301D5">
      <w:pPr>
        <w:pStyle w:val="Body"/>
        <w:jc w:val="both"/>
        <w:rPr>
          <w:rFonts w:ascii="Noto Sans" w:hAnsi="Noto Sans" w:cs="Noto Sans"/>
        </w:rPr>
      </w:pPr>
      <w:r w:rsidRPr="00A652D7">
        <w:rPr>
          <w:rFonts w:ascii="Noto Sans" w:hAnsi="Noto Sans" w:cs="Noto Sans"/>
          <w:b/>
          <w:bCs/>
        </w:rPr>
        <w:t>Das</w:t>
      </w:r>
      <w:r w:rsidR="00634008" w:rsidRPr="00A652D7">
        <w:rPr>
          <w:rFonts w:ascii="Noto Sans" w:hAnsi="Noto Sans" w:cs="Noto Sans"/>
          <w:b/>
          <w:bCs/>
        </w:rPr>
        <w:t xml:space="preserve"> in AP3 validierte</w:t>
      </w:r>
      <w:r w:rsidRPr="00A652D7">
        <w:rPr>
          <w:rFonts w:ascii="Noto Sans" w:hAnsi="Noto Sans" w:cs="Noto Sans"/>
          <w:b/>
          <w:bCs/>
        </w:rPr>
        <w:t xml:space="preserve"> </w:t>
      </w:r>
      <w:r w:rsidR="00634008" w:rsidRPr="00A652D7">
        <w:rPr>
          <w:rFonts w:ascii="Noto Sans" w:hAnsi="Noto Sans" w:cs="Noto Sans"/>
          <w:b/>
          <w:bCs/>
        </w:rPr>
        <w:t xml:space="preserve">HGV </w:t>
      </w:r>
      <w:r w:rsidRPr="00A652D7">
        <w:rPr>
          <w:rFonts w:ascii="Noto Sans" w:hAnsi="Noto Sans" w:cs="Noto Sans"/>
          <w:b/>
          <w:bCs/>
        </w:rPr>
        <w:t xml:space="preserve">Modell </w:t>
      </w:r>
      <w:r w:rsidR="00A652D7" w:rsidRPr="00A652D7">
        <w:rPr>
          <w:rFonts w:ascii="Noto Sans" w:hAnsi="Noto Sans" w:cs="Noto Sans"/>
          <w:b/>
          <w:bCs/>
        </w:rPr>
        <w:t>soll</w:t>
      </w:r>
      <w:r w:rsidR="00EF1D35" w:rsidRPr="00A652D7">
        <w:rPr>
          <w:rFonts w:ascii="Noto Sans" w:hAnsi="Noto Sans" w:cs="Noto Sans"/>
          <w:b/>
          <w:bCs/>
        </w:rPr>
        <w:t xml:space="preserve"> sensitiv auf unterschiedliche Einflussgrößen </w:t>
      </w:r>
      <w:r w:rsidR="001558ED" w:rsidRPr="00A652D7">
        <w:rPr>
          <w:rFonts w:ascii="Noto Sans" w:hAnsi="Noto Sans" w:cs="Noto Sans"/>
          <w:b/>
          <w:bCs/>
        </w:rPr>
        <w:t>wie Reisezeit un</w:t>
      </w:r>
      <w:r w:rsidR="004013EE" w:rsidRPr="00A652D7">
        <w:rPr>
          <w:rFonts w:ascii="Noto Sans" w:hAnsi="Noto Sans" w:cs="Noto Sans"/>
          <w:b/>
          <w:bCs/>
        </w:rPr>
        <w:t>d</w:t>
      </w:r>
      <w:r w:rsidR="001558ED" w:rsidRPr="00A652D7">
        <w:rPr>
          <w:rFonts w:ascii="Noto Sans" w:hAnsi="Noto Sans" w:cs="Noto Sans"/>
          <w:b/>
          <w:bCs/>
        </w:rPr>
        <w:t xml:space="preserve"> </w:t>
      </w:r>
      <w:commentRangeStart w:id="18"/>
      <w:commentRangeStart w:id="19"/>
      <w:commentRangeStart w:id="20"/>
      <w:commentRangeStart w:id="21"/>
      <w:r w:rsidR="001558ED" w:rsidRPr="00A652D7">
        <w:rPr>
          <w:rFonts w:ascii="Noto Sans" w:hAnsi="Noto Sans" w:cs="Noto Sans"/>
          <w:b/>
          <w:bCs/>
        </w:rPr>
        <w:t>Preise</w:t>
      </w:r>
      <w:commentRangeEnd w:id="18"/>
      <w:r w:rsidRPr="00A652D7">
        <w:rPr>
          <w:rStyle w:val="Odkaznakoment"/>
          <w:b/>
          <w:bCs/>
        </w:rPr>
        <w:commentReference w:id="18"/>
      </w:r>
      <w:commentRangeEnd w:id="19"/>
      <w:r w:rsidRPr="00A652D7">
        <w:rPr>
          <w:rStyle w:val="Odkaznakoment"/>
          <w:b/>
          <w:bCs/>
        </w:rPr>
        <w:commentReference w:id="19"/>
      </w:r>
      <w:commentRangeEnd w:id="20"/>
      <w:r w:rsidRPr="00A652D7">
        <w:rPr>
          <w:rStyle w:val="Odkaznakoment"/>
          <w:b/>
          <w:bCs/>
        </w:rPr>
        <w:commentReference w:id="20"/>
      </w:r>
      <w:commentRangeEnd w:id="21"/>
      <w:r w:rsidR="004E1C0D" w:rsidRPr="00A652D7">
        <w:rPr>
          <w:rStyle w:val="Odkaznakoment"/>
          <w:b/>
          <w:bCs/>
        </w:rPr>
        <w:commentReference w:id="21"/>
      </w:r>
      <w:r w:rsidR="001558ED" w:rsidRPr="00A652D7">
        <w:rPr>
          <w:rFonts w:ascii="Noto Sans" w:hAnsi="Noto Sans" w:cs="Noto Sans"/>
          <w:b/>
          <w:bCs/>
        </w:rPr>
        <w:t xml:space="preserve"> </w:t>
      </w:r>
      <w:r w:rsidR="00EF1D35" w:rsidRPr="00A652D7">
        <w:rPr>
          <w:rFonts w:ascii="Noto Sans" w:hAnsi="Noto Sans" w:cs="Noto Sans"/>
          <w:b/>
          <w:bCs/>
        </w:rPr>
        <w:t>rea</w:t>
      </w:r>
      <w:r w:rsidR="009E23C6" w:rsidRPr="00A652D7">
        <w:rPr>
          <w:rFonts w:ascii="Noto Sans" w:hAnsi="Noto Sans" w:cs="Noto Sans"/>
          <w:b/>
          <w:bCs/>
        </w:rPr>
        <w:t>gieren, so das</w:t>
      </w:r>
      <w:r w:rsidR="004C3783" w:rsidRPr="00A652D7">
        <w:rPr>
          <w:rFonts w:ascii="Noto Sans" w:hAnsi="Noto Sans" w:cs="Noto Sans"/>
          <w:b/>
          <w:bCs/>
        </w:rPr>
        <w:t>s</w:t>
      </w:r>
      <w:r w:rsidR="009E23C6" w:rsidRPr="00A652D7">
        <w:rPr>
          <w:rFonts w:ascii="Noto Sans" w:hAnsi="Noto Sans" w:cs="Noto Sans"/>
          <w:b/>
          <w:bCs/>
        </w:rPr>
        <w:t xml:space="preserve"> eine</w:t>
      </w:r>
      <w:r w:rsidR="004013EE" w:rsidRPr="00A652D7">
        <w:rPr>
          <w:rFonts w:ascii="Noto Sans" w:hAnsi="Noto Sans" w:cs="Noto Sans"/>
          <w:b/>
          <w:bCs/>
        </w:rPr>
        <w:t xml:space="preserve"> ausreichende</w:t>
      </w:r>
      <w:r w:rsidR="009E23C6" w:rsidRPr="00A652D7">
        <w:rPr>
          <w:rFonts w:ascii="Noto Sans" w:hAnsi="Noto Sans" w:cs="Noto Sans"/>
          <w:b/>
          <w:bCs/>
        </w:rPr>
        <w:t xml:space="preserve"> Prognosefähigkeit für die Jahre 2030 und 2050 erreicht </w:t>
      </w:r>
      <w:r w:rsidR="004C3783" w:rsidRPr="00A652D7">
        <w:rPr>
          <w:rFonts w:ascii="Noto Sans" w:hAnsi="Noto Sans" w:cs="Noto Sans"/>
          <w:b/>
          <w:bCs/>
        </w:rPr>
        <w:t>wird</w:t>
      </w:r>
      <w:r w:rsidR="004C3783" w:rsidRPr="19E9A5A7">
        <w:rPr>
          <w:rFonts w:ascii="Noto Sans" w:hAnsi="Noto Sans" w:cs="Noto Sans"/>
        </w:rPr>
        <w:t>.</w:t>
      </w:r>
    </w:p>
    <w:p w14:paraId="599D43AA" w14:textId="38A0BDAF" w:rsidR="00A301D5" w:rsidRPr="00A301D5" w:rsidRDefault="00C93894" w:rsidP="00A301D5">
      <w:pPr>
        <w:pStyle w:val="Body"/>
        <w:jc w:val="both"/>
        <w:rPr>
          <w:rFonts w:ascii="Noto Sans" w:hAnsi="Noto Sans" w:cs="Noto Sans"/>
        </w:rPr>
      </w:pPr>
      <w:r>
        <w:rPr>
          <w:rFonts w:ascii="Noto Sans" w:hAnsi="Noto Sans" w:cs="Noto Sans"/>
        </w:rPr>
        <w:t xml:space="preserve">Wir planen </w:t>
      </w:r>
      <w:r w:rsidR="00E107DD">
        <w:rPr>
          <w:rFonts w:ascii="Noto Sans" w:hAnsi="Noto Sans" w:cs="Noto Sans"/>
        </w:rPr>
        <w:t xml:space="preserve">für dieses Arbeitspaket </w:t>
      </w:r>
      <w:r>
        <w:rPr>
          <w:rFonts w:ascii="Noto Sans" w:hAnsi="Noto Sans" w:cs="Noto Sans"/>
        </w:rPr>
        <w:t xml:space="preserve">einen </w:t>
      </w:r>
      <w:r w:rsidRPr="00A652D7">
        <w:rPr>
          <w:rFonts w:ascii="Noto Sans" w:hAnsi="Noto Sans" w:cs="Noto Sans"/>
          <w:b/>
          <w:bCs/>
        </w:rPr>
        <w:t>Zeitbedarf von ca. 2 Wochen</w:t>
      </w:r>
      <w:r>
        <w:rPr>
          <w:rFonts w:ascii="Noto Sans" w:hAnsi="Noto Sans" w:cs="Noto Sans"/>
        </w:rPr>
        <w:t xml:space="preserve"> ein.</w:t>
      </w:r>
    </w:p>
    <w:p w14:paraId="7454D750" w14:textId="13FF9686" w:rsidR="00527CF6" w:rsidRPr="00A25330" w:rsidRDefault="00527CF6" w:rsidP="00527CF6">
      <w:pPr>
        <w:pStyle w:val="H2"/>
        <w:ind w:left="992" w:hanging="992"/>
        <w:rPr>
          <w:rFonts w:ascii="Noto Sans" w:hAnsi="Noto Sans" w:cs="Noto Sans"/>
          <w:b/>
          <w:bCs/>
          <w:color w:val="auto"/>
          <w:szCs w:val="18"/>
        </w:rPr>
      </w:pPr>
      <w:bookmarkStart w:id="22" w:name="_Toc112405776"/>
      <w:r w:rsidRPr="00A25330">
        <w:rPr>
          <w:rFonts w:ascii="Noto Sans" w:hAnsi="Noto Sans" w:cs="Noto Sans"/>
          <w:b/>
          <w:bCs/>
          <w:color w:val="auto"/>
          <w:szCs w:val="18"/>
        </w:rPr>
        <w:t xml:space="preserve">AP 4 - </w:t>
      </w:r>
      <w:r w:rsidR="00795FB6" w:rsidRPr="00A25330">
        <w:rPr>
          <w:rFonts w:ascii="Noto Sans" w:hAnsi="Noto Sans" w:cs="Noto Sans"/>
          <w:b/>
          <w:bCs/>
          <w:color w:val="auto"/>
          <w:szCs w:val="18"/>
        </w:rPr>
        <w:t>Modellp</w:t>
      </w:r>
      <w:r w:rsidR="00744836" w:rsidRPr="00A25330">
        <w:rPr>
          <w:rFonts w:ascii="Noto Sans" w:hAnsi="Noto Sans" w:cs="Noto Sans"/>
          <w:b/>
          <w:bCs/>
          <w:color w:val="auto"/>
          <w:szCs w:val="18"/>
        </w:rPr>
        <w:t xml:space="preserve">rognose </w:t>
      </w:r>
      <w:r w:rsidR="00846C81" w:rsidRPr="00A25330">
        <w:rPr>
          <w:rFonts w:ascii="Noto Sans" w:hAnsi="Noto Sans" w:cs="Noto Sans"/>
          <w:b/>
          <w:bCs/>
          <w:color w:val="auto"/>
          <w:szCs w:val="18"/>
        </w:rPr>
        <w:t xml:space="preserve">2030 und </w:t>
      </w:r>
      <w:r w:rsidR="00744836" w:rsidRPr="00A25330">
        <w:rPr>
          <w:rFonts w:ascii="Noto Sans" w:hAnsi="Noto Sans" w:cs="Noto Sans"/>
          <w:b/>
          <w:bCs/>
          <w:color w:val="auto"/>
          <w:szCs w:val="18"/>
        </w:rPr>
        <w:t>2050</w:t>
      </w:r>
      <w:bookmarkEnd w:id="22"/>
      <w:r w:rsidR="00744836" w:rsidRPr="00A25330">
        <w:rPr>
          <w:rFonts w:ascii="Noto Sans" w:hAnsi="Noto Sans" w:cs="Noto Sans"/>
          <w:b/>
          <w:bCs/>
          <w:color w:val="auto"/>
          <w:szCs w:val="18"/>
        </w:rPr>
        <w:t xml:space="preserve"> </w:t>
      </w:r>
    </w:p>
    <w:p w14:paraId="20C02D06" w14:textId="410D6E0D" w:rsidR="009B749A" w:rsidRDefault="00527CF6" w:rsidP="00A301D5">
      <w:pPr>
        <w:pStyle w:val="Body"/>
        <w:jc w:val="both"/>
        <w:rPr>
          <w:rFonts w:ascii="Noto Sans" w:hAnsi="Noto Sans" w:cs="Noto Sans"/>
        </w:rPr>
      </w:pPr>
      <w:r>
        <w:rPr>
          <w:rFonts w:ascii="Noto Sans" w:hAnsi="Noto Sans" w:cs="Noto Sans"/>
        </w:rPr>
        <w:t xml:space="preserve">Auf Basis des in AP3 validierten </w:t>
      </w:r>
      <w:r w:rsidR="009E219D">
        <w:rPr>
          <w:rFonts w:ascii="Noto Sans" w:hAnsi="Noto Sans" w:cs="Noto Sans"/>
        </w:rPr>
        <w:t>Verkehrsmodells</w:t>
      </w:r>
      <w:r w:rsidR="00AD25FE">
        <w:rPr>
          <w:rFonts w:ascii="Noto Sans" w:hAnsi="Noto Sans" w:cs="Noto Sans"/>
        </w:rPr>
        <w:t xml:space="preserve"> wird eine </w:t>
      </w:r>
      <w:r w:rsidR="00AD25FE" w:rsidRPr="000315BD">
        <w:rPr>
          <w:rFonts w:ascii="Noto Sans" w:hAnsi="Noto Sans" w:cs="Noto Sans"/>
          <w:b/>
          <w:bCs/>
        </w:rPr>
        <w:t xml:space="preserve">Prognose für den </w:t>
      </w:r>
      <w:r w:rsidR="000315BD" w:rsidRPr="000315BD">
        <w:rPr>
          <w:rFonts w:ascii="Noto Sans" w:hAnsi="Noto Sans" w:cs="Noto Sans"/>
          <w:b/>
          <w:bCs/>
        </w:rPr>
        <w:t>Zeith</w:t>
      </w:r>
      <w:r w:rsidR="00AD25FE" w:rsidRPr="000315BD">
        <w:rPr>
          <w:rFonts w:ascii="Noto Sans" w:hAnsi="Noto Sans" w:cs="Noto Sans"/>
          <w:b/>
          <w:bCs/>
        </w:rPr>
        <w:t>orizont</w:t>
      </w:r>
      <w:r w:rsidR="00A22EE0" w:rsidRPr="000315BD">
        <w:rPr>
          <w:rFonts w:ascii="Noto Sans" w:hAnsi="Noto Sans" w:cs="Noto Sans"/>
          <w:b/>
          <w:bCs/>
        </w:rPr>
        <w:t>e 2030 und</w:t>
      </w:r>
      <w:r w:rsidRPr="000315BD">
        <w:rPr>
          <w:rFonts w:ascii="Noto Sans" w:hAnsi="Noto Sans" w:cs="Noto Sans"/>
          <w:b/>
          <w:bCs/>
        </w:rPr>
        <w:t xml:space="preserve"> </w:t>
      </w:r>
      <w:r w:rsidR="00AD25FE" w:rsidRPr="000315BD">
        <w:rPr>
          <w:rFonts w:ascii="Noto Sans" w:hAnsi="Noto Sans" w:cs="Noto Sans"/>
          <w:b/>
          <w:bCs/>
        </w:rPr>
        <w:t>2050</w:t>
      </w:r>
      <w:r w:rsidR="00AD25FE">
        <w:rPr>
          <w:rFonts w:ascii="Noto Sans" w:hAnsi="Noto Sans" w:cs="Noto Sans"/>
        </w:rPr>
        <w:t xml:space="preserve"> gerechnet. Dabei steht das in der DB</w:t>
      </w:r>
      <w:r w:rsidR="006643B4">
        <w:rPr>
          <w:rFonts w:ascii="Noto Sans" w:hAnsi="Noto Sans" w:cs="Noto Sans"/>
        </w:rPr>
        <w:t xml:space="preserve"> </w:t>
      </w:r>
      <w:r w:rsidR="00AD25FE">
        <w:rPr>
          <w:rFonts w:ascii="Noto Sans" w:hAnsi="Noto Sans" w:cs="Noto Sans"/>
        </w:rPr>
        <w:t>Vorstudie definierte Angebotskonzept</w:t>
      </w:r>
      <w:r w:rsidR="00246761">
        <w:rPr>
          <w:rFonts w:ascii="Noto Sans" w:hAnsi="Noto Sans" w:cs="Noto Sans"/>
        </w:rPr>
        <w:t xml:space="preserve"> im Vordergrund</w:t>
      </w:r>
      <w:r w:rsidR="000315BD">
        <w:rPr>
          <w:rFonts w:ascii="Noto Sans" w:hAnsi="Noto Sans" w:cs="Noto Sans"/>
        </w:rPr>
        <w:t>.</w:t>
      </w:r>
    </w:p>
    <w:p w14:paraId="67471189" w14:textId="0518F32A" w:rsidR="0081731B" w:rsidRDefault="006643B4" w:rsidP="00A301D5">
      <w:pPr>
        <w:pStyle w:val="Body"/>
        <w:jc w:val="both"/>
        <w:rPr>
          <w:rFonts w:ascii="Noto Sans" w:hAnsi="Noto Sans" w:cs="Noto Sans"/>
        </w:rPr>
      </w:pPr>
      <w:r>
        <w:rPr>
          <w:rFonts w:ascii="Noto Sans" w:hAnsi="Noto Sans" w:cs="Noto Sans"/>
        </w:rPr>
        <w:t>Sofern zeitlich möglich</w:t>
      </w:r>
      <w:commentRangeStart w:id="23"/>
      <w:r w:rsidR="00FA2DED">
        <w:rPr>
          <w:rFonts w:ascii="Noto Sans" w:hAnsi="Noto Sans" w:cs="Noto Sans"/>
        </w:rPr>
        <w:t xml:space="preserve">, werden zusätzlich </w:t>
      </w:r>
      <w:r w:rsidR="00246761">
        <w:rPr>
          <w:rFonts w:ascii="Noto Sans" w:hAnsi="Noto Sans" w:cs="Noto Sans"/>
        </w:rPr>
        <w:t xml:space="preserve">noch </w:t>
      </w:r>
      <w:r w:rsidR="00246761" w:rsidRPr="006643B4">
        <w:rPr>
          <w:rFonts w:ascii="Noto Sans" w:hAnsi="Noto Sans" w:cs="Noto Sans"/>
          <w:b/>
          <w:bCs/>
        </w:rPr>
        <w:t>Szenarien als Sensitivitätsanalyse</w:t>
      </w:r>
      <w:r w:rsidR="00246761">
        <w:rPr>
          <w:rFonts w:ascii="Noto Sans" w:hAnsi="Noto Sans" w:cs="Noto Sans"/>
        </w:rPr>
        <w:t xml:space="preserve"> gerechnet werden.</w:t>
      </w:r>
      <w:r w:rsidR="00761578">
        <w:rPr>
          <w:rFonts w:ascii="Noto Sans" w:hAnsi="Noto Sans" w:cs="Noto Sans"/>
        </w:rPr>
        <w:t xml:space="preserve"> </w:t>
      </w:r>
      <w:r w:rsidR="005B7C6F">
        <w:rPr>
          <w:rFonts w:ascii="Noto Sans" w:hAnsi="Noto Sans" w:cs="Noto Sans"/>
        </w:rPr>
        <w:t>z</w:t>
      </w:r>
      <w:r w:rsidR="008148F1">
        <w:rPr>
          <w:rFonts w:ascii="Noto Sans" w:hAnsi="Noto Sans" w:cs="Noto Sans"/>
        </w:rPr>
        <w:t xml:space="preserve">.B. </w:t>
      </w:r>
      <w:r w:rsidR="00246761">
        <w:rPr>
          <w:rFonts w:ascii="Noto Sans" w:hAnsi="Noto Sans" w:cs="Noto Sans"/>
        </w:rPr>
        <w:t xml:space="preserve">Variationen von </w:t>
      </w:r>
      <w:r w:rsidR="00F235CC">
        <w:rPr>
          <w:rFonts w:ascii="Noto Sans" w:hAnsi="Noto Sans" w:cs="Noto Sans"/>
        </w:rPr>
        <w:t>Reisezeit</w:t>
      </w:r>
      <w:r w:rsidR="00246761">
        <w:rPr>
          <w:rFonts w:ascii="Noto Sans" w:hAnsi="Noto Sans" w:cs="Noto Sans"/>
        </w:rPr>
        <w:t xml:space="preserve">, </w:t>
      </w:r>
      <w:r w:rsidR="00F235CC">
        <w:rPr>
          <w:rFonts w:ascii="Noto Sans" w:hAnsi="Noto Sans" w:cs="Noto Sans"/>
        </w:rPr>
        <w:t>Preisen</w:t>
      </w:r>
      <w:r w:rsidR="00246761">
        <w:rPr>
          <w:rFonts w:ascii="Noto Sans" w:hAnsi="Noto Sans" w:cs="Noto Sans"/>
        </w:rPr>
        <w:t>, oder</w:t>
      </w:r>
      <w:r w:rsidR="00FE755D">
        <w:rPr>
          <w:rFonts w:ascii="Noto Sans" w:hAnsi="Noto Sans" w:cs="Noto Sans"/>
        </w:rPr>
        <w:t xml:space="preserve"> </w:t>
      </w:r>
      <w:r w:rsidR="00246761">
        <w:rPr>
          <w:rFonts w:ascii="Noto Sans" w:hAnsi="Noto Sans" w:cs="Noto Sans"/>
        </w:rPr>
        <w:t xml:space="preserve">sozioökonomischer </w:t>
      </w:r>
      <w:r w:rsidR="003F3287">
        <w:rPr>
          <w:rFonts w:ascii="Noto Sans" w:hAnsi="Noto Sans" w:cs="Noto Sans"/>
        </w:rPr>
        <w:t>Daten</w:t>
      </w:r>
      <w:r w:rsidR="00DE69EB">
        <w:rPr>
          <w:rFonts w:ascii="Noto Sans" w:hAnsi="Noto Sans" w:cs="Noto Sans"/>
        </w:rPr>
        <w:t>.</w:t>
      </w:r>
      <w:commentRangeEnd w:id="23"/>
      <w:r w:rsidR="00246761">
        <w:rPr>
          <w:rStyle w:val="Odkaznakoment"/>
        </w:rPr>
        <w:commentReference w:id="23"/>
      </w:r>
    </w:p>
    <w:p w14:paraId="6081CA2B" w14:textId="0FC6B916" w:rsidR="00226D5B" w:rsidRDefault="00AD25FE" w:rsidP="00A301D5">
      <w:pPr>
        <w:pStyle w:val="Body"/>
        <w:jc w:val="both"/>
        <w:rPr>
          <w:rFonts w:ascii="Noto Sans" w:hAnsi="Noto Sans" w:cs="Noto Sans"/>
        </w:rPr>
      </w:pPr>
      <w:commentRangeStart w:id="24"/>
      <w:commentRangeEnd w:id="24"/>
      <w:r>
        <w:rPr>
          <w:rStyle w:val="Odkaznakoment"/>
        </w:rPr>
        <w:commentReference w:id="24"/>
      </w:r>
      <w:r w:rsidR="00226D5B">
        <w:rPr>
          <w:rFonts w:ascii="Noto Sans" w:hAnsi="Noto Sans" w:cs="Noto Sans"/>
        </w:rPr>
        <w:t xml:space="preserve">In </w:t>
      </w:r>
      <w:r w:rsidR="00226D5B" w:rsidRPr="006643B4">
        <w:rPr>
          <w:rFonts w:ascii="Noto Sans" w:hAnsi="Noto Sans" w:cs="Noto Sans"/>
          <w:b/>
          <w:bCs/>
        </w:rPr>
        <w:t xml:space="preserve">AP 4 </w:t>
      </w:r>
      <w:r w:rsidR="00F466A9" w:rsidRPr="006643B4">
        <w:rPr>
          <w:rFonts w:ascii="Noto Sans" w:hAnsi="Noto Sans" w:cs="Noto Sans"/>
          <w:b/>
          <w:bCs/>
        </w:rPr>
        <w:t xml:space="preserve">wird </w:t>
      </w:r>
      <w:r w:rsidR="00FF0051" w:rsidRPr="006643B4">
        <w:rPr>
          <w:rFonts w:ascii="Noto Sans" w:hAnsi="Noto Sans" w:cs="Noto Sans"/>
          <w:b/>
          <w:bCs/>
        </w:rPr>
        <w:t xml:space="preserve">die Prognose </w:t>
      </w:r>
      <w:r w:rsidR="004B40A6" w:rsidRPr="006643B4">
        <w:rPr>
          <w:rFonts w:ascii="Noto Sans" w:hAnsi="Noto Sans" w:cs="Noto Sans"/>
          <w:b/>
          <w:bCs/>
        </w:rPr>
        <w:t xml:space="preserve">für das europäische Schienennetz </w:t>
      </w:r>
      <w:r w:rsidR="00C36EAF" w:rsidRPr="006643B4">
        <w:rPr>
          <w:rFonts w:ascii="Noto Sans" w:hAnsi="Noto Sans" w:cs="Noto Sans"/>
          <w:b/>
          <w:bCs/>
        </w:rPr>
        <w:t>bis zum Jahr 2050</w:t>
      </w:r>
      <w:r w:rsidR="00C36EAF">
        <w:rPr>
          <w:rFonts w:ascii="Noto Sans" w:hAnsi="Noto Sans" w:cs="Noto Sans"/>
        </w:rPr>
        <w:t xml:space="preserve"> </w:t>
      </w:r>
      <w:r w:rsidR="00BE70FF" w:rsidRPr="006643B4">
        <w:rPr>
          <w:rFonts w:ascii="Noto Sans" w:hAnsi="Noto Sans" w:cs="Noto Sans"/>
          <w:b/>
          <w:bCs/>
        </w:rPr>
        <w:t xml:space="preserve">erstellt </w:t>
      </w:r>
      <w:r w:rsidR="00F52B16" w:rsidRPr="006643B4">
        <w:rPr>
          <w:rFonts w:ascii="Noto Sans" w:hAnsi="Noto Sans" w:cs="Noto Sans"/>
          <w:b/>
          <w:bCs/>
        </w:rPr>
        <w:t xml:space="preserve">und die Ergebnisse </w:t>
      </w:r>
      <w:r w:rsidRPr="006643B4">
        <w:rPr>
          <w:rFonts w:ascii="Noto Sans" w:hAnsi="Noto Sans" w:cs="Noto Sans"/>
          <w:b/>
          <w:bCs/>
        </w:rPr>
        <w:t>gemeinsam von DB und PTV bewertet</w:t>
      </w:r>
      <w:r w:rsidR="00264B89" w:rsidRPr="006643B4">
        <w:rPr>
          <w:rFonts w:ascii="Noto Sans" w:hAnsi="Noto Sans" w:cs="Noto Sans"/>
          <w:b/>
          <w:bCs/>
        </w:rPr>
        <w:t>.</w:t>
      </w:r>
      <w:r w:rsidR="004C06BB">
        <w:rPr>
          <w:rFonts w:ascii="Noto Sans" w:hAnsi="Noto Sans" w:cs="Noto Sans"/>
        </w:rPr>
        <w:t xml:space="preserve"> </w:t>
      </w:r>
      <w:proofErr w:type="spellStart"/>
      <w:r w:rsidR="001C0733">
        <w:rPr>
          <w:rFonts w:ascii="Noto Sans" w:hAnsi="Noto Sans" w:cs="Noto Sans"/>
        </w:rPr>
        <w:t>GGf.</w:t>
      </w:r>
      <w:proofErr w:type="spellEnd"/>
      <w:r w:rsidR="00D6006B">
        <w:rPr>
          <w:rFonts w:ascii="Noto Sans" w:hAnsi="Noto Sans" w:cs="Noto Sans"/>
        </w:rPr>
        <w:t xml:space="preserve"> kann die Prognose</w:t>
      </w:r>
      <w:r w:rsidR="004C06BB">
        <w:rPr>
          <w:rFonts w:ascii="Noto Sans" w:hAnsi="Noto Sans" w:cs="Noto Sans"/>
        </w:rPr>
        <w:t xml:space="preserve"> mit ausgewählten Partnerbahnen der DB diskutiert werden</w:t>
      </w:r>
      <w:r w:rsidR="006C470B">
        <w:rPr>
          <w:rFonts w:ascii="Noto Sans" w:hAnsi="Noto Sans" w:cs="Noto Sans"/>
        </w:rPr>
        <w:t xml:space="preserve">, sofern </w:t>
      </w:r>
      <w:r w:rsidR="00105D04">
        <w:rPr>
          <w:rFonts w:ascii="Noto Sans" w:hAnsi="Noto Sans" w:cs="Noto Sans"/>
        </w:rPr>
        <w:t xml:space="preserve">deren Bereitschaft besteht und die Kontakte rechtzeitig durch die DB hergestellt </w:t>
      </w:r>
      <w:r w:rsidR="005C4F31">
        <w:rPr>
          <w:rFonts w:ascii="Noto Sans" w:hAnsi="Noto Sans" w:cs="Noto Sans"/>
        </w:rPr>
        <w:t>werden</w:t>
      </w:r>
      <w:r w:rsidR="00105D04">
        <w:rPr>
          <w:rFonts w:ascii="Noto Sans" w:hAnsi="Noto Sans" w:cs="Noto Sans"/>
        </w:rPr>
        <w:t xml:space="preserve">. </w:t>
      </w:r>
    </w:p>
    <w:p w14:paraId="2FA7B5F4" w14:textId="0DB56D50" w:rsidR="00CD55CF" w:rsidRPr="00A301D5" w:rsidRDefault="00CD55CF" w:rsidP="00A301D5">
      <w:pPr>
        <w:pStyle w:val="Body"/>
        <w:jc w:val="both"/>
        <w:rPr>
          <w:rFonts w:ascii="Noto Sans" w:hAnsi="Noto Sans" w:cs="Noto Sans"/>
        </w:rPr>
      </w:pPr>
      <w:r>
        <w:rPr>
          <w:rFonts w:ascii="Noto Sans" w:hAnsi="Noto Sans" w:cs="Noto Sans"/>
        </w:rPr>
        <w:t xml:space="preserve">Wir planen </w:t>
      </w:r>
      <w:r w:rsidR="00E107DD">
        <w:rPr>
          <w:rFonts w:ascii="Noto Sans" w:hAnsi="Noto Sans" w:cs="Noto Sans"/>
        </w:rPr>
        <w:t xml:space="preserve">für dieses Arbeitspaket </w:t>
      </w:r>
      <w:r>
        <w:rPr>
          <w:rFonts w:ascii="Noto Sans" w:hAnsi="Noto Sans" w:cs="Noto Sans"/>
        </w:rPr>
        <w:t xml:space="preserve">einen </w:t>
      </w:r>
      <w:r w:rsidRPr="006643B4">
        <w:rPr>
          <w:rFonts w:ascii="Noto Sans" w:hAnsi="Noto Sans" w:cs="Noto Sans"/>
          <w:b/>
          <w:bCs/>
        </w:rPr>
        <w:t>Zeitbedarf von ca. 4 Wochen</w:t>
      </w:r>
      <w:r>
        <w:rPr>
          <w:rFonts w:ascii="Noto Sans" w:hAnsi="Noto Sans" w:cs="Noto Sans"/>
        </w:rPr>
        <w:t xml:space="preserve"> ein.</w:t>
      </w:r>
    </w:p>
    <w:p w14:paraId="5FFE7CF7" w14:textId="4992247F" w:rsidR="00B35FA9" w:rsidRPr="00A25330" w:rsidRDefault="00B35FA9" w:rsidP="00B35FA9">
      <w:pPr>
        <w:pStyle w:val="H2"/>
        <w:ind w:left="992" w:hanging="992"/>
        <w:rPr>
          <w:rFonts w:ascii="Noto Sans" w:hAnsi="Noto Sans" w:cs="Noto Sans"/>
          <w:b/>
          <w:bCs/>
          <w:color w:val="auto"/>
          <w:szCs w:val="18"/>
        </w:rPr>
      </w:pPr>
      <w:bookmarkStart w:id="25" w:name="_Toc112405777"/>
      <w:r w:rsidRPr="00A25330">
        <w:rPr>
          <w:rFonts w:ascii="Noto Sans" w:hAnsi="Noto Sans" w:cs="Noto Sans"/>
          <w:b/>
          <w:bCs/>
          <w:color w:val="auto"/>
          <w:szCs w:val="18"/>
        </w:rPr>
        <w:t xml:space="preserve">AP 5 - </w:t>
      </w:r>
      <w:r w:rsidR="00BE3EFF" w:rsidRPr="00A25330">
        <w:rPr>
          <w:rFonts w:ascii="Noto Sans" w:hAnsi="Noto Sans" w:cs="Noto Sans"/>
          <w:b/>
          <w:bCs/>
          <w:color w:val="auto"/>
          <w:szCs w:val="18"/>
        </w:rPr>
        <w:t>Konsolidierung</w:t>
      </w:r>
      <w:r w:rsidRPr="00A25330">
        <w:rPr>
          <w:rFonts w:ascii="Noto Sans" w:hAnsi="Noto Sans" w:cs="Noto Sans"/>
          <w:b/>
          <w:bCs/>
          <w:color w:val="auto"/>
          <w:szCs w:val="18"/>
        </w:rPr>
        <w:t xml:space="preserve"> </w:t>
      </w:r>
      <w:r w:rsidR="001048FE">
        <w:rPr>
          <w:rFonts w:ascii="Noto Sans" w:hAnsi="Noto Sans" w:cs="Noto Sans"/>
          <w:b/>
          <w:bCs/>
          <w:color w:val="auto"/>
          <w:szCs w:val="18"/>
        </w:rPr>
        <w:t>HGV Modellergebnisse</w:t>
      </w:r>
      <w:bookmarkEnd w:id="25"/>
    </w:p>
    <w:p w14:paraId="158B5FE6" w14:textId="1087B960" w:rsidR="00EC4053" w:rsidRDefault="002D6A84" w:rsidP="002D6A84">
      <w:pPr>
        <w:pStyle w:val="Body"/>
        <w:jc w:val="both"/>
        <w:rPr>
          <w:rFonts w:ascii="Noto Sans" w:hAnsi="Noto Sans" w:cs="Noto Sans"/>
        </w:rPr>
      </w:pPr>
      <w:r>
        <w:rPr>
          <w:rFonts w:ascii="Noto Sans" w:hAnsi="Noto Sans" w:cs="Noto Sans"/>
        </w:rPr>
        <w:t>In AP</w:t>
      </w:r>
      <w:r w:rsidR="00507A43">
        <w:rPr>
          <w:rFonts w:ascii="Noto Sans" w:hAnsi="Noto Sans" w:cs="Noto Sans"/>
        </w:rPr>
        <w:t xml:space="preserve"> 5 werden die</w:t>
      </w:r>
      <w:r w:rsidR="004A48E5">
        <w:rPr>
          <w:rFonts w:ascii="Noto Sans" w:hAnsi="Noto Sans" w:cs="Noto Sans"/>
        </w:rPr>
        <w:t xml:space="preserve"> Ergebnisse der </w:t>
      </w:r>
      <w:r w:rsidR="009B4E54">
        <w:rPr>
          <w:rFonts w:ascii="Noto Sans" w:hAnsi="Noto Sans" w:cs="Noto Sans"/>
        </w:rPr>
        <w:t xml:space="preserve">vorhergehenden </w:t>
      </w:r>
      <w:r w:rsidR="009B4E54" w:rsidRPr="005713E6">
        <w:rPr>
          <w:rFonts w:ascii="Noto Sans" w:hAnsi="Noto Sans" w:cs="Noto Sans"/>
          <w:b/>
          <w:bCs/>
        </w:rPr>
        <w:t>Arbeit</w:t>
      </w:r>
      <w:r w:rsidR="0041455E" w:rsidRPr="005713E6">
        <w:rPr>
          <w:rFonts w:ascii="Noto Sans" w:hAnsi="Noto Sans" w:cs="Noto Sans"/>
          <w:b/>
          <w:bCs/>
        </w:rPr>
        <w:t>s</w:t>
      </w:r>
      <w:r w:rsidR="009B4E54" w:rsidRPr="005713E6">
        <w:rPr>
          <w:rFonts w:ascii="Noto Sans" w:hAnsi="Noto Sans" w:cs="Noto Sans"/>
          <w:b/>
          <w:bCs/>
        </w:rPr>
        <w:t>paket</w:t>
      </w:r>
      <w:r w:rsidR="00D96BB0" w:rsidRPr="005713E6">
        <w:rPr>
          <w:rFonts w:ascii="Noto Sans" w:hAnsi="Noto Sans" w:cs="Noto Sans"/>
          <w:b/>
          <w:bCs/>
        </w:rPr>
        <w:t>e</w:t>
      </w:r>
      <w:r w:rsidR="009B4E54" w:rsidRPr="005713E6">
        <w:rPr>
          <w:rFonts w:ascii="Noto Sans" w:hAnsi="Noto Sans" w:cs="Noto Sans"/>
          <w:b/>
          <w:bCs/>
        </w:rPr>
        <w:t xml:space="preserve"> 1-4 konsolidiert und </w:t>
      </w:r>
      <w:r w:rsidR="00977CF2" w:rsidRPr="005713E6">
        <w:rPr>
          <w:rFonts w:ascii="Noto Sans" w:hAnsi="Noto Sans" w:cs="Noto Sans"/>
          <w:b/>
          <w:bCs/>
        </w:rPr>
        <w:t>dokum</w:t>
      </w:r>
      <w:r w:rsidR="00EC4053" w:rsidRPr="005713E6">
        <w:rPr>
          <w:rFonts w:ascii="Noto Sans" w:hAnsi="Noto Sans" w:cs="Noto Sans"/>
          <w:b/>
          <w:bCs/>
        </w:rPr>
        <w:t>entiert</w:t>
      </w:r>
      <w:r w:rsidR="009B4E54">
        <w:rPr>
          <w:rFonts w:ascii="Noto Sans" w:hAnsi="Noto Sans" w:cs="Noto Sans"/>
        </w:rPr>
        <w:t xml:space="preserve">. </w:t>
      </w:r>
      <w:r w:rsidR="00761B2A">
        <w:rPr>
          <w:rFonts w:ascii="Noto Sans" w:hAnsi="Noto Sans" w:cs="Noto Sans"/>
        </w:rPr>
        <w:t xml:space="preserve">Im Mittelpunkt stehen hierbei die </w:t>
      </w:r>
      <w:r w:rsidR="00761B2A" w:rsidRPr="007A3570">
        <w:rPr>
          <w:rFonts w:ascii="Noto Sans" w:hAnsi="Noto Sans" w:cs="Noto Sans"/>
          <w:b/>
          <w:bCs/>
        </w:rPr>
        <w:t>Erkenntnisse</w:t>
      </w:r>
      <w:r w:rsidR="00D41893">
        <w:rPr>
          <w:rFonts w:ascii="Noto Sans" w:hAnsi="Noto Sans" w:cs="Noto Sans"/>
        </w:rPr>
        <w:t xml:space="preserve"> aus den Prognosen</w:t>
      </w:r>
      <w:r w:rsidR="00321378">
        <w:rPr>
          <w:rFonts w:ascii="Noto Sans" w:hAnsi="Noto Sans" w:cs="Noto Sans"/>
        </w:rPr>
        <w:t xml:space="preserve"> 2030 und 2050</w:t>
      </w:r>
      <w:r w:rsidR="00761B2A">
        <w:rPr>
          <w:rFonts w:ascii="Noto Sans" w:hAnsi="Noto Sans" w:cs="Noto Sans"/>
        </w:rPr>
        <w:t xml:space="preserve"> </w:t>
      </w:r>
      <w:r w:rsidR="007D7A93">
        <w:rPr>
          <w:rFonts w:ascii="Noto Sans" w:hAnsi="Noto Sans" w:cs="Noto Sans"/>
        </w:rPr>
        <w:t>und den</w:t>
      </w:r>
      <w:r w:rsidR="00957AB4">
        <w:rPr>
          <w:rFonts w:ascii="Noto Sans" w:hAnsi="Noto Sans" w:cs="Noto Sans"/>
        </w:rPr>
        <w:t xml:space="preserve"> </w:t>
      </w:r>
      <w:r w:rsidR="006674AA">
        <w:rPr>
          <w:rFonts w:ascii="Noto Sans" w:hAnsi="Noto Sans" w:cs="Noto Sans"/>
        </w:rPr>
        <w:t xml:space="preserve">unterschiedlichen Szenarien </w:t>
      </w:r>
      <w:r w:rsidR="00957AB4" w:rsidRPr="007A3570">
        <w:rPr>
          <w:rFonts w:ascii="Noto Sans" w:hAnsi="Noto Sans" w:cs="Noto Sans"/>
          <w:b/>
          <w:bCs/>
        </w:rPr>
        <w:t>mit Bezug auf die HGV</w:t>
      </w:r>
      <w:r w:rsidR="006674AA" w:rsidRPr="007A3570">
        <w:rPr>
          <w:rFonts w:ascii="Noto Sans" w:hAnsi="Noto Sans" w:cs="Noto Sans"/>
          <w:b/>
          <w:bCs/>
        </w:rPr>
        <w:t xml:space="preserve"> Studie</w:t>
      </w:r>
      <w:r w:rsidR="00566C65">
        <w:rPr>
          <w:rFonts w:ascii="Noto Sans" w:hAnsi="Noto Sans" w:cs="Noto Sans"/>
        </w:rPr>
        <w:t xml:space="preserve"> der DB. </w:t>
      </w:r>
    </w:p>
    <w:p w14:paraId="06567F0E" w14:textId="56C4508D" w:rsidR="002D6A84" w:rsidRDefault="004216D7" w:rsidP="002D6A84">
      <w:pPr>
        <w:pStyle w:val="Body"/>
        <w:jc w:val="both"/>
        <w:rPr>
          <w:rFonts w:ascii="Noto Sans" w:hAnsi="Noto Sans" w:cs="Noto Sans"/>
        </w:rPr>
      </w:pPr>
      <w:r>
        <w:rPr>
          <w:rFonts w:ascii="Noto Sans" w:hAnsi="Noto Sans" w:cs="Noto Sans"/>
        </w:rPr>
        <w:t xml:space="preserve">Die </w:t>
      </w:r>
      <w:r w:rsidR="00604B45">
        <w:rPr>
          <w:rFonts w:ascii="Noto Sans" w:hAnsi="Noto Sans" w:cs="Noto Sans"/>
        </w:rPr>
        <w:t xml:space="preserve">in der Zielstellung </w:t>
      </w:r>
      <w:r w:rsidR="00F90E5A" w:rsidRPr="007A3570">
        <w:rPr>
          <w:rFonts w:ascii="Noto Sans" w:hAnsi="Noto Sans" w:cs="Noto Sans"/>
          <w:b/>
          <w:bCs/>
        </w:rPr>
        <w:t>beschriebene</w:t>
      </w:r>
      <w:r w:rsidR="00604B45" w:rsidRPr="007A3570">
        <w:rPr>
          <w:rFonts w:ascii="Noto Sans" w:hAnsi="Noto Sans" w:cs="Noto Sans"/>
          <w:b/>
          <w:bCs/>
        </w:rPr>
        <w:t>n</w:t>
      </w:r>
      <w:r w:rsidR="00F90E5A" w:rsidRPr="007A3570">
        <w:rPr>
          <w:rFonts w:ascii="Noto Sans" w:hAnsi="Noto Sans" w:cs="Noto Sans"/>
          <w:b/>
          <w:bCs/>
        </w:rPr>
        <w:t xml:space="preserve"> </w:t>
      </w:r>
      <w:r w:rsidR="00AF31CC" w:rsidRPr="007A3570">
        <w:rPr>
          <w:rFonts w:ascii="Noto Sans" w:hAnsi="Noto Sans" w:cs="Noto Sans"/>
          <w:b/>
          <w:bCs/>
        </w:rPr>
        <w:t>Fragestellung</w:t>
      </w:r>
      <w:r w:rsidR="00604B45" w:rsidRPr="007A3570">
        <w:rPr>
          <w:rFonts w:ascii="Noto Sans" w:hAnsi="Noto Sans" w:cs="Noto Sans"/>
          <w:b/>
          <w:bCs/>
        </w:rPr>
        <w:t xml:space="preserve">en </w:t>
      </w:r>
      <w:r w:rsidR="00A51C83" w:rsidRPr="007A3570">
        <w:rPr>
          <w:rFonts w:ascii="Noto Sans" w:hAnsi="Noto Sans" w:cs="Noto Sans"/>
          <w:b/>
          <w:bCs/>
        </w:rPr>
        <w:t xml:space="preserve">aus der </w:t>
      </w:r>
      <w:proofErr w:type="gramStart"/>
      <w:r w:rsidR="00A51C83" w:rsidRPr="007A3570">
        <w:rPr>
          <w:rFonts w:ascii="Noto Sans" w:hAnsi="Noto Sans" w:cs="Noto Sans"/>
          <w:b/>
          <w:bCs/>
        </w:rPr>
        <w:t xml:space="preserve">HGV </w:t>
      </w:r>
      <w:r w:rsidR="00F90E5A" w:rsidRPr="007A3570">
        <w:rPr>
          <w:rFonts w:ascii="Noto Sans" w:hAnsi="Noto Sans" w:cs="Noto Sans"/>
          <w:b/>
          <w:bCs/>
        </w:rPr>
        <w:t xml:space="preserve"> Studie</w:t>
      </w:r>
      <w:proofErr w:type="gramEnd"/>
      <w:r w:rsidR="00FF322C" w:rsidRPr="007A3570">
        <w:rPr>
          <w:rFonts w:ascii="Noto Sans" w:hAnsi="Noto Sans" w:cs="Noto Sans"/>
          <w:b/>
          <w:bCs/>
        </w:rPr>
        <w:t xml:space="preserve"> </w:t>
      </w:r>
      <w:r w:rsidR="00DE0AC7" w:rsidRPr="007A3570">
        <w:rPr>
          <w:rFonts w:ascii="Noto Sans" w:hAnsi="Noto Sans" w:cs="Noto Sans"/>
          <w:b/>
          <w:bCs/>
        </w:rPr>
        <w:t>werden</w:t>
      </w:r>
      <w:r w:rsidR="00FF322C" w:rsidRPr="007A3570">
        <w:rPr>
          <w:rFonts w:ascii="Noto Sans" w:hAnsi="Noto Sans" w:cs="Noto Sans"/>
          <w:b/>
          <w:bCs/>
        </w:rPr>
        <w:t xml:space="preserve"> verifiziert, falsi</w:t>
      </w:r>
      <w:r w:rsidR="00AF31CC" w:rsidRPr="007A3570">
        <w:rPr>
          <w:rFonts w:ascii="Noto Sans" w:hAnsi="Noto Sans" w:cs="Noto Sans"/>
          <w:b/>
          <w:bCs/>
        </w:rPr>
        <w:t>fiziert oder relativiert</w:t>
      </w:r>
      <w:r w:rsidR="00F90E5A">
        <w:rPr>
          <w:rFonts w:ascii="Noto Sans" w:hAnsi="Noto Sans" w:cs="Noto Sans"/>
        </w:rPr>
        <w:t>.</w:t>
      </w:r>
      <w:r>
        <w:rPr>
          <w:rFonts w:ascii="Noto Sans" w:hAnsi="Noto Sans" w:cs="Noto Sans"/>
        </w:rPr>
        <w:t xml:space="preserve"> Auf dieser Grundlage</w:t>
      </w:r>
      <w:r w:rsidR="008D74DB">
        <w:rPr>
          <w:rFonts w:ascii="Noto Sans" w:hAnsi="Noto Sans" w:cs="Noto Sans"/>
        </w:rPr>
        <w:t xml:space="preserve"> können dann </w:t>
      </w:r>
      <w:r w:rsidR="006062D3">
        <w:rPr>
          <w:rFonts w:ascii="Noto Sans" w:hAnsi="Noto Sans" w:cs="Noto Sans"/>
        </w:rPr>
        <w:t xml:space="preserve">die </w:t>
      </w:r>
      <w:r w:rsidR="00DE0AC7">
        <w:rPr>
          <w:rFonts w:ascii="Noto Sans" w:hAnsi="Noto Sans" w:cs="Noto Sans"/>
        </w:rPr>
        <w:t>Erkenntnisse</w:t>
      </w:r>
      <w:r w:rsidR="00DE3156">
        <w:rPr>
          <w:rFonts w:ascii="Noto Sans" w:hAnsi="Noto Sans" w:cs="Noto Sans"/>
        </w:rPr>
        <w:t xml:space="preserve"> durch </w:t>
      </w:r>
      <w:r w:rsidR="001A47F9">
        <w:rPr>
          <w:rFonts w:ascii="Noto Sans" w:hAnsi="Noto Sans" w:cs="Noto Sans"/>
        </w:rPr>
        <w:t xml:space="preserve">die </w:t>
      </w:r>
      <w:r w:rsidR="00DE3156">
        <w:rPr>
          <w:rFonts w:ascii="Noto Sans" w:hAnsi="Noto Sans" w:cs="Noto Sans"/>
        </w:rPr>
        <w:t xml:space="preserve">DB </w:t>
      </w:r>
      <w:r w:rsidR="006062D3">
        <w:rPr>
          <w:rFonts w:ascii="Noto Sans" w:hAnsi="Noto Sans" w:cs="Noto Sans"/>
        </w:rPr>
        <w:t>in d</w:t>
      </w:r>
      <w:r w:rsidR="00707415">
        <w:rPr>
          <w:rFonts w:ascii="Noto Sans" w:hAnsi="Noto Sans" w:cs="Noto Sans"/>
        </w:rPr>
        <w:t>ie</w:t>
      </w:r>
      <w:r w:rsidR="006062D3">
        <w:rPr>
          <w:rFonts w:ascii="Noto Sans" w:hAnsi="Noto Sans" w:cs="Noto Sans"/>
        </w:rPr>
        <w:t xml:space="preserve"> </w:t>
      </w:r>
      <w:r w:rsidR="00DE0AC7">
        <w:rPr>
          <w:rFonts w:ascii="Noto Sans" w:hAnsi="Noto Sans" w:cs="Noto Sans"/>
        </w:rPr>
        <w:t xml:space="preserve">HGV </w:t>
      </w:r>
      <w:r w:rsidR="006062D3">
        <w:rPr>
          <w:rFonts w:ascii="Noto Sans" w:hAnsi="Noto Sans" w:cs="Noto Sans"/>
        </w:rPr>
        <w:t>Studie</w:t>
      </w:r>
      <w:r w:rsidR="00DE3156">
        <w:rPr>
          <w:rFonts w:ascii="Noto Sans" w:hAnsi="Noto Sans" w:cs="Noto Sans"/>
        </w:rPr>
        <w:t xml:space="preserve"> ei</w:t>
      </w:r>
      <w:r w:rsidR="001A47F9">
        <w:rPr>
          <w:rFonts w:ascii="Noto Sans" w:hAnsi="Noto Sans" w:cs="Noto Sans"/>
        </w:rPr>
        <w:t>ngepflegt werden.</w:t>
      </w:r>
    </w:p>
    <w:p w14:paraId="7E4ED767" w14:textId="75F0534B" w:rsidR="0018310A" w:rsidRDefault="00200CD5" w:rsidP="002D6A84">
      <w:pPr>
        <w:pStyle w:val="Body"/>
        <w:jc w:val="both"/>
        <w:rPr>
          <w:rFonts w:ascii="Noto Sans" w:hAnsi="Noto Sans" w:cs="Noto Sans"/>
        </w:rPr>
      </w:pPr>
      <w:r>
        <w:rPr>
          <w:rFonts w:ascii="Noto Sans" w:hAnsi="Noto Sans" w:cs="Noto Sans"/>
        </w:rPr>
        <w:t>D</w:t>
      </w:r>
      <w:r w:rsidR="001A47F9">
        <w:rPr>
          <w:rFonts w:ascii="Noto Sans" w:hAnsi="Noto Sans" w:cs="Noto Sans"/>
        </w:rPr>
        <w:t>er DB</w:t>
      </w:r>
      <w:r w:rsidR="00CA2F16">
        <w:rPr>
          <w:rFonts w:ascii="Noto Sans" w:hAnsi="Noto Sans" w:cs="Noto Sans"/>
        </w:rPr>
        <w:t xml:space="preserve"> Fernverkehr AG</w:t>
      </w:r>
      <w:r w:rsidR="001A47F9">
        <w:rPr>
          <w:rFonts w:ascii="Noto Sans" w:hAnsi="Noto Sans" w:cs="Noto Sans"/>
        </w:rPr>
        <w:t xml:space="preserve"> </w:t>
      </w:r>
      <w:r>
        <w:rPr>
          <w:rFonts w:ascii="Noto Sans" w:hAnsi="Noto Sans" w:cs="Noto Sans"/>
        </w:rPr>
        <w:t xml:space="preserve">wird </w:t>
      </w:r>
      <w:r w:rsidR="001A47F9">
        <w:rPr>
          <w:rFonts w:ascii="Noto Sans" w:hAnsi="Noto Sans" w:cs="Noto Sans"/>
        </w:rPr>
        <w:t xml:space="preserve">das </w:t>
      </w:r>
      <w:r w:rsidR="001A47F9" w:rsidRPr="00B934CC">
        <w:rPr>
          <w:rFonts w:ascii="Noto Sans" w:hAnsi="Noto Sans" w:cs="Noto Sans"/>
          <w:b/>
          <w:bCs/>
        </w:rPr>
        <w:t>erarbeitet</w:t>
      </w:r>
      <w:r w:rsidR="008E6734" w:rsidRPr="00B934CC">
        <w:rPr>
          <w:rFonts w:ascii="Noto Sans" w:hAnsi="Noto Sans" w:cs="Noto Sans"/>
          <w:b/>
          <w:bCs/>
        </w:rPr>
        <w:t>e</w:t>
      </w:r>
      <w:r w:rsidR="001A47F9" w:rsidRPr="00B934CC">
        <w:rPr>
          <w:rFonts w:ascii="Noto Sans" w:hAnsi="Noto Sans" w:cs="Noto Sans"/>
          <w:b/>
          <w:bCs/>
        </w:rPr>
        <w:t xml:space="preserve"> HGV Modell</w:t>
      </w:r>
      <w:r w:rsidR="004B640E" w:rsidRPr="00B934CC">
        <w:rPr>
          <w:rFonts w:ascii="Noto Sans" w:hAnsi="Noto Sans" w:cs="Noto Sans"/>
          <w:b/>
          <w:bCs/>
        </w:rPr>
        <w:t xml:space="preserve"> mit</w:t>
      </w:r>
      <w:r w:rsidR="00B260F5" w:rsidRPr="00B934CC">
        <w:rPr>
          <w:rFonts w:ascii="Noto Sans" w:hAnsi="Noto Sans" w:cs="Noto Sans"/>
          <w:b/>
          <w:bCs/>
        </w:rPr>
        <w:t xml:space="preserve"> den erstellten Modellvaria</w:t>
      </w:r>
      <w:r w:rsidR="00B934CC" w:rsidRPr="00B934CC">
        <w:rPr>
          <w:rFonts w:ascii="Noto Sans" w:hAnsi="Noto Sans" w:cs="Noto Sans"/>
          <w:b/>
          <w:bCs/>
        </w:rPr>
        <w:t>n</w:t>
      </w:r>
      <w:r w:rsidR="00B260F5" w:rsidRPr="00B934CC">
        <w:rPr>
          <w:rFonts w:ascii="Noto Sans" w:hAnsi="Noto Sans" w:cs="Noto Sans"/>
          <w:b/>
          <w:bCs/>
        </w:rPr>
        <w:t>ten</w:t>
      </w:r>
      <w:r w:rsidR="001A47F9" w:rsidRPr="00B934CC">
        <w:rPr>
          <w:rFonts w:ascii="Noto Sans" w:hAnsi="Noto Sans" w:cs="Noto Sans"/>
          <w:b/>
          <w:bCs/>
        </w:rPr>
        <w:t xml:space="preserve"> </w:t>
      </w:r>
      <w:r w:rsidR="00982EF9" w:rsidRPr="00B934CC">
        <w:rPr>
          <w:rFonts w:ascii="Noto Sans" w:hAnsi="Noto Sans" w:cs="Noto Sans"/>
          <w:b/>
          <w:bCs/>
        </w:rPr>
        <w:t>im</w:t>
      </w:r>
      <w:r w:rsidR="008E6734" w:rsidRPr="00B934CC">
        <w:rPr>
          <w:rFonts w:ascii="Noto Sans" w:hAnsi="Noto Sans" w:cs="Noto Sans"/>
          <w:b/>
          <w:bCs/>
        </w:rPr>
        <w:t xml:space="preserve"> PTV Visum</w:t>
      </w:r>
      <w:r w:rsidR="00982EF9" w:rsidRPr="00B934CC">
        <w:rPr>
          <w:rFonts w:ascii="Noto Sans" w:hAnsi="Noto Sans" w:cs="Noto Sans"/>
          <w:b/>
          <w:bCs/>
        </w:rPr>
        <w:t xml:space="preserve"> Format</w:t>
      </w:r>
      <w:r w:rsidRPr="00B934CC">
        <w:rPr>
          <w:rFonts w:ascii="Noto Sans" w:hAnsi="Noto Sans" w:cs="Noto Sans"/>
          <w:b/>
          <w:bCs/>
        </w:rPr>
        <w:t xml:space="preserve"> </w:t>
      </w:r>
      <w:r w:rsidR="00590E69" w:rsidRPr="00B934CC">
        <w:rPr>
          <w:rFonts w:ascii="Noto Sans" w:hAnsi="Noto Sans" w:cs="Noto Sans"/>
          <w:b/>
          <w:bCs/>
        </w:rPr>
        <w:t>übergeben</w:t>
      </w:r>
      <w:r w:rsidR="00F835EB">
        <w:rPr>
          <w:rFonts w:ascii="Noto Sans" w:hAnsi="Noto Sans" w:cs="Noto Sans"/>
        </w:rPr>
        <w:t>, so dass die DB</w:t>
      </w:r>
      <w:r w:rsidR="00B65E86">
        <w:rPr>
          <w:rFonts w:ascii="Noto Sans" w:hAnsi="Noto Sans" w:cs="Noto Sans"/>
        </w:rPr>
        <w:t xml:space="preserve"> Fernverkehr AG</w:t>
      </w:r>
      <w:r w:rsidR="00F835EB">
        <w:rPr>
          <w:rFonts w:ascii="Noto Sans" w:hAnsi="Noto Sans" w:cs="Noto Sans"/>
        </w:rPr>
        <w:t xml:space="preserve"> eingeständige Modellierungen </w:t>
      </w:r>
      <w:r w:rsidR="00CB25C1">
        <w:rPr>
          <w:rFonts w:ascii="Noto Sans" w:hAnsi="Noto Sans" w:cs="Noto Sans"/>
        </w:rPr>
        <w:t>durchführen kann</w:t>
      </w:r>
      <w:r w:rsidR="00FF72EC">
        <w:rPr>
          <w:rFonts w:ascii="Noto Sans" w:hAnsi="Noto Sans" w:cs="Noto Sans"/>
        </w:rPr>
        <w:t xml:space="preserve"> </w:t>
      </w:r>
      <w:r>
        <w:rPr>
          <w:rFonts w:ascii="Noto Sans" w:hAnsi="Noto Sans" w:cs="Noto Sans"/>
        </w:rPr>
        <w:t>(nicht ausschließliche Nutzungsrecht</w:t>
      </w:r>
      <w:r w:rsidR="00D85E80" w:rsidRPr="000237D2">
        <w:rPr>
          <w:rFonts w:ascii="Noto Sans" w:hAnsi="Noto Sans" w:cs="Noto Sans"/>
        </w:rPr>
        <w:t>,</w:t>
      </w:r>
      <w:r w:rsidR="00440C16" w:rsidRPr="000237D2">
        <w:rPr>
          <w:rFonts w:ascii="Noto Sans" w:hAnsi="Noto Sans" w:cs="Noto Sans"/>
        </w:rPr>
        <w:t xml:space="preserve"> keine Herausgabe des Modells an </w:t>
      </w:r>
      <w:r w:rsidR="00440C16" w:rsidRPr="000237D2">
        <w:rPr>
          <w:rFonts w:ascii="Noto Sans" w:hAnsi="Noto Sans" w:cs="Noto Sans"/>
        </w:rPr>
        <w:lastRenderedPageBreak/>
        <w:t>Dritte</w:t>
      </w:r>
      <w:r w:rsidRPr="000237D2">
        <w:rPr>
          <w:rFonts w:ascii="Noto Sans" w:hAnsi="Noto Sans" w:cs="Noto Sans"/>
        </w:rPr>
        <w:t>)</w:t>
      </w:r>
      <w:r w:rsidR="00CB25C1" w:rsidRPr="000237D2">
        <w:rPr>
          <w:rFonts w:ascii="Noto Sans" w:hAnsi="Noto Sans" w:cs="Noto Sans"/>
        </w:rPr>
        <w:t>.</w:t>
      </w:r>
      <w:r w:rsidR="00CB25C1">
        <w:rPr>
          <w:rFonts w:ascii="Noto Sans" w:hAnsi="Noto Sans" w:cs="Noto Sans"/>
        </w:rPr>
        <w:t xml:space="preserve"> </w:t>
      </w:r>
      <w:r w:rsidR="00686DDD">
        <w:rPr>
          <w:rFonts w:ascii="Noto Sans" w:hAnsi="Noto Sans" w:cs="Noto Sans"/>
        </w:rPr>
        <w:t xml:space="preserve">Auf umfassende Dokumentation </w:t>
      </w:r>
      <w:r w:rsidR="00902343">
        <w:rPr>
          <w:rFonts w:ascii="Noto Sans" w:hAnsi="Noto Sans" w:cs="Noto Sans"/>
        </w:rPr>
        <w:t xml:space="preserve">des Modelles </w:t>
      </w:r>
      <w:r w:rsidR="009F25DF">
        <w:rPr>
          <w:rFonts w:ascii="Noto Sans" w:hAnsi="Noto Sans" w:cs="Noto Sans"/>
        </w:rPr>
        <w:t>muss</w:t>
      </w:r>
      <w:r w:rsidR="00686DDD">
        <w:rPr>
          <w:rFonts w:ascii="Noto Sans" w:hAnsi="Noto Sans" w:cs="Noto Sans"/>
        </w:rPr>
        <w:t xml:space="preserve"> allerdings aufgrund der kurzen Projektdauer verzichtet</w:t>
      </w:r>
      <w:r w:rsidR="00C36B6A">
        <w:rPr>
          <w:rFonts w:ascii="Noto Sans" w:hAnsi="Noto Sans" w:cs="Noto Sans"/>
        </w:rPr>
        <w:t xml:space="preserve"> werden. </w:t>
      </w:r>
    </w:p>
    <w:p w14:paraId="7EE6E95C" w14:textId="6EAB67A9" w:rsidR="001A47F9" w:rsidRDefault="0018310A" w:rsidP="002D6A84">
      <w:pPr>
        <w:pStyle w:val="Body"/>
        <w:jc w:val="both"/>
        <w:rPr>
          <w:rFonts w:ascii="Noto Sans" w:hAnsi="Noto Sans" w:cs="Noto Sans"/>
        </w:rPr>
      </w:pPr>
      <w:r>
        <w:rPr>
          <w:rFonts w:ascii="Noto Sans" w:hAnsi="Noto Sans" w:cs="Noto Sans"/>
        </w:rPr>
        <w:t xml:space="preserve">Wir planen für dieses Arbeitspaket einen </w:t>
      </w:r>
      <w:r w:rsidRPr="00B934CC">
        <w:rPr>
          <w:rFonts w:ascii="Noto Sans" w:hAnsi="Noto Sans" w:cs="Noto Sans"/>
          <w:b/>
          <w:bCs/>
        </w:rPr>
        <w:t>Zeitbedarf von ca. 2 Wochen</w:t>
      </w:r>
      <w:r>
        <w:rPr>
          <w:rFonts w:ascii="Noto Sans" w:hAnsi="Noto Sans" w:cs="Noto Sans"/>
        </w:rPr>
        <w:t xml:space="preserve"> ein.</w:t>
      </w:r>
    </w:p>
    <w:p w14:paraId="4A82252E" w14:textId="2C1CC5A7" w:rsidR="005F16E6" w:rsidRPr="00181746" w:rsidRDefault="002B0A10" w:rsidP="00DC5CD5">
      <w:pPr>
        <w:pStyle w:val="H1"/>
        <w:rPr>
          <w:rFonts w:ascii="Noto Sans" w:hAnsi="Noto Sans" w:cs="Noto Sans"/>
          <w:b/>
          <w:bCs/>
          <w:color w:val="auto"/>
        </w:rPr>
      </w:pPr>
      <w:bookmarkStart w:id="26" w:name="_Toc112405778"/>
      <w:r w:rsidRPr="00181746">
        <w:rPr>
          <w:rFonts w:ascii="Noto Sans" w:hAnsi="Noto Sans" w:cs="Noto Sans"/>
          <w:b/>
          <w:bCs/>
          <w:color w:val="auto"/>
        </w:rPr>
        <w:lastRenderedPageBreak/>
        <w:t>Zeitplan und Ausblick</w:t>
      </w:r>
      <w:bookmarkEnd w:id="26"/>
    </w:p>
    <w:p w14:paraId="58F7B407" w14:textId="203FA90F" w:rsidR="002B0A10" w:rsidRDefault="002B0A10" w:rsidP="00590E69">
      <w:pPr>
        <w:pStyle w:val="Body"/>
        <w:jc w:val="both"/>
        <w:rPr>
          <w:rFonts w:ascii="Noto Sans" w:hAnsi="Noto Sans" w:cs="Noto Sans"/>
        </w:rPr>
      </w:pPr>
      <w:r w:rsidRPr="00200766">
        <w:rPr>
          <w:rFonts w:ascii="Noto Sans" w:hAnsi="Noto Sans" w:cs="Noto Sans"/>
        </w:rPr>
        <w:t xml:space="preserve">Wir </w:t>
      </w:r>
      <w:r w:rsidR="00C3754C">
        <w:rPr>
          <w:rFonts w:ascii="Noto Sans" w:hAnsi="Noto Sans" w:cs="Noto Sans"/>
        </w:rPr>
        <w:t>sehen</w:t>
      </w:r>
      <w:r w:rsidRPr="00200766">
        <w:rPr>
          <w:rFonts w:ascii="Noto Sans" w:hAnsi="Noto Sans" w:cs="Noto Sans"/>
        </w:rPr>
        <w:t xml:space="preserve"> eine </w:t>
      </w:r>
      <w:r w:rsidR="00C3754C">
        <w:rPr>
          <w:rFonts w:ascii="Noto Sans" w:hAnsi="Noto Sans" w:cs="Noto Sans"/>
        </w:rPr>
        <w:t>Laufzeit</w:t>
      </w:r>
      <w:r w:rsidRPr="00590E69">
        <w:rPr>
          <w:rFonts w:ascii="Noto Sans" w:hAnsi="Noto Sans" w:cs="Noto Sans"/>
        </w:rPr>
        <w:t xml:space="preserve"> von</w:t>
      </w:r>
      <w:r w:rsidR="000E4BBD">
        <w:rPr>
          <w:rFonts w:ascii="Noto Sans" w:hAnsi="Noto Sans" w:cs="Noto Sans"/>
        </w:rPr>
        <w:t xml:space="preserve"> </w:t>
      </w:r>
      <w:r w:rsidR="000E4BBD" w:rsidRPr="00395A92">
        <w:rPr>
          <w:rFonts w:ascii="Noto Sans" w:hAnsi="Noto Sans" w:cs="Noto Sans"/>
          <w:b/>
          <w:bCs/>
        </w:rPr>
        <w:t>ca.</w:t>
      </w:r>
      <w:r w:rsidR="00B376EE" w:rsidRPr="00395A92">
        <w:rPr>
          <w:rFonts w:ascii="Noto Sans" w:hAnsi="Noto Sans" w:cs="Noto Sans"/>
          <w:b/>
          <w:bCs/>
        </w:rPr>
        <w:t xml:space="preserve"> </w:t>
      </w:r>
      <w:r w:rsidR="005964AC" w:rsidRPr="00395A92">
        <w:rPr>
          <w:rFonts w:ascii="Noto Sans" w:hAnsi="Noto Sans" w:cs="Noto Sans"/>
          <w:b/>
          <w:bCs/>
        </w:rPr>
        <w:t>3,5</w:t>
      </w:r>
      <w:r w:rsidRPr="00395A92">
        <w:rPr>
          <w:rFonts w:ascii="Noto Sans" w:hAnsi="Noto Sans" w:cs="Noto Sans"/>
          <w:b/>
          <w:bCs/>
        </w:rPr>
        <w:t xml:space="preserve"> Monaten zur Bearbeitung</w:t>
      </w:r>
      <w:r w:rsidRPr="00590E69">
        <w:rPr>
          <w:rFonts w:ascii="Noto Sans" w:hAnsi="Noto Sans" w:cs="Noto Sans"/>
        </w:rPr>
        <w:t xml:space="preserve"> des Projektes</w:t>
      </w:r>
      <w:r w:rsidRPr="00200766">
        <w:rPr>
          <w:rFonts w:ascii="Noto Sans" w:hAnsi="Noto Sans" w:cs="Noto Sans"/>
        </w:rPr>
        <w:t xml:space="preserve"> vor. </w:t>
      </w:r>
      <w:r w:rsidR="00731F5E">
        <w:rPr>
          <w:rFonts w:ascii="Noto Sans" w:hAnsi="Noto Sans" w:cs="Noto Sans"/>
        </w:rPr>
        <w:t xml:space="preserve">Sollten </w:t>
      </w:r>
      <w:r w:rsidR="00A46CB6">
        <w:rPr>
          <w:rFonts w:ascii="Noto Sans" w:hAnsi="Noto Sans" w:cs="Noto Sans"/>
        </w:rPr>
        <w:t>Verzögerungen</w:t>
      </w:r>
      <w:r w:rsidR="00731F5E">
        <w:rPr>
          <w:rFonts w:ascii="Noto Sans" w:hAnsi="Noto Sans" w:cs="Noto Sans"/>
        </w:rPr>
        <w:t>, z.B. bei der Beschaffung von Daten</w:t>
      </w:r>
      <w:r w:rsidR="00A46CB6">
        <w:rPr>
          <w:rFonts w:ascii="Noto Sans" w:hAnsi="Noto Sans" w:cs="Noto Sans"/>
        </w:rPr>
        <w:t xml:space="preserve"> </w:t>
      </w:r>
      <w:r w:rsidR="00CE3280">
        <w:rPr>
          <w:rFonts w:ascii="Noto Sans" w:hAnsi="Noto Sans" w:cs="Noto Sans"/>
        </w:rPr>
        <w:t>bestehen</w:t>
      </w:r>
      <w:r w:rsidR="00A46CB6">
        <w:rPr>
          <w:rFonts w:ascii="Noto Sans" w:hAnsi="Noto Sans" w:cs="Noto Sans"/>
        </w:rPr>
        <w:t xml:space="preserve">, so kann das Projekt </w:t>
      </w:r>
      <w:r w:rsidR="00AA5A83">
        <w:rPr>
          <w:rFonts w:ascii="Noto Sans" w:hAnsi="Noto Sans" w:cs="Noto Sans"/>
        </w:rPr>
        <w:t xml:space="preserve">nach Absprache um einen Monat verlängert werden, </w:t>
      </w:r>
      <w:r w:rsidR="003A1FF7">
        <w:rPr>
          <w:rFonts w:ascii="Noto Sans" w:hAnsi="Noto Sans" w:cs="Noto Sans"/>
        </w:rPr>
        <w:t>sofern der</w:t>
      </w:r>
      <w:r w:rsidR="00CE3280">
        <w:rPr>
          <w:rFonts w:ascii="Noto Sans" w:hAnsi="Noto Sans" w:cs="Noto Sans"/>
        </w:rPr>
        <w:t xml:space="preserve"> eigentliche</w:t>
      </w:r>
      <w:r w:rsidR="003A1FF7">
        <w:rPr>
          <w:rFonts w:ascii="Noto Sans" w:hAnsi="Noto Sans" w:cs="Noto Sans"/>
        </w:rPr>
        <w:t xml:space="preserve"> Arbeitsaufwand nicht </w:t>
      </w:r>
      <w:r w:rsidR="00C9675C">
        <w:rPr>
          <w:rFonts w:ascii="Noto Sans" w:hAnsi="Noto Sans" w:cs="Noto Sans"/>
        </w:rPr>
        <w:t>erhöht</w:t>
      </w:r>
      <w:r w:rsidR="003A1FF7">
        <w:rPr>
          <w:rFonts w:ascii="Noto Sans" w:hAnsi="Noto Sans" w:cs="Noto Sans"/>
        </w:rPr>
        <w:t xml:space="preserve"> wird</w:t>
      </w:r>
      <w:r w:rsidR="00714CFA">
        <w:rPr>
          <w:rFonts w:ascii="Noto Sans" w:hAnsi="Noto Sans" w:cs="Noto Sans"/>
        </w:rPr>
        <w:t>.</w:t>
      </w:r>
    </w:p>
    <w:p w14:paraId="772B299B" w14:textId="658811FE" w:rsidR="003A1FF7" w:rsidRDefault="003A1FF7" w:rsidP="00590E69">
      <w:pPr>
        <w:pStyle w:val="Body"/>
        <w:jc w:val="both"/>
        <w:rPr>
          <w:rFonts w:ascii="Noto Sans" w:hAnsi="Noto Sans" w:cs="Noto Sans"/>
        </w:rPr>
      </w:pPr>
      <w:r>
        <w:rPr>
          <w:rFonts w:ascii="Noto Sans" w:hAnsi="Noto Sans" w:cs="Noto Sans"/>
        </w:rPr>
        <w:t xml:space="preserve">Nachfolgend ist der derzeitige Projektplan </w:t>
      </w:r>
      <w:r w:rsidR="0063488F">
        <w:rPr>
          <w:rFonts w:ascii="Noto Sans" w:hAnsi="Noto Sans" w:cs="Noto Sans"/>
        </w:rPr>
        <w:t xml:space="preserve">mit den vorher beschriebenen Arbeitspaketen </w:t>
      </w:r>
      <w:r>
        <w:rPr>
          <w:rFonts w:ascii="Noto Sans" w:hAnsi="Noto Sans" w:cs="Noto Sans"/>
        </w:rPr>
        <w:t>dargestell</w:t>
      </w:r>
      <w:r w:rsidR="0063488F">
        <w:rPr>
          <w:rFonts w:ascii="Noto Sans" w:hAnsi="Noto Sans" w:cs="Noto Sans"/>
        </w:rPr>
        <w:t xml:space="preserve">t. </w:t>
      </w:r>
      <w:r w:rsidR="00924FFF">
        <w:rPr>
          <w:rFonts w:ascii="Noto Sans" w:hAnsi="Noto Sans" w:cs="Noto Sans"/>
        </w:rPr>
        <w:t xml:space="preserve">Mit Beauftragung ist der </w:t>
      </w:r>
      <w:r w:rsidR="00924FFF" w:rsidRPr="00395A92">
        <w:rPr>
          <w:rFonts w:ascii="Noto Sans" w:hAnsi="Noto Sans" w:cs="Noto Sans"/>
          <w:b/>
          <w:bCs/>
        </w:rPr>
        <w:t>Projektstart für Anfang September 2022 av</w:t>
      </w:r>
      <w:r w:rsidR="00977E65" w:rsidRPr="00395A92">
        <w:rPr>
          <w:rFonts w:ascii="Noto Sans" w:hAnsi="Noto Sans" w:cs="Noto Sans"/>
          <w:b/>
          <w:bCs/>
        </w:rPr>
        <w:t>isiert</w:t>
      </w:r>
      <w:r w:rsidR="00F47379">
        <w:rPr>
          <w:rFonts w:ascii="Noto Sans" w:hAnsi="Noto Sans" w:cs="Noto Sans"/>
        </w:rPr>
        <w:t xml:space="preserve"> und </w:t>
      </w:r>
      <w:r w:rsidR="00C36B6A">
        <w:rPr>
          <w:rFonts w:ascii="Noto Sans" w:hAnsi="Noto Sans" w:cs="Noto Sans"/>
        </w:rPr>
        <w:t xml:space="preserve">das </w:t>
      </w:r>
      <w:r w:rsidR="00D652AA">
        <w:rPr>
          <w:rFonts w:ascii="Noto Sans" w:hAnsi="Noto Sans" w:cs="Noto Sans"/>
        </w:rPr>
        <w:t>Projekt</w:t>
      </w:r>
      <w:r w:rsidR="00F47379">
        <w:rPr>
          <w:rFonts w:ascii="Noto Sans" w:hAnsi="Noto Sans" w:cs="Noto Sans"/>
        </w:rPr>
        <w:t>ende</w:t>
      </w:r>
      <w:r w:rsidR="00D652AA">
        <w:rPr>
          <w:rFonts w:ascii="Noto Sans" w:hAnsi="Noto Sans" w:cs="Noto Sans"/>
        </w:rPr>
        <w:t xml:space="preserve"> mit </w:t>
      </w:r>
      <w:r w:rsidR="009A4F3B">
        <w:rPr>
          <w:rFonts w:ascii="Noto Sans" w:hAnsi="Noto Sans" w:cs="Noto Sans"/>
        </w:rPr>
        <w:t>Dezember 202</w:t>
      </w:r>
      <w:r w:rsidR="00672DA3">
        <w:rPr>
          <w:rFonts w:ascii="Noto Sans" w:hAnsi="Noto Sans" w:cs="Noto Sans"/>
        </w:rPr>
        <w:t>2</w:t>
      </w:r>
      <w:r w:rsidR="00536B16">
        <w:rPr>
          <w:rFonts w:ascii="Noto Sans" w:hAnsi="Noto Sans" w:cs="Noto Sans"/>
        </w:rPr>
        <w:t>.</w:t>
      </w:r>
    </w:p>
    <w:p w14:paraId="4386F2A1" w14:textId="77777777" w:rsidR="002B0A10" w:rsidRDefault="002B0A10" w:rsidP="00590E69">
      <w:pPr>
        <w:pStyle w:val="Body"/>
        <w:jc w:val="both"/>
        <w:rPr>
          <w:rFonts w:ascii="Noto Sans" w:hAnsi="Noto Sans" w:cs="Noto Sans"/>
        </w:rPr>
      </w:pPr>
    </w:p>
    <w:p w14:paraId="399EC9D5" w14:textId="0EA4A8E8" w:rsidR="00B42540" w:rsidRDefault="00685B00" w:rsidP="00590E69">
      <w:pPr>
        <w:pStyle w:val="Body"/>
        <w:jc w:val="both"/>
        <w:rPr>
          <w:rFonts w:ascii="Noto Sans" w:hAnsi="Noto Sans" w:cs="Noto Sans"/>
        </w:rPr>
      </w:pPr>
      <w:r w:rsidRPr="00685B00">
        <w:rPr>
          <w:noProof/>
        </w:rPr>
        <w:drawing>
          <wp:inline distT="0" distB="0" distL="0" distR="0" wp14:anchorId="262F67A5" wp14:editId="1E842431">
            <wp:extent cx="6299835" cy="101854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1018540"/>
                    </a:xfrm>
                    <a:prstGeom prst="rect">
                      <a:avLst/>
                    </a:prstGeom>
                    <a:noFill/>
                    <a:ln>
                      <a:noFill/>
                    </a:ln>
                  </pic:spPr>
                </pic:pic>
              </a:graphicData>
            </a:graphic>
          </wp:inline>
        </w:drawing>
      </w:r>
    </w:p>
    <w:p w14:paraId="78E48478" w14:textId="56181037" w:rsidR="002B0A10" w:rsidRPr="002D76F6" w:rsidRDefault="002B0A10" w:rsidP="004536FB">
      <w:pPr>
        <w:pStyle w:val="Titulek"/>
        <w:rPr>
          <w:rFonts w:ascii="Noto Sans" w:hAnsi="Noto Sans" w:cs="Noto Sans"/>
          <w:b w:val="0"/>
          <w:bCs/>
        </w:rPr>
      </w:pPr>
      <w:bookmarkStart w:id="27" w:name="_Toc73004006"/>
      <w:bookmarkStart w:id="28" w:name="_Toc95753222"/>
      <w:r w:rsidRPr="002D76F6">
        <w:rPr>
          <w:rFonts w:ascii="Noto Sans" w:hAnsi="Noto Sans" w:cs="Noto Sans"/>
          <w:b w:val="0"/>
          <w:bCs/>
        </w:rPr>
        <w:t xml:space="preserve">Abbildung </w:t>
      </w:r>
      <w:r w:rsidRPr="002D76F6">
        <w:rPr>
          <w:rFonts w:ascii="Noto Sans" w:hAnsi="Noto Sans" w:cs="Noto Sans"/>
          <w:b w:val="0"/>
          <w:bCs/>
        </w:rPr>
        <w:fldChar w:fldCharType="begin"/>
      </w:r>
      <w:r w:rsidRPr="002D76F6">
        <w:rPr>
          <w:rFonts w:ascii="Noto Sans" w:hAnsi="Noto Sans" w:cs="Noto Sans"/>
          <w:b w:val="0"/>
          <w:bCs/>
        </w:rPr>
        <w:instrText xml:space="preserve"> SEQ Abbildung \* ARABIC </w:instrText>
      </w:r>
      <w:r w:rsidRPr="002D76F6">
        <w:rPr>
          <w:rFonts w:ascii="Noto Sans" w:hAnsi="Noto Sans" w:cs="Noto Sans"/>
          <w:b w:val="0"/>
          <w:bCs/>
        </w:rPr>
        <w:fldChar w:fldCharType="separate"/>
      </w:r>
      <w:r w:rsidR="00EA3508" w:rsidRPr="002D76F6">
        <w:rPr>
          <w:rFonts w:ascii="Noto Sans" w:hAnsi="Noto Sans" w:cs="Noto Sans"/>
          <w:b w:val="0"/>
          <w:bCs/>
          <w:noProof/>
        </w:rPr>
        <w:t>1</w:t>
      </w:r>
      <w:r w:rsidRPr="002D76F6">
        <w:rPr>
          <w:rFonts w:ascii="Noto Sans" w:hAnsi="Noto Sans" w:cs="Noto Sans"/>
          <w:b w:val="0"/>
          <w:bCs/>
          <w:noProof/>
        </w:rPr>
        <w:fldChar w:fldCharType="end"/>
      </w:r>
      <w:r w:rsidRPr="002D76F6">
        <w:rPr>
          <w:rFonts w:ascii="Noto Sans" w:hAnsi="Noto Sans" w:cs="Noto Sans"/>
          <w:b w:val="0"/>
          <w:bCs/>
        </w:rPr>
        <w:t>: Zeitplan</w:t>
      </w:r>
      <w:bookmarkEnd w:id="27"/>
      <w:bookmarkEnd w:id="28"/>
    </w:p>
    <w:p w14:paraId="71BAD8B7" w14:textId="77777777" w:rsidR="002B0A10" w:rsidRPr="00200766" w:rsidRDefault="002B0A10" w:rsidP="002B0A10">
      <w:pPr>
        <w:rPr>
          <w:rFonts w:ascii="Noto Sans" w:hAnsi="Noto Sans" w:cs="Noto Sans"/>
        </w:rPr>
      </w:pPr>
    </w:p>
    <w:p w14:paraId="6DB91135" w14:textId="77777777" w:rsidR="00395A92" w:rsidRDefault="002B0A10" w:rsidP="00590E69">
      <w:pPr>
        <w:pStyle w:val="Body"/>
        <w:jc w:val="both"/>
        <w:rPr>
          <w:rFonts w:ascii="Noto Sans" w:hAnsi="Noto Sans" w:cs="Noto Sans"/>
        </w:rPr>
      </w:pPr>
      <w:r w:rsidRPr="00200766">
        <w:rPr>
          <w:rFonts w:ascii="Noto Sans" w:hAnsi="Noto Sans" w:cs="Noto Sans"/>
        </w:rPr>
        <w:t xml:space="preserve">Aufgrund </w:t>
      </w:r>
      <w:r w:rsidR="009A4F3B">
        <w:rPr>
          <w:rFonts w:ascii="Noto Sans" w:hAnsi="Noto Sans" w:cs="Noto Sans"/>
        </w:rPr>
        <w:t>eventuell</w:t>
      </w:r>
      <w:r w:rsidRPr="00200766">
        <w:rPr>
          <w:rFonts w:ascii="Noto Sans" w:hAnsi="Noto Sans" w:cs="Noto Sans"/>
        </w:rPr>
        <w:t xml:space="preserve"> </w:t>
      </w:r>
      <w:r w:rsidRPr="00590E69">
        <w:rPr>
          <w:rFonts w:ascii="Noto Sans" w:hAnsi="Noto Sans" w:cs="Noto Sans"/>
        </w:rPr>
        <w:t>bestehende</w:t>
      </w:r>
      <w:r w:rsidR="00536B16">
        <w:rPr>
          <w:rFonts w:ascii="Noto Sans" w:hAnsi="Noto Sans" w:cs="Noto Sans"/>
        </w:rPr>
        <w:t xml:space="preserve">r </w:t>
      </w:r>
      <w:r w:rsidRPr="00590E69">
        <w:rPr>
          <w:rFonts w:ascii="Noto Sans" w:hAnsi="Noto Sans" w:cs="Noto Sans"/>
        </w:rPr>
        <w:t>Corona-Pandemie Restriktionen</w:t>
      </w:r>
      <w:r w:rsidRPr="00200766">
        <w:rPr>
          <w:rFonts w:ascii="Noto Sans" w:hAnsi="Noto Sans" w:cs="Noto Sans"/>
        </w:rPr>
        <w:t xml:space="preserve"> erfolgt die Bearbeitung des Projektes </w:t>
      </w:r>
      <w:r w:rsidR="00725FE7" w:rsidRPr="009D200F">
        <w:rPr>
          <w:rFonts w:ascii="Noto Sans" w:hAnsi="Noto Sans" w:cs="Noto Sans"/>
          <w:b/>
          <w:bCs/>
        </w:rPr>
        <w:t xml:space="preserve">überwiegend </w:t>
      </w:r>
      <w:r w:rsidRPr="009D200F">
        <w:rPr>
          <w:rFonts w:ascii="Noto Sans" w:hAnsi="Noto Sans" w:cs="Noto Sans"/>
          <w:b/>
          <w:bCs/>
        </w:rPr>
        <w:t>remote</w:t>
      </w:r>
      <w:r w:rsidRPr="00590E69">
        <w:rPr>
          <w:rFonts w:ascii="Noto Sans" w:hAnsi="Noto Sans" w:cs="Noto Sans"/>
        </w:rPr>
        <w:t xml:space="preserve"> und Workshops/Meetings werden online mittels MS Teams</w:t>
      </w:r>
      <w:r w:rsidRPr="00200766">
        <w:rPr>
          <w:rFonts w:ascii="Noto Sans" w:hAnsi="Noto Sans" w:cs="Noto Sans"/>
        </w:rPr>
        <w:t xml:space="preserve"> durchgeführt.</w:t>
      </w:r>
      <w:r w:rsidR="00725FE7">
        <w:rPr>
          <w:rFonts w:ascii="Noto Sans" w:hAnsi="Noto Sans" w:cs="Noto Sans"/>
        </w:rPr>
        <w:t xml:space="preserve"> </w:t>
      </w:r>
    </w:p>
    <w:p w14:paraId="2818DEB1" w14:textId="0F97F099" w:rsidR="002B0A10" w:rsidRPr="00200766" w:rsidRDefault="00E8607B" w:rsidP="00590E69">
      <w:pPr>
        <w:pStyle w:val="Body"/>
        <w:jc w:val="both"/>
        <w:rPr>
          <w:rFonts w:ascii="Noto Sans" w:hAnsi="Noto Sans" w:cs="Noto Sans"/>
        </w:rPr>
      </w:pPr>
      <w:r>
        <w:rPr>
          <w:rFonts w:ascii="Noto Sans" w:hAnsi="Noto Sans" w:cs="Noto Sans"/>
        </w:rPr>
        <w:t>Sofern durchführbar</w:t>
      </w:r>
      <w:r w:rsidR="00113310">
        <w:rPr>
          <w:rFonts w:ascii="Noto Sans" w:hAnsi="Noto Sans" w:cs="Noto Sans"/>
        </w:rPr>
        <w:t>,</w:t>
      </w:r>
      <w:r>
        <w:rPr>
          <w:rFonts w:ascii="Noto Sans" w:hAnsi="Noto Sans" w:cs="Noto Sans"/>
        </w:rPr>
        <w:t xml:space="preserve"> planen wir </w:t>
      </w:r>
      <w:r w:rsidRPr="009D200F">
        <w:rPr>
          <w:rFonts w:ascii="Noto Sans" w:hAnsi="Noto Sans" w:cs="Noto Sans"/>
          <w:b/>
          <w:bCs/>
        </w:rPr>
        <w:t>drei Präsenztermine</w:t>
      </w:r>
      <w:r>
        <w:rPr>
          <w:rFonts w:ascii="Noto Sans" w:hAnsi="Noto Sans" w:cs="Noto Sans"/>
        </w:rPr>
        <w:t xml:space="preserve"> </w:t>
      </w:r>
      <w:r w:rsidR="00113310">
        <w:rPr>
          <w:rFonts w:ascii="Noto Sans" w:hAnsi="Noto Sans" w:cs="Noto Sans"/>
        </w:rPr>
        <w:t>(Kickoff, Zwischenergebnisse, Finale Präsentation)</w:t>
      </w:r>
      <w:r w:rsidR="008276BF">
        <w:rPr>
          <w:rFonts w:ascii="Noto Sans" w:hAnsi="Noto Sans" w:cs="Noto Sans"/>
        </w:rPr>
        <w:t xml:space="preserve"> bei der Deutsche Bahn in Frankfurt </w:t>
      </w:r>
      <w:r w:rsidR="00A74613">
        <w:rPr>
          <w:rFonts w:ascii="Noto Sans" w:hAnsi="Noto Sans" w:cs="Noto Sans"/>
        </w:rPr>
        <w:t>(alternativ im PTV Headquarter in Karlsruhe) ein.</w:t>
      </w:r>
    </w:p>
    <w:p w14:paraId="66D762AB" w14:textId="0D673E6E" w:rsidR="002B0A10" w:rsidRDefault="002B0A10" w:rsidP="002B0A10">
      <w:pPr>
        <w:rPr>
          <w:rFonts w:ascii="Noto Sans" w:hAnsi="Noto Sans" w:cs="Noto Sans"/>
        </w:rPr>
      </w:pPr>
    </w:p>
    <w:p w14:paraId="25801CCF" w14:textId="23E24680" w:rsidR="00575022" w:rsidRDefault="00575022" w:rsidP="00196C24">
      <w:pPr>
        <w:pStyle w:val="Body"/>
        <w:jc w:val="both"/>
        <w:rPr>
          <w:rFonts w:ascii="Noto Sans" w:hAnsi="Noto Sans" w:cs="Noto Sans"/>
        </w:rPr>
      </w:pPr>
    </w:p>
    <w:p w14:paraId="4CD2B85C" w14:textId="77777777" w:rsidR="00196C24" w:rsidRPr="00200766" w:rsidRDefault="00196C24" w:rsidP="002B0A10">
      <w:pPr>
        <w:rPr>
          <w:rFonts w:ascii="Noto Sans" w:hAnsi="Noto Sans" w:cs="Noto Sans"/>
        </w:rPr>
      </w:pPr>
    </w:p>
    <w:p w14:paraId="7DD92D00" w14:textId="137F3381" w:rsidR="00F03F66" w:rsidRPr="00A25330" w:rsidRDefault="002B0A10" w:rsidP="00610456">
      <w:pPr>
        <w:pStyle w:val="H1"/>
        <w:rPr>
          <w:rFonts w:ascii="Noto Sans" w:hAnsi="Noto Sans" w:cs="Noto Sans"/>
          <w:b/>
          <w:bCs/>
          <w:color w:val="auto"/>
        </w:rPr>
      </w:pPr>
      <w:bookmarkStart w:id="29" w:name="_Toc112405779"/>
      <w:r w:rsidRPr="00A25330">
        <w:rPr>
          <w:rFonts w:ascii="Noto Sans" w:hAnsi="Noto Sans" w:cs="Noto Sans"/>
          <w:b/>
          <w:bCs/>
          <w:color w:val="auto"/>
        </w:rPr>
        <w:lastRenderedPageBreak/>
        <w:t>Projekt</w:t>
      </w:r>
      <w:r w:rsidR="00F23056" w:rsidRPr="00A25330">
        <w:rPr>
          <w:rFonts w:ascii="Noto Sans" w:hAnsi="Noto Sans" w:cs="Noto Sans"/>
          <w:b/>
          <w:bCs/>
          <w:color w:val="auto"/>
        </w:rPr>
        <w:t>organisation</w:t>
      </w:r>
      <w:bookmarkEnd w:id="29"/>
    </w:p>
    <w:p w14:paraId="5373C7FD" w14:textId="6FF22C3F" w:rsidR="00F23056" w:rsidRDefault="00F23056" w:rsidP="00F23056">
      <w:pPr>
        <w:pStyle w:val="Body"/>
        <w:jc w:val="both"/>
        <w:rPr>
          <w:rFonts w:ascii="Noto Sans" w:hAnsi="Noto Sans" w:cs="Noto Sans"/>
        </w:rPr>
      </w:pPr>
      <w:r>
        <w:rPr>
          <w:rFonts w:ascii="Noto Sans" w:hAnsi="Noto Sans" w:cs="Noto Sans"/>
        </w:rPr>
        <w:t xml:space="preserve">Der Projektansatz sieht vor, dass </w:t>
      </w:r>
      <w:r w:rsidRPr="00CC2AEF">
        <w:rPr>
          <w:rFonts w:ascii="Noto Sans" w:hAnsi="Noto Sans" w:cs="Noto Sans"/>
          <w:b/>
          <w:bCs/>
        </w:rPr>
        <w:t>PTV und DB Fernverkehr</w:t>
      </w:r>
      <w:r w:rsidR="00672DA3" w:rsidRPr="00CC2AEF">
        <w:rPr>
          <w:rFonts w:ascii="Noto Sans" w:hAnsi="Noto Sans" w:cs="Noto Sans"/>
          <w:b/>
          <w:bCs/>
        </w:rPr>
        <w:t xml:space="preserve"> AG</w:t>
      </w:r>
      <w:r w:rsidRPr="00CC2AEF">
        <w:rPr>
          <w:rFonts w:ascii="Noto Sans" w:hAnsi="Noto Sans" w:cs="Noto Sans"/>
          <w:b/>
          <w:bCs/>
        </w:rPr>
        <w:t xml:space="preserve"> ein gemeinsames Projektteam</w:t>
      </w:r>
      <w:r>
        <w:rPr>
          <w:rFonts w:ascii="Noto Sans" w:hAnsi="Noto Sans" w:cs="Noto Sans"/>
        </w:rPr>
        <w:t xml:space="preserve"> bilden, welches </w:t>
      </w:r>
      <w:r w:rsidR="00CC2AEF">
        <w:rPr>
          <w:rFonts w:ascii="Noto Sans" w:hAnsi="Noto Sans" w:cs="Noto Sans"/>
        </w:rPr>
        <w:t xml:space="preserve">über die Projektlaufzeit </w:t>
      </w:r>
      <w:r>
        <w:rPr>
          <w:rFonts w:ascii="Noto Sans" w:hAnsi="Noto Sans" w:cs="Noto Sans"/>
        </w:rPr>
        <w:t>in engem Austausch steht.</w:t>
      </w:r>
    </w:p>
    <w:p w14:paraId="5A8EB926" w14:textId="16D02DD6" w:rsidR="007A5BF1" w:rsidRDefault="007F374A" w:rsidP="007A5BF1">
      <w:pPr>
        <w:pStyle w:val="Body"/>
        <w:jc w:val="both"/>
        <w:rPr>
          <w:rFonts w:ascii="Noto Sans" w:hAnsi="Noto Sans" w:cs="Noto Sans"/>
        </w:rPr>
      </w:pPr>
      <w:r>
        <w:rPr>
          <w:rFonts w:ascii="Noto Sans" w:hAnsi="Noto Sans" w:cs="Noto Sans"/>
        </w:rPr>
        <w:t xml:space="preserve">Für die Projektarbeit </w:t>
      </w:r>
      <w:r w:rsidR="00840A7A">
        <w:rPr>
          <w:rFonts w:ascii="Noto Sans" w:hAnsi="Noto Sans" w:cs="Noto Sans"/>
        </w:rPr>
        <w:t xml:space="preserve">für </w:t>
      </w:r>
      <w:r>
        <w:rPr>
          <w:rFonts w:ascii="Noto Sans" w:hAnsi="Noto Sans" w:cs="Noto Sans"/>
        </w:rPr>
        <w:t xml:space="preserve">hat PTV ein </w:t>
      </w:r>
      <w:r w:rsidR="00CF1D2B" w:rsidRPr="00680086">
        <w:rPr>
          <w:rFonts w:ascii="Noto Sans" w:hAnsi="Noto Sans" w:cs="Noto Sans"/>
          <w:b/>
          <w:bCs/>
        </w:rPr>
        <w:t>kompetentes Expertenteam</w:t>
      </w:r>
      <w:r w:rsidR="00CF1D2B">
        <w:rPr>
          <w:rFonts w:ascii="Noto Sans" w:hAnsi="Noto Sans" w:cs="Noto Sans"/>
        </w:rPr>
        <w:t xml:space="preserve"> reserviert.</w:t>
      </w:r>
      <w:r w:rsidR="00A53599">
        <w:rPr>
          <w:rFonts w:ascii="Noto Sans" w:hAnsi="Noto Sans" w:cs="Noto Sans"/>
        </w:rPr>
        <w:t xml:space="preserve"> Die Teammitglieder verfügen</w:t>
      </w:r>
      <w:r w:rsidR="003C24C8">
        <w:rPr>
          <w:rFonts w:ascii="Noto Sans" w:hAnsi="Noto Sans" w:cs="Noto Sans"/>
        </w:rPr>
        <w:t xml:space="preserve"> alle</w:t>
      </w:r>
      <w:r w:rsidR="00A53599">
        <w:rPr>
          <w:rFonts w:ascii="Noto Sans" w:hAnsi="Noto Sans" w:cs="Noto Sans"/>
        </w:rPr>
        <w:t xml:space="preserve"> über Erfahrungen i</w:t>
      </w:r>
      <w:r w:rsidR="0077325B">
        <w:rPr>
          <w:rFonts w:ascii="Noto Sans" w:hAnsi="Noto Sans" w:cs="Noto Sans"/>
        </w:rPr>
        <w:t>n der Verkehrsmodellierung, teils mit besonderen Kenntnissen im Schienenverkehr</w:t>
      </w:r>
      <w:r w:rsidR="00087DD1">
        <w:rPr>
          <w:rFonts w:ascii="Noto Sans" w:hAnsi="Noto Sans" w:cs="Noto Sans"/>
        </w:rPr>
        <w:t xml:space="preserve"> </w:t>
      </w:r>
      <w:r w:rsidR="009C60E8">
        <w:rPr>
          <w:rFonts w:ascii="Noto Sans" w:hAnsi="Noto Sans" w:cs="Noto Sans"/>
        </w:rPr>
        <w:t xml:space="preserve">und </w:t>
      </w:r>
      <w:r w:rsidR="0077325B">
        <w:rPr>
          <w:rFonts w:ascii="Noto Sans" w:hAnsi="Noto Sans" w:cs="Noto Sans"/>
        </w:rPr>
        <w:t xml:space="preserve">im Umgang mit der PTV </w:t>
      </w:r>
      <w:r w:rsidR="008C6A14">
        <w:rPr>
          <w:rFonts w:ascii="Noto Sans" w:hAnsi="Noto Sans" w:cs="Noto Sans"/>
        </w:rPr>
        <w:t>Visum</w:t>
      </w:r>
      <w:r w:rsidR="0077325B">
        <w:rPr>
          <w:rFonts w:ascii="Noto Sans" w:hAnsi="Noto Sans" w:cs="Noto Sans"/>
        </w:rPr>
        <w:t xml:space="preserve"> Software.</w:t>
      </w:r>
      <w:r w:rsidR="007A5BF1">
        <w:rPr>
          <w:rFonts w:ascii="Noto Sans" w:hAnsi="Noto Sans" w:cs="Noto Sans"/>
        </w:rPr>
        <w:t xml:space="preserve"> </w:t>
      </w:r>
      <w:r w:rsidR="009C60E8">
        <w:rPr>
          <w:rFonts w:ascii="Noto Sans" w:hAnsi="Noto Sans" w:cs="Noto Sans"/>
        </w:rPr>
        <w:t>N</w:t>
      </w:r>
      <w:r w:rsidR="007A5BF1" w:rsidRPr="00F23056">
        <w:rPr>
          <w:rFonts w:ascii="Noto Sans" w:hAnsi="Noto Sans" w:cs="Noto Sans"/>
        </w:rPr>
        <w:t xml:space="preserve">otwendige </w:t>
      </w:r>
      <w:r w:rsidR="007A5BF1" w:rsidRPr="00680086">
        <w:rPr>
          <w:rFonts w:ascii="Noto Sans" w:hAnsi="Noto Sans" w:cs="Noto Sans"/>
          <w:b/>
          <w:bCs/>
        </w:rPr>
        <w:t>PTV Software Lizenzen</w:t>
      </w:r>
      <w:r w:rsidR="007A5BF1" w:rsidRPr="00F23056">
        <w:rPr>
          <w:rFonts w:ascii="Noto Sans" w:hAnsi="Noto Sans" w:cs="Noto Sans"/>
        </w:rPr>
        <w:t xml:space="preserve"> werden</w:t>
      </w:r>
      <w:r w:rsidR="007A5BF1">
        <w:rPr>
          <w:rFonts w:ascii="Noto Sans" w:hAnsi="Noto Sans" w:cs="Noto Sans"/>
        </w:rPr>
        <w:t xml:space="preserve"> </w:t>
      </w:r>
      <w:r w:rsidR="009C60E8">
        <w:rPr>
          <w:rFonts w:ascii="Noto Sans" w:hAnsi="Noto Sans" w:cs="Noto Sans"/>
        </w:rPr>
        <w:t>dem Projektteam</w:t>
      </w:r>
      <w:r w:rsidR="007A5BF1" w:rsidRPr="00F23056">
        <w:rPr>
          <w:rFonts w:ascii="Noto Sans" w:hAnsi="Noto Sans" w:cs="Noto Sans"/>
        </w:rPr>
        <w:t xml:space="preserve"> für die Projektlaufzeit </w:t>
      </w:r>
      <w:r w:rsidR="007A5BF1" w:rsidRPr="00680086">
        <w:rPr>
          <w:rFonts w:ascii="Noto Sans" w:hAnsi="Noto Sans" w:cs="Noto Sans"/>
          <w:b/>
          <w:bCs/>
        </w:rPr>
        <w:t>beigestellt</w:t>
      </w:r>
    </w:p>
    <w:p w14:paraId="05B1E6A6" w14:textId="5F1DAB65" w:rsidR="003C24C8" w:rsidRDefault="008F1782" w:rsidP="002B0A10">
      <w:pPr>
        <w:pStyle w:val="Body"/>
        <w:jc w:val="both"/>
        <w:rPr>
          <w:rFonts w:ascii="Noto Sans" w:hAnsi="Noto Sans" w:cs="Noto Sans"/>
        </w:rPr>
      </w:pPr>
      <w:r>
        <w:rPr>
          <w:rFonts w:ascii="Noto Sans" w:hAnsi="Noto Sans" w:cs="Noto Sans"/>
        </w:rPr>
        <w:t xml:space="preserve">Konkret </w:t>
      </w:r>
      <w:r w:rsidR="00D30346">
        <w:rPr>
          <w:rFonts w:ascii="Noto Sans" w:hAnsi="Noto Sans" w:cs="Noto Sans"/>
        </w:rPr>
        <w:t xml:space="preserve">planen wir mit folgenden </w:t>
      </w:r>
      <w:r w:rsidR="00C26286">
        <w:rPr>
          <w:rFonts w:ascii="Noto Sans" w:hAnsi="Noto Sans" w:cs="Noto Sans"/>
        </w:rPr>
        <w:t>Projektrollen und Ressourcen</w:t>
      </w:r>
      <w:r w:rsidR="00A65316">
        <w:rPr>
          <w:rFonts w:ascii="Noto Sans" w:hAnsi="Noto Sans" w:cs="Noto Sans"/>
        </w:rPr>
        <w:t>:</w:t>
      </w:r>
    </w:p>
    <w:p w14:paraId="23DC3FF4" w14:textId="70F1CBD4" w:rsidR="00A65316" w:rsidRPr="00A65316" w:rsidRDefault="00A65316" w:rsidP="00200883">
      <w:pPr>
        <w:pStyle w:val="Body"/>
        <w:rPr>
          <w:rFonts w:ascii="Noto Sans" w:hAnsi="Noto Sans" w:cs="Noto Sans"/>
        </w:rPr>
      </w:pPr>
      <w:r w:rsidRPr="00200883">
        <w:rPr>
          <w:rFonts w:ascii="Noto Sans" w:hAnsi="Noto Sans" w:cs="Noto Sans"/>
          <w:b/>
          <w:bCs/>
        </w:rPr>
        <w:t>Projektmana</w:t>
      </w:r>
      <w:r w:rsidR="00200883" w:rsidRPr="00200883">
        <w:rPr>
          <w:rFonts w:ascii="Noto Sans" w:hAnsi="Noto Sans" w:cs="Noto Sans"/>
          <w:b/>
          <w:bCs/>
        </w:rPr>
        <w:t>gement und Koordination</w:t>
      </w:r>
      <w:r w:rsidRPr="00200883">
        <w:rPr>
          <w:rFonts w:ascii="Noto Sans" w:hAnsi="Noto Sans" w:cs="Noto Sans"/>
          <w:b/>
          <w:bCs/>
        </w:rPr>
        <w:br/>
      </w:r>
      <w:r w:rsidR="00200883">
        <w:rPr>
          <w:rFonts w:ascii="Noto Sans" w:hAnsi="Noto Sans" w:cs="Noto Sans"/>
        </w:rPr>
        <w:t xml:space="preserve">Herr </w:t>
      </w:r>
      <w:r w:rsidRPr="00A65316">
        <w:rPr>
          <w:rFonts w:ascii="Noto Sans" w:hAnsi="Noto Sans" w:cs="Noto Sans"/>
        </w:rPr>
        <w:t xml:space="preserve">Issac Vargas </w:t>
      </w:r>
      <w:proofErr w:type="spellStart"/>
      <w:r w:rsidRPr="00A65316">
        <w:rPr>
          <w:rFonts w:ascii="Noto Sans" w:hAnsi="Noto Sans" w:cs="Noto Sans"/>
        </w:rPr>
        <w:t>Gordillo</w:t>
      </w:r>
      <w:proofErr w:type="spellEnd"/>
      <w:r w:rsidRPr="00A65316">
        <w:rPr>
          <w:rFonts w:ascii="Noto Sans" w:hAnsi="Noto Sans" w:cs="Noto Sans"/>
        </w:rPr>
        <w:t xml:space="preserve"> (PTV) –</w:t>
      </w:r>
      <w:r w:rsidR="00200883">
        <w:rPr>
          <w:rFonts w:ascii="Noto Sans" w:hAnsi="Noto Sans" w:cs="Noto Sans"/>
        </w:rPr>
        <w:t xml:space="preserve"> </w:t>
      </w:r>
      <w:r w:rsidR="00B94CF5">
        <w:rPr>
          <w:rFonts w:ascii="Noto Sans" w:hAnsi="Noto Sans" w:cs="Noto Sans"/>
        </w:rPr>
        <w:t>Projektleiter</w:t>
      </w:r>
      <w:r w:rsidR="00200883">
        <w:rPr>
          <w:rFonts w:ascii="Noto Sans" w:hAnsi="Noto Sans" w:cs="Noto Sans"/>
        </w:rPr>
        <w:t xml:space="preserve"> </w:t>
      </w:r>
      <w:r w:rsidR="00794A18">
        <w:rPr>
          <w:rFonts w:ascii="Noto Sans" w:hAnsi="Noto Sans" w:cs="Noto Sans"/>
        </w:rPr>
        <w:t xml:space="preserve">PTV </w:t>
      </w:r>
      <w:r w:rsidRPr="00A65316">
        <w:rPr>
          <w:rFonts w:ascii="Noto Sans" w:hAnsi="Noto Sans" w:cs="Noto Sans"/>
        </w:rPr>
        <w:t>Professional</w:t>
      </w:r>
      <w:r w:rsidR="00794A18">
        <w:rPr>
          <w:rFonts w:ascii="Noto Sans" w:hAnsi="Noto Sans" w:cs="Noto Sans"/>
        </w:rPr>
        <w:t xml:space="preserve"> Services Team</w:t>
      </w:r>
      <w:r w:rsidRPr="00A65316">
        <w:rPr>
          <w:rFonts w:ascii="Noto Sans" w:hAnsi="Noto Sans" w:cs="Noto Sans"/>
        </w:rPr>
        <w:t>,</w:t>
      </w:r>
    </w:p>
    <w:p w14:paraId="538E2E3C" w14:textId="171D264F" w:rsidR="00A65316" w:rsidRPr="00A65316" w:rsidRDefault="004075A7" w:rsidP="00200883">
      <w:pPr>
        <w:pStyle w:val="Body"/>
        <w:rPr>
          <w:rFonts w:ascii="Noto Sans" w:hAnsi="Noto Sans" w:cs="Noto Sans"/>
        </w:rPr>
      </w:pPr>
      <w:r w:rsidRPr="00603A6B">
        <w:rPr>
          <w:rFonts w:ascii="Noto Sans" w:hAnsi="Noto Sans" w:cs="Noto Sans"/>
          <w:b/>
          <w:bCs/>
        </w:rPr>
        <w:t>Erstellung Angebotsmodell</w:t>
      </w:r>
      <w:r w:rsidR="00C70589">
        <w:rPr>
          <w:rFonts w:ascii="Noto Sans" w:hAnsi="Noto Sans" w:cs="Noto Sans"/>
          <w:b/>
          <w:bCs/>
        </w:rPr>
        <w:t xml:space="preserve"> und Daten</w:t>
      </w:r>
      <w:r w:rsidR="00247559">
        <w:rPr>
          <w:rFonts w:ascii="Noto Sans" w:hAnsi="Noto Sans" w:cs="Noto Sans"/>
          <w:b/>
          <w:bCs/>
        </w:rPr>
        <w:t xml:space="preserve"> </w:t>
      </w:r>
      <w:r w:rsidR="00603A6B" w:rsidRPr="00603A6B">
        <w:rPr>
          <w:rFonts w:ascii="Noto Sans" w:hAnsi="Noto Sans" w:cs="Noto Sans"/>
          <w:b/>
          <w:bCs/>
        </w:rPr>
        <w:br/>
      </w:r>
      <w:r w:rsidR="00A65316" w:rsidRPr="00A65316">
        <w:rPr>
          <w:rFonts w:ascii="Noto Sans" w:hAnsi="Noto Sans" w:cs="Noto Sans"/>
        </w:rPr>
        <w:t>Dr. Petr. Senk (PTV) –</w:t>
      </w:r>
      <w:r w:rsidR="007C65AB">
        <w:rPr>
          <w:rFonts w:ascii="Noto Sans" w:hAnsi="Noto Sans" w:cs="Noto Sans"/>
        </w:rPr>
        <w:t xml:space="preserve"> </w:t>
      </w:r>
      <w:r w:rsidR="003136A9">
        <w:rPr>
          <w:rFonts w:ascii="Noto Sans" w:hAnsi="Noto Sans" w:cs="Noto Sans"/>
        </w:rPr>
        <w:t xml:space="preserve">Senior </w:t>
      </w:r>
      <w:r w:rsidR="00952EFF">
        <w:rPr>
          <w:rFonts w:ascii="Noto Sans" w:hAnsi="Noto Sans" w:cs="Noto Sans"/>
        </w:rPr>
        <w:t>Experte</w:t>
      </w:r>
      <w:r w:rsidR="00A65316" w:rsidRPr="00A65316">
        <w:rPr>
          <w:rFonts w:ascii="Noto Sans" w:hAnsi="Noto Sans" w:cs="Noto Sans"/>
        </w:rPr>
        <w:t xml:space="preserve"> Sicherstellung PTV Modellerstellung zusammen mit Partner CDV (Transport Research Center</w:t>
      </w:r>
      <w:r w:rsidR="007C65AB">
        <w:rPr>
          <w:rFonts w:ascii="Noto Sans" w:hAnsi="Noto Sans" w:cs="Noto Sans"/>
        </w:rPr>
        <w:t>)</w:t>
      </w:r>
      <w:r w:rsidR="00E158E6">
        <w:rPr>
          <w:rFonts w:ascii="Noto Sans" w:hAnsi="Noto Sans" w:cs="Noto Sans"/>
        </w:rPr>
        <w:t xml:space="preserve">, Leiter </w:t>
      </w:r>
      <w:r w:rsidR="00C70589">
        <w:rPr>
          <w:rFonts w:ascii="Noto Sans" w:hAnsi="Noto Sans" w:cs="Noto Sans"/>
        </w:rPr>
        <w:t>PTV Professional Services Team</w:t>
      </w:r>
    </w:p>
    <w:p w14:paraId="59E75022" w14:textId="77777777" w:rsidR="00C70589" w:rsidRDefault="00C70589" w:rsidP="00C70589">
      <w:pPr>
        <w:pStyle w:val="Body"/>
        <w:rPr>
          <w:rFonts w:ascii="Noto Sans" w:hAnsi="Noto Sans" w:cs="Noto Sans"/>
        </w:rPr>
      </w:pPr>
      <w:r w:rsidRPr="00F068B3">
        <w:rPr>
          <w:rFonts w:ascii="Noto Sans" w:hAnsi="Noto Sans" w:cs="Noto Sans"/>
          <w:b/>
          <w:bCs/>
        </w:rPr>
        <w:t>Datenanalyse</w:t>
      </w:r>
      <w:r>
        <w:rPr>
          <w:rFonts w:ascii="Noto Sans" w:hAnsi="Noto Sans" w:cs="Noto Sans"/>
        </w:rPr>
        <w:br/>
        <w:t xml:space="preserve">Frau Julia </w:t>
      </w:r>
      <w:proofErr w:type="spellStart"/>
      <w:r>
        <w:rPr>
          <w:rFonts w:ascii="Noto Sans" w:hAnsi="Noto Sans" w:cs="Noto Sans"/>
        </w:rPr>
        <w:t>Grewall</w:t>
      </w:r>
      <w:proofErr w:type="spellEnd"/>
      <w:r>
        <w:rPr>
          <w:rFonts w:ascii="Noto Sans" w:hAnsi="Noto Sans" w:cs="Noto Sans"/>
        </w:rPr>
        <w:t xml:space="preserve"> (PTV) – Intern PTV Professional Services Team</w:t>
      </w:r>
    </w:p>
    <w:p w14:paraId="54E856C2" w14:textId="73E157BC" w:rsidR="0094072C" w:rsidRDefault="00603A6B" w:rsidP="00200883">
      <w:pPr>
        <w:pStyle w:val="Body"/>
        <w:rPr>
          <w:rFonts w:ascii="Noto Sans" w:hAnsi="Noto Sans" w:cs="Noto Sans"/>
        </w:rPr>
      </w:pPr>
      <w:r w:rsidRPr="007C65AB">
        <w:rPr>
          <w:rFonts w:ascii="Noto Sans" w:hAnsi="Noto Sans" w:cs="Noto Sans"/>
          <w:b/>
          <w:bCs/>
        </w:rPr>
        <w:t>Knowledge Transfer europäische Verkehrsmodelle</w:t>
      </w:r>
      <w:r w:rsidR="007C65AB" w:rsidRPr="007C65AB">
        <w:rPr>
          <w:rFonts w:ascii="Noto Sans" w:hAnsi="Noto Sans" w:cs="Noto Sans"/>
          <w:b/>
          <w:bCs/>
        </w:rPr>
        <w:br/>
      </w:r>
      <w:r w:rsidR="00A65316" w:rsidRPr="00A65316">
        <w:rPr>
          <w:rFonts w:ascii="Noto Sans" w:hAnsi="Noto Sans" w:cs="Noto Sans"/>
        </w:rPr>
        <w:t xml:space="preserve">Dr. Klaus </w:t>
      </w:r>
      <w:proofErr w:type="spellStart"/>
      <w:r w:rsidR="00A65316" w:rsidRPr="00A65316">
        <w:rPr>
          <w:rFonts w:ascii="Noto Sans" w:hAnsi="Noto Sans" w:cs="Noto Sans"/>
        </w:rPr>
        <w:t>Nökel</w:t>
      </w:r>
      <w:proofErr w:type="spellEnd"/>
      <w:r w:rsidR="00A65316" w:rsidRPr="00A65316">
        <w:rPr>
          <w:rFonts w:ascii="Noto Sans" w:hAnsi="Noto Sans" w:cs="Noto Sans"/>
        </w:rPr>
        <w:t xml:space="preserve"> (PTV) – Senior </w:t>
      </w:r>
      <w:r w:rsidR="007C65AB">
        <w:rPr>
          <w:rFonts w:ascii="Noto Sans" w:hAnsi="Noto Sans" w:cs="Noto Sans"/>
        </w:rPr>
        <w:t>Experte</w:t>
      </w:r>
      <w:r w:rsidR="00A65316" w:rsidRPr="00A65316">
        <w:rPr>
          <w:rFonts w:ascii="Noto Sans" w:hAnsi="Noto Sans" w:cs="Noto Sans"/>
        </w:rPr>
        <w:t xml:space="preserve">, </w:t>
      </w:r>
      <w:r w:rsidR="007C65AB">
        <w:rPr>
          <w:rFonts w:ascii="Noto Sans" w:hAnsi="Noto Sans" w:cs="Noto Sans"/>
        </w:rPr>
        <w:t>Leiter</w:t>
      </w:r>
      <w:r w:rsidR="0094072C">
        <w:rPr>
          <w:rFonts w:ascii="Noto Sans" w:hAnsi="Noto Sans" w:cs="Noto Sans"/>
        </w:rPr>
        <w:t xml:space="preserve"> PTV Competence Center Mobility</w:t>
      </w:r>
    </w:p>
    <w:p w14:paraId="10908F4A" w14:textId="6D6C6C5C" w:rsidR="00A65316" w:rsidRPr="00EF17C9" w:rsidRDefault="0094072C" w:rsidP="00200883">
      <w:pPr>
        <w:pStyle w:val="Body"/>
        <w:rPr>
          <w:rFonts w:ascii="Noto Sans" w:hAnsi="Noto Sans" w:cs="Noto Sans"/>
        </w:rPr>
      </w:pPr>
      <w:r w:rsidRPr="00EF17C9">
        <w:rPr>
          <w:rFonts w:ascii="Noto Sans" w:hAnsi="Noto Sans" w:cs="Noto Sans"/>
          <w:b/>
          <w:bCs/>
        </w:rPr>
        <w:t>Stakeholder</w:t>
      </w:r>
      <w:r w:rsidR="00A86896" w:rsidRPr="00EF17C9">
        <w:rPr>
          <w:rFonts w:ascii="Noto Sans" w:hAnsi="Noto Sans" w:cs="Noto Sans"/>
          <w:b/>
          <w:bCs/>
        </w:rPr>
        <w:t xml:space="preserve"> Management</w:t>
      </w:r>
      <w:r w:rsidR="00A86896" w:rsidRPr="00EF17C9">
        <w:rPr>
          <w:rFonts w:ascii="Noto Sans" w:hAnsi="Noto Sans" w:cs="Noto Sans"/>
        </w:rPr>
        <w:br/>
      </w:r>
      <w:r w:rsidR="00E07978">
        <w:rPr>
          <w:rFonts w:ascii="Noto Sans" w:hAnsi="Noto Sans" w:cs="Noto Sans"/>
        </w:rPr>
        <w:t xml:space="preserve">Herr </w:t>
      </w:r>
      <w:r w:rsidR="00A86896" w:rsidRPr="00EF17C9">
        <w:rPr>
          <w:rFonts w:ascii="Noto Sans" w:hAnsi="Noto Sans" w:cs="Noto Sans"/>
        </w:rPr>
        <w:t xml:space="preserve">Wolfgang Pelousek (PTV) – Senior </w:t>
      </w:r>
      <w:r w:rsidR="00A608A3" w:rsidRPr="00EF17C9">
        <w:rPr>
          <w:rFonts w:ascii="Noto Sans" w:hAnsi="Noto Sans" w:cs="Noto Sans"/>
        </w:rPr>
        <w:t>Experte, Leiter PTV Strategic Accounts &amp; Partner</w:t>
      </w:r>
      <w:r w:rsidR="00CB1A39" w:rsidRPr="00EF17C9">
        <w:rPr>
          <w:rFonts w:ascii="Noto Sans" w:hAnsi="Noto Sans" w:cs="Noto Sans"/>
        </w:rPr>
        <w:t>, ehemals DB GSC</w:t>
      </w:r>
      <w:r w:rsidR="00EF17C9" w:rsidRPr="00EF17C9">
        <w:rPr>
          <w:rFonts w:ascii="Noto Sans" w:hAnsi="Noto Sans" w:cs="Noto Sans"/>
        </w:rPr>
        <w:t xml:space="preserve"> und</w:t>
      </w:r>
      <w:r w:rsidR="00EF17C9">
        <w:rPr>
          <w:rFonts w:ascii="Noto Sans" w:hAnsi="Noto Sans" w:cs="Noto Sans"/>
        </w:rPr>
        <w:t xml:space="preserve"> DBI</w:t>
      </w:r>
    </w:p>
    <w:p w14:paraId="14D5B50B" w14:textId="2ABBFAEF" w:rsidR="00A65316" w:rsidRPr="00A65316" w:rsidRDefault="000E7BF8" w:rsidP="00200883">
      <w:pPr>
        <w:pStyle w:val="Body"/>
        <w:rPr>
          <w:rFonts w:ascii="Noto Sans" w:hAnsi="Noto Sans" w:cs="Noto Sans"/>
        </w:rPr>
      </w:pPr>
      <w:r w:rsidRPr="000E7BF8">
        <w:rPr>
          <w:rFonts w:ascii="Noto Sans" w:hAnsi="Noto Sans" w:cs="Noto Sans"/>
          <w:b/>
          <w:bCs/>
        </w:rPr>
        <w:t>Erstellung Nachfragemodell</w:t>
      </w:r>
      <w:r w:rsidRPr="000E7BF8">
        <w:rPr>
          <w:rFonts w:ascii="Noto Sans" w:hAnsi="Noto Sans" w:cs="Noto Sans"/>
          <w:b/>
          <w:bCs/>
        </w:rPr>
        <w:br/>
      </w:r>
      <w:r w:rsidR="00A65316" w:rsidRPr="00A65316">
        <w:rPr>
          <w:rFonts w:ascii="Noto Sans" w:hAnsi="Noto Sans" w:cs="Noto Sans"/>
        </w:rPr>
        <w:t>Prof. Dr. Johannes Schlaich</w:t>
      </w:r>
      <w:r w:rsidR="00247559">
        <w:rPr>
          <w:rFonts w:ascii="Noto Sans" w:hAnsi="Noto Sans" w:cs="Noto Sans"/>
        </w:rPr>
        <w:t xml:space="preserve"> (Ex PTV)</w:t>
      </w:r>
      <w:r w:rsidR="00A65316" w:rsidRPr="00A65316">
        <w:rPr>
          <w:rFonts w:ascii="Noto Sans" w:hAnsi="Noto Sans" w:cs="Noto Sans"/>
        </w:rPr>
        <w:t xml:space="preserve"> – Prof</w:t>
      </w:r>
      <w:r w:rsidR="00B16041">
        <w:rPr>
          <w:rFonts w:ascii="Noto Sans" w:hAnsi="Noto Sans" w:cs="Noto Sans"/>
        </w:rPr>
        <w:t>essor</w:t>
      </w:r>
      <w:r w:rsidR="00A65316" w:rsidRPr="00A65316">
        <w:rPr>
          <w:rFonts w:ascii="Noto Sans" w:hAnsi="Noto Sans" w:cs="Noto Sans"/>
        </w:rPr>
        <w:t xml:space="preserve"> für Mobilität und Verkehr, Berliner Hochschule </w:t>
      </w:r>
      <w:r w:rsidR="00C36B6A">
        <w:rPr>
          <w:rFonts w:ascii="Noto Sans" w:hAnsi="Noto Sans" w:cs="Noto Sans"/>
        </w:rPr>
        <w:t xml:space="preserve">für Technik </w:t>
      </w:r>
      <w:r w:rsidR="00A65316" w:rsidRPr="00A65316">
        <w:rPr>
          <w:rFonts w:ascii="Noto Sans" w:hAnsi="Noto Sans" w:cs="Noto Sans"/>
        </w:rPr>
        <w:t>(BHT) Senior Experte Nachfrage Modellierung</w:t>
      </w:r>
      <w:r w:rsidR="00EF17C9">
        <w:rPr>
          <w:rFonts w:ascii="Noto Sans" w:hAnsi="Noto Sans" w:cs="Noto Sans"/>
        </w:rPr>
        <w:t>, ehemals DB Netz</w:t>
      </w:r>
    </w:p>
    <w:p w14:paraId="4E4BE752" w14:textId="6F360275" w:rsidR="0077325B" w:rsidRDefault="00A65316" w:rsidP="00006894">
      <w:pPr>
        <w:pStyle w:val="Body"/>
        <w:rPr>
          <w:rFonts w:ascii="Noto Sans" w:hAnsi="Noto Sans" w:cs="Noto Sans"/>
        </w:rPr>
      </w:pPr>
      <w:r w:rsidRPr="00A65316">
        <w:rPr>
          <w:rFonts w:ascii="Noto Sans" w:hAnsi="Noto Sans" w:cs="Noto Sans"/>
        </w:rPr>
        <w:t>Wolfgang Scherr (Ex PTV) – Senior Experte für Verkehrsplanung, ehemals SBB, Experte Nachfrage Modellierung</w:t>
      </w:r>
    </w:p>
    <w:p w14:paraId="0609293C" w14:textId="77777777" w:rsidR="00F84E13" w:rsidRDefault="00F84E13" w:rsidP="00006894">
      <w:pPr>
        <w:pStyle w:val="Body"/>
        <w:rPr>
          <w:rFonts w:ascii="Noto Sans" w:hAnsi="Noto Sans" w:cs="Noto Sans"/>
        </w:rPr>
      </w:pPr>
    </w:p>
    <w:p w14:paraId="079B8B13" w14:textId="2FCD66D7" w:rsidR="00AC31A8" w:rsidRDefault="00373845" w:rsidP="00AC31A8">
      <w:pPr>
        <w:pStyle w:val="Body"/>
        <w:jc w:val="both"/>
        <w:rPr>
          <w:rFonts w:ascii="Noto Sans" w:hAnsi="Noto Sans" w:cs="Noto Sans"/>
        </w:rPr>
      </w:pPr>
      <w:r>
        <w:rPr>
          <w:rFonts w:ascii="Noto Sans" w:hAnsi="Noto Sans" w:cs="Noto Sans"/>
        </w:rPr>
        <w:t xml:space="preserve">Für eine effiziente Projektabwicklung </w:t>
      </w:r>
      <w:r w:rsidR="00AC31A8">
        <w:rPr>
          <w:rFonts w:ascii="Noto Sans" w:hAnsi="Noto Sans" w:cs="Noto Sans"/>
        </w:rPr>
        <w:t>schlagen zu Projektbeginn 1-wöchentliche Teamsitzungen</w:t>
      </w:r>
      <w:r>
        <w:rPr>
          <w:rFonts w:ascii="Noto Sans" w:hAnsi="Noto Sans" w:cs="Noto Sans"/>
        </w:rPr>
        <w:t xml:space="preserve"> und</w:t>
      </w:r>
      <w:r w:rsidR="00AC31A8">
        <w:rPr>
          <w:rFonts w:ascii="Noto Sans" w:hAnsi="Noto Sans" w:cs="Noto Sans"/>
        </w:rPr>
        <w:t xml:space="preserve"> im weiteren Verlauf 2-wöchtliche Austausche sowie individuell vereinbarte Meetings</w:t>
      </w:r>
      <w:r>
        <w:rPr>
          <w:rFonts w:ascii="Noto Sans" w:hAnsi="Noto Sans" w:cs="Noto Sans"/>
        </w:rPr>
        <w:t xml:space="preserve"> vor</w:t>
      </w:r>
      <w:r w:rsidR="00AC31A8">
        <w:rPr>
          <w:rFonts w:ascii="Noto Sans" w:hAnsi="Noto Sans" w:cs="Noto Sans"/>
        </w:rPr>
        <w:t>.</w:t>
      </w:r>
    </w:p>
    <w:p w14:paraId="125D20AE" w14:textId="77777777" w:rsidR="0077325B" w:rsidRDefault="0077325B" w:rsidP="002B0A10">
      <w:pPr>
        <w:pStyle w:val="Body"/>
        <w:jc w:val="both"/>
        <w:rPr>
          <w:rFonts w:ascii="Noto Sans" w:hAnsi="Noto Sans" w:cs="Noto Sans"/>
        </w:rPr>
      </w:pPr>
    </w:p>
    <w:p w14:paraId="134EEB4D" w14:textId="274DDE29" w:rsidR="000C1343" w:rsidRPr="00200766" w:rsidRDefault="002B0A10" w:rsidP="00F26382">
      <w:pPr>
        <w:pStyle w:val="H1"/>
        <w:rPr>
          <w:rFonts w:ascii="Noto Sans" w:hAnsi="Noto Sans" w:cs="Noto Sans"/>
          <w:color w:val="auto"/>
        </w:rPr>
      </w:pPr>
      <w:bookmarkStart w:id="30" w:name="_Toc112405780"/>
      <w:r w:rsidRPr="00200766">
        <w:rPr>
          <w:rFonts w:ascii="Noto Sans" w:eastAsia="Arial Unicode MS" w:hAnsi="Noto Sans" w:cs="Noto Sans"/>
          <w:color w:val="auto"/>
        </w:rPr>
        <w:lastRenderedPageBreak/>
        <w:t>Kommerzielles Angebot</w:t>
      </w:r>
      <w:bookmarkEnd w:id="30"/>
    </w:p>
    <w:p w14:paraId="12BB1759" w14:textId="599469BB" w:rsidR="00396FE4" w:rsidRDefault="002B0A10" w:rsidP="002B0A10">
      <w:pPr>
        <w:pStyle w:val="Body"/>
        <w:jc w:val="both"/>
        <w:rPr>
          <w:rFonts w:ascii="Noto Sans" w:hAnsi="Noto Sans" w:cs="Noto Sans"/>
        </w:rPr>
      </w:pPr>
      <w:r w:rsidRPr="00200766">
        <w:rPr>
          <w:rFonts w:ascii="Noto Sans" w:hAnsi="Noto Sans" w:cs="Noto Sans"/>
        </w:rPr>
        <w:t>Für die Durchführung des Projektes</w:t>
      </w:r>
    </w:p>
    <w:p w14:paraId="2DA9140F" w14:textId="77777777" w:rsidR="00FE6B62" w:rsidRDefault="00FE6B62" w:rsidP="002B0A10">
      <w:pPr>
        <w:pStyle w:val="Body"/>
        <w:jc w:val="both"/>
        <w:rPr>
          <w:rFonts w:ascii="Noto Sans" w:hAnsi="Noto Sans" w:cs="Noto Sans"/>
        </w:rPr>
      </w:pPr>
    </w:p>
    <w:p w14:paraId="51DC2ECE" w14:textId="568720F8" w:rsidR="006C6457" w:rsidRPr="001543E6" w:rsidRDefault="002B0A10" w:rsidP="00FE6B62">
      <w:pPr>
        <w:pStyle w:val="Body"/>
        <w:jc w:val="center"/>
        <w:rPr>
          <w:rFonts w:ascii="Noto Sans" w:hAnsi="Noto Sans" w:cs="Noto Sans"/>
          <w:b/>
          <w:bCs/>
          <w:i/>
          <w:iCs/>
        </w:rPr>
      </w:pPr>
      <w:r w:rsidRPr="001543E6">
        <w:rPr>
          <w:rFonts w:ascii="Noto Sans" w:hAnsi="Noto Sans" w:cs="Noto Sans"/>
          <w:b/>
          <w:bCs/>
          <w:i/>
          <w:iCs/>
        </w:rPr>
        <w:t>„</w:t>
      </w:r>
      <w:r w:rsidR="006C6457" w:rsidRPr="001543E6">
        <w:rPr>
          <w:rFonts w:ascii="Noto Sans" w:hAnsi="Noto Sans" w:cs="Noto Sans"/>
          <w:b/>
          <w:bCs/>
          <w:i/>
          <w:iCs/>
        </w:rPr>
        <w:t>Aufbau eines Verkehrsmodells zur Unterstützung der HGV Europastudie</w:t>
      </w:r>
      <w:r w:rsidR="00672DA3" w:rsidRPr="001543E6">
        <w:rPr>
          <w:rFonts w:ascii="Noto Sans" w:hAnsi="Noto Sans" w:cs="Noto Sans"/>
          <w:b/>
          <w:bCs/>
          <w:i/>
          <w:iCs/>
        </w:rPr>
        <w:t>“</w:t>
      </w:r>
    </w:p>
    <w:p w14:paraId="2722158A" w14:textId="77777777" w:rsidR="000D0DCA" w:rsidRDefault="000D0DCA" w:rsidP="002B0A10">
      <w:pPr>
        <w:pStyle w:val="Body"/>
        <w:jc w:val="both"/>
        <w:rPr>
          <w:rFonts w:ascii="Noto Sans" w:hAnsi="Noto Sans" w:cs="Noto Sans"/>
        </w:rPr>
      </w:pPr>
    </w:p>
    <w:p w14:paraId="3D0C21D0" w14:textId="19B75591" w:rsidR="002B0A10" w:rsidRPr="00200766" w:rsidRDefault="002B0A10" w:rsidP="002B0A10">
      <w:pPr>
        <w:pStyle w:val="Body"/>
        <w:jc w:val="both"/>
        <w:rPr>
          <w:rFonts w:ascii="Noto Sans" w:hAnsi="Noto Sans" w:cs="Noto Sans"/>
        </w:rPr>
      </w:pPr>
      <w:r w:rsidRPr="00200766">
        <w:rPr>
          <w:rFonts w:ascii="Noto Sans" w:hAnsi="Noto Sans" w:cs="Noto Sans"/>
        </w:rPr>
        <w:t xml:space="preserve">kalkulieren wir </w:t>
      </w:r>
      <w:r w:rsidR="007C7737">
        <w:rPr>
          <w:rFonts w:ascii="Noto Sans" w:hAnsi="Noto Sans" w:cs="Noto Sans"/>
        </w:rPr>
        <w:t xml:space="preserve">Projektkosten </w:t>
      </w:r>
      <w:r w:rsidRPr="00200766">
        <w:rPr>
          <w:rFonts w:ascii="Noto Sans" w:hAnsi="Noto Sans" w:cs="Noto Sans"/>
        </w:rPr>
        <w:t>von</w:t>
      </w:r>
    </w:p>
    <w:p w14:paraId="1579EED9" w14:textId="77777777" w:rsidR="002B0A10" w:rsidRPr="00200766" w:rsidRDefault="002B0A10" w:rsidP="002B0A10">
      <w:pPr>
        <w:pStyle w:val="Body"/>
        <w:jc w:val="both"/>
        <w:rPr>
          <w:rFonts w:ascii="Noto Sans" w:hAnsi="Noto Sans" w:cs="Noto Sans"/>
        </w:rPr>
      </w:pPr>
    </w:p>
    <w:p w14:paraId="01CCBCD9" w14:textId="1FFA92A3" w:rsidR="002B0A10" w:rsidRPr="00200766" w:rsidRDefault="004E61AB" w:rsidP="002B0A10">
      <w:pPr>
        <w:pStyle w:val="Body"/>
        <w:jc w:val="center"/>
        <w:rPr>
          <w:rFonts w:ascii="Noto Sans" w:hAnsi="Noto Sans" w:cs="Noto Sans"/>
          <w:b/>
          <w:bCs/>
        </w:rPr>
      </w:pPr>
      <w:r w:rsidRPr="004E61AB">
        <w:rPr>
          <w:rFonts w:ascii="Noto Sans" w:hAnsi="Noto Sans" w:cs="Noto Sans"/>
          <w:b/>
          <w:bCs/>
        </w:rPr>
        <w:t>xxx</w:t>
      </w:r>
      <w:r w:rsidR="002B0A10" w:rsidRPr="00200766">
        <w:rPr>
          <w:rFonts w:ascii="Noto Sans" w:hAnsi="Noto Sans" w:cs="Noto Sans"/>
          <w:b/>
          <w:bCs/>
        </w:rPr>
        <w:t xml:space="preserve"> Euro (netto)</w:t>
      </w:r>
    </w:p>
    <w:p w14:paraId="26758549" w14:textId="182A793F" w:rsidR="002B0A10" w:rsidRPr="00200766" w:rsidRDefault="002B0A10" w:rsidP="002B0A10">
      <w:pPr>
        <w:pStyle w:val="Body"/>
        <w:jc w:val="center"/>
        <w:rPr>
          <w:rFonts w:ascii="Noto Sans" w:hAnsi="Noto Sans" w:cs="Noto Sans"/>
        </w:rPr>
      </w:pPr>
      <w:r w:rsidRPr="00200766">
        <w:rPr>
          <w:rFonts w:ascii="Noto Sans" w:hAnsi="Noto Sans" w:cs="Noto Sans"/>
        </w:rPr>
        <w:t xml:space="preserve">In Worten: </w:t>
      </w:r>
      <w:r w:rsidR="004E61AB" w:rsidRPr="004E61AB">
        <w:rPr>
          <w:rFonts w:ascii="Noto Sans" w:hAnsi="Noto Sans" w:cs="Noto Sans"/>
        </w:rPr>
        <w:t>xxx</w:t>
      </w:r>
      <w:r w:rsidRPr="00200766">
        <w:rPr>
          <w:rFonts w:ascii="Noto Sans" w:hAnsi="Noto Sans" w:cs="Noto Sans"/>
        </w:rPr>
        <w:t xml:space="preserve"> Euro</w:t>
      </w:r>
    </w:p>
    <w:p w14:paraId="0586FAB2" w14:textId="77777777" w:rsidR="002B0A10" w:rsidRPr="00200766" w:rsidRDefault="002B0A10" w:rsidP="002B0A10">
      <w:pPr>
        <w:pStyle w:val="Body"/>
        <w:jc w:val="both"/>
        <w:rPr>
          <w:rFonts w:ascii="Noto Sans" w:hAnsi="Noto Sans" w:cs="Noto Sans"/>
        </w:rPr>
      </w:pPr>
    </w:p>
    <w:p w14:paraId="0555323D" w14:textId="042EA9BE" w:rsidR="00A754A9" w:rsidRDefault="002B0A10" w:rsidP="002B0A10">
      <w:pPr>
        <w:pStyle w:val="Body"/>
        <w:jc w:val="both"/>
        <w:rPr>
          <w:rFonts w:ascii="Noto Sans" w:hAnsi="Noto Sans" w:cs="Noto Sans"/>
          <w:b/>
          <w:bCs/>
        </w:rPr>
      </w:pPr>
      <w:r w:rsidRPr="00200766">
        <w:rPr>
          <w:rFonts w:ascii="Noto Sans" w:hAnsi="Noto Sans" w:cs="Noto Sans"/>
        </w:rPr>
        <w:t>Diese Kalkulation basiert</w:t>
      </w:r>
      <w:r w:rsidR="00944960">
        <w:rPr>
          <w:rFonts w:ascii="Noto Sans" w:hAnsi="Noto Sans" w:cs="Noto Sans"/>
        </w:rPr>
        <w:t xml:space="preserve"> auf den vereinbarten Tagessätzen </w:t>
      </w:r>
      <w:r w:rsidR="000E44C7">
        <w:rPr>
          <w:rFonts w:ascii="Noto Sans" w:hAnsi="Noto Sans" w:cs="Noto Sans"/>
        </w:rPr>
        <w:t xml:space="preserve">des gemeinsamen Rahmenvertrags und </w:t>
      </w:r>
      <w:r w:rsidRPr="00200766">
        <w:rPr>
          <w:rFonts w:ascii="Noto Sans" w:hAnsi="Noto Sans" w:cs="Noto Sans"/>
        </w:rPr>
        <w:t xml:space="preserve">auf dem Einsatz von </w:t>
      </w:r>
      <w:r w:rsidR="0028676F">
        <w:rPr>
          <w:rFonts w:ascii="Noto Sans" w:hAnsi="Noto Sans" w:cs="Noto Sans"/>
          <w:b/>
          <w:bCs/>
        </w:rPr>
        <w:t>241</w:t>
      </w:r>
      <w:r w:rsidRPr="00200766">
        <w:rPr>
          <w:rFonts w:ascii="Noto Sans" w:hAnsi="Noto Sans" w:cs="Noto Sans"/>
          <w:b/>
          <w:bCs/>
        </w:rPr>
        <w:t xml:space="preserve"> Manntagen</w:t>
      </w:r>
      <w:r w:rsidR="00F03429">
        <w:rPr>
          <w:rFonts w:ascii="Noto Sans" w:hAnsi="Noto Sans" w:cs="Noto Sans"/>
        </w:rPr>
        <w:t xml:space="preserve"> f</w:t>
      </w:r>
      <w:r w:rsidR="000D0DCA">
        <w:rPr>
          <w:rFonts w:ascii="Noto Sans" w:hAnsi="Noto Sans" w:cs="Noto Sans"/>
        </w:rPr>
        <w:t xml:space="preserve">ür </w:t>
      </w:r>
      <w:r w:rsidR="000D0DCA" w:rsidRPr="00161EBF">
        <w:rPr>
          <w:rFonts w:ascii="Noto Sans" w:hAnsi="Noto Sans" w:cs="Noto Sans"/>
          <w:b/>
          <w:bCs/>
        </w:rPr>
        <w:t xml:space="preserve">Beratungsleistungen </w:t>
      </w:r>
      <w:r w:rsidR="005E5D02">
        <w:rPr>
          <w:rFonts w:ascii="Noto Sans" w:hAnsi="Noto Sans" w:cs="Noto Sans"/>
          <w:b/>
          <w:bCs/>
        </w:rPr>
        <w:t>(</w:t>
      </w:r>
      <w:r w:rsidR="00E055F3" w:rsidRPr="00161EBF">
        <w:rPr>
          <w:rFonts w:ascii="Noto Sans" w:hAnsi="Noto Sans" w:cs="Noto Sans"/>
          <w:b/>
          <w:bCs/>
        </w:rPr>
        <w:t xml:space="preserve">in Höhe von </w:t>
      </w:r>
      <w:r w:rsidR="004E61AB" w:rsidRPr="004E61AB">
        <w:rPr>
          <w:rFonts w:ascii="Noto Sans" w:hAnsi="Noto Sans" w:cs="Noto Sans"/>
          <w:b/>
          <w:bCs/>
        </w:rPr>
        <w:t>xxx</w:t>
      </w:r>
      <w:r w:rsidR="003057E1" w:rsidRPr="00161EBF">
        <w:rPr>
          <w:rFonts w:ascii="Noto Sans" w:hAnsi="Noto Sans" w:cs="Noto Sans"/>
          <w:b/>
          <w:bCs/>
        </w:rPr>
        <w:t xml:space="preserve"> Euro</w:t>
      </w:r>
      <w:r w:rsidR="005E5D02">
        <w:rPr>
          <w:rFonts w:ascii="Noto Sans" w:hAnsi="Noto Sans" w:cs="Noto Sans"/>
          <w:b/>
          <w:bCs/>
        </w:rPr>
        <w:t xml:space="preserve"> </w:t>
      </w:r>
      <w:r w:rsidR="003057E1" w:rsidRPr="00161EBF">
        <w:rPr>
          <w:rFonts w:ascii="Noto Sans" w:hAnsi="Noto Sans" w:cs="Noto Sans"/>
          <w:b/>
          <w:bCs/>
        </w:rPr>
        <w:t xml:space="preserve">netto) </w:t>
      </w:r>
      <w:r w:rsidR="00F03429" w:rsidRPr="00161EBF">
        <w:rPr>
          <w:rFonts w:ascii="Noto Sans" w:hAnsi="Noto Sans" w:cs="Noto Sans"/>
          <w:b/>
          <w:bCs/>
        </w:rPr>
        <w:t>sowie</w:t>
      </w:r>
      <w:r w:rsidR="003057E1" w:rsidRPr="00161EBF">
        <w:rPr>
          <w:rFonts w:ascii="Noto Sans" w:hAnsi="Noto Sans" w:cs="Noto Sans"/>
          <w:b/>
          <w:bCs/>
        </w:rPr>
        <w:t xml:space="preserve"> Datenkosten </w:t>
      </w:r>
      <w:r w:rsidR="005E5D02">
        <w:rPr>
          <w:rFonts w:ascii="Noto Sans" w:hAnsi="Noto Sans" w:cs="Noto Sans"/>
          <w:b/>
          <w:bCs/>
        </w:rPr>
        <w:t>(</w:t>
      </w:r>
      <w:r w:rsidR="003057E1" w:rsidRPr="00161EBF">
        <w:rPr>
          <w:rFonts w:ascii="Noto Sans" w:hAnsi="Noto Sans" w:cs="Noto Sans"/>
          <w:b/>
          <w:bCs/>
        </w:rPr>
        <w:t>in Höhe von 96.350</w:t>
      </w:r>
      <w:r w:rsidR="00A754A9" w:rsidRPr="00161EBF">
        <w:rPr>
          <w:rFonts w:ascii="Noto Sans" w:hAnsi="Noto Sans" w:cs="Noto Sans"/>
          <w:b/>
          <w:bCs/>
        </w:rPr>
        <w:t xml:space="preserve"> Euro netto)</w:t>
      </w:r>
    </w:p>
    <w:p w14:paraId="737D1654" w14:textId="7B07A256" w:rsidR="00A754A9" w:rsidRDefault="0037604A" w:rsidP="00C12717">
      <w:pPr>
        <w:pStyle w:val="Body"/>
        <w:jc w:val="both"/>
        <w:rPr>
          <w:rFonts w:ascii="Noto Sans" w:hAnsi="Noto Sans" w:cs="Noto Sans"/>
        </w:rPr>
      </w:pPr>
      <w:r w:rsidRPr="00200766">
        <w:rPr>
          <w:rFonts w:ascii="Noto Sans" w:hAnsi="Noto Sans" w:cs="Noto Sans"/>
        </w:rPr>
        <w:t xml:space="preserve">Die </w:t>
      </w:r>
      <w:r w:rsidR="00C12717">
        <w:rPr>
          <w:rFonts w:ascii="Noto Sans" w:hAnsi="Noto Sans" w:cs="Noto Sans"/>
        </w:rPr>
        <w:t>Detailierung</w:t>
      </w:r>
      <w:r w:rsidRPr="00200766">
        <w:rPr>
          <w:rFonts w:ascii="Noto Sans" w:hAnsi="Noto Sans" w:cs="Noto Sans"/>
        </w:rPr>
        <w:t xml:space="preserve"> der</w:t>
      </w:r>
      <w:r w:rsidR="00C12717">
        <w:rPr>
          <w:rFonts w:ascii="Noto Sans" w:hAnsi="Noto Sans" w:cs="Noto Sans"/>
        </w:rPr>
        <w:t xml:space="preserve"> ge</w:t>
      </w:r>
      <w:r w:rsidR="00E82614">
        <w:rPr>
          <w:rFonts w:ascii="Noto Sans" w:hAnsi="Noto Sans" w:cs="Noto Sans"/>
        </w:rPr>
        <w:t>planten</w:t>
      </w:r>
      <w:r>
        <w:rPr>
          <w:rFonts w:ascii="Noto Sans" w:hAnsi="Noto Sans" w:cs="Noto Sans"/>
        </w:rPr>
        <w:t xml:space="preserve"> </w:t>
      </w:r>
      <w:r w:rsidR="00D52A28">
        <w:rPr>
          <w:rFonts w:ascii="Noto Sans" w:hAnsi="Noto Sans" w:cs="Noto Sans"/>
        </w:rPr>
        <w:t>Personena</w:t>
      </w:r>
      <w:r>
        <w:rPr>
          <w:rFonts w:ascii="Noto Sans" w:hAnsi="Noto Sans" w:cs="Noto Sans"/>
        </w:rPr>
        <w:t>ufwände</w:t>
      </w:r>
      <w:r w:rsidRPr="00200766">
        <w:rPr>
          <w:rFonts w:ascii="Noto Sans" w:hAnsi="Noto Sans" w:cs="Noto Sans"/>
        </w:rPr>
        <w:t xml:space="preserve"> </w:t>
      </w:r>
      <w:r>
        <w:rPr>
          <w:rFonts w:ascii="Noto Sans" w:hAnsi="Noto Sans" w:cs="Noto Sans"/>
        </w:rPr>
        <w:t>über die</w:t>
      </w:r>
      <w:r w:rsidRPr="00200766">
        <w:rPr>
          <w:rFonts w:ascii="Noto Sans" w:hAnsi="Noto Sans" w:cs="Noto Sans"/>
        </w:rPr>
        <w:t xml:space="preserve"> Arbeitspaket</w:t>
      </w:r>
      <w:r>
        <w:rPr>
          <w:rFonts w:ascii="Noto Sans" w:hAnsi="Noto Sans" w:cs="Noto Sans"/>
        </w:rPr>
        <w:t>e ist nachfolgend</w:t>
      </w:r>
      <w:r w:rsidRPr="00200766">
        <w:rPr>
          <w:rFonts w:ascii="Noto Sans" w:hAnsi="Noto Sans" w:cs="Noto Sans"/>
        </w:rPr>
        <w:t xml:space="preserve"> dargestellt:</w:t>
      </w:r>
    </w:p>
    <w:p w14:paraId="264C397C" w14:textId="2107B49D" w:rsidR="002B0A10" w:rsidRPr="00200766" w:rsidRDefault="002B0A10" w:rsidP="002B0A10">
      <w:pPr>
        <w:pStyle w:val="Body"/>
        <w:jc w:val="both"/>
        <w:rPr>
          <w:rFonts w:ascii="Noto Sans" w:hAnsi="Noto Sans" w:cs="Noto Sans"/>
        </w:rPr>
      </w:pPr>
    </w:p>
    <w:p w14:paraId="270A13AF" w14:textId="11AD3879" w:rsidR="0037604A" w:rsidRDefault="003C08E4" w:rsidP="002B0A10">
      <w:pPr>
        <w:pStyle w:val="Titulek"/>
        <w:rPr>
          <w:rFonts w:ascii="Noto Sans" w:hAnsi="Noto Sans" w:cs="Noto Sans"/>
        </w:rPr>
      </w:pPr>
      <w:r w:rsidRPr="003C08E4">
        <w:rPr>
          <w:noProof/>
        </w:rPr>
        <w:drawing>
          <wp:inline distT="0" distB="0" distL="0" distR="0" wp14:anchorId="14D83979" wp14:editId="2F9B171E">
            <wp:extent cx="6299835" cy="1841500"/>
            <wp:effectExtent l="0" t="0" r="5715" b="635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835" cy="1841500"/>
                    </a:xfrm>
                    <a:prstGeom prst="rect">
                      <a:avLst/>
                    </a:prstGeom>
                    <a:noFill/>
                    <a:ln>
                      <a:noFill/>
                    </a:ln>
                  </pic:spPr>
                </pic:pic>
              </a:graphicData>
            </a:graphic>
          </wp:inline>
        </w:drawing>
      </w:r>
      <w:r w:rsidR="002B0A10" w:rsidRPr="00200766">
        <w:rPr>
          <w:rFonts w:ascii="Noto Sans" w:hAnsi="Noto Sans" w:cs="Noto Sans"/>
        </w:rPr>
        <w:t xml:space="preserve">     </w:t>
      </w:r>
      <w:bookmarkStart w:id="31" w:name="_Toc73004005"/>
      <w:bookmarkStart w:id="32" w:name="_Toc95753218"/>
    </w:p>
    <w:p w14:paraId="28E3C03E" w14:textId="492EE4BD" w:rsidR="002B0A10" w:rsidRPr="00200766" w:rsidRDefault="002B0A10" w:rsidP="002B0A10">
      <w:pPr>
        <w:pStyle w:val="Titulek"/>
        <w:rPr>
          <w:rFonts w:ascii="Noto Sans" w:hAnsi="Noto Sans" w:cs="Noto Sans"/>
        </w:rPr>
      </w:pPr>
      <w:r w:rsidRPr="00200766">
        <w:rPr>
          <w:rFonts w:ascii="Noto Sans" w:hAnsi="Noto Sans" w:cs="Noto Sans"/>
        </w:rPr>
        <w:t xml:space="preserve">Tabelle </w:t>
      </w:r>
      <w:r w:rsidRPr="00200766">
        <w:rPr>
          <w:rFonts w:ascii="Noto Sans" w:hAnsi="Noto Sans" w:cs="Noto Sans"/>
        </w:rPr>
        <w:fldChar w:fldCharType="begin"/>
      </w:r>
      <w:r w:rsidRPr="00200766">
        <w:rPr>
          <w:rFonts w:ascii="Noto Sans" w:hAnsi="Noto Sans" w:cs="Noto Sans"/>
        </w:rPr>
        <w:instrText xml:space="preserve"> SEQ Tabelle \* ARABIC </w:instrText>
      </w:r>
      <w:r w:rsidRPr="00200766">
        <w:rPr>
          <w:rFonts w:ascii="Noto Sans" w:hAnsi="Noto Sans" w:cs="Noto Sans"/>
        </w:rPr>
        <w:fldChar w:fldCharType="separate"/>
      </w:r>
      <w:r w:rsidR="00EA3508" w:rsidRPr="00200766">
        <w:rPr>
          <w:rFonts w:ascii="Noto Sans" w:hAnsi="Noto Sans" w:cs="Noto Sans"/>
          <w:noProof/>
        </w:rPr>
        <w:t>1</w:t>
      </w:r>
      <w:r w:rsidRPr="00200766">
        <w:rPr>
          <w:rFonts w:ascii="Noto Sans" w:hAnsi="Noto Sans" w:cs="Noto Sans"/>
          <w:noProof/>
        </w:rPr>
        <w:fldChar w:fldCharType="end"/>
      </w:r>
      <w:r w:rsidRPr="00200766">
        <w:rPr>
          <w:rFonts w:ascii="Noto Sans" w:hAnsi="Noto Sans" w:cs="Noto Sans"/>
          <w:noProof/>
        </w:rPr>
        <w:t>: Kostenkalkulation</w:t>
      </w:r>
      <w:bookmarkEnd w:id="31"/>
      <w:bookmarkEnd w:id="32"/>
    </w:p>
    <w:p w14:paraId="43601A64" w14:textId="0F447314" w:rsidR="0037604A" w:rsidRDefault="0037604A" w:rsidP="002B0A10">
      <w:pPr>
        <w:pStyle w:val="Body"/>
        <w:jc w:val="both"/>
        <w:rPr>
          <w:rFonts w:ascii="Noto Sans" w:hAnsi="Noto Sans" w:cs="Noto Sans"/>
        </w:rPr>
      </w:pPr>
    </w:p>
    <w:p w14:paraId="2B50D0DB" w14:textId="7B57E5B6" w:rsidR="00696DCC" w:rsidRDefault="0037604A" w:rsidP="002B0A10">
      <w:pPr>
        <w:pStyle w:val="Body"/>
        <w:jc w:val="both"/>
        <w:rPr>
          <w:rFonts w:ascii="Noto Sans" w:hAnsi="Noto Sans" w:cs="Noto Sans"/>
        </w:rPr>
      </w:pPr>
      <w:r w:rsidRPr="00200766">
        <w:rPr>
          <w:rFonts w:ascii="Noto Sans" w:hAnsi="Noto Sans" w:cs="Noto Sans"/>
        </w:rPr>
        <w:t xml:space="preserve">Entsprechend der Regelungen des </w:t>
      </w:r>
      <w:r w:rsidRPr="00200766">
        <w:rPr>
          <w:rFonts w:ascii="Noto Sans" w:hAnsi="Noto Sans" w:cs="Noto Sans"/>
          <w:b/>
          <w:bCs/>
        </w:rPr>
        <w:t>aktuellen Rahmenvertrag 1000 / BF6 / 92281643, Ziffer 4.8</w:t>
      </w:r>
      <w:r w:rsidRPr="00200766">
        <w:rPr>
          <w:rFonts w:ascii="Noto Sans" w:hAnsi="Noto Sans" w:cs="Noto Sans"/>
        </w:rPr>
        <w:t xml:space="preserve"> </w:t>
      </w:r>
      <w:r w:rsidRPr="00200766">
        <w:rPr>
          <w:rFonts w:ascii="Noto Sans" w:hAnsi="Noto Sans" w:cs="Noto Sans"/>
          <w:b/>
          <w:bCs/>
        </w:rPr>
        <w:t>sind alle Nebenkosten des Auftragnehmers – einschließlich Reisekosten und Spesen</w:t>
      </w:r>
      <w:r w:rsidR="00C36B6A">
        <w:rPr>
          <w:rFonts w:ascii="Noto Sans" w:hAnsi="Noto Sans" w:cs="Noto Sans"/>
          <w:b/>
          <w:bCs/>
        </w:rPr>
        <w:t xml:space="preserve"> –</w:t>
      </w:r>
      <w:r w:rsidRPr="00200766">
        <w:rPr>
          <w:rFonts w:ascii="Noto Sans" w:hAnsi="Noto Sans" w:cs="Noto Sans"/>
          <w:b/>
          <w:bCs/>
        </w:rPr>
        <w:t xml:space="preserve"> enthalten</w:t>
      </w:r>
      <w:r w:rsidR="00C36B6A">
        <w:rPr>
          <w:rFonts w:ascii="Noto Sans" w:hAnsi="Noto Sans" w:cs="Noto Sans"/>
          <w:b/>
          <w:bCs/>
        </w:rPr>
        <w:t xml:space="preserve">. </w:t>
      </w:r>
    </w:p>
    <w:p w14:paraId="6749BD96" w14:textId="4DB2064F" w:rsidR="00696DCC" w:rsidRDefault="00696DCC" w:rsidP="002B0A10">
      <w:pPr>
        <w:pStyle w:val="Body"/>
        <w:jc w:val="both"/>
        <w:rPr>
          <w:rFonts w:ascii="Noto Sans" w:hAnsi="Noto Sans" w:cs="Noto Sans"/>
        </w:rPr>
      </w:pPr>
    </w:p>
    <w:p w14:paraId="4452D095" w14:textId="3F2F437F" w:rsidR="002B0A10" w:rsidRPr="00200766" w:rsidRDefault="002B0A10" w:rsidP="002B0A10">
      <w:pPr>
        <w:pStyle w:val="Body"/>
        <w:jc w:val="both"/>
        <w:rPr>
          <w:rFonts w:ascii="Noto Sans" w:hAnsi="Noto Sans" w:cs="Noto Sans"/>
        </w:rPr>
      </w:pPr>
      <w:commentRangeStart w:id="33"/>
      <w:commentRangeStart w:id="34"/>
      <w:r w:rsidRPr="00200766">
        <w:rPr>
          <w:rFonts w:ascii="Noto Sans" w:hAnsi="Noto Sans" w:cs="Noto Sans"/>
        </w:rPr>
        <w:t xml:space="preserve">Die Kosten </w:t>
      </w:r>
      <w:r w:rsidR="00B21528">
        <w:rPr>
          <w:rFonts w:ascii="Noto Sans" w:hAnsi="Noto Sans" w:cs="Noto Sans"/>
        </w:rPr>
        <w:t xml:space="preserve">der </w:t>
      </w:r>
      <w:r w:rsidR="00B21528" w:rsidRPr="00B21528">
        <w:rPr>
          <w:rFonts w:ascii="Noto Sans" w:hAnsi="Noto Sans" w:cs="Noto Sans"/>
          <w:b/>
          <w:bCs/>
        </w:rPr>
        <w:t>Beratungsleistung</w:t>
      </w:r>
      <w:r w:rsidR="00B21528">
        <w:rPr>
          <w:rFonts w:ascii="Noto Sans" w:hAnsi="Noto Sans" w:cs="Noto Sans"/>
        </w:rPr>
        <w:t xml:space="preserve"> </w:t>
      </w:r>
      <w:r w:rsidRPr="00200766">
        <w:rPr>
          <w:rFonts w:ascii="Noto Sans" w:hAnsi="Noto Sans" w:cs="Noto Sans"/>
        </w:rPr>
        <w:t xml:space="preserve">werden </w:t>
      </w:r>
      <w:r w:rsidR="00566177" w:rsidRPr="00B21528">
        <w:rPr>
          <w:rFonts w:ascii="Noto Sans" w:hAnsi="Noto Sans" w:cs="Noto Sans"/>
          <w:b/>
          <w:bCs/>
        </w:rPr>
        <w:t>nach tatsächlichem Arbeitsaufwand</w:t>
      </w:r>
      <w:r w:rsidRPr="00B21528">
        <w:rPr>
          <w:rFonts w:ascii="Noto Sans" w:hAnsi="Noto Sans" w:cs="Noto Sans"/>
          <w:b/>
          <w:bCs/>
        </w:rPr>
        <w:t xml:space="preserve"> monatlich in Rechnung gestellt</w:t>
      </w:r>
      <w:r w:rsidRPr="00200766">
        <w:rPr>
          <w:rFonts w:ascii="Noto Sans" w:hAnsi="Noto Sans" w:cs="Noto Sans"/>
        </w:rPr>
        <w:t>.</w:t>
      </w:r>
      <w:r w:rsidR="001C79A7">
        <w:rPr>
          <w:rFonts w:ascii="Noto Sans" w:hAnsi="Noto Sans" w:cs="Noto Sans"/>
        </w:rPr>
        <w:t xml:space="preserve"> </w:t>
      </w:r>
      <w:commentRangeEnd w:id="33"/>
      <w:r w:rsidR="00C36B6A">
        <w:rPr>
          <w:rStyle w:val="Odkaznakoment"/>
        </w:rPr>
        <w:commentReference w:id="33"/>
      </w:r>
      <w:commentRangeEnd w:id="34"/>
      <w:r w:rsidR="00D66267">
        <w:rPr>
          <w:rStyle w:val="Odkaznakoment"/>
        </w:rPr>
        <w:commentReference w:id="34"/>
      </w:r>
      <w:r w:rsidR="001C79A7">
        <w:rPr>
          <w:rFonts w:ascii="Noto Sans" w:hAnsi="Noto Sans" w:cs="Noto Sans"/>
        </w:rPr>
        <w:t xml:space="preserve">Die Kosten für </w:t>
      </w:r>
      <w:r w:rsidR="001C79A7" w:rsidRPr="00B21528">
        <w:rPr>
          <w:rFonts w:ascii="Noto Sans" w:hAnsi="Noto Sans" w:cs="Noto Sans"/>
          <w:b/>
          <w:bCs/>
        </w:rPr>
        <w:t>Daten</w:t>
      </w:r>
      <w:r w:rsidR="001C79A7">
        <w:rPr>
          <w:rFonts w:ascii="Noto Sans" w:hAnsi="Noto Sans" w:cs="Noto Sans"/>
        </w:rPr>
        <w:t xml:space="preserve"> werden</w:t>
      </w:r>
      <w:r w:rsidR="009F56BA">
        <w:rPr>
          <w:rFonts w:ascii="Noto Sans" w:hAnsi="Noto Sans" w:cs="Noto Sans"/>
        </w:rPr>
        <w:t xml:space="preserve"> nach </w:t>
      </w:r>
      <w:r w:rsidR="009F56BA" w:rsidRPr="00B21528">
        <w:rPr>
          <w:rFonts w:ascii="Noto Sans" w:hAnsi="Noto Sans" w:cs="Noto Sans"/>
          <w:b/>
          <w:bCs/>
        </w:rPr>
        <w:t>beidseitiger vorhergehender Absprache</w:t>
      </w:r>
      <w:r w:rsidR="00E27087" w:rsidRPr="00B21528">
        <w:rPr>
          <w:rFonts w:ascii="Noto Sans" w:hAnsi="Noto Sans" w:cs="Noto Sans"/>
          <w:b/>
          <w:bCs/>
        </w:rPr>
        <w:t xml:space="preserve"> separat</w:t>
      </w:r>
      <w:r w:rsidR="00AA3896">
        <w:rPr>
          <w:rFonts w:ascii="Noto Sans" w:hAnsi="Noto Sans" w:cs="Noto Sans"/>
        </w:rPr>
        <w:t xml:space="preserve"> in Rechnung</w:t>
      </w:r>
      <w:r w:rsidR="00E27087">
        <w:rPr>
          <w:rFonts w:ascii="Noto Sans" w:hAnsi="Noto Sans" w:cs="Noto Sans"/>
        </w:rPr>
        <w:t xml:space="preserve"> gestellt</w:t>
      </w:r>
      <w:r w:rsidR="009F56BA">
        <w:rPr>
          <w:rFonts w:ascii="Noto Sans" w:hAnsi="Noto Sans" w:cs="Noto Sans"/>
        </w:rPr>
        <w:t xml:space="preserve">. </w:t>
      </w:r>
      <w:r w:rsidRPr="00200766">
        <w:rPr>
          <w:rFonts w:ascii="Noto Sans" w:hAnsi="Noto Sans" w:cs="Noto Sans"/>
        </w:rPr>
        <w:t xml:space="preserve"> </w:t>
      </w:r>
    </w:p>
    <w:p w14:paraId="4227B056" w14:textId="2702827F" w:rsidR="00161EBF" w:rsidRDefault="00161EBF" w:rsidP="00161EBF">
      <w:pPr>
        <w:pStyle w:val="Body"/>
        <w:jc w:val="both"/>
        <w:rPr>
          <w:rFonts w:ascii="Noto Sans" w:hAnsi="Noto Sans" w:cs="Noto Sans"/>
        </w:rPr>
      </w:pPr>
      <w:r>
        <w:rPr>
          <w:rFonts w:ascii="Noto Sans" w:hAnsi="Noto Sans" w:cs="Noto Sans"/>
        </w:rPr>
        <w:lastRenderedPageBreak/>
        <w:t>Aufgrund der agilen Projektarbeitsweise</w:t>
      </w:r>
      <w:r w:rsidR="00AB257F">
        <w:rPr>
          <w:rFonts w:ascii="Noto Sans" w:hAnsi="Noto Sans" w:cs="Noto Sans"/>
        </w:rPr>
        <w:t xml:space="preserve"> und</w:t>
      </w:r>
      <w:r w:rsidR="003110E3">
        <w:rPr>
          <w:rFonts w:ascii="Noto Sans" w:hAnsi="Noto Sans" w:cs="Noto Sans"/>
        </w:rPr>
        <w:t xml:space="preserve"> </w:t>
      </w:r>
      <w:r w:rsidR="00B21528">
        <w:rPr>
          <w:rFonts w:ascii="Noto Sans" w:hAnsi="Noto Sans" w:cs="Noto Sans"/>
        </w:rPr>
        <w:t xml:space="preserve">den </w:t>
      </w:r>
      <w:r w:rsidR="003110E3">
        <w:rPr>
          <w:rFonts w:ascii="Noto Sans" w:hAnsi="Noto Sans" w:cs="Noto Sans"/>
        </w:rPr>
        <w:t>noch genau zu spezifizierenden Daten</w:t>
      </w:r>
      <w:r w:rsidR="001B32F7">
        <w:rPr>
          <w:rFonts w:ascii="Noto Sans" w:hAnsi="Noto Sans" w:cs="Noto Sans"/>
        </w:rPr>
        <w:t>anfragen</w:t>
      </w:r>
      <w:r w:rsidR="000526AE">
        <w:rPr>
          <w:rFonts w:ascii="Noto Sans" w:hAnsi="Noto Sans" w:cs="Noto Sans"/>
        </w:rPr>
        <w:t xml:space="preserve">, </w:t>
      </w:r>
      <w:r>
        <w:rPr>
          <w:rFonts w:ascii="Noto Sans" w:hAnsi="Noto Sans" w:cs="Noto Sans"/>
        </w:rPr>
        <w:t>kann es Verschiebungen zwischen den Beratungsleistungen (Arbeitspaketen) und den Datenkosten geben. Hier</w:t>
      </w:r>
      <w:r w:rsidR="001B32F7">
        <w:rPr>
          <w:rFonts w:ascii="Noto Sans" w:hAnsi="Noto Sans" w:cs="Noto Sans"/>
        </w:rPr>
        <w:t>bei</w:t>
      </w:r>
      <w:r>
        <w:rPr>
          <w:rFonts w:ascii="Noto Sans" w:hAnsi="Noto Sans" w:cs="Noto Sans"/>
        </w:rPr>
        <w:t xml:space="preserve"> w</w:t>
      </w:r>
      <w:r w:rsidR="00700C3E">
        <w:rPr>
          <w:rFonts w:ascii="Noto Sans" w:hAnsi="Noto Sans" w:cs="Noto Sans"/>
        </w:rPr>
        <w:t xml:space="preserve">erden aber die oben dargestellte gesamten </w:t>
      </w:r>
      <w:r>
        <w:rPr>
          <w:rFonts w:ascii="Noto Sans" w:hAnsi="Noto Sans" w:cs="Noto Sans"/>
        </w:rPr>
        <w:t>Projekt</w:t>
      </w:r>
      <w:r w:rsidR="00700C3E">
        <w:rPr>
          <w:rFonts w:ascii="Noto Sans" w:hAnsi="Noto Sans" w:cs="Noto Sans"/>
        </w:rPr>
        <w:t>kosten</w:t>
      </w:r>
      <w:r>
        <w:rPr>
          <w:rFonts w:ascii="Noto Sans" w:hAnsi="Noto Sans" w:cs="Noto Sans"/>
        </w:rPr>
        <w:t xml:space="preserve"> nicht überschritten.</w:t>
      </w:r>
    </w:p>
    <w:p w14:paraId="241CFDBE" w14:textId="411C077F" w:rsidR="0053517A" w:rsidRDefault="0053517A" w:rsidP="004C231F">
      <w:pPr>
        <w:pStyle w:val="Body"/>
        <w:rPr>
          <w:rFonts w:ascii="Noto Sans" w:eastAsia="Arial Unicode MS" w:hAnsi="Noto Sans" w:cs="Noto Sans"/>
        </w:rPr>
      </w:pPr>
    </w:p>
    <w:p w14:paraId="7EEC601A" w14:textId="77777777" w:rsidR="00F26382" w:rsidRPr="00200766" w:rsidRDefault="00F26382" w:rsidP="00F26382">
      <w:pPr>
        <w:pStyle w:val="H1"/>
        <w:rPr>
          <w:rFonts w:ascii="Noto Sans" w:hAnsi="Noto Sans" w:cs="Noto Sans"/>
          <w:color w:val="auto"/>
        </w:rPr>
      </w:pPr>
      <w:bookmarkStart w:id="35" w:name="_Toc112405781"/>
      <w:r w:rsidRPr="00200766">
        <w:rPr>
          <w:rFonts w:ascii="Noto Sans" w:hAnsi="Noto Sans" w:cs="Noto Sans"/>
          <w:color w:val="auto"/>
        </w:rPr>
        <w:lastRenderedPageBreak/>
        <w:t xml:space="preserve">Bindefrist und </w:t>
      </w:r>
      <w:r w:rsidR="00771C90" w:rsidRPr="00200766">
        <w:rPr>
          <w:rFonts w:ascii="Noto Sans" w:hAnsi="Noto Sans" w:cs="Noto Sans"/>
          <w:color w:val="auto"/>
        </w:rPr>
        <w:t>sonstige Bestimmungen</w:t>
      </w:r>
      <w:bookmarkEnd w:id="35"/>
    </w:p>
    <w:p w14:paraId="4D2FD289" w14:textId="77777777" w:rsidR="00F27CFB" w:rsidRPr="00200766" w:rsidRDefault="00F27CFB" w:rsidP="005D62A7">
      <w:pPr>
        <w:pStyle w:val="Body"/>
        <w:spacing w:before="0" w:after="0" w:line="240" w:lineRule="auto"/>
        <w:rPr>
          <w:rFonts w:ascii="Noto Sans" w:hAnsi="Noto Sans" w:cs="Noto Sans"/>
          <w:highlight w:val="yellow"/>
        </w:rPr>
      </w:pPr>
    </w:p>
    <w:p w14:paraId="24D285A5" w14:textId="2AB7F08E" w:rsidR="002B0A10" w:rsidRPr="00200766" w:rsidRDefault="002B0A10" w:rsidP="002B0A10">
      <w:pPr>
        <w:pStyle w:val="Body"/>
        <w:spacing w:before="0" w:after="0" w:line="240" w:lineRule="auto"/>
        <w:jc w:val="both"/>
        <w:rPr>
          <w:rFonts w:ascii="Noto Sans" w:hAnsi="Noto Sans" w:cs="Noto Sans"/>
        </w:rPr>
      </w:pPr>
      <w:r w:rsidRPr="00200766">
        <w:rPr>
          <w:rFonts w:ascii="Noto Sans" w:hAnsi="Noto Sans" w:cs="Noto Sans"/>
        </w:rPr>
        <w:t xml:space="preserve">An dieses Angebot halten wir uns gebunden bis zum </w:t>
      </w:r>
      <w:r w:rsidR="003C58D3">
        <w:rPr>
          <w:rFonts w:ascii="Noto Sans" w:hAnsi="Noto Sans" w:cs="Noto Sans"/>
          <w:b/>
          <w:bCs/>
        </w:rPr>
        <w:t>0</w:t>
      </w:r>
      <w:r w:rsidR="00BC4F45">
        <w:rPr>
          <w:rFonts w:ascii="Noto Sans" w:hAnsi="Noto Sans" w:cs="Noto Sans"/>
          <w:b/>
          <w:bCs/>
        </w:rPr>
        <w:t>9</w:t>
      </w:r>
      <w:r w:rsidRPr="00200766">
        <w:rPr>
          <w:rFonts w:ascii="Noto Sans" w:hAnsi="Noto Sans" w:cs="Noto Sans"/>
          <w:b/>
          <w:bCs/>
        </w:rPr>
        <w:t>.0</w:t>
      </w:r>
      <w:r w:rsidR="0024549F">
        <w:rPr>
          <w:rFonts w:ascii="Noto Sans" w:hAnsi="Noto Sans" w:cs="Noto Sans"/>
          <w:b/>
          <w:bCs/>
        </w:rPr>
        <w:t>9</w:t>
      </w:r>
      <w:r w:rsidRPr="00200766">
        <w:rPr>
          <w:rFonts w:ascii="Noto Sans" w:hAnsi="Noto Sans" w:cs="Noto Sans"/>
          <w:b/>
          <w:bCs/>
        </w:rPr>
        <w:t>.2022</w:t>
      </w:r>
      <w:r w:rsidRPr="00200766">
        <w:rPr>
          <w:rFonts w:ascii="Noto Sans" w:hAnsi="Noto Sans" w:cs="Noto Sans"/>
        </w:rPr>
        <w:t xml:space="preserve">. </w:t>
      </w:r>
    </w:p>
    <w:p w14:paraId="3B5DC503" w14:textId="77777777" w:rsidR="002B0A10" w:rsidRPr="00200766" w:rsidRDefault="002B0A10" w:rsidP="002B0A10">
      <w:pPr>
        <w:pStyle w:val="Body"/>
        <w:rPr>
          <w:rFonts w:ascii="Noto Sans" w:hAnsi="Noto Sans" w:cs="Noto Sans"/>
        </w:rPr>
      </w:pPr>
    </w:p>
    <w:p w14:paraId="175BD52A" w14:textId="77777777" w:rsidR="002B0A10" w:rsidRPr="00200766" w:rsidRDefault="002B0A10" w:rsidP="002B0A10">
      <w:pPr>
        <w:pStyle w:val="Body"/>
        <w:rPr>
          <w:rFonts w:ascii="Noto Sans" w:hAnsi="Noto Sans" w:cs="Noto Sans"/>
          <w:lang w:eastAsia="en-US"/>
        </w:rPr>
      </w:pPr>
      <w:r w:rsidRPr="00200766">
        <w:rPr>
          <w:rFonts w:ascii="Noto Sans" w:hAnsi="Noto Sans" w:cs="Noto Sans"/>
        </w:rPr>
        <w:t>Bestandteile dieses Angebotes sind unter Ausschluss der Allgemeinen Geschäftsbedingungen des Endkunden:</w:t>
      </w:r>
    </w:p>
    <w:p w14:paraId="390D7444" w14:textId="77777777" w:rsidR="002B0A10" w:rsidRPr="00200766" w:rsidRDefault="002B0A10" w:rsidP="002B0A10">
      <w:pPr>
        <w:pStyle w:val="List0"/>
        <w:tabs>
          <w:tab w:val="clear" w:pos="284"/>
        </w:tabs>
        <w:ind w:left="284" w:hanging="284"/>
        <w:rPr>
          <w:rFonts w:ascii="Noto Sans" w:hAnsi="Noto Sans" w:cs="Noto Sans"/>
          <w:sz w:val="22"/>
          <w:szCs w:val="22"/>
        </w:rPr>
      </w:pPr>
      <w:r w:rsidRPr="00200766">
        <w:rPr>
          <w:rFonts w:ascii="Noto Sans" w:hAnsi="Noto Sans" w:cs="Noto Sans"/>
          <w:sz w:val="22"/>
          <w:szCs w:val="22"/>
        </w:rPr>
        <w:t xml:space="preserve">Allgemeine Geschäftsbedingungen der PTV AG in ihrer jeweils geltenden Fassung, abrufbar unter: </w:t>
      </w:r>
      <w:hyperlink r:id="rId32" w:history="1">
        <w:r w:rsidRPr="00200766">
          <w:rPr>
            <w:rStyle w:val="Hypertextovodkaz"/>
            <w:rFonts w:ascii="Noto Sans" w:hAnsi="Noto Sans" w:cs="Noto Sans"/>
            <w:sz w:val="22"/>
            <w:szCs w:val="22"/>
          </w:rPr>
          <w:t>http://ptv.to/f0</w:t>
        </w:r>
      </w:hyperlink>
    </w:p>
    <w:p w14:paraId="54321D88" w14:textId="77777777" w:rsidR="002B0A10" w:rsidRPr="00200766" w:rsidRDefault="002B0A10" w:rsidP="002B0A10">
      <w:pPr>
        <w:rPr>
          <w:rFonts w:ascii="Noto Sans" w:hAnsi="Noto Sans" w:cs="Noto Sans"/>
        </w:rPr>
      </w:pPr>
    </w:p>
    <w:p w14:paraId="21A3D987" w14:textId="77777777" w:rsidR="002B0A10" w:rsidRPr="00BC4F45" w:rsidRDefault="002B0A10" w:rsidP="002B0A10">
      <w:pPr>
        <w:pStyle w:val="Body"/>
        <w:rPr>
          <w:rFonts w:ascii="Noto Sans" w:hAnsi="Noto Sans" w:cs="Noto Sans"/>
          <w:b/>
          <w:bCs/>
          <w:sz w:val="24"/>
          <w:szCs w:val="22"/>
        </w:rPr>
      </w:pPr>
      <w:bookmarkStart w:id="36" w:name="_Toc34825574"/>
      <w:bookmarkStart w:id="37" w:name="_Toc33669303"/>
      <w:r w:rsidRPr="00BC4F45">
        <w:rPr>
          <w:rFonts w:ascii="Noto Sans" w:hAnsi="Noto Sans" w:cs="Noto Sans"/>
          <w:b/>
          <w:bCs/>
          <w:sz w:val="24"/>
          <w:szCs w:val="22"/>
        </w:rPr>
        <w:t>Summenmäßige Haftungsbeschränkung</w:t>
      </w:r>
      <w:bookmarkEnd w:id="36"/>
      <w:bookmarkEnd w:id="37"/>
    </w:p>
    <w:p w14:paraId="25DCD1D5" w14:textId="77777777" w:rsidR="002B0A10" w:rsidRPr="00200766" w:rsidRDefault="002B0A10" w:rsidP="002B0A10">
      <w:pPr>
        <w:pStyle w:val="Body"/>
        <w:jc w:val="both"/>
        <w:rPr>
          <w:rFonts w:ascii="Noto Sans" w:hAnsi="Noto Sans" w:cs="Noto Sans"/>
        </w:rPr>
      </w:pPr>
      <w:r w:rsidRPr="00200766">
        <w:rPr>
          <w:rFonts w:ascii="Noto Sans" w:hAnsi="Noto Sans" w:cs="Noto Sans"/>
        </w:rPr>
        <w:t>Die Haftung der PTV ist im Falle leichter Fahrlässigkeit summenmäßig beschränkt auf die Höhe des vorhersehbaren Schadens, mit dessen Entstehung typischerweise gerechnet werden muss; maximal ist diese Haftung jedoch insgesamt auf die Summe beschränkt, die der Endkunde aufgrund dieses Auftrags an die PTV innerhalb von 12 Monaten vor Entstehung des Anspruchs gezahlt hat. </w:t>
      </w:r>
    </w:p>
    <w:p w14:paraId="236A9E4A" w14:textId="77777777" w:rsidR="002B0A10" w:rsidRPr="00200766" w:rsidRDefault="002B0A10" w:rsidP="002B0A10">
      <w:pPr>
        <w:pStyle w:val="Body"/>
        <w:spacing w:before="0" w:after="0" w:line="240" w:lineRule="auto"/>
        <w:rPr>
          <w:rFonts w:ascii="Noto Sans" w:hAnsi="Noto Sans" w:cs="Noto Sans"/>
          <w:highlight w:val="yellow"/>
        </w:rPr>
      </w:pPr>
    </w:p>
    <w:p w14:paraId="4C47426A" w14:textId="77777777" w:rsidR="002B0A10" w:rsidRPr="00200766" w:rsidRDefault="002B0A10" w:rsidP="002B0A10">
      <w:pPr>
        <w:pStyle w:val="Body"/>
        <w:spacing w:before="0" w:after="0" w:line="240" w:lineRule="auto"/>
        <w:rPr>
          <w:rFonts w:ascii="Noto Sans" w:hAnsi="Noto Sans" w:cs="Noto Sans"/>
          <w:highlight w:val="yellow"/>
        </w:rPr>
      </w:pPr>
    </w:p>
    <w:p w14:paraId="64CBCBED" w14:textId="77777777" w:rsidR="002B0A10" w:rsidRPr="00200766" w:rsidRDefault="002B0A10" w:rsidP="002B0A10">
      <w:pPr>
        <w:pStyle w:val="Body"/>
        <w:spacing w:before="0" w:after="0" w:line="240" w:lineRule="auto"/>
        <w:jc w:val="both"/>
        <w:rPr>
          <w:rFonts w:ascii="Noto Sans" w:eastAsia="Arial Unicode MS" w:hAnsi="Noto Sans" w:cs="Noto Sans"/>
          <w:highlight w:val="yellow"/>
        </w:rPr>
      </w:pPr>
    </w:p>
    <w:p w14:paraId="795B20C1" w14:textId="3F307CCA" w:rsidR="002B0A10" w:rsidRPr="00200766" w:rsidRDefault="002B0A10" w:rsidP="002B0A10">
      <w:pPr>
        <w:pStyle w:val="Body"/>
        <w:spacing w:before="0" w:after="0" w:line="240" w:lineRule="auto"/>
        <w:jc w:val="both"/>
        <w:rPr>
          <w:rFonts w:ascii="Noto Sans" w:eastAsia="Arial Unicode MS" w:hAnsi="Noto Sans" w:cs="Noto Sans"/>
          <w:b/>
        </w:rPr>
      </w:pPr>
      <w:r w:rsidRPr="00200766">
        <w:rPr>
          <w:rFonts w:ascii="Noto Sans" w:eastAsia="Arial Unicode MS" w:hAnsi="Noto Sans" w:cs="Noto Sans"/>
          <w:b/>
        </w:rPr>
        <w:t xml:space="preserve">Karlsruhe, den </w:t>
      </w:r>
      <w:r w:rsidR="0053517A">
        <w:rPr>
          <w:rFonts w:ascii="Noto Sans" w:eastAsia="Arial Unicode MS" w:hAnsi="Noto Sans" w:cs="Noto Sans"/>
          <w:b/>
        </w:rPr>
        <w:t>2</w:t>
      </w:r>
      <w:r w:rsidR="00BC4F45">
        <w:rPr>
          <w:rFonts w:ascii="Noto Sans" w:eastAsia="Arial Unicode MS" w:hAnsi="Noto Sans" w:cs="Noto Sans"/>
          <w:b/>
        </w:rPr>
        <w:t>6</w:t>
      </w:r>
      <w:r w:rsidRPr="00200766">
        <w:rPr>
          <w:rFonts w:ascii="Noto Sans" w:eastAsia="Arial Unicode MS" w:hAnsi="Noto Sans" w:cs="Noto Sans"/>
          <w:b/>
        </w:rPr>
        <w:t>.0</w:t>
      </w:r>
      <w:r w:rsidR="0053517A">
        <w:rPr>
          <w:rFonts w:ascii="Noto Sans" w:eastAsia="Arial Unicode MS" w:hAnsi="Noto Sans" w:cs="Noto Sans"/>
          <w:b/>
        </w:rPr>
        <w:t>8</w:t>
      </w:r>
      <w:r w:rsidRPr="00200766">
        <w:rPr>
          <w:rFonts w:ascii="Noto Sans" w:eastAsia="Arial Unicode MS" w:hAnsi="Noto Sans" w:cs="Noto Sans"/>
          <w:b/>
        </w:rPr>
        <w:t>.202</w:t>
      </w:r>
      <w:r w:rsidR="0053517A">
        <w:rPr>
          <w:rFonts w:ascii="Noto Sans" w:eastAsia="Arial Unicode MS" w:hAnsi="Noto Sans" w:cs="Noto Sans"/>
          <w:b/>
        </w:rPr>
        <w:t>2</w:t>
      </w:r>
    </w:p>
    <w:p w14:paraId="38048E44" w14:textId="3A9A668F" w:rsidR="002B0A10" w:rsidRPr="00200766" w:rsidRDefault="002B0A10" w:rsidP="002B0A10">
      <w:pPr>
        <w:pStyle w:val="Body"/>
        <w:spacing w:before="0" w:after="0" w:line="240" w:lineRule="auto"/>
        <w:jc w:val="both"/>
        <w:rPr>
          <w:rFonts w:ascii="Noto Sans" w:eastAsia="Arial Unicode MS" w:hAnsi="Noto Sans" w:cs="Noto Sans"/>
          <w:b/>
          <w:highlight w:val="yellow"/>
        </w:rPr>
      </w:pPr>
    </w:p>
    <w:p w14:paraId="21D28DD0" w14:textId="6ECEE852" w:rsidR="002B0A10" w:rsidRPr="00200766" w:rsidRDefault="002B0A10" w:rsidP="002B0A10">
      <w:pPr>
        <w:pStyle w:val="Body"/>
        <w:spacing w:before="0" w:after="0" w:line="240" w:lineRule="auto"/>
        <w:jc w:val="both"/>
        <w:rPr>
          <w:rFonts w:ascii="Noto Sans" w:eastAsia="Arial Unicode MS" w:hAnsi="Noto Sans" w:cs="Noto Sans"/>
          <w:b/>
          <w:highlight w:val="yellow"/>
        </w:rPr>
      </w:pPr>
    </w:p>
    <w:p w14:paraId="25972680" w14:textId="77777777" w:rsidR="002B0A10" w:rsidRPr="00200766" w:rsidRDefault="002B0A10" w:rsidP="002B0A10">
      <w:pPr>
        <w:pStyle w:val="Body"/>
        <w:spacing w:before="0" w:after="0" w:line="240" w:lineRule="auto"/>
        <w:jc w:val="both"/>
        <w:rPr>
          <w:rFonts w:ascii="Noto Sans" w:eastAsia="Arial Unicode MS" w:hAnsi="Noto Sans" w:cs="Noto Sans"/>
          <w:b/>
          <w:highlight w:val="yellow"/>
        </w:rPr>
      </w:pPr>
    </w:p>
    <w:p w14:paraId="32ACD059" w14:textId="77777777" w:rsidR="002B0A10" w:rsidRPr="00200766" w:rsidRDefault="002B0A10" w:rsidP="002B0A10">
      <w:pPr>
        <w:pStyle w:val="Body"/>
        <w:spacing w:before="0" w:after="0" w:line="240" w:lineRule="auto"/>
        <w:jc w:val="both"/>
        <w:rPr>
          <w:rFonts w:ascii="Noto Sans" w:eastAsia="Arial Unicode MS" w:hAnsi="Noto Sans" w:cs="Noto Sans"/>
          <w:b/>
          <w:highlight w:val="yellow"/>
        </w:rPr>
      </w:pPr>
    </w:p>
    <w:p w14:paraId="2AC1A3A0" w14:textId="77777777" w:rsidR="002B0A10" w:rsidRPr="00200766" w:rsidRDefault="002B0A10" w:rsidP="002B0A10">
      <w:pPr>
        <w:pStyle w:val="Body"/>
        <w:spacing w:before="0" w:after="0" w:line="240" w:lineRule="auto"/>
        <w:jc w:val="both"/>
        <w:rPr>
          <w:rFonts w:ascii="Noto Sans" w:eastAsia="Arial Unicode MS" w:hAnsi="Noto Sans" w:cs="Noto Sans"/>
          <w:b/>
          <w:highlight w:val="yellow"/>
        </w:rPr>
      </w:pPr>
    </w:p>
    <w:p w14:paraId="61AEFAED" w14:textId="77777777" w:rsidR="002B0A10" w:rsidRPr="00200766" w:rsidRDefault="002B0A10" w:rsidP="002B0A10">
      <w:pPr>
        <w:pStyle w:val="Body"/>
        <w:spacing w:before="0" w:after="0" w:line="240" w:lineRule="auto"/>
        <w:jc w:val="both"/>
        <w:rPr>
          <w:rFonts w:ascii="Noto Sans" w:eastAsia="Arial Unicode MS" w:hAnsi="Noto Sans" w:cs="Noto Sans"/>
          <w:b/>
          <w:highlight w:val="yell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238"/>
      </w:tblGrid>
      <w:tr w:rsidR="002B0A10" w:rsidRPr="00F226F3" w14:paraId="11CE2951" w14:textId="77777777" w:rsidTr="004803AF">
        <w:tc>
          <w:tcPr>
            <w:tcW w:w="4673" w:type="dxa"/>
          </w:tcPr>
          <w:p w14:paraId="10DD5315" w14:textId="4741BEED" w:rsidR="002B0A10" w:rsidRPr="00266FC3" w:rsidRDefault="00F226F3" w:rsidP="004803AF">
            <w:pPr>
              <w:pStyle w:val="Normlnweb"/>
              <w:spacing w:before="0" w:beforeAutospacing="0" w:after="0" w:afterAutospacing="0"/>
              <w:rPr>
                <w:rFonts w:ascii="Noto Sans" w:hAnsi="Noto Sans" w:cs="Noto Sans"/>
                <w:color w:val="000000"/>
                <w:sz w:val="22"/>
                <w:szCs w:val="22"/>
              </w:rPr>
            </w:pPr>
            <w:r>
              <w:rPr>
                <w:rFonts w:ascii="Noto Sans" w:hAnsi="Noto Sans" w:cs="Noto Sans"/>
                <w:b/>
                <w:bCs/>
                <w:color w:val="000000"/>
                <w:sz w:val="22"/>
                <w:szCs w:val="22"/>
              </w:rPr>
              <w:t xml:space="preserve">Peter </w:t>
            </w:r>
            <w:proofErr w:type="spellStart"/>
            <w:r>
              <w:rPr>
                <w:rFonts w:ascii="Noto Sans" w:hAnsi="Noto Sans" w:cs="Noto Sans"/>
                <w:b/>
                <w:bCs/>
                <w:color w:val="000000"/>
                <w:sz w:val="22"/>
                <w:szCs w:val="22"/>
              </w:rPr>
              <w:t>Möhl</w:t>
            </w:r>
            <w:proofErr w:type="spellEnd"/>
          </w:p>
          <w:p w14:paraId="5AF35F08" w14:textId="12F67271" w:rsidR="002B0A10" w:rsidRPr="00266FC3" w:rsidRDefault="00D4791D" w:rsidP="004803AF">
            <w:pPr>
              <w:pStyle w:val="Body"/>
              <w:spacing w:before="0" w:after="0" w:line="240" w:lineRule="auto"/>
              <w:jc w:val="both"/>
              <w:rPr>
                <w:rFonts w:ascii="Noto Sans" w:eastAsia="Arial Unicode MS" w:hAnsi="Noto Sans" w:cs="Noto Sans"/>
                <w:bCs/>
                <w:sz w:val="20"/>
                <w:szCs w:val="18"/>
                <w:lang w:val="en-US"/>
              </w:rPr>
            </w:pPr>
            <w:r w:rsidRPr="00D4791D">
              <w:rPr>
                <w:rFonts w:ascii="Noto Sans" w:eastAsiaTheme="minorEastAsia" w:hAnsi="Noto Sans" w:cs="Noto Sans"/>
                <w:noProof/>
                <w:lang w:val="en-US"/>
              </w:rPr>
              <w:t>Vice President Central &amp; Eastern Europe Sales Mobility</w:t>
            </w:r>
          </w:p>
        </w:tc>
        <w:tc>
          <w:tcPr>
            <w:tcW w:w="5238" w:type="dxa"/>
          </w:tcPr>
          <w:p w14:paraId="0FFA4C77" w14:textId="77777777" w:rsidR="00F226F3" w:rsidRPr="00266FC3" w:rsidRDefault="00F226F3" w:rsidP="00F226F3">
            <w:pPr>
              <w:pStyle w:val="Normlnweb"/>
              <w:spacing w:before="0" w:beforeAutospacing="0" w:after="0" w:afterAutospacing="0"/>
              <w:rPr>
                <w:rFonts w:ascii="Noto Sans" w:hAnsi="Noto Sans" w:cs="Noto Sans"/>
                <w:color w:val="000000"/>
                <w:sz w:val="22"/>
                <w:szCs w:val="22"/>
              </w:rPr>
            </w:pPr>
            <w:r w:rsidRPr="00266FC3">
              <w:rPr>
                <w:rFonts w:ascii="Noto Sans" w:hAnsi="Noto Sans" w:cs="Noto Sans"/>
                <w:b/>
                <w:bCs/>
                <w:color w:val="000000"/>
                <w:sz w:val="22"/>
                <w:szCs w:val="22"/>
              </w:rPr>
              <w:t>Wolfgang Franz Pelousek</w:t>
            </w:r>
          </w:p>
          <w:p w14:paraId="105431BF" w14:textId="77777777" w:rsidR="00F226F3" w:rsidRPr="00266FC3" w:rsidRDefault="00F226F3" w:rsidP="00F226F3">
            <w:pPr>
              <w:autoSpaceDE w:val="0"/>
              <w:autoSpaceDN w:val="0"/>
              <w:rPr>
                <w:rFonts w:ascii="Noto Sans" w:eastAsiaTheme="minorEastAsia" w:hAnsi="Noto Sans" w:cs="Noto Sans"/>
                <w:noProof/>
                <w:lang w:val="en-US"/>
              </w:rPr>
            </w:pPr>
            <w:r w:rsidRPr="00266FC3">
              <w:rPr>
                <w:rFonts w:ascii="Noto Sans" w:eastAsiaTheme="minorEastAsia" w:hAnsi="Noto Sans" w:cs="Noto Sans"/>
                <w:noProof/>
                <w:lang w:val="en-US"/>
              </w:rPr>
              <w:t>Director Strategic Accounts &amp; Partner</w:t>
            </w:r>
          </w:p>
          <w:p w14:paraId="7DDC91B1" w14:textId="608B8FC5" w:rsidR="002B0A10" w:rsidRPr="00F226F3" w:rsidRDefault="00FC0FFA" w:rsidP="004803AF">
            <w:pPr>
              <w:pStyle w:val="Normlnweb"/>
              <w:spacing w:before="0" w:beforeAutospacing="0" w:after="0" w:afterAutospacing="0"/>
              <w:rPr>
                <w:rFonts w:ascii="Noto Sans" w:hAnsi="Noto Sans" w:cs="Noto Sans"/>
                <w:sz w:val="22"/>
                <w:szCs w:val="22"/>
              </w:rPr>
            </w:pPr>
            <w:r>
              <w:rPr>
                <w:rFonts w:ascii="Noto Sans" w:hAnsi="Noto Sans" w:cs="Noto Sans"/>
                <w:sz w:val="22"/>
                <w:szCs w:val="22"/>
              </w:rPr>
              <w:t xml:space="preserve">Sales </w:t>
            </w:r>
            <w:r w:rsidR="00D4791D">
              <w:rPr>
                <w:rFonts w:ascii="Noto Sans" w:hAnsi="Noto Sans" w:cs="Noto Sans"/>
                <w:sz w:val="22"/>
                <w:szCs w:val="22"/>
              </w:rPr>
              <w:t>Mobility</w:t>
            </w:r>
          </w:p>
        </w:tc>
      </w:tr>
      <w:tr w:rsidR="002B0A10" w:rsidRPr="00F226F3" w14:paraId="747FD36E" w14:textId="77777777" w:rsidTr="004803AF">
        <w:tc>
          <w:tcPr>
            <w:tcW w:w="4673" w:type="dxa"/>
          </w:tcPr>
          <w:p w14:paraId="2D13BF33" w14:textId="77777777" w:rsidR="002B0A10" w:rsidRPr="00F226F3" w:rsidRDefault="002B0A10" w:rsidP="004803AF">
            <w:pPr>
              <w:pStyle w:val="Normlnweb"/>
              <w:spacing w:before="0" w:beforeAutospacing="0" w:after="0" w:afterAutospacing="0"/>
              <w:rPr>
                <w:rFonts w:ascii="Noto Sans" w:hAnsi="Noto Sans" w:cs="Noto Sans"/>
                <w:b/>
                <w:bCs/>
                <w:color w:val="000000"/>
                <w:sz w:val="22"/>
                <w:szCs w:val="22"/>
              </w:rPr>
            </w:pPr>
          </w:p>
        </w:tc>
        <w:tc>
          <w:tcPr>
            <w:tcW w:w="5238" w:type="dxa"/>
          </w:tcPr>
          <w:p w14:paraId="699AD8E6" w14:textId="77777777" w:rsidR="002B0A10" w:rsidRPr="00F226F3" w:rsidRDefault="002B0A10" w:rsidP="004803AF">
            <w:pPr>
              <w:pStyle w:val="Normlnweb"/>
              <w:spacing w:before="0" w:beforeAutospacing="0" w:after="0" w:afterAutospacing="0"/>
              <w:rPr>
                <w:rFonts w:ascii="Noto Sans" w:hAnsi="Noto Sans" w:cs="Noto Sans"/>
                <w:b/>
                <w:bCs/>
                <w:sz w:val="22"/>
                <w:szCs w:val="22"/>
              </w:rPr>
            </w:pPr>
          </w:p>
        </w:tc>
      </w:tr>
    </w:tbl>
    <w:p w14:paraId="66DF2808" w14:textId="0E2CA3EA" w:rsidR="002B0A10" w:rsidRPr="00F226F3" w:rsidRDefault="002B0A10" w:rsidP="002B0A10">
      <w:pPr>
        <w:pStyle w:val="Body"/>
        <w:spacing w:before="0" w:after="0" w:line="240" w:lineRule="auto"/>
        <w:jc w:val="both"/>
        <w:rPr>
          <w:rFonts w:ascii="Noto Sans" w:eastAsia="Arial Unicode MS" w:hAnsi="Noto Sans" w:cs="Noto Sans"/>
          <w:b/>
          <w:lang w:val="en-US"/>
        </w:rPr>
      </w:pPr>
    </w:p>
    <w:p w14:paraId="1A0FAB87" w14:textId="77777777" w:rsidR="002B0A10" w:rsidRPr="00F226F3" w:rsidRDefault="002B0A10" w:rsidP="002B0A10">
      <w:pPr>
        <w:rPr>
          <w:rFonts w:ascii="Noto Sans" w:eastAsia="Arial Unicode MS" w:hAnsi="Noto Sans" w:cs="Noto Sans"/>
          <w:lang w:val="en-US"/>
        </w:rPr>
      </w:pPr>
    </w:p>
    <w:p w14:paraId="66340DBE" w14:textId="77777777" w:rsidR="002B0A10" w:rsidRPr="00F226F3" w:rsidRDefault="002B0A10" w:rsidP="002B0A10">
      <w:pPr>
        <w:pStyle w:val="PTVAboutPortfolio"/>
        <w:rPr>
          <w:rFonts w:eastAsia="Arial Unicode MS"/>
          <w:lang w:val="en-US"/>
        </w:rPr>
      </w:pPr>
    </w:p>
    <w:p w14:paraId="76001899" w14:textId="77777777" w:rsidR="002B0A10" w:rsidRPr="00F226F3" w:rsidRDefault="002B0A10" w:rsidP="002B0A10">
      <w:pPr>
        <w:pStyle w:val="PTVAboutPortfolio"/>
        <w:rPr>
          <w:rFonts w:eastAsia="Arial Unicode MS"/>
          <w:lang w:val="en-US"/>
        </w:rPr>
      </w:pPr>
    </w:p>
    <w:p w14:paraId="7CBC98F8" w14:textId="77777777" w:rsidR="002B0A10" w:rsidRPr="00F226F3" w:rsidRDefault="002B0A10" w:rsidP="002B0A10">
      <w:pPr>
        <w:pStyle w:val="PTVAboutPortfolio"/>
        <w:rPr>
          <w:rFonts w:eastAsia="Arial Unicode MS"/>
          <w:lang w:val="en-US"/>
        </w:rPr>
      </w:pPr>
    </w:p>
    <w:p w14:paraId="6E7D1643" w14:textId="6A4557CE" w:rsidR="00376E90" w:rsidRPr="00F226F3" w:rsidRDefault="00376E90" w:rsidP="00A55EE4">
      <w:pPr>
        <w:pStyle w:val="Body"/>
        <w:spacing w:before="0" w:after="0" w:line="240" w:lineRule="auto"/>
        <w:jc w:val="both"/>
        <w:rPr>
          <w:rFonts w:ascii="Noto Sans" w:eastAsia="Arial Unicode MS" w:hAnsi="Noto Sans" w:cs="Noto Sans"/>
          <w:b/>
          <w:lang w:val="en-US"/>
        </w:rPr>
      </w:pPr>
    </w:p>
    <w:p w14:paraId="4FCC0399" w14:textId="77777777" w:rsidR="000C1B9B" w:rsidRPr="00F226F3" w:rsidRDefault="000C1B9B">
      <w:pPr>
        <w:rPr>
          <w:rFonts w:ascii="Noto Sans" w:eastAsia="Arial Unicode MS" w:hAnsi="Noto Sans" w:cs="Noto Sans"/>
          <w:lang w:val="en-US"/>
        </w:rPr>
      </w:pPr>
    </w:p>
    <w:p w14:paraId="2C256D85" w14:textId="238DAC1F" w:rsidR="002B0A10" w:rsidRPr="00F226F3" w:rsidRDefault="002B0A10" w:rsidP="00A573C2">
      <w:pPr>
        <w:pStyle w:val="PTVAboutPortfolio"/>
        <w:rPr>
          <w:rFonts w:ascii="Noto Sans" w:eastAsia="Arial Unicode MS" w:hAnsi="Noto Sans" w:cs="Noto Sans"/>
          <w:color w:val="auto"/>
          <w:lang w:val="en-US"/>
        </w:rPr>
      </w:pPr>
      <w:bookmarkStart w:id="38" w:name="_Hlk51322897"/>
    </w:p>
    <w:p w14:paraId="0D10E740" w14:textId="77777777" w:rsidR="00240F26" w:rsidRPr="00F226F3" w:rsidRDefault="00240F26" w:rsidP="00A573C2">
      <w:pPr>
        <w:pStyle w:val="PTVAboutPortfolio"/>
        <w:rPr>
          <w:rFonts w:ascii="Noto Sans" w:eastAsia="Arial Unicode MS" w:hAnsi="Noto Sans" w:cs="Noto Sans"/>
          <w:color w:val="auto"/>
          <w:lang w:val="en-US"/>
        </w:rPr>
      </w:pPr>
    </w:p>
    <w:p w14:paraId="449A7C5E" w14:textId="00CF4F64" w:rsidR="00A573C2" w:rsidRPr="00200766" w:rsidRDefault="00A573C2" w:rsidP="00A573C2">
      <w:pPr>
        <w:pStyle w:val="PTVAboutPortfolio"/>
        <w:rPr>
          <w:rFonts w:ascii="Noto Sans" w:eastAsia="Arial Unicode MS" w:hAnsi="Noto Sans" w:cs="Noto Sans"/>
          <w:color w:val="auto"/>
        </w:rPr>
      </w:pPr>
      <w:r w:rsidRPr="00200766">
        <w:rPr>
          <w:rFonts w:ascii="Noto Sans" w:hAnsi="Noto Sans" w:cs="Noto Sans"/>
          <w:color w:val="auto"/>
        </w:rPr>
        <w:t>Ihre zusätzlichen Vorteile</w:t>
      </w:r>
    </w:p>
    <w:p w14:paraId="75A1F132" w14:textId="77777777" w:rsidR="00A573C2" w:rsidRPr="00200766" w:rsidRDefault="00A573C2" w:rsidP="00A573C2">
      <w:pPr>
        <w:pStyle w:val="Body"/>
        <w:rPr>
          <w:rFonts w:ascii="Noto Sans" w:eastAsia="Arial Unicode MS" w:hAnsi="Noto Sans" w:cs="Noto Sans"/>
        </w:rPr>
      </w:pPr>
      <w:r w:rsidRPr="00200766">
        <w:rPr>
          <w:rFonts w:ascii="Noto Sans" w:eastAsia="Arial Unicode MS" w:hAnsi="Noto Sans" w:cs="Noto Sans"/>
        </w:rPr>
        <w:t>Wir von der PTV Group bieten nicht nur Softwarelösungen, sondern eine langfristige Partnerschaft. Wir möchten, dass Sie Ihre Ziele erreichen, sich in Ihrer Arbeit auszeichnen und das Beste aus Ihrer Bewerbung herausholen. Aus diesem Grund bieten wir mehrere zusätzliche Dienstleistungen an:</w:t>
      </w:r>
    </w:p>
    <w:p w14:paraId="60AEFD34" w14:textId="77777777" w:rsidR="00A573C2" w:rsidRPr="00200766" w:rsidRDefault="00A573C2" w:rsidP="00A573C2">
      <w:pPr>
        <w:pStyle w:val="Body"/>
        <w:rPr>
          <w:rFonts w:ascii="Noto Sans" w:eastAsia="Arial Unicode MS" w:hAnsi="Noto Sans" w:cs="Noto Sans"/>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bottom w:w="284" w:type="dxa"/>
        </w:tblCellMar>
        <w:tblLook w:val="04A0" w:firstRow="1" w:lastRow="0" w:firstColumn="1" w:lastColumn="0" w:noHBand="0" w:noVBand="1"/>
      </w:tblPr>
      <w:tblGrid>
        <w:gridCol w:w="1555"/>
        <w:gridCol w:w="3117"/>
        <w:gridCol w:w="1560"/>
        <w:gridCol w:w="3112"/>
      </w:tblGrid>
      <w:tr w:rsidR="00410E32" w:rsidRPr="00200766" w14:paraId="1564F3F6" w14:textId="77777777" w:rsidTr="004803AF">
        <w:trPr>
          <w:trHeight w:hRule="exact" w:val="1701"/>
        </w:trPr>
        <w:tc>
          <w:tcPr>
            <w:tcW w:w="1555" w:type="dxa"/>
          </w:tcPr>
          <w:p w14:paraId="34349F6A" w14:textId="77777777" w:rsidR="00A573C2" w:rsidRPr="00200766" w:rsidRDefault="00A573C2" w:rsidP="004803AF">
            <w:pPr>
              <w:pStyle w:val="Body"/>
              <w:rPr>
                <w:rFonts w:ascii="Noto Sans" w:hAnsi="Noto Sans" w:cs="Noto Sans"/>
              </w:rPr>
            </w:pPr>
            <w:r w:rsidRPr="00200766">
              <w:rPr>
                <w:rFonts w:ascii="Noto Sans" w:hAnsi="Noto Sans" w:cs="Noto Sans"/>
                <w:noProof/>
              </w:rPr>
              <w:drawing>
                <wp:inline distT="0" distB="0" distL="0" distR="0" wp14:anchorId="3B574C1A" wp14:editId="1F0F6314">
                  <wp:extent cx="809625" cy="8096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3117" w:type="dxa"/>
          </w:tcPr>
          <w:p w14:paraId="61D47215" w14:textId="77777777" w:rsidR="00A573C2" w:rsidRPr="00200766" w:rsidRDefault="00A573C2" w:rsidP="004803AF">
            <w:pPr>
              <w:pStyle w:val="Tablered"/>
              <w:rPr>
                <w:rFonts w:ascii="Noto Sans" w:eastAsia="Arial Unicode MS" w:hAnsi="Noto Sans" w:cs="Noto Sans"/>
                <w:b/>
                <w:bCs/>
                <w:color w:val="auto"/>
              </w:rPr>
            </w:pPr>
            <w:r w:rsidRPr="00200766">
              <w:rPr>
                <w:rFonts w:ascii="Noto Sans" w:eastAsia="Arial Unicode MS" w:hAnsi="Noto Sans" w:cs="Noto Sans"/>
                <w:b/>
                <w:bCs/>
                <w:color w:val="auto"/>
              </w:rPr>
              <w:t>Kostenlose Webinare &amp; Tutorials</w:t>
            </w:r>
          </w:p>
          <w:p w14:paraId="2E2981E5" w14:textId="77777777" w:rsidR="00A573C2" w:rsidRPr="00200766" w:rsidRDefault="00A573C2" w:rsidP="004803AF">
            <w:pPr>
              <w:pStyle w:val="TableRow"/>
              <w:rPr>
                <w:rFonts w:ascii="Noto Sans" w:hAnsi="Noto Sans" w:cs="Noto Sans"/>
              </w:rPr>
            </w:pPr>
            <w:r w:rsidRPr="00200766">
              <w:rPr>
                <w:rFonts w:ascii="Noto Sans" w:hAnsi="Noto Sans" w:cs="Noto Sans"/>
              </w:rPr>
              <w:t>In unserem Wissensportal haben Sie Zugriff auf alle Webinare und Tutorials der jüngsten Zeit.</w:t>
            </w:r>
            <w:r w:rsidRPr="00200766">
              <w:rPr>
                <w:rFonts w:ascii="Noto Sans" w:hAnsi="Noto Sans" w:cs="Noto Sans"/>
              </w:rPr>
              <w:br/>
            </w:r>
            <w:hyperlink r:id="rId34" w:history="1">
              <w:r w:rsidRPr="00200766">
                <w:rPr>
                  <w:rStyle w:val="Hypertextovodkaz"/>
                  <w:rFonts w:ascii="Noto Sans" w:hAnsi="Noto Sans" w:cs="Noto Sans"/>
                  <w:color w:val="auto"/>
                </w:rPr>
                <w:t>ptv.to/</w:t>
              </w:r>
              <w:proofErr w:type="spellStart"/>
              <w:r w:rsidRPr="00200766">
                <w:rPr>
                  <w:rStyle w:val="Hypertextovodkaz"/>
                  <w:rFonts w:ascii="Noto Sans" w:hAnsi="Noto Sans" w:cs="Noto Sans"/>
                  <w:color w:val="auto"/>
                </w:rPr>
                <w:t>webinars</w:t>
              </w:r>
              <w:proofErr w:type="spellEnd"/>
            </w:hyperlink>
          </w:p>
        </w:tc>
        <w:tc>
          <w:tcPr>
            <w:tcW w:w="1560" w:type="dxa"/>
          </w:tcPr>
          <w:p w14:paraId="0969081C" w14:textId="77777777" w:rsidR="00A573C2" w:rsidRPr="00200766" w:rsidRDefault="00A573C2" w:rsidP="004803AF">
            <w:pPr>
              <w:pStyle w:val="Body"/>
              <w:rPr>
                <w:rFonts w:ascii="Noto Sans" w:hAnsi="Noto Sans" w:cs="Noto Sans"/>
              </w:rPr>
            </w:pPr>
            <w:r w:rsidRPr="00200766">
              <w:rPr>
                <w:rFonts w:ascii="Noto Sans" w:hAnsi="Noto Sans" w:cs="Noto Sans"/>
                <w:noProof/>
              </w:rPr>
              <w:drawing>
                <wp:inline distT="0" distB="0" distL="0" distR="0" wp14:anchorId="2C58C3BE" wp14:editId="645A22D1">
                  <wp:extent cx="809625" cy="80962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809624"/>
                          </a:xfrm>
                          <a:prstGeom prst="rect">
                            <a:avLst/>
                          </a:prstGeom>
                          <a:noFill/>
                          <a:ln>
                            <a:noFill/>
                          </a:ln>
                        </pic:spPr>
                      </pic:pic>
                    </a:graphicData>
                  </a:graphic>
                </wp:inline>
              </w:drawing>
            </w:r>
          </w:p>
        </w:tc>
        <w:tc>
          <w:tcPr>
            <w:tcW w:w="3112" w:type="dxa"/>
          </w:tcPr>
          <w:p w14:paraId="1D68CC74" w14:textId="77777777" w:rsidR="00A573C2" w:rsidRPr="00200766" w:rsidRDefault="00A573C2" w:rsidP="004803AF">
            <w:pPr>
              <w:pStyle w:val="Tablered"/>
              <w:rPr>
                <w:rFonts w:ascii="Noto Sans" w:eastAsia="Arial Unicode MS" w:hAnsi="Noto Sans" w:cs="Noto Sans"/>
                <w:b/>
                <w:bCs/>
                <w:noProof/>
                <w:color w:val="auto"/>
                <w:lang w:eastAsia="en-US"/>
              </w:rPr>
            </w:pPr>
            <w:r w:rsidRPr="00200766">
              <w:rPr>
                <w:rFonts w:ascii="Noto Sans" w:eastAsia="Arial Unicode MS" w:hAnsi="Noto Sans" w:cs="Noto Sans"/>
                <w:b/>
                <w:bCs/>
                <w:noProof/>
                <w:color w:val="auto"/>
                <w:lang w:eastAsia="en-US"/>
              </w:rPr>
              <w:t>Gruppenschulungen*</w:t>
            </w:r>
          </w:p>
          <w:p w14:paraId="58782D0B" w14:textId="77777777" w:rsidR="00A573C2" w:rsidRPr="00200766" w:rsidRDefault="00A573C2" w:rsidP="004803AF">
            <w:pPr>
              <w:pStyle w:val="TableRow"/>
              <w:rPr>
                <w:rFonts w:ascii="Noto Sans" w:hAnsi="Noto Sans" w:cs="Noto Sans"/>
              </w:rPr>
            </w:pPr>
            <w:r w:rsidRPr="00200766">
              <w:rPr>
                <w:rFonts w:ascii="Noto Sans" w:eastAsia="Arial Unicode MS" w:hAnsi="Noto Sans" w:cs="Noto Sans"/>
              </w:rPr>
              <w:t xml:space="preserve">Regelmäßig werden an verschiedenen Orten auf der ganzen Welt Gruppenschulungen durchgeführt. </w:t>
            </w:r>
            <w:hyperlink r:id="rId36" w:history="1">
              <w:r w:rsidRPr="00200766">
                <w:rPr>
                  <w:rStyle w:val="Hypertextovodkaz"/>
                  <w:rFonts w:ascii="Noto Sans" w:hAnsi="Noto Sans" w:cs="Noto Sans"/>
                  <w:color w:val="auto"/>
                  <w:szCs w:val="24"/>
                </w:rPr>
                <w:t>ptv.to/</w:t>
              </w:r>
              <w:proofErr w:type="spellStart"/>
              <w:r w:rsidRPr="00200766">
                <w:rPr>
                  <w:rStyle w:val="Hypertextovodkaz"/>
                  <w:rFonts w:ascii="Noto Sans" w:hAnsi="Noto Sans" w:cs="Noto Sans"/>
                  <w:color w:val="auto"/>
                  <w:szCs w:val="24"/>
                </w:rPr>
                <w:t>training</w:t>
              </w:r>
              <w:proofErr w:type="spellEnd"/>
            </w:hyperlink>
          </w:p>
        </w:tc>
      </w:tr>
      <w:tr w:rsidR="00410E32" w:rsidRPr="00200766" w14:paraId="0429916D" w14:textId="77777777" w:rsidTr="004803AF">
        <w:trPr>
          <w:trHeight w:hRule="exact" w:val="1701"/>
        </w:trPr>
        <w:tc>
          <w:tcPr>
            <w:tcW w:w="1555" w:type="dxa"/>
          </w:tcPr>
          <w:p w14:paraId="5CEFEC99" w14:textId="77777777" w:rsidR="00A573C2" w:rsidRPr="00200766" w:rsidRDefault="00A573C2" w:rsidP="004803AF">
            <w:pPr>
              <w:pStyle w:val="Body"/>
              <w:rPr>
                <w:rFonts w:ascii="Noto Sans" w:hAnsi="Noto Sans" w:cs="Noto Sans"/>
              </w:rPr>
            </w:pPr>
            <w:r w:rsidRPr="00200766">
              <w:rPr>
                <w:rFonts w:ascii="Noto Sans" w:hAnsi="Noto Sans" w:cs="Noto Sans"/>
                <w:noProof/>
              </w:rPr>
              <w:drawing>
                <wp:inline distT="0" distB="0" distL="0" distR="0" wp14:anchorId="70F6A11C" wp14:editId="408FB2AC">
                  <wp:extent cx="809625" cy="8096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3117" w:type="dxa"/>
          </w:tcPr>
          <w:p w14:paraId="7B548750" w14:textId="77777777" w:rsidR="00A573C2" w:rsidRPr="00200766" w:rsidRDefault="00A573C2" w:rsidP="004803AF">
            <w:pPr>
              <w:pStyle w:val="Tablered"/>
              <w:rPr>
                <w:rFonts w:ascii="Noto Sans" w:eastAsia="Arial Unicode MS" w:hAnsi="Noto Sans" w:cs="Noto Sans"/>
                <w:b/>
                <w:bCs/>
                <w:color w:val="auto"/>
              </w:rPr>
            </w:pPr>
            <w:r w:rsidRPr="00200766">
              <w:rPr>
                <w:rFonts w:ascii="Noto Sans" w:eastAsia="Arial Unicode MS" w:hAnsi="Noto Sans" w:cs="Noto Sans"/>
                <w:b/>
                <w:bCs/>
                <w:color w:val="auto"/>
              </w:rPr>
              <w:t>Individuelle Schulungen*</w:t>
            </w:r>
          </w:p>
          <w:p w14:paraId="74D8112E" w14:textId="77777777" w:rsidR="00A573C2" w:rsidRPr="00200766" w:rsidRDefault="00A573C2" w:rsidP="004803AF">
            <w:pPr>
              <w:pStyle w:val="TableRow"/>
              <w:rPr>
                <w:rStyle w:val="Hypertextovodkaz"/>
                <w:rFonts w:ascii="Noto Sans" w:hAnsi="Noto Sans" w:cs="Noto Sans"/>
                <w:color w:val="auto"/>
              </w:rPr>
            </w:pPr>
            <w:r w:rsidRPr="00200766">
              <w:rPr>
                <w:rFonts w:ascii="Noto Sans" w:eastAsia="Arial Unicode MS" w:hAnsi="Noto Sans" w:cs="Noto Sans"/>
              </w:rPr>
              <w:t xml:space="preserve">Für Kunden, die eine individuell auf Ihre Bedürfnisse zugeschnittene Schulungen wünschen. </w:t>
            </w:r>
            <w:hyperlink r:id="rId38" w:history="1">
              <w:r w:rsidRPr="00200766">
                <w:rPr>
                  <w:rStyle w:val="Hypertextovodkaz"/>
                  <w:rFonts w:ascii="Noto Sans" w:hAnsi="Noto Sans" w:cs="Noto Sans"/>
                  <w:color w:val="auto"/>
                </w:rPr>
                <w:t>ptv.to/</w:t>
              </w:r>
              <w:proofErr w:type="spellStart"/>
              <w:r w:rsidRPr="00200766">
                <w:rPr>
                  <w:rStyle w:val="Hypertextovodkaz"/>
                  <w:rFonts w:ascii="Noto Sans" w:hAnsi="Noto Sans" w:cs="Noto Sans"/>
                  <w:color w:val="auto"/>
                </w:rPr>
                <w:t>training</w:t>
              </w:r>
              <w:proofErr w:type="spellEnd"/>
            </w:hyperlink>
          </w:p>
        </w:tc>
        <w:tc>
          <w:tcPr>
            <w:tcW w:w="1560" w:type="dxa"/>
          </w:tcPr>
          <w:p w14:paraId="2017FB23" w14:textId="77777777" w:rsidR="00A573C2" w:rsidRPr="00200766" w:rsidRDefault="00A573C2" w:rsidP="004803AF">
            <w:pPr>
              <w:pStyle w:val="Body"/>
              <w:rPr>
                <w:rFonts w:ascii="Noto Sans" w:hAnsi="Noto Sans" w:cs="Noto Sans"/>
              </w:rPr>
            </w:pPr>
            <w:r w:rsidRPr="00200766">
              <w:rPr>
                <w:rFonts w:ascii="Noto Sans" w:hAnsi="Noto Sans" w:cs="Noto Sans"/>
                <w:noProof/>
              </w:rPr>
              <w:drawing>
                <wp:inline distT="0" distB="0" distL="0" distR="0" wp14:anchorId="63C641EE" wp14:editId="47DC324F">
                  <wp:extent cx="809625" cy="8096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3112" w:type="dxa"/>
          </w:tcPr>
          <w:p w14:paraId="530A3712" w14:textId="77777777" w:rsidR="00A573C2" w:rsidRPr="00200766" w:rsidRDefault="00A573C2" w:rsidP="004803AF">
            <w:pPr>
              <w:pStyle w:val="Tablered"/>
              <w:rPr>
                <w:rFonts w:ascii="Noto Sans" w:eastAsia="Arial Unicode MS" w:hAnsi="Noto Sans" w:cs="Noto Sans"/>
                <w:b/>
                <w:bCs/>
                <w:noProof/>
                <w:color w:val="auto"/>
                <w:lang w:eastAsia="en-US"/>
              </w:rPr>
            </w:pPr>
            <w:r w:rsidRPr="00200766">
              <w:rPr>
                <w:rFonts w:ascii="Noto Sans" w:eastAsia="Arial Unicode MS" w:hAnsi="Noto Sans" w:cs="Noto Sans"/>
                <w:b/>
                <w:bCs/>
                <w:noProof/>
                <w:color w:val="auto"/>
                <w:lang w:eastAsia="en-US"/>
              </w:rPr>
              <w:t>Anwenderseminare</w:t>
            </w:r>
          </w:p>
          <w:p w14:paraId="49EF80B6" w14:textId="77777777" w:rsidR="00A573C2" w:rsidRPr="00200766" w:rsidRDefault="00A573C2" w:rsidP="004803AF">
            <w:pPr>
              <w:pStyle w:val="TableRow"/>
              <w:rPr>
                <w:rStyle w:val="Hypertextovodkaz"/>
                <w:rFonts w:ascii="Noto Sans" w:hAnsi="Noto Sans" w:cs="Noto Sans"/>
                <w:color w:val="auto"/>
              </w:rPr>
            </w:pPr>
            <w:r w:rsidRPr="00200766">
              <w:rPr>
                <w:rFonts w:ascii="Noto Sans" w:eastAsia="Arial Unicode MS" w:hAnsi="Noto Sans" w:cs="Noto Sans"/>
              </w:rPr>
              <w:t xml:space="preserve">Als Anwender haben Sie auf unseren lokalen und regionalen User Group Meetings die Chance sich auszutauschen. </w:t>
            </w:r>
            <w:hyperlink r:id="rId40" w:history="1">
              <w:r w:rsidRPr="00200766">
                <w:rPr>
                  <w:rStyle w:val="Hypertextovodkaz"/>
                  <w:rFonts w:ascii="Noto Sans" w:hAnsi="Noto Sans" w:cs="Noto Sans"/>
                  <w:color w:val="auto"/>
                </w:rPr>
                <w:t>ptv.to/UGMs</w:t>
              </w:r>
            </w:hyperlink>
          </w:p>
        </w:tc>
      </w:tr>
      <w:tr w:rsidR="00410E32" w:rsidRPr="00200766" w14:paraId="7BF5F0E0" w14:textId="77777777" w:rsidTr="004803AF">
        <w:trPr>
          <w:trHeight w:hRule="exact" w:val="2364"/>
        </w:trPr>
        <w:tc>
          <w:tcPr>
            <w:tcW w:w="1555" w:type="dxa"/>
          </w:tcPr>
          <w:p w14:paraId="49BCA4C4" w14:textId="77777777" w:rsidR="00A573C2" w:rsidRPr="00200766" w:rsidRDefault="00A573C2" w:rsidP="004803AF">
            <w:pPr>
              <w:pStyle w:val="Body"/>
              <w:rPr>
                <w:rFonts w:ascii="Noto Sans" w:hAnsi="Noto Sans" w:cs="Noto Sans"/>
              </w:rPr>
            </w:pPr>
            <w:r w:rsidRPr="00200766">
              <w:rPr>
                <w:rFonts w:ascii="Noto Sans" w:hAnsi="Noto Sans" w:cs="Noto Sans"/>
                <w:noProof/>
              </w:rPr>
              <w:drawing>
                <wp:inline distT="0" distB="0" distL="0" distR="0" wp14:anchorId="6582DB49" wp14:editId="68237082">
                  <wp:extent cx="809625" cy="8096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3117" w:type="dxa"/>
          </w:tcPr>
          <w:p w14:paraId="6509C672" w14:textId="77777777" w:rsidR="00A573C2" w:rsidRPr="00200766" w:rsidRDefault="00A573C2" w:rsidP="004803AF">
            <w:pPr>
              <w:pStyle w:val="Tablered"/>
              <w:rPr>
                <w:rFonts w:ascii="Noto Sans" w:hAnsi="Noto Sans" w:cs="Noto Sans"/>
                <w:b/>
                <w:bCs/>
                <w:color w:val="auto"/>
              </w:rPr>
            </w:pPr>
            <w:r w:rsidRPr="00200766">
              <w:rPr>
                <w:rFonts w:ascii="Noto Sans" w:eastAsia="Arial Unicode MS" w:hAnsi="Noto Sans" w:cs="Noto Sans"/>
                <w:b/>
                <w:bCs/>
                <w:color w:val="auto"/>
              </w:rPr>
              <w:t>Support</w:t>
            </w:r>
          </w:p>
          <w:p w14:paraId="430EFC0C" w14:textId="77777777" w:rsidR="00A573C2" w:rsidRPr="00200766" w:rsidRDefault="00A573C2" w:rsidP="004803AF">
            <w:pPr>
              <w:pStyle w:val="TableRow"/>
              <w:rPr>
                <w:rFonts w:ascii="Noto Sans" w:hAnsi="Noto Sans" w:cs="Noto Sans"/>
              </w:rPr>
            </w:pPr>
            <w:r w:rsidRPr="00200766">
              <w:rPr>
                <w:rFonts w:ascii="Noto Sans" w:hAnsi="Noto Sans" w:cs="Noto Sans"/>
              </w:rPr>
              <w:t>Unser hilfsbereites Support-Team bearbeitet Ihre Anfrage schnell und kompetent.</w:t>
            </w:r>
          </w:p>
          <w:p w14:paraId="30E84322" w14:textId="77777777" w:rsidR="00A573C2" w:rsidRPr="00200766" w:rsidRDefault="00000000" w:rsidP="004803AF">
            <w:pPr>
              <w:pStyle w:val="Tablered"/>
              <w:rPr>
                <w:rFonts w:ascii="Noto Sans" w:hAnsi="Noto Sans" w:cs="Noto Sans"/>
                <w:color w:val="auto"/>
              </w:rPr>
            </w:pPr>
            <w:hyperlink r:id="rId42" w:history="1">
              <w:r w:rsidR="00A573C2" w:rsidRPr="00200766">
                <w:rPr>
                  <w:rStyle w:val="Hypertextovodkaz"/>
                  <w:rFonts w:ascii="Noto Sans" w:hAnsi="Noto Sans" w:cs="Noto Sans"/>
                  <w:color w:val="auto"/>
                </w:rPr>
                <w:t>ptv.to/support</w:t>
              </w:r>
            </w:hyperlink>
          </w:p>
        </w:tc>
        <w:tc>
          <w:tcPr>
            <w:tcW w:w="1560" w:type="dxa"/>
          </w:tcPr>
          <w:p w14:paraId="596442F8" w14:textId="77777777" w:rsidR="00A573C2" w:rsidRPr="00200766" w:rsidRDefault="00A573C2" w:rsidP="004803AF">
            <w:pPr>
              <w:pStyle w:val="Body"/>
              <w:rPr>
                <w:rFonts w:ascii="Noto Sans" w:hAnsi="Noto Sans" w:cs="Noto Sans"/>
              </w:rPr>
            </w:pPr>
            <w:r w:rsidRPr="00200766">
              <w:rPr>
                <w:rFonts w:ascii="Noto Sans" w:hAnsi="Noto Sans" w:cs="Noto Sans"/>
                <w:noProof/>
              </w:rPr>
              <w:drawing>
                <wp:inline distT="0" distB="0" distL="0" distR="0" wp14:anchorId="32A02822" wp14:editId="45307253">
                  <wp:extent cx="809625" cy="8096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3112" w:type="dxa"/>
          </w:tcPr>
          <w:p w14:paraId="766A1934" w14:textId="77777777" w:rsidR="00A573C2" w:rsidRPr="00200766" w:rsidRDefault="00A573C2" w:rsidP="004803AF">
            <w:pPr>
              <w:pStyle w:val="Tablered"/>
              <w:rPr>
                <w:rFonts w:ascii="Noto Sans" w:eastAsia="Arial Unicode MS" w:hAnsi="Noto Sans" w:cs="Noto Sans"/>
                <w:b/>
                <w:bCs/>
                <w:color w:val="auto"/>
              </w:rPr>
            </w:pPr>
            <w:r w:rsidRPr="00200766">
              <w:rPr>
                <w:rFonts w:ascii="Noto Sans" w:eastAsia="Arial Unicode MS" w:hAnsi="Noto Sans" w:cs="Noto Sans"/>
                <w:b/>
                <w:bCs/>
                <w:color w:val="auto"/>
              </w:rPr>
              <w:t>Kontinuierliche</w:t>
            </w:r>
            <w:r w:rsidR="005A7215" w:rsidRPr="00200766">
              <w:rPr>
                <w:rFonts w:ascii="Noto Sans" w:eastAsia="Arial Unicode MS" w:hAnsi="Noto Sans" w:cs="Noto Sans"/>
                <w:b/>
                <w:bCs/>
                <w:color w:val="auto"/>
              </w:rPr>
              <w:br/>
            </w:r>
            <w:r w:rsidRPr="00200766">
              <w:rPr>
                <w:rFonts w:ascii="Noto Sans" w:eastAsia="Arial Unicode MS" w:hAnsi="Noto Sans" w:cs="Noto Sans"/>
                <w:b/>
                <w:bCs/>
                <w:color w:val="auto"/>
              </w:rPr>
              <w:t>Weiterentwicklung</w:t>
            </w:r>
          </w:p>
          <w:p w14:paraId="5F55DC6B" w14:textId="77777777" w:rsidR="00A573C2" w:rsidRPr="00200766" w:rsidRDefault="00A573C2" w:rsidP="004803AF">
            <w:pPr>
              <w:pStyle w:val="TableRow"/>
              <w:rPr>
                <w:rFonts w:ascii="Noto Sans" w:hAnsi="Noto Sans" w:cs="Noto Sans"/>
              </w:rPr>
            </w:pPr>
            <w:r w:rsidRPr="00200766">
              <w:rPr>
                <w:rFonts w:ascii="Noto Sans" w:eastAsia="Arial Unicode MS" w:hAnsi="Noto Sans" w:cs="Noto Sans"/>
              </w:rPr>
              <w:t>Unser Entwicklerteam arbeitet stetig daran, die Software an die Bedürfnisse des Marktes anzupassen.</w:t>
            </w:r>
          </w:p>
        </w:tc>
      </w:tr>
    </w:tbl>
    <w:p w14:paraId="2526B2D2" w14:textId="77777777" w:rsidR="00A573C2" w:rsidRPr="00200766" w:rsidRDefault="00A573C2" w:rsidP="00A573C2">
      <w:pPr>
        <w:pStyle w:val="Body"/>
        <w:rPr>
          <w:rFonts w:ascii="Noto Sans" w:eastAsia="Arial Unicode MS" w:hAnsi="Noto Sans" w:cs="Noto Sans"/>
        </w:rPr>
      </w:pPr>
      <w:r w:rsidRPr="00200766">
        <w:rPr>
          <w:rFonts w:ascii="Noto Sans" w:hAnsi="Noto Sans" w:cs="Noto Sans"/>
        </w:rPr>
        <w:t>*</w:t>
      </w:r>
      <w:r w:rsidRPr="00200766">
        <w:rPr>
          <w:rFonts w:ascii="Noto Sans" w:eastAsia="Arial Unicode MS" w:hAnsi="Noto Sans" w:cs="Noto Sans"/>
        </w:rPr>
        <w:t>Die Kosten für das Training sind nicht in den Lizenzkosten enthalten.</w:t>
      </w:r>
    </w:p>
    <w:bookmarkEnd w:id="38"/>
    <w:p w14:paraId="58A6D610" w14:textId="77777777" w:rsidR="00A573C2" w:rsidRPr="00200766" w:rsidRDefault="00A573C2" w:rsidP="00A55EE4">
      <w:pPr>
        <w:rPr>
          <w:rFonts w:ascii="Noto Sans" w:eastAsia="Arial Unicode MS" w:hAnsi="Noto Sans" w:cs="Noto Sans"/>
        </w:rPr>
        <w:sectPr w:rsidR="00A573C2" w:rsidRPr="00200766" w:rsidSect="007E6C43">
          <w:headerReference w:type="default" r:id="rId44"/>
          <w:type w:val="continuous"/>
          <w:pgSz w:w="11906" w:h="16838" w:code="9"/>
          <w:pgMar w:top="1701" w:right="851" w:bottom="1701" w:left="1134" w:header="567" w:footer="567" w:gutter="0"/>
          <w:cols w:space="720"/>
          <w:docGrid w:linePitch="299"/>
        </w:sectPr>
      </w:pPr>
    </w:p>
    <w:p w14:paraId="136F115C" w14:textId="77777777" w:rsidR="003D275C" w:rsidRPr="00200766" w:rsidRDefault="00E00583" w:rsidP="003D275C">
      <w:pPr>
        <w:rPr>
          <w:rFonts w:ascii="Noto Sans" w:eastAsia="Arial Unicode MS" w:hAnsi="Noto Sans" w:cs="Noto Sans"/>
        </w:rPr>
      </w:pPr>
      <w:r w:rsidRPr="00200766">
        <w:rPr>
          <w:rFonts w:ascii="Noto Sans" w:eastAsia="Arial Unicode MS" w:hAnsi="Noto Sans" w:cs="Noto Sans"/>
          <w:noProof/>
        </w:rPr>
        <w:lastRenderedPageBreak/>
        <mc:AlternateContent>
          <mc:Choice Requires="wps">
            <w:drawing>
              <wp:anchor distT="0" distB="0" distL="114300" distR="114300" simplePos="0" relativeHeight="251658242" behindDoc="0" locked="0" layoutInCell="1" allowOverlap="1" wp14:anchorId="6E9EA90D" wp14:editId="2A9FFD53">
                <wp:simplePos x="0" y="0"/>
                <wp:positionH relativeFrom="page">
                  <wp:posOffset>409575</wp:posOffset>
                </wp:positionH>
                <wp:positionV relativeFrom="page">
                  <wp:posOffset>8705850</wp:posOffset>
                </wp:positionV>
                <wp:extent cx="2695575" cy="1466850"/>
                <wp:effectExtent l="0" t="0" r="0" b="0"/>
                <wp:wrapNone/>
                <wp:docPr id="3" name="Textfeld 3"/>
                <wp:cNvGraphicFramePr/>
                <a:graphic xmlns:a="http://schemas.openxmlformats.org/drawingml/2006/main">
                  <a:graphicData uri="http://schemas.microsoft.com/office/word/2010/wordprocessingShape">
                    <wps:wsp>
                      <wps:cNvSpPr txBox="1"/>
                      <wps:spPr>
                        <a:xfrm>
                          <a:off x="0" y="0"/>
                          <a:ext cx="2695575" cy="1466850"/>
                        </a:xfrm>
                        <a:prstGeom prst="rect">
                          <a:avLst/>
                        </a:prstGeom>
                        <a:noFill/>
                        <a:ln w="6350">
                          <a:noFill/>
                        </a:ln>
                      </wps:spPr>
                      <wps:txbx>
                        <w:txbxContent>
                          <w:p w14:paraId="0C34B2F8" w14:textId="77777777" w:rsidR="004803AF" w:rsidRPr="005A7215" w:rsidRDefault="004803AF" w:rsidP="00E00583">
                            <w:pPr>
                              <w:pStyle w:val="Adressbackpage"/>
                              <w:rPr>
                                <w:b/>
                                <w:color w:val="auto"/>
                              </w:rPr>
                            </w:pPr>
                            <w:r w:rsidRPr="005A7215">
                              <w:rPr>
                                <w:b/>
                                <w:color w:val="auto"/>
                              </w:rPr>
                              <w:t>PTV Planung Transport Verkehr AG</w:t>
                            </w:r>
                          </w:p>
                          <w:p w14:paraId="5CC2834C" w14:textId="77777777" w:rsidR="004803AF" w:rsidRPr="005A7215" w:rsidRDefault="004803AF" w:rsidP="00E00583">
                            <w:pPr>
                              <w:pStyle w:val="Adressbackpage"/>
                              <w:rPr>
                                <w:color w:val="auto"/>
                              </w:rPr>
                            </w:pPr>
                            <w:r w:rsidRPr="005A7215">
                              <w:rPr>
                                <w:color w:val="auto"/>
                              </w:rPr>
                              <w:t>Haid-und Neu-Straße 15</w:t>
                            </w:r>
                          </w:p>
                          <w:p w14:paraId="2D33E515" w14:textId="77777777" w:rsidR="004803AF" w:rsidRPr="005A7215" w:rsidRDefault="004803AF" w:rsidP="00E00583">
                            <w:pPr>
                              <w:pStyle w:val="Adressbackpage"/>
                              <w:rPr>
                                <w:color w:val="auto"/>
                              </w:rPr>
                            </w:pPr>
                            <w:r w:rsidRPr="005A7215">
                              <w:rPr>
                                <w:color w:val="auto"/>
                              </w:rPr>
                              <w:t>76131 Karlsruhe</w:t>
                            </w:r>
                          </w:p>
                          <w:p w14:paraId="3AE834BD" w14:textId="77777777" w:rsidR="004803AF" w:rsidRPr="005A7215" w:rsidRDefault="004803AF" w:rsidP="00E00583">
                            <w:pPr>
                              <w:pStyle w:val="Adressbackpage"/>
                              <w:rPr>
                                <w:color w:val="auto"/>
                              </w:rPr>
                            </w:pPr>
                            <w:r w:rsidRPr="005A7215">
                              <w:rPr>
                                <w:color w:val="auto"/>
                              </w:rPr>
                              <w:t>Germany</w:t>
                            </w:r>
                          </w:p>
                          <w:p w14:paraId="793C15E4" w14:textId="77777777" w:rsidR="004803AF" w:rsidRPr="005A7215" w:rsidRDefault="004803AF" w:rsidP="00E00583">
                            <w:pPr>
                              <w:pStyle w:val="Adressbackpage"/>
                              <w:rPr>
                                <w:color w:val="auto"/>
                              </w:rPr>
                            </w:pPr>
                          </w:p>
                          <w:p w14:paraId="1120C6DD" w14:textId="039C6283" w:rsidR="004803AF" w:rsidRPr="005A7215" w:rsidRDefault="00DA7770" w:rsidP="00E00583">
                            <w:pPr>
                              <w:pStyle w:val="Adressbackpage"/>
                              <w:rPr>
                                <w:color w:val="auto"/>
                              </w:rPr>
                            </w:pPr>
                            <w:r>
                              <w:rPr>
                                <w:color w:val="auto"/>
                              </w:rPr>
                              <w:t>xxxxxx</w:t>
                            </w:r>
                          </w:p>
                          <w:p w14:paraId="3179C9A7" w14:textId="6969052F" w:rsidR="004803AF" w:rsidRPr="005A7215" w:rsidRDefault="00DA7770" w:rsidP="00E00583">
                            <w:pPr>
                              <w:pStyle w:val="Adressbackpage"/>
                              <w:rPr>
                                <w:color w:val="auto"/>
                              </w:rPr>
                            </w:pPr>
                            <w:r>
                              <w:rPr>
                                <w:color w:val="auto"/>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EA90D" id="Textfeld 3" o:spid="_x0000_s1028" type="#_x0000_t202" style="position:absolute;margin-left:32.25pt;margin-top:685.5pt;width:212.25pt;height:11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" filled="f" stroked="f" strokeweight=".5pt">
                <v:textbox>
                  <w:txbxContent>
                    <w:p w14:paraId="0C34B2F8" w14:textId="77777777" w:rsidR="004803AF" w:rsidRPr="005A7215" w:rsidRDefault="004803AF" w:rsidP="00E00583">
                      <w:pPr>
                        <w:pStyle w:val="Adressbackpage"/>
                        <w:rPr>
                          <w:b/>
                          <w:color w:val="auto"/>
                        </w:rPr>
                      </w:pPr>
                      <w:r w:rsidRPr="005A7215">
                        <w:rPr>
                          <w:b/>
                          <w:color w:val="auto"/>
                        </w:rPr>
                        <w:t>PTV Planung Transport Verkehr AG</w:t>
                      </w:r>
                    </w:p>
                    <w:p w14:paraId="5CC2834C" w14:textId="77777777" w:rsidR="004803AF" w:rsidRPr="005A7215" w:rsidRDefault="004803AF" w:rsidP="00E00583">
                      <w:pPr>
                        <w:pStyle w:val="Adressbackpage"/>
                        <w:rPr>
                          <w:color w:val="auto"/>
                        </w:rPr>
                      </w:pPr>
                      <w:r w:rsidRPr="005A7215">
                        <w:rPr>
                          <w:color w:val="auto"/>
                        </w:rPr>
                        <w:t>Haid-und Neu-Straße 15</w:t>
                      </w:r>
                    </w:p>
                    <w:p w14:paraId="2D33E515" w14:textId="77777777" w:rsidR="004803AF" w:rsidRPr="005A7215" w:rsidRDefault="004803AF" w:rsidP="00E00583">
                      <w:pPr>
                        <w:pStyle w:val="Adressbackpage"/>
                        <w:rPr>
                          <w:color w:val="auto"/>
                        </w:rPr>
                      </w:pPr>
                      <w:r w:rsidRPr="005A7215">
                        <w:rPr>
                          <w:color w:val="auto"/>
                        </w:rPr>
                        <w:t>76131 Karlsruhe</w:t>
                      </w:r>
                    </w:p>
                    <w:p w14:paraId="3AE834BD" w14:textId="77777777" w:rsidR="004803AF" w:rsidRPr="005A7215" w:rsidRDefault="004803AF" w:rsidP="00E00583">
                      <w:pPr>
                        <w:pStyle w:val="Adressbackpage"/>
                        <w:rPr>
                          <w:color w:val="auto"/>
                        </w:rPr>
                      </w:pPr>
                      <w:r w:rsidRPr="005A7215">
                        <w:rPr>
                          <w:color w:val="auto"/>
                        </w:rPr>
                        <w:t>Germany</w:t>
                      </w:r>
                    </w:p>
                    <w:p w14:paraId="793C15E4" w14:textId="77777777" w:rsidR="004803AF" w:rsidRPr="005A7215" w:rsidRDefault="004803AF" w:rsidP="00E00583">
                      <w:pPr>
                        <w:pStyle w:val="Adressbackpage"/>
                        <w:rPr>
                          <w:color w:val="auto"/>
                        </w:rPr>
                      </w:pPr>
                    </w:p>
                    <w:p w14:paraId="1120C6DD" w14:textId="039C6283" w:rsidR="004803AF" w:rsidRPr="005A7215" w:rsidRDefault="00DA7770" w:rsidP="00E00583">
                      <w:pPr>
                        <w:pStyle w:val="Adressbackpage"/>
                        <w:rPr>
                          <w:color w:val="auto"/>
                        </w:rPr>
                      </w:pPr>
                      <w:r>
                        <w:rPr>
                          <w:color w:val="auto"/>
                        </w:rPr>
                        <w:t>xxxxxx</w:t>
                      </w:r>
                    </w:p>
                    <w:p w14:paraId="3179C9A7" w14:textId="6969052F" w:rsidR="004803AF" w:rsidRPr="005A7215" w:rsidRDefault="00DA7770" w:rsidP="00E00583">
                      <w:pPr>
                        <w:pStyle w:val="Adressbackpage"/>
                        <w:rPr>
                          <w:color w:val="auto"/>
                        </w:rPr>
                      </w:pPr>
                      <w:r>
                        <w:rPr>
                          <w:color w:val="auto"/>
                        </w:rPr>
                        <w:t>xxxxxxxxxx</w:t>
                      </w:r>
                    </w:p>
                  </w:txbxContent>
                </v:textbox>
                <w10:wrap anchorx="page" anchory="page"/>
              </v:shape>
            </w:pict>
          </mc:Fallback>
        </mc:AlternateContent>
      </w:r>
    </w:p>
    <w:sectPr w:rsidR="003D275C" w:rsidRPr="00200766" w:rsidSect="00B42D8F">
      <w:headerReference w:type="default" r:id="rId45"/>
      <w:footerReference w:type="default" r:id="rId46"/>
      <w:pgSz w:w="11906" w:h="16838" w:code="9"/>
      <w:pgMar w:top="1871" w:right="851" w:bottom="1701" w:left="1134" w:header="851"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Wolfgang Scherr" w:date="2022-08-24T14:51:00Z" w:initials="WS">
    <w:p w14:paraId="6D374D8A" w14:textId="77777777" w:rsidR="00B64E9F" w:rsidRDefault="00B64E9F">
      <w:pPr>
        <w:pStyle w:val="Textkomente"/>
      </w:pPr>
      <w:r>
        <w:rPr>
          <w:rStyle w:val="Odkaznakoment"/>
        </w:rPr>
        <w:annotationRef/>
      </w:r>
      <w:r>
        <w:t>Muss das sein?</w:t>
      </w:r>
    </w:p>
    <w:p w14:paraId="2383898E" w14:textId="13F9C69A" w:rsidR="00B64E9F" w:rsidRDefault="00B64E9F">
      <w:pPr>
        <w:pStyle w:val="Textkomente"/>
      </w:pPr>
      <w:r>
        <w:t>Ich bezweifle, dass das den Aufwand lohnt.</w:t>
      </w:r>
    </w:p>
  </w:comment>
  <w:comment w:id="12" w:author="Klaus NÖKEL (PTV Group)" w:date="2022-08-24T15:37:00Z" w:initials="KG">
    <w:p w14:paraId="4CBAC789" w14:textId="14EEDDAE" w:rsidR="19E9A5A7" w:rsidRDefault="19E9A5A7">
      <w:pPr>
        <w:pStyle w:val="Textkomente"/>
      </w:pPr>
      <w:r>
        <w:t>Das kam nicht ursprünglich von der DB, sondern ich hatte es in die Diskussion gebracht. Zubringerverkehre per HGV statt Kurzstreckenflug sind hoch auf der politischen Agenda, also evtl ein Argument bei der Kommission. Falls wir einen Gravitationsansatz für die Nachfrage machen, wird sich die Nachfrage dafür nicht aus dem (eigenen) Potenzial des Bezirks ergeben, in dem der Flughafen liegt, sondern kommt on top. Wie würden wir sie sonst bekommen? Denkt dran, dass wir keine Ist-Nachfrage HGV kriegen, außer vielleicht innerhalb DE.</w:t>
      </w:r>
      <w:r>
        <w:rPr>
          <w:rStyle w:val="Odkaznakoment"/>
        </w:rPr>
        <w:annotationRef/>
      </w:r>
    </w:p>
    <w:p w14:paraId="094241D8" w14:textId="579A7CF8" w:rsidR="19E9A5A7" w:rsidRDefault="19E9A5A7">
      <w:pPr>
        <w:pStyle w:val="Textkomente"/>
      </w:pPr>
      <w:r>
        <w:t>Argument für die Relevanz war auch, dass das geplante polnische HGV-Netz komplett auf einen Hub am neuen polnischen Zentralflughafen ausgerichtet ist.</w:t>
      </w:r>
    </w:p>
    <w:p w14:paraId="09B57319" w14:textId="3E260C30" w:rsidR="19E9A5A7" w:rsidRDefault="19E9A5A7">
      <w:pPr>
        <w:pStyle w:val="Textkomente"/>
      </w:pPr>
      <w:r>
        <w:t>Trotzdem: kein ursprüngliches Requirement der DB, also entbehrlich, wenn wir finden, dass wir das Phänomen anders abdecken.</w:t>
      </w:r>
    </w:p>
  </w:comment>
  <w:comment w:id="13" w:author="Wolfgang Franz Pelousek" w:date="2022-08-25T10:04:00Z" w:initials="WP(G">
    <w:p w14:paraId="73875EA0" w14:textId="77777777" w:rsidR="0008632E" w:rsidRDefault="0008632E" w:rsidP="005158CD">
      <w:pPr>
        <w:pStyle w:val="Textkomente"/>
      </w:pPr>
      <w:r>
        <w:rPr>
          <w:rStyle w:val="Odkaznakoment"/>
        </w:rPr>
        <w:annotationRef/>
      </w:r>
      <w:r>
        <w:t>Ich lasse den Punkt als Konjunktiv drinnen "könnten"</w:t>
      </w:r>
    </w:p>
  </w:comment>
  <w:comment w:id="14" w:author="Johannes Schlaich" w:date="2022-08-24T11:39:00Z" w:initials="JoS">
    <w:p w14:paraId="623ACE7F" w14:textId="04A5C366" w:rsidR="004803AF" w:rsidRDefault="004803AF">
      <w:pPr>
        <w:pStyle w:val="Textkomente"/>
      </w:pPr>
      <w:r>
        <w:rPr>
          <w:rStyle w:val="Odkaznakoment"/>
        </w:rPr>
        <w:annotationRef/>
      </w:r>
      <w:r>
        <w:t xml:space="preserve">Netze wollen wir ja eigentlich gar nicht… wir können die Matrizen auch (recht günstig) um die googlemaps-API abrufen (haben wir in anderen Projekte schon öfters gemacht). </w:t>
      </w:r>
    </w:p>
  </w:comment>
  <w:comment w:id="15" w:author="Wolfgang Franz Pelousek" w:date="2022-08-25T10:07:00Z" w:initials="WP(G">
    <w:p w14:paraId="2501B7C7" w14:textId="77777777" w:rsidR="00A31FA1" w:rsidRDefault="00A31FA1" w:rsidP="00871D95">
      <w:pPr>
        <w:pStyle w:val="Textkomente"/>
      </w:pPr>
      <w:r>
        <w:rPr>
          <w:rStyle w:val="Odkaznakoment"/>
        </w:rPr>
        <w:annotationRef/>
      </w:r>
      <w:r>
        <w:t>Verstanden, wollten nur die Beschaffung von Daten konkretisieren, die jeder kennt.</w:t>
      </w:r>
    </w:p>
  </w:comment>
  <w:comment w:id="18" w:author="Johannes Schlaich" w:date="2022-08-24T11:41:00Z" w:initials="JoS">
    <w:p w14:paraId="66E84543" w14:textId="77777777" w:rsidR="004803AF" w:rsidRDefault="004803AF">
      <w:pPr>
        <w:pStyle w:val="Textkomente"/>
      </w:pPr>
      <w:r>
        <w:rPr>
          <w:rStyle w:val="Odkaznakoment"/>
        </w:rPr>
        <w:annotationRef/>
      </w:r>
      <w:r>
        <w:t xml:space="preserve">Wenn das eine Vorgabe der DB ist, lassen wir es drinnen. Ansonsten würde ich das eher weglassen, da es wiederum sehr viele Unterthemen öffnet (CO2-Bepreisung, Spritpreisentwicklung, …). In einem anderen Projekt war dies bereits allein ein AP von mehreren Mann-Monaten. </w:t>
      </w:r>
    </w:p>
    <w:p w14:paraId="2C4BA7CD" w14:textId="77777777" w:rsidR="004803AF" w:rsidRDefault="004803AF">
      <w:pPr>
        <w:pStyle w:val="Textkomente"/>
      </w:pPr>
    </w:p>
    <w:p w14:paraId="7956F746" w14:textId="117E436A" w:rsidR="004803AF" w:rsidRDefault="004803AF">
      <w:pPr>
        <w:pStyle w:val="Textkomente"/>
      </w:pPr>
      <w:r>
        <w:t>Aber kein Problem, wenn es drinnen bleibt. Wir finden dann einen Weg!</w:t>
      </w:r>
    </w:p>
  </w:comment>
  <w:comment w:id="19" w:author="Scherr Wolfgang" w:date="2022-08-24T14:22:00Z" w:initials="SW">
    <w:p w14:paraId="24DA0735" w14:textId="77777777" w:rsidR="004C3783" w:rsidRDefault="004C3783">
      <w:pPr>
        <w:pStyle w:val="Textkomente"/>
      </w:pPr>
      <w:r>
        <w:rPr>
          <w:rStyle w:val="Odkaznakoment"/>
        </w:rPr>
        <w:annotationRef/>
      </w:r>
      <w:r>
        <w:t>Ich gehe davon aus, dass das modell auf Folgendes reagiert:</w:t>
      </w:r>
    </w:p>
    <w:p w14:paraId="5D78C8EB" w14:textId="0D90612C" w:rsidR="004C3783" w:rsidRDefault="004C3783" w:rsidP="004C3783">
      <w:pPr>
        <w:pStyle w:val="Textkomente"/>
        <w:numPr>
          <w:ilvl w:val="0"/>
          <w:numId w:val="46"/>
        </w:numPr>
      </w:pPr>
      <w:r>
        <w:t xml:space="preserve"> Reisezeit HGV</w:t>
      </w:r>
    </w:p>
    <w:p w14:paraId="646578BC" w14:textId="77777777" w:rsidR="004C3783" w:rsidRDefault="004C3783" w:rsidP="004C3783">
      <w:pPr>
        <w:pStyle w:val="Textkomente"/>
        <w:numPr>
          <w:ilvl w:val="0"/>
          <w:numId w:val="46"/>
        </w:numPr>
      </w:pPr>
      <w:r>
        <w:t xml:space="preserve"> Verkehrsmittel (Bus versus Flugi versus ICE versus Auto)</w:t>
      </w:r>
    </w:p>
    <w:p w14:paraId="2272F449" w14:textId="68093EA4" w:rsidR="004C3783" w:rsidRDefault="00744836" w:rsidP="004C3783">
      <w:pPr>
        <w:pStyle w:val="Textkomente"/>
        <w:numPr>
          <w:ilvl w:val="0"/>
          <w:numId w:val="46"/>
        </w:numPr>
      </w:pPr>
      <w:r>
        <w:t>Bedienungshäufigkeit und Direktheit (beides eingeschränkt)</w:t>
      </w:r>
    </w:p>
  </w:comment>
  <w:comment w:id="20" w:author="Klaus NÖKEL (PTV Group)" w:date="2022-08-24T15:47:00Z" w:initials="KG">
    <w:p w14:paraId="75C48EB8" w14:textId="29982377" w:rsidR="19E9A5A7" w:rsidRDefault="19E9A5A7">
      <w:pPr>
        <w:pStyle w:val="Textkomente"/>
      </w:pPr>
      <w:r>
        <w:t>Auch hier: Kam von mir, nicht von DB. Hatte darüber nachgedacht, was die gröbsten Schnitzer bei Mode Choice sein könnten. Dabei dachte ich an die Segmentierung zwischen high VOT (Business) und low VOT (Studierende). Für die Ersteren ist Bus vermutlich nicht mal im Choice Set, Letztere wählen vermutlich aufgrund von Budget-Preisen (bei allen Modes), weil sie deren Einschränkungen akzeptieren können.</w:t>
      </w:r>
      <w:r>
        <w:rPr>
          <w:rStyle w:val="Odkaznakoment"/>
        </w:rPr>
        <w:annotationRef/>
      </w:r>
    </w:p>
    <w:p w14:paraId="33344891" w14:textId="5E546912" w:rsidR="19E9A5A7" w:rsidRDefault="19E9A5A7">
      <w:pPr>
        <w:pStyle w:val="Textkomente"/>
      </w:pPr>
      <w:r>
        <w:t>Auch hier: können wir auch weglassen, wenn wir begründen können, dass das vernachlässigbar ist. Die DB hat lediglich erklärt, dass ihnen beide Kundengruppen wichtig sind - aber nicht zwingend im Modell getrennt.</w:t>
      </w:r>
    </w:p>
  </w:comment>
  <w:comment w:id="21" w:author="Wolfgang Franz Pelousek" w:date="2022-08-25T10:16:00Z" w:initials="WP(G">
    <w:p w14:paraId="3239E622" w14:textId="77777777" w:rsidR="004E1C0D" w:rsidRDefault="004E1C0D" w:rsidP="00AC475B">
      <w:pPr>
        <w:pStyle w:val="Textkomente"/>
      </w:pPr>
      <w:r>
        <w:rPr>
          <w:rStyle w:val="Odkaznakoment"/>
        </w:rPr>
        <w:annotationRef/>
      </w:r>
      <w:r>
        <w:t>Preise lasse ich drin, was dann im Projekt entschieden wird - arbeiten "agil"</w:t>
      </w:r>
    </w:p>
  </w:comment>
  <w:comment w:id="23" w:author="Scherr Wolfgang" w:date="2022-08-24T14:37:00Z" w:initials="SW">
    <w:p w14:paraId="208E607B" w14:textId="531C7094" w:rsidR="00246761" w:rsidRDefault="00246761">
      <w:pPr>
        <w:pStyle w:val="Textkomente"/>
      </w:pPr>
      <w:r>
        <w:rPr>
          <w:rStyle w:val="Odkaznakoment"/>
        </w:rPr>
        <w:annotationRef/>
      </w:r>
      <w:r>
        <w:t>Das Modell wird weder ausreichend automatisiert sein, dass wir hier Szenarien durchrechnen können. Ausserdem ist die die Beantwortung der Fragen so umfangreich, dass man da nicht mehrere Szenarien braucht.</w:t>
      </w:r>
    </w:p>
  </w:comment>
  <w:comment w:id="24" w:author="Scherr Wolfgang" w:date="2022-08-24T14:31:00Z" w:initials="SW">
    <w:p w14:paraId="48B445A8" w14:textId="3552B02A" w:rsidR="00AD25FE" w:rsidRDefault="00AD25FE">
      <w:pPr>
        <w:pStyle w:val="Textkomente"/>
      </w:pPr>
      <w:r>
        <w:rPr>
          <w:rStyle w:val="Odkaznakoment"/>
        </w:rPr>
        <w:annotationRef/>
      </w:r>
      <w:r>
        <w:t>Es ist völlig unrealistisch, dass wir hier mehrere Szenarien simulieren.</w:t>
      </w:r>
    </w:p>
  </w:comment>
  <w:comment w:id="33" w:author="Johannes Schlaich" w:date="2022-08-24T11:45:00Z" w:initials="JoS">
    <w:p w14:paraId="6FAEBBC0" w14:textId="7E2E89AA" w:rsidR="004803AF" w:rsidRDefault="004803AF">
      <w:pPr>
        <w:pStyle w:val="Textkomente"/>
      </w:pPr>
      <w:r>
        <w:rPr>
          <w:rStyle w:val="Odkaznakoment"/>
        </w:rPr>
        <w:annotationRef/>
      </w:r>
      <w:r>
        <w:t xml:space="preserve">Mir ist ja egal, wie Ihr das mit der DB regelt. Ich würde hier aber nur „nach tatsächlichem Aufwand“ reinschreiben (und so sollte es auch in meinem Vertrag stehen). </w:t>
      </w:r>
    </w:p>
  </w:comment>
  <w:comment w:id="34" w:author="Wolfgang Franz Pelousek" w:date="2022-08-25T10:39:00Z" w:initials="WP(G">
    <w:p w14:paraId="6AA7AF53" w14:textId="77777777" w:rsidR="00381F83" w:rsidRDefault="00D66267" w:rsidP="00907A47">
      <w:pPr>
        <w:pStyle w:val="Textkomente"/>
      </w:pPr>
      <w:r>
        <w:rPr>
          <w:rStyle w:val="Odkaznakoment"/>
        </w:rPr>
        <w:annotationRef/>
      </w:r>
      <w:r w:rsidR="00381F83">
        <w:t>OK, guter Punkt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83898E" w15:done="1"/>
  <w15:commentEx w15:paraId="09B57319" w15:paraIdParent="2383898E" w15:done="1"/>
  <w15:commentEx w15:paraId="73875EA0" w15:paraIdParent="2383898E" w15:done="1"/>
  <w15:commentEx w15:paraId="623ACE7F" w15:done="1"/>
  <w15:commentEx w15:paraId="2501B7C7" w15:paraIdParent="623ACE7F" w15:done="1"/>
  <w15:commentEx w15:paraId="7956F746" w15:done="1"/>
  <w15:commentEx w15:paraId="2272F449" w15:paraIdParent="7956F746" w15:done="1"/>
  <w15:commentEx w15:paraId="33344891" w15:paraIdParent="7956F746" w15:done="1"/>
  <w15:commentEx w15:paraId="3239E622" w15:paraIdParent="7956F746" w15:done="1"/>
  <w15:commentEx w15:paraId="208E607B" w15:done="1"/>
  <w15:commentEx w15:paraId="48B445A8" w15:done="1"/>
  <w15:commentEx w15:paraId="6FAEBBC0" w15:done="1"/>
  <w15:commentEx w15:paraId="6AA7AF53" w15:paraIdParent="6FAEBBC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0B985" w16cex:dateUtc="2022-08-24T12:51:00Z"/>
  <w16cex:commentExtensible w16cex:durableId="54C818E0" w16cex:dateUtc="2022-08-24T13:37:00Z"/>
  <w16cex:commentExtensible w16cex:durableId="26B1C7AB" w16cex:dateUtc="2022-08-25T08:04:00Z"/>
  <w16cex:commentExtensible w16cex:durableId="26B1C847" w16cex:dateUtc="2022-08-25T08:07:00Z"/>
  <w16cex:commentExtensible w16cex:durableId="26B0B28C" w16cex:dateUtc="2022-08-24T12:22:00Z"/>
  <w16cex:commentExtensible w16cex:durableId="7B55F24D" w16cex:dateUtc="2022-08-24T13:47:00Z"/>
  <w16cex:commentExtensible w16cex:durableId="26B1CA77" w16cex:dateUtc="2022-08-25T08:16:00Z"/>
  <w16cex:commentExtensible w16cex:durableId="26B0B60C" w16cex:dateUtc="2022-08-24T12:37:00Z"/>
  <w16cex:commentExtensible w16cex:durableId="26B0B4CC" w16cex:dateUtc="2022-08-24T12:31:00Z"/>
  <w16cex:commentExtensible w16cex:durableId="26B1CFFD" w16cex:dateUtc="2022-08-25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83898E" w16cid:durableId="26B0B985"/>
  <w16cid:commentId w16cid:paraId="09B57319" w16cid:durableId="54C818E0"/>
  <w16cid:commentId w16cid:paraId="73875EA0" w16cid:durableId="26B1C7AB"/>
  <w16cid:commentId w16cid:paraId="623ACE7F" w16cid:durableId="26B0AE12"/>
  <w16cid:commentId w16cid:paraId="2501B7C7" w16cid:durableId="26B1C847"/>
  <w16cid:commentId w16cid:paraId="7956F746" w16cid:durableId="26B0AE14"/>
  <w16cid:commentId w16cid:paraId="2272F449" w16cid:durableId="26B0B28C"/>
  <w16cid:commentId w16cid:paraId="33344891" w16cid:durableId="7B55F24D"/>
  <w16cid:commentId w16cid:paraId="3239E622" w16cid:durableId="26B1CA77"/>
  <w16cid:commentId w16cid:paraId="208E607B" w16cid:durableId="26B0B60C"/>
  <w16cid:commentId w16cid:paraId="48B445A8" w16cid:durableId="26B0B4CC"/>
  <w16cid:commentId w16cid:paraId="6FAEBBC0" w16cid:durableId="26B0AE16"/>
  <w16cid:commentId w16cid:paraId="6AA7AF53" w16cid:durableId="26B1CF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87B18" w14:textId="77777777" w:rsidR="0003335C" w:rsidRDefault="0003335C" w:rsidP="00673891">
      <w:r>
        <w:separator/>
      </w:r>
    </w:p>
  </w:endnote>
  <w:endnote w:type="continuationSeparator" w:id="0">
    <w:p w14:paraId="4A9DF925" w14:textId="77777777" w:rsidR="0003335C" w:rsidRDefault="0003335C" w:rsidP="00673891">
      <w:r>
        <w:continuationSeparator/>
      </w:r>
    </w:p>
  </w:endnote>
  <w:endnote w:type="continuationNotice" w:id="1">
    <w:p w14:paraId="2B28BC3E" w14:textId="77777777" w:rsidR="0003335C" w:rsidRDefault="00033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w:altName w:val="Noto Sans"/>
    <w:charset w:val="00"/>
    <w:family w:val="swiss"/>
    <w:pitch w:val="variable"/>
    <w:sig w:usb0="E00082FF" w:usb1="400078FF" w:usb2="00000021" w:usb3="00000000" w:csb0="0000019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Wingdings 3">
    <w:panose1 w:val="05040102010807070707"/>
    <w:charset w:val="02"/>
    <w:family w:val="roman"/>
    <w:pitch w:val="variable"/>
    <w:sig w:usb0="00000000" w:usb1="10000000" w:usb2="00000000" w:usb3="00000000" w:csb0="80000000" w:csb1="00000000"/>
  </w:font>
  <w:font w:name="AvenirNext LT Pro Medium">
    <w:altName w:val="Calibri"/>
    <w:panose1 w:val="00000000000000000000"/>
    <w:charset w:val="00"/>
    <w:family w:val="swiss"/>
    <w:notTrueType/>
    <w:pitch w:val="variable"/>
    <w:sig w:usb0="800000AF" w:usb1="5000204A" w:usb2="00000000" w:usb3="00000000" w:csb0="0000009B"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803AF" w14:paraId="3B9972C1" w14:textId="77777777" w:rsidTr="00E16F02">
      <w:tc>
        <w:tcPr>
          <w:tcW w:w="9639" w:type="dxa"/>
        </w:tcPr>
        <w:p w14:paraId="7CAAB2C7" w14:textId="3AA954F8" w:rsidR="004803AF" w:rsidRDefault="004803AF" w:rsidP="00E16F02">
          <w:pPr>
            <w:pStyle w:val="Zpat"/>
            <w:tabs>
              <w:tab w:val="clear" w:pos="9072"/>
              <w:tab w:val="right" w:pos="9420"/>
            </w:tabs>
          </w:pPr>
          <w:r w:rsidRPr="00610456">
            <w:t xml:space="preserve">© </w:t>
          </w:r>
          <w:r>
            <w:rPr>
              <w:lang w:val="en-US"/>
            </w:rPr>
            <w:fldChar w:fldCharType="begin"/>
          </w:r>
          <w:r>
            <w:rPr>
              <w:lang w:val="en-US"/>
            </w:rPr>
            <w:instrText xml:space="preserve"> DATE  \@ "yyyy"  \* MERGEFORMAT </w:instrText>
          </w:r>
          <w:r>
            <w:rPr>
              <w:lang w:val="en-US"/>
            </w:rPr>
            <w:fldChar w:fldCharType="separate"/>
          </w:r>
          <w:r w:rsidR="000F3CA3">
            <w:rPr>
              <w:noProof/>
              <w:lang w:val="en-US"/>
            </w:rPr>
            <w:t>2022</w:t>
          </w:r>
          <w:r>
            <w:rPr>
              <w:lang w:val="en-US"/>
            </w:rPr>
            <w:fldChar w:fldCharType="end"/>
          </w:r>
          <w:r w:rsidRPr="00610456">
            <w:t xml:space="preserve"> PTV Planung Transport V</w:t>
          </w:r>
          <w:r>
            <w:t>erkehr AG</w:t>
          </w:r>
          <w:r>
            <w:tab/>
          </w:r>
          <w:r>
            <w:tab/>
            <w:t xml:space="preserve">Seite </w:t>
          </w:r>
          <w:r>
            <w:fldChar w:fldCharType="begin"/>
          </w:r>
          <w:r>
            <w:instrText xml:space="preserve"> PAGE \* ARABIC \* MERGEFORMAT </w:instrText>
          </w:r>
          <w:r>
            <w:fldChar w:fldCharType="separate"/>
          </w:r>
          <w:r w:rsidR="009A7CBB">
            <w:rPr>
              <w:noProof/>
            </w:rPr>
            <w:t>3</w:t>
          </w:r>
          <w:r>
            <w:rPr>
              <w:noProof/>
            </w:rPr>
            <w:fldChar w:fldCharType="end"/>
          </w:r>
          <w:r>
            <w:t>/</w:t>
          </w:r>
          <w:r>
            <w:rPr>
              <w:rStyle w:val="slostrnky"/>
            </w:rPr>
            <w:fldChar w:fldCharType="begin"/>
          </w:r>
          <w:r>
            <w:rPr>
              <w:rStyle w:val="slostrnky"/>
            </w:rPr>
            <w:instrText xml:space="preserve"> NUMPAGES </w:instrText>
          </w:r>
          <w:r>
            <w:rPr>
              <w:rStyle w:val="slostrnky"/>
            </w:rPr>
            <w:fldChar w:fldCharType="separate"/>
          </w:r>
          <w:r w:rsidR="009A7CBB">
            <w:rPr>
              <w:rStyle w:val="slostrnky"/>
              <w:noProof/>
            </w:rPr>
            <w:t>19</w:t>
          </w:r>
          <w:r>
            <w:rPr>
              <w:rStyle w:val="slostrnky"/>
            </w:rPr>
            <w:fldChar w:fldCharType="end"/>
          </w:r>
        </w:p>
      </w:tc>
    </w:tr>
  </w:tbl>
  <w:p w14:paraId="08D436B3" w14:textId="77777777" w:rsidR="004803AF" w:rsidRDefault="004803AF" w:rsidP="00A51420">
    <w:pPr>
      <w:pStyle w:val="Zpat"/>
    </w:pPr>
    <w:r>
      <w:rPr>
        <w:noProof/>
      </w:rPr>
      <mc:AlternateContent>
        <mc:Choice Requires="wps">
          <w:drawing>
            <wp:anchor distT="0" distB="0" distL="114300" distR="114300" simplePos="0" relativeHeight="251658242" behindDoc="0" locked="0" layoutInCell="1" allowOverlap="1" wp14:anchorId="286A1361" wp14:editId="087627FD">
              <wp:simplePos x="0" y="0"/>
              <wp:positionH relativeFrom="page">
                <wp:posOffset>720090</wp:posOffset>
              </wp:positionH>
              <wp:positionV relativeFrom="paragraph">
                <wp:posOffset>-337185</wp:posOffset>
              </wp:positionV>
              <wp:extent cx="6098400" cy="0"/>
              <wp:effectExtent l="0" t="0" r="0" b="0"/>
              <wp:wrapNone/>
              <wp:docPr id="12" name="Gerader Verbinder 12"/>
              <wp:cNvGraphicFramePr/>
              <a:graphic xmlns:a="http://schemas.openxmlformats.org/drawingml/2006/main">
                <a:graphicData uri="http://schemas.microsoft.com/office/word/2010/wordprocessingShape">
                  <wps:wsp>
                    <wps:cNvCnPr/>
                    <wps:spPr>
                      <a:xfrm flipH="1" flipV="1">
                        <a:off x="0" y="0"/>
                        <a:ext cx="6098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A46D3" id="Gerader Verbinder 12" o:spid="_x0000_s1026" style="position:absolute;flip:x y;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7pt,-26.55pt" to="536.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" strokecolor="black [3040]">
              <w10:wrap anchorx="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Mkatabulky"/>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4803AF" w14:paraId="4C6F96AE" w14:textId="77777777" w:rsidTr="00282827">
      <w:tc>
        <w:tcPr>
          <w:tcW w:w="9640" w:type="dxa"/>
        </w:tcPr>
        <w:p w14:paraId="7FA7337F" w14:textId="18FC7CED" w:rsidR="004803AF" w:rsidRDefault="004803AF" w:rsidP="00E56601">
          <w:pPr>
            <w:pStyle w:val="Zpat"/>
            <w:tabs>
              <w:tab w:val="clear" w:pos="9072"/>
              <w:tab w:val="right" w:pos="9435"/>
            </w:tabs>
          </w:pPr>
          <w:r w:rsidRPr="00D60FDE">
            <w:t xml:space="preserve">© </w:t>
          </w:r>
          <w:r>
            <w:rPr>
              <w:lang w:val="en-US"/>
            </w:rPr>
            <w:fldChar w:fldCharType="begin"/>
          </w:r>
          <w:r>
            <w:rPr>
              <w:lang w:val="en-US"/>
            </w:rPr>
            <w:instrText xml:space="preserve"> DATE  \@ "yyyy"  \* MERGEFORMAT </w:instrText>
          </w:r>
          <w:r>
            <w:rPr>
              <w:lang w:val="en-US"/>
            </w:rPr>
            <w:fldChar w:fldCharType="separate"/>
          </w:r>
          <w:r w:rsidR="000F3CA3">
            <w:rPr>
              <w:noProof/>
              <w:lang w:val="en-US"/>
            </w:rPr>
            <w:t>2022</w:t>
          </w:r>
          <w:r>
            <w:rPr>
              <w:lang w:val="en-US"/>
            </w:rPr>
            <w:fldChar w:fldCharType="end"/>
          </w:r>
          <w:r w:rsidRPr="00D60FDE">
            <w:t xml:space="preserve"> PTV Planung Transport V</w:t>
          </w:r>
          <w:r>
            <w:t>erkehr AG</w:t>
          </w:r>
          <w:r>
            <w:tab/>
          </w:r>
          <w:r>
            <w:tab/>
            <w:t xml:space="preserve">Seite </w:t>
          </w:r>
          <w:r>
            <w:fldChar w:fldCharType="begin"/>
          </w:r>
          <w:r>
            <w:instrText xml:space="preserve"> PAGE \* ARABIC \* MERGEFORMAT </w:instrText>
          </w:r>
          <w:r>
            <w:fldChar w:fldCharType="separate"/>
          </w:r>
          <w:r w:rsidR="00C50C9B">
            <w:rPr>
              <w:noProof/>
            </w:rPr>
            <w:t>10</w:t>
          </w:r>
          <w:r>
            <w:rPr>
              <w:noProof/>
            </w:rPr>
            <w:fldChar w:fldCharType="end"/>
          </w:r>
          <w:r>
            <w:t>/</w:t>
          </w:r>
          <w:r>
            <w:rPr>
              <w:rStyle w:val="slostrnky"/>
            </w:rPr>
            <w:fldChar w:fldCharType="begin"/>
          </w:r>
          <w:r>
            <w:rPr>
              <w:rStyle w:val="slostrnky"/>
            </w:rPr>
            <w:instrText xml:space="preserve"> NUMPAGES </w:instrText>
          </w:r>
          <w:r>
            <w:rPr>
              <w:rStyle w:val="slostrnky"/>
            </w:rPr>
            <w:fldChar w:fldCharType="separate"/>
          </w:r>
          <w:r w:rsidR="00C50C9B">
            <w:rPr>
              <w:rStyle w:val="slostrnky"/>
              <w:noProof/>
            </w:rPr>
            <w:t>19</w:t>
          </w:r>
          <w:r>
            <w:rPr>
              <w:rStyle w:val="slostrnky"/>
            </w:rPr>
            <w:fldChar w:fldCharType="end"/>
          </w:r>
        </w:p>
      </w:tc>
    </w:tr>
  </w:tbl>
  <w:p w14:paraId="6FF481AD" w14:textId="77777777" w:rsidR="004803AF" w:rsidRDefault="004803AF" w:rsidP="00A51420">
    <w:pPr>
      <w:pStyle w:val="Zpat"/>
    </w:pPr>
    <w:r>
      <w:rPr>
        <w:noProof/>
      </w:rPr>
      <mc:AlternateContent>
        <mc:Choice Requires="wps">
          <w:drawing>
            <wp:anchor distT="0" distB="0" distL="114300" distR="114300" simplePos="0" relativeHeight="251658245" behindDoc="0" locked="0" layoutInCell="1" allowOverlap="1" wp14:anchorId="511F2EF6" wp14:editId="345967D0">
              <wp:simplePos x="0" y="0"/>
              <wp:positionH relativeFrom="page">
                <wp:posOffset>720090</wp:posOffset>
              </wp:positionH>
              <wp:positionV relativeFrom="paragraph">
                <wp:posOffset>-337185</wp:posOffset>
              </wp:positionV>
              <wp:extent cx="6098400" cy="0"/>
              <wp:effectExtent l="0" t="0" r="0" b="0"/>
              <wp:wrapNone/>
              <wp:docPr id="9" name="Gerader Verbinder 9"/>
              <wp:cNvGraphicFramePr/>
              <a:graphic xmlns:a="http://schemas.openxmlformats.org/drawingml/2006/main">
                <a:graphicData uri="http://schemas.microsoft.com/office/word/2010/wordprocessingShape">
                  <wps:wsp>
                    <wps:cNvCnPr/>
                    <wps:spPr>
                      <a:xfrm flipH="1" flipV="1">
                        <a:off x="0" y="0"/>
                        <a:ext cx="6098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251E5" id="Gerader Verbinder 9" o:spid="_x0000_s1026" style="position:absolute;flip:x 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6.7pt,-26.55pt" to="536.9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" strokecolor="black [3040]">
              <w10:wrap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066B" w14:textId="77777777" w:rsidR="004803AF" w:rsidRDefault="004803AF" w:rsidP="00A5142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D6046" w14:textId="77777777" w:rsidR="0003335C" w:rsidRDefault="0003335C" w:rsidP="00F40CDF">
      <w:r>
        <w:separator/>
      </w:r>
    </w:p>
  </w:footnote>
  <w:footnote w:type="continuationSeparator" w:id="0">
    <w:p w14:paraId="7022CD95" w14:textId="77777777" w:rsidR="0003335C" w:rsidRDefault="0003335C" w:rsidP="00673891">
      <w:r>
        <w:continuationSeparator/>
      </w:r>
    </w:p>
  </w:footnote>
  <w:footnote w:type="continuationNotice" w:id="1">
    <w:p w14:paraId="61335451" w14:textId="77777777" w:rsidR="0003335C" w:rsidRDefault="00033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1B21" w14:textId="77777777" w:rsidR="004803AF" w:rsidRDefault="004803AF">
    <w:pPr>
      <w:pStyle w:val="Zhlav"/>
    </w:pPr>
    <w:r w:rsidRPr="00905251">
      <w:rPr>
        <w:rFonts w:ascii="AvenirNext LT Pro Medium" w:hAnsi="AvenirNext LT Pro Medium"/>
        <w:noProof/>
        <w:sz w:val="14"/>
      </w:rPr>
      <w:drawing>
        <wp:anchor distT="0" distB="0" distL="114300" distR="114300" simplePos="0" relativeHeight="251658243" behindDoc="0" locked="0" layoutInCell="1" allowOverlap="1" wp14:anchorId="3C1BB86A" wp14:editId="0E7E9014">
          <wp:simplePos x="0" y="0"/>
          <wp:positionH relativeFrom="page">
            <wp:posOffset>723900</wp:posOffset>
          </wp:positionH>
          <wp:positionV relativeFrom="page">
            <wp:posOffset>536601</wp:posOffset>
          </wp:positionV>
          <wp:extent cx="892800" cy="202248"/>
          <wp:effectExtent l="0" t="0" r="3175" b="762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pic:nvPicPr>
                <pic:blipFill>
                  <a:blip r:embed="rId1"/>
                  <a:stretch>
                    <a:fillRect/>
                  </a:stretch>
                </pic:blipFill>
                <pic:spPr>
                  <a:xfrm>
                    <a:off x="0" y="0"/>
                    <a:ext cx="892800" cy="202248"/>
                  </a:xfrm>
                  <a:prstGeom prst="rect">
                    <a:avLst/>
                  </a:prstGeom>
                </pic:spPr>
              </pic:pic>
            </a:graphicData>
          </a:graphic>
          <wp14:sizeRelH relativeFrom="page">
            <wp14:pctWidth>0</wp14:pctWidth>
          </wp14:sizeRelH>
          <wp14:sizeRelV relativeFrom="page">
            <wp14:pctHeight>0</wp14:pctHeight>
          </wp14:sizeRelV>
        </wp:anchor>
      </w:drawing>
    </w:r>
    <w:r>
      <w:tab/>
    </w:r>
  </w:p>
  <w:p w14:paraId="59729B33" w14:textId="77777777" w:rsidR="004803AF" w:rsidRDefault="004803A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919D" w14:textId="77777777" w:rsidR="004803AF" w:rsidRDefault="004803AF" w:rsidP="00610456">
    <w:pPr>
      <w:pStyle w:val="Zhlav"/>
      <w:tabs>
        <w:tab w:val="clear" w:pos="8165"/>
        <w:tab w:val="left" w:pos="7815"/>
      </w:tabs>
    </w:pPr>
    <w:r>
      <w:rPr>
        <w:noProof/>
      </w:rPr>
      <w:drawing>
        <wp:anchor distT="0" distB="0" distL="114300" distR="114300" simplePos="0" relativeHeight="251658244" behindDoc="1" locked="0" layoutInCell="1" allowOverlap="1" wp14:anchorId="37E8CDC8" wp14:editId="1F219226">
          <wp:simplePos x="0" y="0"/>
          <wp:positionH relativeFrom="page">
            <wp:posOffset>38100</wp:posOffset>
          </wp:positionH>
          <wp:positionV relativeFrom="page">
            <wp:posOffset>2362</wp:posOffset>
          </wp:positionV>
          <wp:extent cx="7743762" cy="10953676"/>
          <wp:effectExtent l="0" t="0" r="0" b="63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a:stretch>
                    <a:fillRect/>
                  </a:stretch>
                </pic:blipFill>
                <pic:spPr>
                  <a:xfrm>
                    <a:off x="0" y="0"/>
                    <a:ext cx="7743762" cy="1095367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581C" w14:textId="77777777" w:rsidR="004803AF" w:rsidRDefault="004803AF">
    <w:pPr>
      <w:pStyle w:val="Zhlav"/>
    </w:pPr>
    <w:r w:rsidRPr="00905251">
      <w:rPr>
        <w:rFonts w:ascii="AvenirNext LT Pro Medium" w:hAnsi="AvenirNext LT Pro Medium"/>
        <w:noProof/>
        <w:sz w:val="14"/>
      </w:rPr>
      <w:drawing>
        <wp:anchor distT="0" distB="0" distL="114300" distR="114300" simplePos="0" relativeHeight="251658246" behindDoc="0" locked="0" layoutInCell="1" allowOverlap="1" wp14:anchorId="0C35C1BC" wp14:editId="05560C36">
          <wp:simplePos x="0" y="0"/>
          <wp:positionH relativeFrom="page">
            <wp:posOffset>720090</wp:posOffset>
          </wp:positionH>
          <wp:positionV relativeFrom="page">
            <wp:posOffset>467995</wp:posOffset>
          </wp:positionV>
          <wp:extent cx="892800" cy="342000"/>
          <wp:effectExtent l="0" t="0" r="3175" b="127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V-Logo2.png"/>
                  <pic:cNvPicPr/>
                </pic:nvPicPr>
                <pic:blipFill>
                  <a:blip r:embed="rId1">
                    <a:extLst>
                      <a:ext uri="{28A0092B-C50C-407E-A947-70E740481C1C}">
                        <a14:useLocalDpi xmlns:a14="http://schemas.microsoft.com/office/drawing/2010/main" val="0"/>
                      </a:ext>
                    </a:extLst>
                  </a:blip>
                  <a:stretch>
                    <a:fillRect/>
                  </a:stretch>
                </pic:blipFill>
                <pic:spPr>
                  <a:xfrm>
                    <a:off x="0" y="0"/>
                    <a:ext cx="892800" cy="342000"/>
                  </a:xfrm>
                  <a:prstGeom prst="rect">
                    <a:avLst/>
                  </a:prstGeom>
                </pic:spPr>
              </pic:pic>
            </a:graphicData>
          </a:graphic>
          <wp14:sizeRelH relativeFrom="page">
            <wp14:pctWidth>0</wp14:pctWidth>
          </wp14:sizeRelH>
          <wp14:sizeRelV relativeFrom="page">
            <wp14:pctHeight>0</wp14:pctHeight>
          </wp14:sizeRelV>
        </wp:anchor>
      </w:drawing>
    </w:r>
    <w:r>
      <w:tab/>
    </w:r>
  </w:p>
  <w:p w14:paraId="5CCF0F79" w14:textId="77777777" w:rsidR="004803AF" w:rsidRDefault="004803AF">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1E0F" w14:textId="77777777" w:rsidR="004803AF" w:rsidRDefault="004803AF">
    <w:pPr>
      <w:pStyle w:val="Zhlav"/>
    </w:pPr>
  </w:p>
  <w:p w14:paraId="35531817" w14:textId="4CF3D842" w:rsidR="004803AF" w:rsidRDefault="004803AF" w:rsidP="007E6C43">
    <w:pPr>
      <w:pStyle w:val="Zhlav"/>
      <w:jc w:val="right"/>
    </w:pPr>
    <w:r w:rsidRPr="00905251">
      <w:rPr>
        <w:rFonts w:ascii="AvenirNext LT Pro Medium" w:hAnsi="AvenirNext LT Pro Medium"/>
        <w:noProof/>
        <w:sz w:val="14"/>
      </w:rPr>
      <w:drawing>
        <wp:anchor distT="0" distB="0" distL="114300" distR="114300" simplePos="0" relativeHeight="251658241" behindDoc="0" locked="0" layoutInCell="1" allowOverlap="1" wp14:anchorId="64F0653C" wp14:editId="7568A45B">
          <wp:simplePos x="0" y="0"/>
          <wp:positionH relativeFrom="page">
            <wp:posOffset>723900</wp:posOffset>
          </wp:positionH>
          <wp:positionV relativeFrom="page">
            <wp:posOffset>536575</wp:posOffset>
          </wp:positionV>
          <wp:extent cx="892175" cy="201930"/>
          <wp:effectExtent l="0" t="0" r="3175" b="762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
                  <a:stretch>
                    <a:fillRect/>
                  </a:stretch>
                </pic:blipFill>
                <pic:spPr>
                  <a:xfrm>
                    <a:off x="0" y="0"/>
                    <a:ext cx="892175" cy="201930"/>
                  </a:xfrm>
                  <a:prstGeom prst="rect">
                    <a:avLst/>
                  </a:prstGeom>
                </pic:spPr>
              </pic:pic>
            </a:graphicData>
          </a:graphic>
          <wp14:sizeRelH relativeFrom="page">
            <wp14:pctWidth>0</wp14:pctWidth>
          </wp14:sizeRelH>
          <wp14:sizeRelV relativeFrom="page">
            <wp14:pctHeight>0</wp14:pctHeight>
          </wp14:sizeRelV>
        </wp:anchor>
      </w:drawing>
    </w:r>
    <w:fldSimple w:instr="STYLEREF  H1  \* MERGEFORMAT">
      <w:r w:rsidR="00DA7770">
        <w:rPr>
          <w:noProof/>
        </w:rPr>
        <w:t>Bindefrist und sonstige Bestimmungen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89C8" w14:textId="77777777" w:rsidR="004803AF" w:rsidRDefault="004803AF">
    <w:pPr>
      <w:pStyle w:val="Zhlav"/>
    </w:pPr>
    <w:r>
      <w:rPr>
        <w:noProof/>
      </w:rPr>
      <w:drawing>
        <wp:anchor distT="0" distB="0" distL="114300" distR="114300" simplePos="0" relativeHeight="251658240" behindDoc="1" locked="0" layoutInCell="1" allowOverlap="1" wp14:anchorId="4A763709" wp14:editId="342A3767">
          <wp:simplePos x="0" y="0"/>
          <wp:positionH relativeFrom="page">
            <wp:posOffset>1905</wp:posOffset>
          </wp:positionH>
          <wp:positionV relativeFrom="page">
            <wp:posOffset>0</wp:posOffset>
          </wp:positionV>
          <wp:extent cx="7555230" cy="10691495"/>
          <wp:effectExtent l="0" t="0" r="762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a:stretch>
                    <a:fillRect/>
                  </a:stretch>
                </pic:blipFill>
                <pic:spPr>
                  <a:xfrm>
                    <a:off x="0" y="0"/>
                    <a:ext cx="7555230" cy="10691495"/>
                  </a:xfrm>
                  <a:prstGeom prst="rect">
                    <a:avLst/>
                  </a:prstGeom>
                </pic:spPr>
              </pic:pic>
            </a:graphicData>
          </a:graphic>
          <wp14:sizeRelH relativeFrom="page">
            <wp14:pctWidth>0</wp14:pctWidth>
          </wp14:sizeRelH>
          <wp14:sizeRelV relativeFrom="page">
            <wp14:pctHeight>0</wp14:pctHeight>
          </wp14:sizeRelV>
        </wp:anchor>
      </w:drawing>
    </w:r>
    <w:r>
      <w:tab/>
    </w:r>
  </w:p>
  <w:p w14:paraId="5DE7BB29" w14:textId="77777777" w:rsidR="004803AF" w:rsidRDefault="004803A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A80A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36FF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00A4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6458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A2A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78BC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4A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3EC8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9A79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D29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A60694"/>
    <w:multiLevelType w:val="hybridMultilevel"/>
    <w:tmpl w:val="1562C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0F3159"/>
    <w:multiLevelType w:val="hybridMultilevel"/>
    <w:tmpl w:val="3934E7E8"/>
    <w:lvl w:ilvl="0" w:tplc="C15A25AA">
      <w:numFmt w:val="bullet"/>
      <w:lvlText w:val="-"/>
      <w:lvlJc w:val="left"/>
      <w:pPr>
        <w:ind w:left="720" w:hanging="360"/>
      </w:pPr>
      <w:rPr>
        <w:rFonts w:ascii="Noto Sans" w:eastAsia="Times New Roman"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E036E"/>
    <w:multiLevelType w:val="hybridMultilevel"/>
    <w:tmpl w:val="85AEC50E"/>
    <w:lvl w:ilvl="0" w:tplc="775694C2">
      <w:numFmt w:val="bullet"/>
      <w:lvlText w:val="-"/>
      <w:lvlJc w:val="left"/>
      <w:pPr>
        <w:ind w:left="720" w:hanging="360"/>
      </w:pPr>
      <w:rPr>
        <w:rFonts w:ascii="AvenirNext LT Pro Regular" w:eastAsia="Times New Roman" w:hAnsi="AvenirNext LT Pro Regular"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0A0C99"/>
    <w:multiLevelType w:val="hybridMultilevel"/>
    <w:tmpl w:val="DCF66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5505DD"/>
    <w:multiLevelType w:val="hybridMultilevel"/>
    <w:tmpl w:val="6D5E2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26AF4"/>
    <w:multiLevelType w:val="hybridMultilevel"/>
    <w:tmpl w:val="B2F6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5594E"/>
    <w:multiLevelType w:val="hybridMultilevel"/>
    <w:tmpl w:val="140EC5F6"/>
    <w:lvl w:ilvl="0" w:tplc="F062952A">
      <w:start w:val="1"/>
      <w:numFmt w:val="decimal"/>
      <w:lvlText w:val="%1."/>
      <w:lvlJc w:val="left"/>
      <w:pPr>
        <w:ind w:left="1352" w:hanging="360"/>
      </w:pPr>
      <w:rPr>
        <w:color w:val="E31E29"/>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17" w15:restartNumberingAfterBreak="0">
    <w:nsid w:val="288527F2"/>
    <w:multiLevelType w:val="hybridMultilevel"/>
    <w:tmpl w:val="51EC2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B0047"/>
    <w:multiLevelType w:val="hybridMultilevel"/>
    <w:tmpl w:val="7AD4A194"/>
    <w:lvl w:ilvl="0" w:tplc="04090001">
      <w:start w:val="1"/>
      <w:numFmt w:val="bullet"/>
      <w:lvlText w:val=""/>
      <w:lvlJc w:val="left"/>
      <w:pPr>
        <w:ind w:left="1070" w:hanging="71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629036C"/>
    <w:multiLevelType w:val="hybridMultilevel"/>
    <w:tmpl w:val="EE5E5632"/>
    <w:lvl w:ilvl="0" w:tplc="BFCC94DE">
      <w:start w:val="1"/>
      <w:numFmt w:val="bullet"/>
      <w:pStyle w:val="TableList0"/>
      <w:lvlText w:val=""/>
      <w:lvlJc w:val="left"/>
      <w:pPr>
        <w:ind w:left="720" w:hanging="360"/>
      </w:pPr>
      <w:rPr>
        <w:rFonts w:ascii="Wingdings 3" w:hAnsi="Wingdings 3" w:hint="default"/>
        <w:caps w:val="0"/>
        <w:strike w:val="0"/>
        <w:dstrike w:val="0"/>
        <w:vanish w:val="0"/>
        <w:color w:val="E02129"/>
        <w:sz w:val="20"/>
        <w:vertAlign w:val="baseline"/>
      </w:rPr>
    </w:lvl>
    <w:lvl w:ilvl="1" w:tplc="04070003">
      <w:numFmt w:val="decimal"/>
      <w:lvlText w:val=""/>
      <w:lvlJc w:val="left"/>
    </w:lvl>
    <w:lvl w:ilvl="2" w:tplc="04070005">
      <w:numFmt w:val="decimal"/>
      <w:lvlText w:val=""/>
      <w:lvlJc w:val="left"/>
      <w:rPr>
        <w:rFonts w:ascii="AvenirNext LT Pro Regular" w:eastAsia="Times New Roman" w:hAnsi="AvenirNext LT Pro Regular" w:cs="Courier New" w:hint="default"/>
        <w:b w:val="0"/>
        <w:i w:val="0"/>
        <w:color w:val="E31E29"/>
        <w:sz w:val="22"/>
      </w:rPr>
    </w:lvl>
    <w:lvl w:ilvl="3" w:tplc="04070001">
      <w:start w:val="65582"/>
      <w:numFmt w:val="decimal"/>
      <w:lvlText w:val="坸瑁زX䈀坸굁㱗H餀਌土䙝.䜀଀ሲ뤃r"/>
      <w:lvlJc w:val="left"/>
      <w:rPr>
        <w:rFonts w:ascii="Symbol" w:eastAsia="Times New Roman" w:hAnsi="Courier New" w:cs="Courier New" w:hint="default"/>
        <w:dstrike w:val="0"/>
        <w:color w:val="E02129"/>
        <w:vertAlign w:val="baseline"/>
        <w14:shadow w14:blurRad="0" w14:dist="0" w14:dir="0" w14:sx="0" w14:sy="0" w14:kx="0" w14:ky="0" w14:algn="none">
          <w14:srgbClr w14:val="000000"/>
        </w14:shadow>
        <w14:textOutline w14:w="0" w14:cap="rnd" w14:cmpd="sng" w14:algn="ctr">
          <w14:noFill/>
          <w14:prstDash w14:val="solid"/>
          <w14:bevel/>
        </w14:textOutline>
      </w:rPr>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20" w15:restartNumberingAfterBreak="0">
    <w:nsid w:val="3B753093"/>
    <w:multiLevelType w:val="hybridMultilevel"/>
    <w:tmpl w:val="66623FB8"/>
    <w:lvl w:ilvl="0" w:tplc="04090005">
      <w:numFmt w:val="decimal"/>
      <w:lvlText w:val=""/>
      <w:lvlJc w:val="left"/>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3E0E61A2"/>
    <w:multiLevelType w:val="multilevel"/>
    <w:tmpl w:val="FD3C91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E3776A7"/>
    <w:multiLevelType w:val="hybridMultilevel"/>
    <w:tmpl w:val="9850B994"/>
    <w:lvl w:ilvl="0" w:tplc="F25082C8">
      <w:numFmt w:val="decimal"/>
      <w:lvlText w:val=""/>
      <w:lvlJc w:val="left"/>
    </w:lvl>
    <w:lvl w:ilvl="1" w:tplc="20000003">
      <w:numFmt w:val="decimal"/>
      <w:lvlText w:val=""/>
      <w:lvlJc w:val="left"/>
    </w:lvl>
    <w:lvl w:ilvl="2" w:tplc="20000005">
      <w:numFmt w:val="decimal"/>
      <w:lvlText w:val=""/>
      <w:lvlJc w:val="left"/>
    </w:lvl>
    <w:lvl w:ilvl="3" w:tplc="20000001">
      <w:numFmt w:val="decimal"/>
      <w:lvlText w:val=""/>
      <w:lvlJc w:val="left"/>
    </w:lvl>
    <w:lvl w:ilvl="4" w:tplc="20000003">
      <w:numFmt w:val="decimal"/>
      <w:lvlText w:val=""/>
      <w:lvlJc w:val="left"/>
    </w:lvl>
    <w:lvl w:ilvl="5" w:tplc="20000005">
      <w:numFmt w:val="decimal"/>
      <w:lvlText w:val=""/>
      <w:lvlJc w:val="left"/>
    </w:lvl>
    <w:lvl w:ilvl="6" w:tplc="20000001">
      <w:numFmt w:val="decimal"/>
      <w:lvlText w:val=""/>
      <w:lvlJc w:val="left"/>
    </w:lvl>
    <w:lvl w:ilvl="7" w:tplc="20000003">
      <w:numFmt w:val="decimal"/>
      <w:lvlText w:val=""/>
      <w:lvlJc w:val="left"/>
    </w:lvl>
    <w:lvl w:ilvl="8" w:tplc="20000005">
      <w:numFmt w:val="decimal"/>
      <w:lvlText w:val=""/>
      <w:lvlJc w:val="left"/>
    </w:lvl>
  </w:abstractNum>
  <w:abstractNum w:abstractNumId="23" w15:restartNumberingAfterBreak="0">
    <w:nsid w:val="41577842"/>
    <w:multiLevelType w:val="multilevel"/>
    <w:tmpl w:val="57B886E4"/>
    <w:lvl w:ilvl="0">
      <w:numFmt w:val="decimal"/>
      <w:pStyle w:val="H1"/>
      <w:lvlText w:val=""/>
      <w:lvlJc w:val="left"/>
    </w:lvl>
    <w:lvl w:ilvl="1">
      <w:numFmt w:val="decimal"/>
      <w:pStyle w:val="H2"/>
      <w:lvlText w:val=""/>
      <w:lvlJc w:val="left"/>
    </w:lvl>
    <w:lvl w:ilvl="2">
      <w:numFmt w:val="decimal"/>
      <w:pStyle w:val="H3"/>
      <w:lvlText w:val=""/>
      <w:lvlJc w:val="left"/>
    </w:lvl>
    <w:lvl w:ilvl="3">
      <w:numFmt w:val="decimal"/>
      <w:pStyle w:val="H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18D7479"/>
    <w:multiLevelType w:val="hybridMultilevel"/>
    <w:tmpl w:val="1ABAAEEE"/>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4ED6855"/>
    <w:multiLevelType w:val="multilevel"/>
    <w:tmpl w:val="7422AE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Nadpis5"/>
      <w:lvlText w:val=""/>
      <w:lvlJc w:val="left"/>
    </w:lvl>
    <w:lvl w:ilvl="5">
      <w:numFmt w:val="decimal"/>
      <w:pStyle w:val="Nadpis6"/>
      <w:lvlText w:val=""/>
      <w:lvlJc w:val="left"/>
    </w:lvl>
    <w:lvl w:ilvl="6">
      <w:numFmt w:val="decimal"/>
      <w:pStyle w:val="Nadpis7"/>
      <w:lvlText w:val=""/>
      <w:lvlJc w:val="left"/>
    </w:lvl>
    <w:lvl w:ilvl="7">
      <w:numFmt w:val="decimal"/>
      <w:pStyle w:val="Nadpis8"/>
      <w:lvlText w:val=""/>
      <w:lvlJc w:val="left"/>
    </w:lvl>
    <w:lvl w:ilvl="8">
      <w:numFmt w:val="decimal"/>
      <w:pStyle w:val="Nadpis9"/>
      <w:lvlText w:val=""/>
      <w:lvlJc w:val="left"/>
    </w:lvl>
  </w:abstractNum>
  <w:abstractNum w:abstractNumId="26" w15:restartNumberingAfterBreak="0">
    <w:nsid w:val="45E47F28"/>
    <w:multiLevelType w:val="singleLevel"/>
    <w:tmpl w:val="F28225A8"/>
    <w:lvl w:ilvl="0">
      <w:numFmt w:val="decimal"/>
      <w:lvlText w:val=""/>
      <w:lvlJc w:val="left"/>
    </w:lvl>
  </w:abstractNum>
  <w:abstractNum w:abstractNumId="27" w15:restartNumberingAfterBreak="0">
    <w:nsid w:val="47F54E11"/>
    <w:multiLevelType w:val="singleLevel"/>
    <w:tmpl w:val="7B8899D0"/>
    <w:lvl w:ilvl="0">
      <w:numFmt w:val="decimal"/>
      <w:lvlText w:val=""/>
      <w:lvlJc w:val="left"/>
    </w:lvl>
  </w:abstractNum>
  <w:abstractNum w:abstractNumId="28" w15:restartNumberingAfterBreak="0">
    <w:nsid w:val="48BA591E"/>
    <w:multiLevelType w:val="hybridMultilevel"/>
    <w:tmpl w:val="B5F86E84"/>
    <w:lvl w:ilvl="0" w:tplc="2C505176">
      <w:numFmt w:val="decimal"/>
      <w:pStyle w:val="TableNum2"/>
      <w:lvlText w:val=""/>
      <w:lvlJc w:val="left"/>
    </w:lvl>
    <w:lvl w:ilvl="1" w:tplc="A87883EA">
      <w:numFmt w:val="decimal"/>
      <w:lvlText w:val=""/>
      <w:lvlJc w:val="left"/>
    </w:lvl>
    <w:lvl w:ilvl="2" w:tplc="073285E0">
      <w:numFmt w:val="decimal"/>
      <w:lvlText w:val=""/>
      <w:lvlJc w:val="left"/>
    </w:lvl>
    <w:lvl w:ilvl="3" w:tplc="49941F88">
      <w:numFmt w:val="decimal"/>
      <w:lvlText w:val=""/>
      <w:lvlJc w:val="left"/>
    </w:lvl>
    <w:lvl w:ilvl="4" w:tplc="1DD4C230">
      <w:numFmt w:val="decimal"/>
      <w:lvlText w:val=""/>
      <w:lvlJc w:val="left"/>
    </w:lvl>
    <w:lvl w:ilvl="5" w:tplc="50006094">
      <w:numFmt w:val="decimal"/>
      <w:lvlText w:val=""/>
      <w:lvlJc w:val="left"/>
    </w:lvl>
    <w:lvl w:ilvl="6" w:tplc="93FCCCFE">
      <w:numFmt w:val="decimal"/>
      <w:lvlText w:val=""/>
      <w:lvlJc w:val="left"/>
    </w:lvl>
    <w:lvl w:ilvl="7" w:tplc="E6363EFE">
      <w:numFmt w:val="decimal"/>
      <w:lvlText w:val=""/>
      <w:lvlJc w:val="left"/>
    </w:lvl>
    <w:lvl w:ilvl="8" w:tplc="F924A0AC">
      <w:numFmt w:val="decimal"/>
      <w:lvlText w:val=""/>
      <w:lvlJc w:val="left"/>
    </w:lvl>
  </w:abstractNum>
  <w:abstractNum w:abstractNumId="29" w15:restartNumberingAfterBreak="0">
    <w:nsid w:val="4DAD31F3"/>
    <w:multiLevelType w:val="hybridMultilevel"/>
    <w:tmpl w:val="0CA8C4E4"/>
    <w:lvl w:ilvl="0" w:tplc="9EE8B95C">
      <w:numFmt w:val="decimal"/>
      <w:pStyle w:val="TableList2"/>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30" w15:restartNumberingAfterBreak="0">
    <w:nsid w:val="51630E7C"/>
    <w:multiLevelType w:val="hybridMultilevel"/>
    <w:tmpl w:val="B540E7AC"/>
    <w:lvl w:ilvl="0" w:tplc="DF52CBC4">
      <w:numFmt w:val="decimal"/>
      <w:pStyle w:val="TableList1"/>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31" w15:restartNumberingAfterBreak="0">
    <w:nsid w:val="53D00C97"/>
    <w:multiLevelType w:val="hybridMultilevel"/>
    <w:tmpl w:val="C054E800"/>
    <w:lvl w:ilvl="0" w:tplc="D7A21EB4">
      <w:numFmt w:val="decimal"/>
      <w:pStyle w:val="List2"/>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32" w15:restartNumberingAfterBreak="0">
    <w:nsid w:val="593F147A"/>
    <w:multiLevelType w:val="hybridMultilevel"/>
    <w:tmpl w:val="541636AC"/>
    <w:lvl w:ilvl="0" w:tplc="0EFAE8E6">
      <w:numFmt w:val="decimal"/>
      <w:pStyle w:val="TableNum1"/>
      <w:lvlText w:val=""/>
      <w:lvlJc w:val="left"/>
    </w:lvl>
    <w:lvl w:ilvl="1" w:tplc="6F94EB2C">
      <w:numFmt w:val="decimal"/>
      <w:lvlText w:val=""/>
      <w:lvlJc w:val="left"/>
    </w:lvl>
    <w:lvl w:ilvl="2" w:tplc="A4443F52">
      <w:numFmt w:val="decimal"/>
      <w:lvlText w:val=""/>
      <w:lvlJc w:val="left"/>
    </w:lvl>
    <w:lvl w:ilvl="3" w:tplc="BA3AF938">
      <w:numFmt w:val="decimal"/>
      <w:lvlText w:val=""/>
      <w:lvlJc w:val="left"/>
    </w:lvl>
    <w:lvl w:ilvl="4" w:tplc="7F1E146A">
      <w:numFmt w:val="decimal"/>
      <w:lvlText w:val=""/>
      <w:lvlJc w:val="left"/>
    </w:lvl>
    <w:lvl w:ilvl="5" w:tplc="6FEC118A">
      <w:numFmt w:val="decimal"/>
      <w:lvlText w:val=""/>
      <w:lvlJc w:val="left"/>
    </w:lvl>
    <w:lvl w:ilvl="6" w:tplc="1A3242B6">
      <w:numFmt w:val="decimal"/>
      <w:lvlText w:val=""/>
      <w:lvlJc w:val="left"/>
    </w:lvl>
    <w:lvl w:ilvl="7" w:tplc="CD0013BA">
      <w:numFmt w:val="decimal"/>
      <w:lvlText w:val=""/>
      <w:lvlJc w:val="left"/>
    </w:lvl>
    <w:lvl w:ilvl="8" w:tplc="2C1A3C14">
      <w:numFmt w:val="decimal"/>
      <w:lvlText w:val=""/>
      <w:lvlJc w:val="left"/>
    </w:lvl>
  </w:abstractNum>
  <w:abstractNum w:abstractNumId="33" w15:restartNumberingAfterBreak="0">
    <w:nsid w:val="608E6A63"/>
    <w:multiLevelType w:val="multilevel"/>
    <w:tmpl w:val="D1F42E90"/>
    <w:lvl w:ilvl="0">
      <w:numFmt w:val="decimal"/>
      <w:pStyle w:val="List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10669AD"/>
    <w:multiLevelType w:val="hybridMultilevel"/>
    <w:tmpl w:val="CDBEAD32"/>
    <w:lvl w:ilvl="0" w:tplc="C15A25A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5" w15:restartNumberingAfterBreak="0">
    <w:nsid w:val="6DE949B5"/>
    <w:multiLevelType w:val="hybridMultilevel"/>
    <w:tmpl w:val="EB9AFF4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7B2E67AD"/>
    <w:multiLevelType w:val="hybridMultilevel"/>
    <w:tmpl w:val="613A6DC6"/>
    <w:lvl w:ilvl="0" w:tplc="BC488782">
      <w:numFmt w:val="decimal"/>
      <w:pStyle w:val="List1"/>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37" w15:restartNumberingAfterBreak="0">
    <w:nsid w:val="7B331389"/>
    <w:multiLevelType w:val="multilevel"/>
    <w:tmpl w:val="2EB2BC96"/>
    <w:lvl w:ilvl="0">
      <w:numFmt w:val="decimal"/>
      <w:pStyle w:val="Num1"/>
      <w:lvlText w:val=""/>
      <w:lvlJc w:val="left"/>
    </w:lvl>
    <w:lvl w:ilvl="1">
      <w:numFmt w:val="decimal"/>
      <w:pStyle w:val="Num2"/>
      <w:lvlText w:val=""/>
      <w:lvlJc w:val="left"/>
    </w:lvl>
    <w:lvl w:ilvl="2">
      <w:numFmt w:val="decimal"/>
      <w:pStyle w:val="Num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84578057">
    <w:abstractNumId w:val="25"/>
  </w:num>
  <w:num w:numId="2" w16cid:durableId="1336347058">
    <w:abstractNumId w:val="25"/>
  </w:num>
  <w:num w:numId="3" w16cid:durableId="1296135352">
    <w:abstractNumId w:val="25"/>
  </w:num>
  <w:num w:numId="4" w16cid:durableId="11340233">
    <w:abstractNumId w:val="25"/>
  </w:num>
  <w:num w:numId="5" w16cid:durableId="1740975722">
    <w:abstractNumId w:val="25"/>
  </w:num>
  <w:num w:numId="6" w16cid:durableId="887914174">
    <w:abstractNumId w:val="32"/>
  </w:num>
  <w:num w:numId="7" w16cid:durableId="1246645134">
    <w:abstractNumId w:val="28"/>
  </w:num>
  <w:num w:numId="8" w16cid:durableId="92096525">
    <w:abstractNumId w:val="26"/>
  </w:num>
  <w:num w:numId="9" w16cid:durableId="1047992964">
    <w:abstractNumId w:val="27"/>
  </w:num>
  <w:num w:numId="10" w16cid:durableId="1083527965">
    <w:abstractNumId w:val="33"/>
  </w:num>
  <w:num w:numId="11" w16cid:durableId="1818645281">
    <w:abstractNumId w:val="36"/>
  </w:num>
  <w:num w:numId="12" w16cid:durableId="898979900">
    <w:abstractNumId w:val="31"/>
  </w:num>
  <w:num w:numId="13" w16cid:durableId="1761635233">
    <w:abstractNumId w:val="19"/>
  </w:num>
  <w:num w:numId="14" w16cid:durableId="2032099226">
    <w:abstractNumId w:val="30"/>
  </w:num>
  <w:num w:numId="15" w16cid:durableId="584922434">
    <w:abstractNumId w:val="29"/>
  </w:num>
  <w:num w:numId="16" w16cid:durableId="1088845032">
    <w:abstractNumId w:val="23"/>
  </w:num>
  <w:num w:numId="17" w16cid:durableId="1079792145">
    <w:abstractNumId w:val="16"/>
  </w:num>
  <w:num w:numId="18" w16cid:durableId="1725761264">
    <w:abstractNumId w:val="37"/>
  </w:num>
  <w:num w:numId="19" w16cid:durableId="2128310460">
    <w:abstractNumId w:val="21"/>
  </w:num>
  <w:num w:numId="20" w16cid:durableId="1725907817">
    <w:abstractNumId w:val="9"/>
  </w:num>
  <w:num w:numId="21" w16cid:durableId="1003321897">
    <w:abstractNumId w:val="7"/>
  </w:num>
  <w:num w:numId="22" w16cid:durableId="1289627759">
    <w:abstractNumId w:val="6"/>
  </w:num>
  <w:num w:numId="23" w16cid:durableId="117451818">
    <w:abstractNumId w:val="5"/>
  </w:num>
  <w:num w:numId="24" w16cid:durableId="341737432">
    <w:abstractNumId w:val="4"/>
  </w:num>
  <w:num w:numId="25" w16cid:durableId="1650132455">
    <w:abstractNumId w:val="8"/>
  </w:num>
  <w:num w:numId="26" w16cid:durableId="392705687">
    <w:abstractNumId w:val="3"/>
  </w:num>
  <w:num w:numId="27" w16cid:durableId="1449737083">
    <w:abstractNumId w:val="2"/>
  </w:num>
  <w:num w:numId="28" w16cid:durableId="1123812226">
    <w:abstractNumId w:val="1"/>
  </w:num>
  <w:num w:numId="29" w16cid:durableId="1122263443">
    <w:abstractNumId w:val="0"/>
  </w:num>
  <w:num w:numId="30" w16cid:durableId="679622846">
    <w:abstractNumId w:val="33"/>
  </w:num>
  <w:num w:numId="31" w16cid:durableId="110828758">
    <w:abstractNumId w:val="17"/>
  </w:num>
  <w:num w:numId="32" w16cid:durableId="1703359905">
    <w:abstractNumId w:val="24"/>
  </w:num>
  <w:num w:numId="33" w16cid:durableId="576094041">
    <w:abstractNumId w:val="14"/>
  </w:num>
  <w:num w:numId="34" w16cid:durableId="275991806">
    <w:abstractNumId w:val="10"/>
  </w:num>
  <w:num w:numId="35" w16cid:durableId="1518034588">
    <w:abstractNumId w:val="20"/>
  </w:num>
  <w:num w:numId="36" w16cid:durableId="1202596691">
    <w:abstractNumId w:val="23"/>
  </w:num>
  <w:num w:numId="37" w16cid:durableId="1215654123">
    <w:abstractNumId w:val="23"/>
  </w:num>
  <w:num w:numId="38" w16cid:durableId="1476801140">
    <w:abstractNumId w:val="23"/>
  </w:num>
  <w:num w:numId="39" w16cid:durableId="1211914157">
    <w:abstractNumId w:val="23"/>
  </w:num>
  <w:num w:numId="40" w16cid:durableId="776363351">
    <w:abstractNumId w:val="13"/>
  </w:num>
  <w:num w:numId="41" w16cid:durableId="1924727570">
    <w:abstractNumId w:val="18"/>
  </w:num>
  <w:num w:numId="42" w16cid:durableId="1116409658">
    <w:abstractNumId w:val="15"/>
  </w:num>
  <w:num w:numId="43" w16cid:durableId="455607085">
    <w:abstractNumId w:val="11"/>
  </w:num>
  <w:num w:numId="44" w16cid:durableId="483356515">
    <w:abstractNumId w:val="34"/>
  </w:num>
  <w:num w:numId="45" w16cid:durableId="392772112">
    <w:abstractNumId w:val="35"/>
  </w:num>
  <w:num w:numId="46" w16cid:durableId="1372414822">
    <w:abstractNumId w:val="22"/>
  </w:num>
  <w:num w:numId="47" w16cid:durableId="1070075462">
    <w:abstractNumId w:val="12"/>
  </w:num>
  <w:num w:numId="48" w16cid:durableId="1631402659">
    <w:abstractNumId w:val="2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lfgang Scherr">
    <w15:presenceInfo w15:providerId="Windows Live" w15:userId="3d3aa928ffdb84e1"/>
  </w15:person>
  <w15:person w15:author="Klaus NÖKEL (PTV Group)">
    <w15:presenceInfo w15:providerId="AD" w15:userId="S::klaus.noekel@ptvgroup.com::38d8a841-7992-48b1-887d-e675bf358619"/>
  </w15:person>
  <w15:person w15:author="Wolfgang Franz Pelousek">
    <w15:presenceInfo w15:providerId="AD" w15:userId="S::Wolfgang.Pelousek@ptvgroup.com::37e0c859-ccc8-4720-916c-737d32be53f2"/>
  </w15:person>
  <w15:person w15:author="Johannes Schlaich">
    <w15:presenceInfo w15:providerId="None" w15:userId="Johannes Schlaich"/>
  </w15:person>
  <w15:person w15:author="Scherr Wolfgang">
    <w15:presenceInfo w15:providerId="None" w15:userId="Scherr Wolfg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9A5"/>
    <w:rsid w:val="00002B72"/>
    <w:rsid w:val="00003D61"/>
    <w:rsid w:val="00006894"/>
    <w:rsid w:val="00007C8F"/>
    <w:rsid w:val="00010B03"/>
    <w:rsid w:val="00011F61"/>
    <w:rsid w:val="00013810"/>
    <w:rsid w:val="00013A73"/>
    <w:rsid w:val="000146DD"/>
    <w:rsid w:val="00022CF0"/>
    <w:rsid w:val="000237D2"/>
    <w:rsid w:val="00024291"/>
    <w:rsid w:val="00025F01"/>
    <w:rsid w:val="0002639E"/>
    <w:rsid w:val="000315BD"/>
    <w:rsid w:val="00031B51"/>
    <w:rsid w:val="00031D38"/>
    <w:rsid w:val="00033025"/>
    <w:rsid w:val="0003335C"/>
    <w:rsid w:val="00033ABD"/>
    <w:rsid w:val="0004002A"/>
    <w:rsid w:val="0004021B"/>
    <w:rsid w:val="0004147D"/>
    <w:rsid w:val="00044CDC"/>
    <w:rsid w:val="00047F5D"/>
    <w:rsid w:val="000519F8"/>
    <w:rsid w:val="000526AE"/>
    <w:rsid w:val="00053276"/>
    <w:rsid w:val="0005361C"/>
    <w:rsid w:val="000542FF"/>
    <w:rsid w:val="00054850"/>
    <w:rsid w:val="00054CD1"/>
    <w:rsid w:val="000614EF"/>
    <w:rsid w:val="000618B0"/>
    <w:rsid w:val="0006351C"/>
    <w:rsid w:val="00065A94"/>
    <w:rsid w:val="00073121"/>
    <w:rsid w:val="0007394E"/>
    <w:rsid w:val="00077867"/>
    <w:rsid w:val="00081BBA"/>
    <w:rsid w:val="00081E16"/>
    <w:rsid w:val="0008272B"/>
    <w:rsid w:val="00082BB3"/>
    <w:rsid w:val="0008362C"/>
    <w:rsid w:val="00083E8E"/>
    <w:rsid w:val="0008632E"/>
    <w:rsid w:val="00086422"/>
    <w:rsid w:val="000874DD"/>
    <w:rsid w:val="0008792B"/>
    <w:rsid w:val="00087DD1"/>
    <w:rsid w:val="0009289E"/>
    <w:rsid w:val="00096BFE"/>
    <w:rsid w:val="000A0E88"/>
    <w:rsid w:val="000A24FA"/>
    <w:rsid w:val="000A3271"/>
    <w:rsid w:val="000A428F"/>
    <w:rsid w:val="000A6372"/>
    <w:rsid w:val="000A7CF2"/>
    <w:rsid w:val="000B1212"/>
    <w:rsid w:val="000B2DA2"/>
    <w:rsid w:val="000B5786"/>
    <w:rsid w:val="000B6123"/>
    <w:rsid w:val="000B6ECE"/>
    <w:rsid w:val="000B6FDD"/>
    <w:rsid w:val="000B7409"/>
    <w:rsid w:val="000C1343"/>
    <w:rsid w:val="000C1B9B"/>
    <w:rsid w:val="000C2625"/>
    <w:rsid w:val="000C342B"/>
    <w:rsid w:val="000C3A17"/>
    <w:rsid w:val="000C5A93"/>
    <w:rsid w:val="000D0DCA"/>
    <w:rsid w:val="000D15E0"/>
    <w:rsid w:val="000D1F89"/>
    <w:rsid w:val="000D3D36"/>
    <w:rsid w:val="000D7852"/>
    <w:rsid w:val="000E043A"/>
    <w:rsid w:val="000E1CBA"/>
    <w:rsid w:val="000E2836"/>
    <w:rsid w:val="000E3155"/>
    <w:rsid w:val="000E3E12"/>
    <w:rsid w:val="000E4478"/>
    <w:rsid w:val="000E44C7"/>
    <w:rsid w:val="000E4BBD"/>
    <w:rsid w:val="000E532E"/>
    <w:rsid w:val="000E609D"/>
    <w:rsid w:val="000E706B"/>
    <w:rsid w:val="000E72D8"/>
    <w:rsid w:val="000E7399"/>
    <w:rsid w:val="000E7BF8"/>
    <w:rsid w:val="000E7C8D"/>
    <w:rsid w:val="000F1EBD"/>
    <w:rsid w:val="000F3C65"/>
    <w:rsid w:val="000F3CA3"/>
    <w:rsid w:val="000F53AF"/>
    <w:rsid w:val="000F546F"/>
    <w:rsid w:val="000F61F1"/>
    <w:rsid w:val="000F69FD"/>
    <w:rsid w:val="000F6B25"/>
    <w:rsid w:val="000F73F9"/>
    <w:rsid w:val="00104354"/>
    <w:rsid w:val="001048FE"/>
    <w:rsid w:val="001053A6"/>
    <w:rsid w:val="00105D04"/>
    <w:rsid w:val="0011002C"/>
    <w:rsid w:val="001119C3"/>
    <w:rsid w:val="001121AB"/>
    <w:rsid w:val="00112E65"/>
    <w:rsid w:val="00113310"/>
    <w:rsid w:val="001134D0"/>
    <w:rsid w:val="00113DA1"/>
    <w:rsid w:val="00115057"/>
    <w:rsid w:val="00115461"/>
    <w:rsid w:val="00120071"/>
    <w:rsid w:val="00120EA0"/>
    <w:rsid w:val="001228C5"/>
    <w:rsid w:val="0012305F"/>
    <w:rsid w:val="00123E26"/>
    <w:rsid w:val="0012475D"/>
    <w:rsid w:val="0012481E"/>
    <w:rsid w:val="001261E0"/>
    <w:rsid w:val="001264A4"/>
    <w:rsid w:val="001308C0"/>
    <w:rsid w:val="00130A1B"/>
    <w:rsid w:val="0013109E"/>
    <w:rsid w:val="00131109"/>
    <w:rsid w:val="00131843"/>
    <w:rsid w:val="0013252F"/>
    <w:rsid w:val="0013419A"/>
    <w:rsid w:val="0013472C"/>
    <w:rsid w:val="00137C12"/>
    <w:rsid w:val="0014059C"/>
    <w:rsid w:val="00140B7A"/>
    <w:rsid w:val="00140C04"/>
    <w:rsid w:val="00142F29"/>
    <w:rsid w:val="0014582E"/>
    <w:rsid w:val="00146F8B"/>
    <w:rsid w:val="001476F8"/>
    <w:rsid w:val="00147D48"/>
    <w:rsid w:val="001504C5"/>
    <w:rsid w:val="001517E9"/>
    <w:rsid w:val="001529E0"/>
    <w:rsid w:val="001543E6"/>
    <w:rsid w:val="00154AE5"/>
    <w:rsid w:val="001558ED"/>
    <w:rsid w:val="00156258"/>
    <w:rsid w:val="00161EBF"/>
    <w:rsid w:val="0016516A"/>
    <w:rsid w:val="001656A1"/>
    <w:rsid w:val="00165EAD"/>
    <w:rsid w:val="0016611C"/>
    <w:rsid w:val="00166B29"/>
    <w:rsid w:val="0016715F"/>
    <w:rsid w:val="00167D33"/>
    <w:rsid w:val="00171A36"/>
    <w:rsid w:val="00172534"/>
    <w:rsid w:val="00173145"/>
    <w:rsid w:val="0017317E"/>
    <w:rsid w:val="001755ED"/>
    <w:rsid w:val="0017565E"/>
    <w:rsid w:val="00176AFA"/>
    <w:rsid w:val="00176ED9"/>
    <w:rsid w:val="00177C5E"/>
    <w:rsid w:val="00180EFF"/>
    <w:rsid w:val="00181746"/>
    <w:rsid w:val="0018310A"/>
    <w:rsid w:val="001853BD"/>
    <w:rsid w:val="001854D6"/>
    <w:rsid w:val="00190969"/>
    <w:rsid w:val="00194E7C"/>
    <w:rsid w:val="00196C24"/>
    <w:rsid w:val="00197A11"/>
    <w:rsid w:val="00197CBC"/>
    <w:rsid w:val="001A16D0"/>
    <w:rsid w:val="001A47F9"/>
    <w:rsid w:val="001A5FF9"/>
    <w:rsid w:val="001B32F7"/>
    <w:rsid w:val="001B487D"/>
    <w:rsid w:val="001B5225"/>
    <w:rsid w:val="001B5BD3"/>
    <w:rsid w:val="001B64F9"/>
    <w:rsid w:val="001B65E9"/>
    <w:rsid w:val="001B6BED"/>
    <w:rsid w:val="001B78A1"/>
    <w:rsid w:val="001C0733"/>
    <w:rsid w:val="001C2D73"/>
    <w:rsid w:val="001C36CA"/>
    <w:rsid w:val="001C42D9"/>
    <w:rsid w:val="001C4AA8"/>
    <w:rsid w:val="001C61EA"/>
    <w:rsid w:val="001C6D7A"/>
    <w:rsid w:val="001C6D8E"/>
    <w:rsid w:val="001C79A7"/>
    <w:rsid w:val="001D14A0"/>
    <w:rsid w:val="001D3322"/>
    <w:rsid w:val="001D3A0C"/>
    <w:rsid w:val="001D5F04"/>
    <w:rsid w:val="001D6D7F"/>
    <w:rsid w:val="001D775D"/>
    <w:rsid w:val="001E3E9C"/>
    <w:rsid w:val="001E44DB"/>
    <w:rsid w:val="001E4A25"/>
    <w:rsid w:val="001E66B5"/>
    <w:rsid w:val="001E6EDD"/>
    <w:rsid w:val="001F393A"/>
    <w:rsid w:val="001F4C94"/>
    <w:rsid w:val="001F6B3E"/>
    <w:rsid w:val="001F73CE"/>
    <w:rsid w:val="001F74BA"/>
    <w:rsid w:val="001F7BAB"/>
    <w:rsid w:val="00200766"/>
    <w:rsid w:val="00200883"/>
    <w:rsid w:val="00200BEA"/>
    <w:rsid w:val="00200CD5"/>
    <w:rsid w:val="0020266D"/>
    <w:rsid w:val="002028AB"/>
    <w:rsid w:val="00202C9B"/>
    <w:rsid w:val="00204318"/>
    <w:rsid w:val="00205ED9"/>
    <w:rsid w:val="00210786"/>
    <w:rsid w:val="00211A21"/>
    <w:rsid w:val="00211EF4"/>
    <w:rsid w:val="0021207C"/>
    <w:rsid w:val="00212A17"/>
    <w:rsid w:val="0021567A"/>
    <w:rsid w:val="002156A0"/>
    <w:rsid w:val="0022236D"/>
    <w:rsid w:val="00222CBF"/>
    <w:rsid w:val="00222F90"/>
    <w:rsid w:val="00223DC3"/>
    <w:rsid w:val="00224A4C"/>
    <w:rsid w:val="0022595C"/>
    <w:rsid w:val="002264B9"/>
    <w:rsid w:val="00226D5B"/>
    <w:rsid w:val="00230DD1"/>
    <w:rsid w:val="00231105"/>
    <w:rsid w:val="002316DE"/>
    <w:rsid w:val="002319D8"/>
    <w:rsid w:val="00231A07"/>
    <w:rsid w:val="00231EFD"/>
    <w:rsid w:val="00231F81"/>
    <w:rsid w:val="00232EE4"/>
    <w:rsid w:val="002363E7"/>
    <w:rsid w:val="00236F71"/>
    <w:rsid w:val="00240F26"/>
    <w:rsid w:val="002420E0"/>
    <w:rsid w:val="00244F44"/>
    <w:rsid w:val="0024549F"/>
    <w:rsid w:val="0024559A"/>
    <w:rsid w:val="002465FB"/>
    <w:rsid w:val="00246761"/>
    <w:rsid w:val="00246804"/>
    <w:rsid w:val="00247559"/>
    <w:rsid w:val="002509A9"/>
    <w:rsid w:val="00251001"/>
    <w:rsid w:val="00251471"/>
    <w:rsid w:val="002519EA"/>
    <w:rsid w:val="002526CE"/>
    <w:rsid w:val="00255160"/>
    <w:rsid w:val="0025533A"/>
    <w:rsid w:val="00255CC3"/>
    <w:rsid w:val="00255FF0"/>
    <w:rsid w:val="002618E1"/>
    <w:rsid w:val="00263E0B"/>
    <w:rsid w:val="00264665"/>
    <w:rsid w:val="00264B89"/>
    <w:rsid w:val="002654D2"/>
    <w:rsid w:val="002665C5"/>
    <w:rsid w:val="00266BD6"/>
    <w:rsid w:val="00266FC3"/>
    <w:rsid w:val="002704C9"/>
    <w:rsid w:val="0027208D"/>
    <w:rsid w:val="0027451B"/>
    <w:rsid w:val="00277C23"/>
    <w:rsid w:val="002808C8"/>
    <w:rsid w:val="00281055"/>
    <w:rsid w:val="00282827"/>
    <w:rsid w:val="00284B35"/>
    <w:rsid w:val="00284BF3"/>
    <w:rsid w:val="00285349"/>
    <w:rsid w:val="0028587D"/>
    <w:rsid w:val="0028676F"/>
    <w:rsid w:val="002902E6"/>
    <w:rsid w:val="002908B2"/>
    <w:rsid w:val="00291B78"/>
    <w:rsid w:val="0029276C"/>
    <w:rsid w:val="00293BC0"/>
    <w:rsid w:val="002957E2"/>
    <w:rsid w:val="00295FB5"/>
    <w:rsid w:val="00296A49"/>
    <w:rsid w:val="00296F8B"/>
    <w:rsid w:val="00297141"/>
    <w:rsid w:val="00297DA6"/>
    <w:rsid w:val="002A009A"/>
    <w:rsid w:val="002A0B83"/>
    <w:rsid w:val="002A2138"/>
    <w:rsid w:val="002A367F"/>
    <w:rsid w:val="002A729B"/>
    <w:rsid w:val="002B00BE"/>
    <w:rsid w:val="002B0A10"/>
    <w:rsid w:val="002B5C68"/>
    <w:rsid w:val="002B67BB"/>
    <w:rsid w:val="002C0401"/>
    <w:rsid w:val="002C1480"/>
    <w:rsid w:val="002C24B0"/>
    <w:rsid w:val="002C3801"/>
    <w:rsid w:val="002C38A0"/>
    <w:rsid w:val="002C4EF8"/>
    <w:rsid w:val="002C5716"/>
    <w:rsid w:val="002C676B"/>
    <w:rsid w:val="002D0E69"/>
    <w:rsid w:val="002D2A85"/>
    <w:rsid w:val="002D2E1A"/>
    <w:rsid w:val="002D321F"/>
    <w:rsid w:val="002D3C67"/>
    <w:rsid w:val="002D4596"/>
    <w:rsid w:val="002D4C66"/>
    <w:rsid w:val="002D6A84"/>
    <w:rsid w:val="002D76F6"/>
    <w:rsid w:val="002E0B8B"/>
    <w:rsid w:val="002E1929"/>
    <w:rsid w:val="002E5E64"/>
    <w:rsid w:val="002E6FBE"/>
    <w:rsid w:val="002F08D4"/>
    <w:rsid w:val="002F4AB9"/>
    <w:rsid w:val="002F68D2"/>
    <w:rsid w:val="002F719A"/>
    <w:rsid w:val="00300411"/>
    <w:rsid w:val="003007FC"/>
    <w:rsid w:val="00301D0E"/>
    <w:rsid w:val="0030223F"/>
    <w:rsid w:val="003028D0"/>
    <w:rsid w:val="0030442A"/>
    <w:rsid w:val="00304637"/>
    <w:rsid w:val="00305452"/>
    <w:rsid w:val="003057E1"/>
    <w:rsid w:val="00306535"/>
    <w:rsid w:val="003101BF"/>
    <w:rsid w:val="00310EDC"/>
    <w:rsid w:val="003110E3"/>
    <w:rsid w:val="003112C9"/>
    <w:rsid w:val="00311F07"/>
    <w:rsid w:val="003130AA"/>
    <w:rsid w:val="003136A9"/>
    <w:rsid w:val="00313D09"/>
    <w:rsid w:val="00314792"/>
    <w:rsid w:val="00317160"/>
    <w:rsid w:val="003202D0"/>
    <w:rsid w:val="003211C2"/>
    <w:rsid w:val="00321285"/>
    <w:rsid w:val="00321378"/>
    <w:rsid w:val="003219D8"/>
    <w:rsid w:val="003226B6"/>
    <w:rsid w:val="00322F9C"/>
    <w:rsid w:val="00323878"/>
    <w:rsid w:val="003256A3"/>
    <w:rsid w:val="00326C94"/>
    <w:rsid w:val="00327E9C"/>
    <w:rsid w:val="00330E56"/>
    <w:rsid w:val="003330A8"/>
    <w:rsid w:val="00334351"/>
    <w:rsid w:val="003347EE"/>
    <w:rsid w:val="00336288"/>
    <w:rsid w:val="00340916"/>
    <w:rsid w:val="00342500"/>
    <w:rsid w:val="003430EB"/>
    <w:rsid w:val="00344355"/>
    <w:rsid w:val="0034448C"/>
    <w:rsid w:val="00345951"/>
    <w:rsid w:val="00345EAC"/>
    <w:rsid w:val="00351862"/>
    <w:rsid w:val="00351BA9"/>
    <w:rsid w:val="00351C04"/>
    <w:rsid w:val="003520B2"/>
    <w:rsid w:val="00353D47"/>
    <w:rsid w:val="003547A5"/>
    <w:rsid w:val="003547E5"/>
    <w:rsid w:val="00355001"/>
    <w:rsid w:val="00355B51"/>
    <w:rsid w:val="00355F5B"/>
    <w:rsid w:val="00360895"/>
    <w:rsid w:val="00361335"/>
    <w:rsid w:val="00362962"/>
    <w:rsid w:val="003637E5"/>
    <w:rsid w:val="00365D32"/>
    <w:rsid w:val="003675B3"/>
    <w:rsid w:val="00367650"/>
    <w:rsid w:val="00371EF2"/>
    <w:rsid w:val="00373493"/>
    <w:rsid w:val="003736C7"/>
    <w:rsid w:val="00373845"/>
    <w:rsid w:val="0037585D"/>
    <w:rsid w:val="0037604A"/>
    <w:rsid w:val="00376E90"/>
    <w:rsid w:val="00376FAB"/>
    <w:rsid w:val="00380648"/>
    <w:rsid w:val="00381896"/>
    <w:rsid w:val="00381F83"/>
    <w:rsid w:val="003831AB"/>
    <w:rsid w:val="00383521"/>
    <w:rsid w:val="0039297C"/>
    <w:rsid w:val="00392B4F"/>
    <w:rsid w:val="003942F7"/>
    <w:rsid w:val="0039436B"/>
    <w:rsid w:val="00395A92"/>
    <w:rsid w:val="00395FBF"/>
    <w:rsid w:val="0039632A"/>
    <w:rsid w:val="00396FE4"/>
    <w:rsid w:val="003A053F"/>
    <w:rsid w:val="003A0C44"/>
    <w:rsid w:val="003A1C38"/>
    <w:rsid w:val="003A1FF7"/>
    <w:rsid w:val="003A3208"/>
    <w:rsid w:val="003A3A01"/>
    <w:rsid w:val="003A5090"/>
    <w:rsid w:val="003A66B0"/>
    <w:rsid w:val="003B0E44"/>
    <w:rsid w:val="003B170A"/>
    <w:rsid w:val="003B2A85"/>
    <w:rsid w:val="003B4BEE"/>
    <w:rsid w:val="003B5EAD"/>
    <w:rsid w:val="003B72B9"/>
    <w:rsid w:val="003B75A9"/>
    <w:rsid w:val="003C0262"/>
    <w:rsid w:val="003C08E4"/>
    <w:rsid w:val="003C12EF"/>
    <w:rsid w:val="003C24C8"/>
    <w:rsid w:val="003C58D3"/>
    <w:rsid w:val="003D275C"/>
    <w:rsid w:val="003D2792"/>
    <w:rsid w:val="003D280B"/>
    <w:rsid w:val="003D29A2"/>
    <w:rsid w:val="003D4912"/>
    <w:rsid w:val="003D4C56"/>
    <w:rsid w:val="003D6EEE"/>
    <w:rsid w:val="003D742F"/>
    <w:rsid w:val="003E3EBB"/>
    <w:rsid w:val="003E470E"/>
    <w:rsid w:val="003E4C54"/>
    <w:rsid w:val="003E52E8"/>
    <w:rsid w:val="003E5D5A"/>
    <w:rsid w:val="003E6478"/>
    <w:rsid w:val="003E6946"/>
    <w:rsid w:val="003F0214"/>
    <w:rsid w:val="003F3287"/>
    <w:rsid w:val="003F37B6"/>
    <w:rsid w:val="003F4D67"/>
    <w:rsid w:val="003F583E"/>
    <w:rsid w:val="003F66EA"/>
    <w:rsid w:val="003F7803"/>
    <w:rsid w:val="00400C8A"/>
    <w:rsid w:val="004013EE"/>
    <w:rsid w:val="00401E79"/>
    <w:rsid w:val="00402B1C"/>
    <w:rsid w:val="00403CEB"/>
    <w:rsid w:val="0040479C"/>
    <w:rsid w:val="004059FC"/>
    <w:rsid w:val="0040685C"/>
    <w:rsid w:val="0040732E"/>
    <w:rsid w:val="004075A7"/>
    <w:rsid w:val="0041024B"/>
    <w:rsid w:val="00410620"/>
    <w:rsid w:val="004108AA"/>
    <w:rsid w:val="00410E32"/>
    <w:rsid w:val="00412F08"/>
    <w:rsid w:val="0041455E"/>
    <w:rsid w:val="0041458C"/>
    <w:rsid w:val="00415A71"/>
    <w:rsid w:val="00415CA7"/>
    <w:rsid w:val="00420DF8"/>
    <w:rsid w:val="00421451"/>
    <w:rsid w:val="00421647"/>
    <w:rsid w:val="004216D7"/>
    <w:rsid w:val="00421E6D"/>
    <w:rsid w:val="00424E23"/>
    <w:rsid w:val="00431441"/>
    <w:rsid w:val="00431A17"/>
    <w:rsid w:val="004320D7"/>
    <w:rsid w:val="004333DE"/>
    <w:rsid w:val="00434C77"/>
    <w:rsid w:val="004354AA"/>
    <w:rsid w:val="004354DC"/>
    <w:rsid w:val="00435776"/>
    <w:rsid w:val="00437328"/>
    <w:rsid w:val="00437555"/>
    <w:rsid w:val="00440C16"/>
    <w:rsid w:val="004419D8"/>
    <w:rsid w:val="0044299F"/>
    <w:rsid w:val="00445594"/>
    <w:rsid w:val="00446531"/>
    <w:rsid w:val="0045169C"/>
    <w:rsid w:val="00452A54"/>
    <w:rsid w:val="004536FB"/>
    <w:rsid w:val="00453CAA"/>
    <w:rsid w:val="00453FB5"/>
    <w:rsid w:val="004542D3"/>
    <w:rsid w:val="00454E97"/>
    <w:rsid w:val="00455688"/>
    <w:rsid w:val="00457CA1"/>
    <w:rsid w:val="00457E4D"/>
    <w:rsid w:val="00463C25"/>
    <w:rsid w:val="00463C2A"/>
    <w:rsid w:val="0046511A"/>
    <w:rsid w:val="00466BF7"/>
    <w:rsid w:val="00470E0C"/>
    <w:rsid w:val="0047155E"/>
    <w:rsid w:val="00471DE1"/>
    <w:rsid w:val="004728CF"/>
    <w:rsid w:val="004730D5"/>
    <w:rsid w:val="004754CE"/>
    <w:rsid w:val="0047652C"/>
    <w:rsid w:val="00476DDA"/>
    <w:rsid w:val="004803AF"/>
    <w:rsid w:val="00483F3B"/>
    <w:rsid w:val="00486295"/>
    <w:rsid w:val="00492598"/>
    <w:rsid w:val="00492652"/>
    <w:rsid w:val="00493404"/>
    <w:rsid w:val="004939D2"/>
    <w:rsid w:val="00495A18"/>
    <w:rsid w:val="004A48E5"/>
    <w:rsid w:val="004A5DEB"/>
    <w:rsid w:val="004A7B1C"/>
    <w:rsid w:val="004B40A6"/>
    <w:rsid w:val="004B4C10"/>
    <w:rsid w:val="004B5821"/>
    <w:rsid w:val="004B640E"/>
    <w:rsid w:val="004B75FA"/>
    <w:rsid w:val="004C06BB"/>
    <w:rsid w:val="004C231F"/>
    <w:rsid w:val="004C30C2"/>
    <w:rsid w:val="004C3783"/>
    <w:rsid w:val="004C38BD"/>
    <w:rsid w:val="004C479B"/>
    <w:rsid w:val="004D0D3D"/>
    <w:rsid w:val="004D3B82"/>
    <w:rsid w:val="004D5D77"/>
    <w:rsid w:val="004D6CEC"/>
    <w:rsid w:val="004E0567"/>
    <w:rsid w:val="004E1C0D"/>
    <w:rsid w:val="004E382D"/>
    <w:rsid w:val="004E3D89"/>
    <w:rsid w:val="004E4A29"/>
    <w:rsid w:val="004E60CB"/>
    <w:rsid w:val="004E61AB"/>
    <w:rsid w:val="004F19B1"/>
    <w:rsid w:val="004F2063"/>
    <w:rsid w:val="004F2A84"/>
    <w:rsid w:val="004F4425"/>
    <w:rsid w:val="004F6B35"/>
    <w:rsid w:val="004F6D99"/>
    <w:rsid w:val="00502540"/>
    <w:rsid w:val="005025CD"/>
    <w:rsid w:val="0050263C"/>
    <w:rsid w:val="0050328E"/>
    <w:rsid w:val="00503AFC"/>
    <w:rsid w:val="00504F13"/>
    <w:rsid w:val="005052DB"/>
    <w:rsid w:val="0050563A"/>
    <w:rsid w:val="00505D4E"/>
    <w:rsid w:val="00506338"/>
    <w:rsid w:val="00506850"/>
    <w:rsid w:val="00507240"/>
    <w:rsid w:val="00507A43"/>
    <w:rsid w:val="00510C50"/>
    <w:rsid w:val="00513DA9"/>
    <w:rsid w:val="00516131"/>
    <w:rsid w:val="00517467"/>
    <w:rsid w:val="00523FE5"/>
    <w:rsid w:val="00524730"/>
    <w:rsid w:val="00527CF6"/>
    <w:rsid w:val="00532ACD"/>
    <w:rsid w:val="00534642"/>
    <w:rsid w:val="0053517A"/>
    <w:rsid w:val="00536B16"/>
    <w:rsid w:val="00537AA6"/>
    <w:rsid w:val="00540B0F"/>
    <w:rsid w:val="00544945"/>
    <w:rsid w:val="0054496C"/>
    <w:rsid w:val="00546CF9"/>
    <w:rsid w:val="005505EA"/>
    <w:rsid w:val="00550B25"/>
    <w:rsid w:val="00550F8F"/>
    <w:rsid w:val="005514E1"/>
    <w:rsid w:val="005517DB"/>
    <w:rsid w:val="005518ED"/>
    <w:rsid w:val="005529F7"/>
    <w:rsid w:val="00552D6E"/>
    <w:rsid w:val="005534D8"/>
    <w:rsid w:val="0055351C"/>
    <w:rsid w:val="00554079"/>
    <w:rsid w:val="005569A3"/>
    <w:rsid w:val="00562620"/>
    <w:rsid w:val="00562D75"/>
    <w:rsid w:val="00564280"/>
    <w:rsid w:val="00566177"/>
    <w:rsid w:val="00566A3F"/>
    <w:rsid w:val="00566C65"/>
    <w:rsid w:val="005711B7"/>
    <w:rsid w:val="005713E6"/>
    <w:rsid w:val="00571B00"/>
    <w:rsid w:val="00572130"/>
    <w:rsid w:val="00572A13"/>
    <w:rsid w:val="00573A3E"/>
    <w:rsid w:val="0057436B"/>
    <w:rsid w:val="00575022"/>
    <w:rsid w:val="00576ED0"/>
    <w:rsid w:val="00577270"/>
    <w:rsid w:val="00577B8B"/>
    <w:rsid w:val="00582A4F"/>
    <w:rsid w:val="00582CA9"/>
    <w:rsid w:val="005843CC"/>
    <w:rsid w:val="00586F6D"/>
    <w:rsid w:val="005871B5"/>
    <w:rsid w:val="00587841"/>
    <w:rsid w:val="00587847"/>
    <w:rsid w:val="0058797B"/>
    <w:rsid w:val="00590A71"/>
    <w:rsid w:val="00590E69"/>
    <w:rsid w:val="00591CA0"/>
    <w:rsid w:val="005935F3"/>
    <w:rsid w:val="005964AC"/>
    <w:rsid w:val="005979B5"/>
    <w:rsid w:val="005A1FD6"/>
    <w:rsid w:val="005A27EA"/>
    <w:rsid w:val="005A3B79"/>
    <w:rsid w:val="005A448A"/>
    <w:rsid w:val="005A4E46"/>
    <w:rsid w:val="005A53F2"/>
    <w:rsid w:val="005A671C"/>
    <w:rsid w:val="005A7215"/>
    <w:rsid w:val="005B38BF"/>
    <w:rsid w:val="005B55BF"/>
    <w:rsid w:val="005B701A"/>
    <w:rsid w:val="005B7A3B"/>
    <w:rsid w:val="005B7BDC"/>
    <w:rsid w:val="005B7C6F"/>
    <w:rsid w:val="005C07F7"/>
    <w:rsid w:val="005C0930"/>
    <w:rsid w:val="005C130F"/>
    <w:rsid w:val="005C1A60"/>
    <w:rsid w:val="005C2CEB"/>
    <w:rsid w:val="005C4F31"/>
    <w:rsid w:val="005C6729"/>
    <w:rsid w:val="005C7813"/>
    <w:rsid w:val="005C7D7A"/>
    <w:rsid w:val="005D157D"/>
    <w:rsid w:val="005D231E"/>
    <w:rsid w:val="005D26D3"/>
    <w:rsid w:val="005D2930"/>
    <w:rsid w:val="005D39B7"/>
    <w:rsid w:val="005D464F"/>
    <w:rsid w:val="005D4D7D"/>
    <w:rsid w:val="005D4FF2"/>
    <w:rsid w:val="005D62A7"/>
    <w:rsid w:val="005D6756"/>
    <w:rsid w:val="005D7CAD"/>
    <w:rsid w:val="005E1663"/>
    <w:rsid w:val="005E18E0"/>
    <w:rsid w:val="005E51E5"/>
    <w:rsid w:val="005E5D02"/>
    <w:rsid w:val="005E74DF"/>
    <w:rsid w:val="005F01BD"/>
    <w:rsid w:val="005F16E6"/>
    <w:rsid w:val="005F1A16"/>
    <w:rsid w:val="005F1D25"/>
    <w:rsid w:val="005F5BF2"/>
    <w:rsid w:val="00600FCC"/>
    <w:rsid w:val="00602F0D"/>
    <w:rsid w:val="00603A6B"/>
    <w:rsid w:val="006040CA"/>
    <w:rsid w:val="00604448"/>
    <w:rsid w:val="006046EB"/>
    <w:rsid w:val="00604B45"/>
    <w:rsid w:val="006052A2"/>
    <w:rsid w:val="006062B9"/>
    <w:rsid w:val="006062D3"/>
    <w:rsid w:val="0060757E"/>
    <w:rsid w:val="0060765B"/>
    <w:rsid w:val="00607BD1"/>
    <w:rsid w:val="00610456"/>
    <w:rsid w:val="00611819"/>
    <w:rsid w:val="00611928"/>
    <w:rsid w:val="00611E07"/>
    <w:rsid w:val="00613187"/>
    <w:rsid w:val="00615ACA"/>
    <w:rsid w:val="00615D60"/>
    <w:rsid w:val="0061690D"/>
    <w:rsid w:val="00616C01"/>
    <w:rsid w:val="006171CF"/>
    <w:rsid w:val="00620460"/>
    <w:rsid w:val="00620AC4"/>
    <w:rsid w:val="006225C2"/>
    <w:rsid w:val="00623AE9"/>
    <w:rsid w:val="00623D8B"/>
    <w:rsid w:val="00625F0C"/>
    <w:rsid w:val="0062668D"/>
    <w:rsid w:val="00626BD0"/>
    <w:rsid w:val="006324B7"/>
    <w:rsid w:val="00632A6C"/>
    <w:rsid w:val="00632E34"/>
    <w:rsid w:val="00634008"/>
    <w:rsid w:val="00634043"/>
    <w:rsid w:val="0063488F"/>
    <w:rsid w:val="00637167"/>
    <w:rsid w:val="00640567"/>
    <w:rsid w:val="00640D4F"/>
    <w:rsid w:val="0064352B"/>
    <w:rsid w:val="00644CD3"/>
    <w:rsid w:val="00645C5B"/>
    <w:rsid w:val="00646342"/>
    <w:rsid w:val="00646D5D"/>
    <w:rsid w:val="0064717C"/>
    <w:rsid w:val="00647C05"/>
    <w:rsid w:val="00651329"/>
    <w:rsid w:val="0065222C"/>
    <w:rsid w:val="0065336C"/>
    <w:rsid w:val="00653834"/>
    <w:rsid w:val="0065540A"/>
    <w:rsid w:val="00655556"/>
    <w:rsid w:val="0066079E"/>
    <w:rsid w:val="006609AF"/>
    <w:rsid w:val="00660A26"/>
    <w:rsid w:val="00661819"/>
    <w:rsid w:val="006643B4"/>
    <w:rsid w:val="00665AF4"/>
    <w:rsid w:val="00666F60"/>
    <w:rsid w:val="00667131"/>
    <w:rsid w:val="006674AA"/>
    <w:rsid w:val="00671965"/>
    <w:rsid w:val="00672DA3"/>
    <w:rsid w:val="00673891"/>
    <w:rsid w:val="00674EA9"/>
    <w:rsid w:val="0067511D"/>
    <w:rsid w:val="00676924"/>
    <w:rsid w:val="006771E9"/>
    <w:rsid w:val="00680086"/>
    <w:rsid w:val="006805A9"/>
    <w:rsid w:val="00682E8E"/>
    <w:rsid w:val="00684CAF"/>
    <w:rsid w:val="00685B00"/>
    <w:rsid w:val="00686DDD"/>
    <w:rsid w:val="006875EE"/>
    <w:rsid w:val="00691F30"/>
    <w:rsid w:val="00692DFD"/>
    <w:rsid w:val="006935BB"/>
    <w:rsid w:val="00693EB2"/>
    <w:rsid w:val="00694454"/>
    <w:rsid w:val="00695412"/>
    <w:rsid w:val="00695568"/>
    <w:rsid w:val="00695D02"/>
    <w:rsid w:val="00696DCC"/>
    <w:rsid w:val="00696DF1"/>
    <w:rsid w:val="006A1263"/>
    <w:rsid w:val="006A152E"/>
    <w:rsid w:val="006A1E21"/>
    <w:rsid w:val="006A3DF6"/>
    <w:rsid w:val="006B324D"/>
    <w:rsid w:val="006B4A8C"/>
    <w:rsid w:val="006B4E4F"/>
    <w:rsid w:val="006B547B"/>
    <w:rsid w:val="006C0CEB"/>
    <w:rsid w:val="006C2127"/>
    <w:rsid w:val="006C3C9B"/>
    <w:rsid w:val="006C470B"/>
    <w:rsid w:val="006C48DF"/>
    <w:rsid w:val="006C6457"/>
    <w:rsid w:val="006D0B2F"/>
    <w:rsid w:val="006D2E8E"/>
    <w:rsid w:val="006D567E"/>
    <w:rsid w:val="006D5BEE"/>
    <w:rsid w:val="006D68DA"/>
    <w:rsid w:val="006D767D"/>
    <w:rsid w:val="006E0419"/>
    <w:rsid w:val="006E0680"/>
    <w:rsid w:val="006E215A"/>
    <w:rsid w:val="006E21DB"/>
    <w:rsid w:val="006E226D"/>
    <w:rsid w:val="006E31FE"/>
    <w:rsid w:val="006E43A2"/>
    <w:rsid w:val="006E66FB"/>
    <w:rsid w:val="006E6845"/>
    <w:rsid w:val="006F13C6"/>
    <w:rsid w:val="006F1C93"/>
    <w:rsid w:val="006F3DE3"/>
    <w:rsid w:val="006F48A7"/>
    <w:rsid w:val="006F53CB"/>
    <w:rsid w:val="006F75BB"/>
    <w:rsid w:val="0070005B"/>
    <w:rsid w:val="0070011B"/>
    <w:rsid w:val="00700C3E"/>
    <w:rsid w:val="00701C5F"/>
    <w:rsid w:val="00702498"/>
    <w:rsid w:val="00705508"/>
    <w:rsid w:val="00707415"/>
    <w:rsid w:val="007118D3"/>
    <w:rsid w:val="007123CD"/>
    <w:rsid w:val="00713E75"/>
    <w:rsid w:val="00714CFA"/>
    <w:rsid w:val="00714EFC"/>
    <w:rsid w:val="00715146"/>
    <w:rsid w:val="00723390"/>
    <w:rsid w:val="00723416"/>
    <w:rsid w:val="0072346F"/>
    <w:rsid w:val="00723892"/>
    <w:rsid w:val="00723B86"/>
    <w:rsid w:val="007243B2"/>
    <w:rsid w:val="0072475F"/>
    <w:rsid w:val="00725FE7"/>
    <w:rsid w:val="00726E1D"/>
    <w:rsid w:val="007273C2"/>
    <w:rsid w:val="00730C89"/>
    <w:rsid w:val="00731F5E"/>
    <w:rsid w:val="00732B23"/>
    <w:rsid w:val="00734CEC"/>
    <w:rsid w:val="00736DE0"/>
    <w:rsid w:val="00736F19"/>
    <w:rsid w:val="007371BC"/>
    <w:rsid w:val="00741112"/>
    <w:rsid w:val="0074122B"/>
    <w:rsid w:val="00744703"/>
    <w:rsid w:val="00744836"/>
    <w:rsid w:val="00746746"/>
    <w:rsid w:val="007470CC"/>
    <w:rsid w:val="00753052"/>
    <w:rsid w:val="00753C83"/>
    <w:rsid w:val="00754D40"/>
    <w:rsid w:val="00756136"/>
    <w:rsid w:val="007562C1"/>
    <w:rsid w:val="00756B24"/>
    <w:rsid w:val="00757245"/>
    <w:rsid w:val="007574A8"/>
    <w:rsid w:val="0076041B"/>
    <w:rsid w:val="00761578"/>
    <w:rsid w:val="00761B2A"/>
    <w:rsid w:val="007620DC"/>
    <w:rsid w:val="0076267E"/>
    <w:rsid w:val="00762930"/>
    <w:rsid w:val="00762A6E"/>
    <w:rsid w:val="00762C4A"/>
    <w:rsid w:val="007635C7"/>
    <w:rsid w:val="00764F95"/>
    <w:rsid w:val="00765E48"/>
    <w:rsid w:val="007678B9"/>
    <w:rsid w:val="00770608"/>
    <w:rsid w:val="00770804"/>
    <w:rsid w:val="00770D11"/>
    <w:rsid w:val="00770E93"/>
    <w:rsid w:val="00771066"/>
    <w:rsid w:val="00771C90"/>
    <w:rsid w:val="007721AF"/>
    <w:rsid w:val="00772341"/>
    <w:rsid w:val="0077325B"/>
    <w:rsid w:val="00774EEB"/>
    <w:rsid w:val="007752B8"/>
    <w:rsid w:val="007776B1"/>
    <w:rsid w:val="00786CB1"/>
    <w:rsid w:val="00791253"/>
    <w:rsid w:val="007921BA"/>
    <w:rsid w:val="00794260"/>
    <w:rsid w:val="00794A18"/>
    <w:rsid w:val="00794DAD"/>
    <w:rsid w:val="00795833"/>
    <w:rsid w:val="00795FB6"/>
    <w:rsid w:val="00797A8C"/>
    <w:rsid w:val="007A1824"/>
    <w:rsid w:val="007A291B"/>
    <w:rsid w:val="007A3570"/>
    <w:rsid w:val="007A52F5"/>
    <w:rsid w:val="007A5521"/>
    <w:rsid w:val="007A5ADB"/>
    <w:rsid w:val="007A5BF1"/>
    <w:rsid w:val="007A655A"/>
    <w:rsid w:val="007A703E"/>
    <w:rsid w:val="007B0D09"/>
    <w:rsid w:val="007B5DE3"/>
    <w:rsid w:val="007B6A2E"/>
    <w:rsid w:val="007B6F40"/>
    <w:rsid w:val="007C0180"/>
    <w:rsid w:val="007C2602"/>
    <w:rsid w:val="007C40D8"/>
    <w:rsid w:val="007C42FB"/>
    <w:rsid w:val="007C65AB"/>
    <w:rsid w:val="007C7269"/>
    <w:rsid w:val="007C7737"/>
    <w:rsid w:val="007D12E5"/>
    <w:rsid w:val="007D1C6B"/>
    <w:rsid w:val="007D2405"/>
    <w:rsid w:val="007D2900"/>
    <w:rsid w:val="007D4540"/>
    <w:rsid w:val="007D55E0"/>
    <w:rsid w:val="007D6623"/>
    <w:rsid w:val="007D7A93"/>
    <w:rsid w:val="007E089A"/>
    <w:rsid w:val="007E2A57"/>
    <w:rsid w:val="007E4AA6"/>
    <w:rsid w:val="007E5A33"/>
    <w:rsid w:val="007E6C43"/>
    <w:rsid w:val="007E7BF1"/>
    <w:rsid w:val="007F0510"/>
    <w:rsid w:val="007F181B"/>
    <w:rsid w:val="007F3618"/>
    <w:rsid w:val="007F374A"/>
    <w:rsid w:val="007F4CAE"/>
    <w:rsid w:val="007F5557"/>
    <w:rsid w:val="007F728F"/>
    <w:rsid w:val="007F755C"/>
    <w:rsid w:val="007F77DA"/>
    <w:rsid w:val="00802F40"/>
    <w:rsid w:val="0080351B"/>
    <w:rsid w:val="00807453"/>
    <w:rsid w:val="008148F1"/>
    <w:rsid w:val="00815912"/>
    <w:rsid w:val="008170B0"/>
    <w:rsid w:val="0081731B"/>
    <w:rsid w:val="00817972"/>
    <w:rsid w:val="00820756"/>
    <w:rsid w:val="00821037"/>
    <w:rsid w:val="008238CA"/>
    <w:rsid w:val="00823945"/>
    <w:rsid w:val="00825ABF"/>
    <w:rsid w:val="008276A4"/>
    <w:rsid w:val="008276BF"/>
    <w:rsid w:val="00827B56"/>
    <w:rsid w:val="00831364"/>
    <w:rsid w:val="008316B7"/>
    <w:rsid w:val="008319C0"/>
    <w:rsid w:val="008365F1"/>
    <w:rsid w:val="00836A31"/>
    <w:rsid w:val="00837929"/>
    <w:rsid w:val="00840A7A"/>
    <w:rsid w:val="0084239A"/>
    <w:rsid w:val="00844464"/>
    <w:rsid w:val="008445F7"/>
    <w:rsid w:val="0084573E"/>
    <w:rsid w:val="00846C81"/>
    <w:rsid w:val="0084755D"/>
    <w:rsid w:val="00850E08"/>
    <w:rsid w:val="00850E28"/>
    <w:rsid w:val="008519F3"/>
    <w:rsid w:val="00851BF4"/>
    <w:rsid w:val="00855CBC"/>
    <w:rsid w:val="00855CC0"/>
    <w:rsid w:val="0085698B"/>
    <w:rsid w:val="008617C3"/>
    <w:rsid w:val="00862007"/>
    <w:rsid w:val="00865F2F"/>
    <w:rsid w:val="0086642C"/>
    <w:rsid w:val="00867D1A"/>
    <w:rsid w:val="0087115E"/>
    <w:rsid w:val="00872BD1"/>
    <w:rsid w:val="00875790"/>
    <w:rsid w:val="00875A38"/>
    <w:rsid w:val="00876E78"/>
    <w:rsid w:val="00881EE3"/>
    <w:rsid w:val="008862F4"/>
    <w:rsid w:val="00893C09"/>
    <w:rsid w:val="008953D9"/>
    <w:rsid w:val="00895420"/>
    <w:rsid w:val="0089712D"/>
    <w:rsid w:val="008A332B"/>
    <w:rsid w:val="008A3D00"/>
    <w:rsid w:val="008A56E8"/>
    <w:rsid w:val="008A6BCC"/>
    <w:rsid w:val="008B0287"/>
    <w:rsid w:val="008B0B84"/>
    <w:rsid w:val="008B12C0"/>
    <w:rsid w:val="008B2335"/>
    <w:rsid w:val="008B4AEA"/>
    <w:rsid w:val="008B6C3D"/>
    <w:rsid w:val="008B7F94"/>
    <w:rsid w:val="008C0231"/>
    <w:rsid w:val="008C11CA"/>
    <w:rsid w:val="008C1D31"/>
    <w:rsid w:val="008C2BD0"/>
    <w:rsid w:val="008C3874"/>
    <w:rsid w:val="008C3B30"/>
    <w:rsid w:val="008C451F"/>
    <w:rsid w:val="008C48B7"/>
    <w:rsid w:val="008C6A14"/>
    <w:rsid w:val="008C7A30"/>
    <w:rsid w:val="008D0361"/>
    <w:rsid w:val="008D18A8"/>
    <w:rsid w:val="008D1AA3"/>
    <w:rsid w:val="008D2AB5"/>
    <w:rsid w:val="008D2E12"/>
    <w:rsid w:val="008D46D6"/>
    <w:rsid w:val="008D482B"/>
    <w:rsid w:val="008D4E7A"/>
    <w:rsid w:val="008D4EED"/>
    <w:rsid w:val="008D5B68"/>
    <w:rsid w:val="008D6462"/>
    <w:rsid w:val="008D6E2B"/>
    <w:rsid w:val="008D74DB"/>
    <w:rsid w:val="008D7AC7"/>
    <w:rsid w:val="008E017D"/>
    <w:rsid w:val="008E03CB"/>
    <w:rsid w:val="008E0A67"/>
    <w:rsid w:val="008E13FA"/>
    <w:rsid w:val="008E15C5"/>
    <w:rsid w:val="008E36BB"/>
    <w:rsid w:val="008E404B"/>
    <w:rsid w:val="008E4515"/>
    <w:rsid w:val="008E4A10"/>
    <w:rsid w:val="008E6734"/>
    <w:rsid w:val="008E787B"/>
    <w:rsid w:val="008E7F2E"/>
    <w:rsid w:val="008F1386"/>
    <w:rsid w:val="008F1782"/>
    <w:rsid w:val="008F1CF9"/>
    <w:rsid w:val="008F393E"/>
    <w:rsid w:val="008F3D3D"/>
    <w:rsid w:val="008F5BE8"/>
    <w:rsid w:val="008F62BE"/>
    <w:rsid w:val="008F74FA"/>
    <w:rsid w:val="00900206"/>
    <w:rsid w:val="009007C5"/>
    <w:rsid w:val="00902343"/>
    <w:rsid w:val="00907008"/>
    <w:rsid w:val="00910220"/>
    <w:rsid w:val="009119ED"/>
    <w:rsid w:val="00911E29"/>
    <w:rsid w:val="00912269"/>
    <w:rsid w:val="009124C7"/>
    <w:rsid w:val="009128FB"/>
    <w:rsid w:val="009154BE"/>
    <w:rsid w:val="0091748D"/>
    <w:rsid w:val="00920FA3"/>
    <w:rsid w:val="009212B8"/>
    <w:rsid w:val="00922FE7"/>
    <w:rsid w:val="0092303F"/>
    <w:rsid w:val="00923155"/>
    <w:rsid w:val="00923680"/>
    <w:rsid w:val="0092382B"/>
    <w:rsid w:val="00923DA8"/>
    <w:rsid w:val="00924FFF"/>
    <w:rsid w:val="009279F2"/>
    <w:rsid w:val="009329A5"/>
    <w:rsid w:val="00932A54"/>
    <w:rsid w:val="0093363D"/>
    <w:rsid w:val="009344FD"/>
    <w:rsid w:val="00936791"/>
    <w:rsid w:val="0093793A"/>
    <w:rsid w:val="00937E4D"/>
    <w:rsid w:val="0094072C"/>
    <w:rsid w:val="00941207"/>
    <w:rsid w:val="009434A2"/>
    <w:rsid w:val="00944960"/>
    <w:rsid w:val="00944C8B"/>
    <w:rsid w:val="00946251"/>
    <w:rsid w:val="00950706"/>
    <w:rsid w:val="0095135A"/>
    <w:rsid w:val="00952E68"/>
    <w:rsid w:val="00952EFF"/>
    <w:rsid w:val="00953339"/>
    <w:rsid w:val="00957AB4"/>
    <w:rsid w:val="00957CD6"/>
    <w:rsid w:val="00965468"/>
    <w:rsid w:val="00965F6D"/>
    <w:rsid w:val="00966147"/>
    <w:rsid w:val="00966A63"/>
    <w:rsid w:val="009700C9"/>
    <w:rsid w:val="00970490"/>
    <w:rsid w:val="00970CEA"/>
    <w:rsid w:val="00971C7F"/>
    <w:rsid w:val="00974688"/>
    <w:rsid w:val="00974E60"/>
    <w:rsid w:val="00977CF2"/>
    <w:rsid w:val="00977E65"/>
    <w:rsid w:val="0098064F"/>
    <w:rsid w:val="00980C9E"/>
    <w:rsid w:val="00981856"/>
    <w:rsid w:val="009823EE"/>
    <w:rsid w:val="00982EF9"/>
    <w:rsid w:val="00986DFB"/>
    <w:rsid w:val="00987BF9"/>
    <w:rsid w:val="009904CA"/>
    <w:rsid w:val="0099050A"/>
    <w:rsid w:val="009914F3"/>
    <w:rsid w:val="00993130"/>
    <w:rsid w:val="00994112"/>
    <w:rsid w:val="0099583D"/>
    <w:rsid w:val="009A0B86"/>
    <w:rsid w:val="009A11C4"/>
    <w:rsid w:val="009A230A"/>
    <w:rsid w:val="009A2AEB"/>
    <w:rsid w:val="009A2DB6"/>
    <w:rsid w:val="009A3748"/>
    <w:rsid w:val="009A4F3B"/>
    <w:rsid w:val="009A5A37"/>
    <w:rsid w:val="009A6B06"/>
    <w:rsid w:val="009A7CBB"/>
    <w:rsid w:val="009B050E"/>
    <w:rsid w:val="009B1733"/>
    <w:rsid w:val="009B1978"/>
    <w:rsid w:val="009B27F1"/>
    <w:rsid w:val="009B3390"/>
    <w:rsid w:val="009B3394"/>
    <w:rsid w:val="009B4E54"/>
    <w:rsid w:val="009B5296"/>
    <w:rsid w:val="009B707E"/>
    <w:rsid w:val="009B749A"/>
    <w:rsid w:val="009C08B9"/>
    <w:rsid w:val="009C134F"/>
    <w:rsid w:val="009C2258"/>
    <w:rsid w:val="009C4856"/>
    <w:rsid w:val="009C5936"/>
    <w:rsid w:val="009C60E8"/>
    <w:rsid w:val="009C7F27"/>
    <w:rsid w:val="009D0132"/>
    <w:rsid w:val="009D200F"/>
    <w:rsid w:val="009D3444"/>
    <w:rsid w:val="009D3C89"/>
    <w:rsid w:val="009D5643"/>
    <w:rsid w:val="009D5C52"/>
    <w:rsid w:val="009D6C11"/>
    <w:rsid w:val="009E060A"/>
    <w:rsid w:val="009E0809"/>
    <w:rsid w:val="009E219D"/>
    <w:rsid w:val="009E23B6"/>
    <w:rsid w:val="009E23C6"/>
    <w:rsid w:val="009E34C3"/>
    <w:rsid w:val="009E5D54"/>
    <w:rsid w:val="009F13BB"/>
    <w:rsid w:val="009F1B52"/>
    <w:rsid w:val="009F25DF"/>
    <w:rsid w:val="009F3E6D"/>
    <w:rsid w:val="009F4451"/>
    <w:rsid w:val="009F56BA"/>
    <w:rsid w:val="009F6CBF"/>
    <w:rsid w:val="009F7480"/>
    <w:rsid w:val="00A0329A"/>
    <w:rsid w:val="00A055A1"/>
    <w:rsid w:val="00A05720"/>
    <w:rsid w:val="00A1395B"/>
    <w:rsid w:val="00A141AA"/>
    <w:rsid w:val="00A146B5"/>
    <w:rsid w:val="00A155FC"/>
    <w:rsid w:val="00A165BC"/>
    <w:rsid w:val="00A17324"/>
    <w:rsid w:val="00A1767F"/>
    <w:rsid w:val="00A176E5"/>
    <w:rsid w:val="00A22EE0"/>
    <w:rsid w:val="00A236B3"/>
    <w:rsid w:val="00A241BF"/>
    <w:rsid w:val="00A24D12"/>
    <w:rsid w:val="00A25330"/>
    <w:rsid w:val="00A25BAE"/>
    <w:rsid w:val="00A27E5D"/>
    <w:rsid w:val="00A301D5"/>
    <w:rsid w:val="00A302A2"/>
    <w:rsid w:val="00A3042F"/>
    <w:rsid w:val="00A30DE6"/>
    <w:rsid w:val="00A31FA1"/>
    <w:rsid w:val="00A33EFF"/>
    <w:rsid w:val="00A34F66"/>
    <w:rsid w:val="00A366D2"/>
    <w:rsid w:val="00A36857"/>
    <w:rsid w:val="00A36EA4"/>
    <w:rsid w:val="00A370BD"/>
    <w:rsid w:val="00A37A88"/>
    <w:rsid w:val="00A406A3"/>
    <w:rsid w:val="00A40F17"/>
    <w:rsid w:val="00A410F8"/>
    <w:rsid w:val="00A432EB"/>
    <w:rsid w:val="00A44F56"/>
    <w:rsid w:val="00A46CB6"/>
    <w:rsid w:val="00A51420"/>
    <w:rsid w:val="00A51C83"/>
    <w:rsid w:val="00A527F0"/>
    <w:rsid w:val="00A53599"/>
    <w:rsid w:val="00A537FE"/>
    <w:rsid w:val="00A54921"/>
    <w:rsid w:val="00A5505B"/>
    <w:rsid w:val="00A55E12"/>
    <w:rsid w:val="00A55EE4"/>
    <w:rsid w:val="00A570B2"/>
    <w:rsid w:val="00A573C2"/>
    <w:rsid w:val="00A608A3"/>
    <w:rsid w:val="00A60FB7"/>
    <w:rsid w:val="00A6140D"/>
    <w:rsid w:val="00A6258F"/>
    <w:rsid w:val="00A62EA3"/>
    <w:rsid w:val="00A6393E"/>
    <w:rsid w:val="00A652D7"/>
    <w:rsid w:val="00A65316"/>
    <w:rsid w:val="00A66E72"/>
    <w:rsid w:val="00A70E86"/>
    <w:rsid w:val="00A70F5C"/>
    <w:rsid w:val="00A7105E"/>
    <w:rsid w:val="00A7213B"/>
    <w:rsid w:val="00A732B8"/>
    <w:rsid w:val="00A73816"/>
    <w:rsid w:val="00A73899"/>
    <w:rsid w:val="00A74134"/>
    <w:rsid w:val="00A74613"/>
    <w:rsid w:val="00A74B32"/>
    <w:rsid w:val="00A75492"/>
    <w:rsid w:val="00A754A9"/>
    <w:rsid w:val="00A75E74"/>
    <w:rsid w:val="00A82AA4"/>
    <w:rsid w:val="00A82DF0"/>
    <w:rsid w:val="00A82F25"/>
    <w:rsid w:val="00A83704"/>
    <w:rsid w:val="00A84D7D"/>
    <w:rsid w:val="00A84FD2"/>
    <w:rsid w:val="00A854DE"/>
    <w:rsid w:val="00A85D0A"/>
    <w:rsid w:val="00A86896"/>
    <w:rsid w:val="00A86DB3"/>
    <w:rsid w:val="00A8790E"/>
    <w:rsid w:val="00A9087A"/>
    <w:rsid w:val="00A91886"/>
    <w:rsid w:val="00A960B3"/>
    <w:rsid w:val="00AA15E8"/>
    <w:rsid w:val="00AA2E29"/>
    <w:rsid w:val="00AA3033"/>
    <w:rsid w:val="00AA3896"/>
    <w:rsid w:val="00AA398A"/>
    <w:rsid w:val="00AA3FE0"/>
    <w:rsid w:val="00AA5377"/>
    <w:rsid w:val="00AA5A83"/>
    <w:rsid w:val="00AA5A9C"/>
    <w:rsid w:val="00AA5C23"/>
    <w:rsid w:val="00AA7168"/>
    <w:rsid w:val="00AB1132"/>
    <w:rsid w:val="00AB1AC2"/>
    <w:rsid w:val="00AB257F"/>
    <w:rsid w:val="00AB2E33"/>
    <w:rsid w:val="00AB3A40"/>
    <w:rsid w:val="00AB4DBC"/>
    <w:rsid w:val="00AC0177"/>
    <w:rsid w:val="00AC07A5"/>
    <w:rsid w:val="00AC31A8"/>
    <w:rsid w:val="00AC4333"/>
    <w:rsid w:val="00AD25FE"/>
    <w:rsid w:val="00AD681C"/>
    <w:rsid w:val="00AD6A87"/>
    <w:rsid w:val="00AE7606"/>
    <w:rsid w:val="00AE7C1C"/>
    <w:rsid w:val="00AF0BA0"/>
    <w:rsid w:val="00AF1B13"/>
    <w:rsid w:val="00AF1C16"/>
    <w:rsid w:val="00AF26D5"/>
    <w:rsid w:val="00AF2F20"/>
    <w:rsid w:val="00AF31CC"/>
    <w:rsid w:val="00AF3780"/>
    <w:rsid w:val="00AF3997"/>
    <w:rsid w:val="00AF5678"/>
    <w:rsid w:val="00B00F97"/>
    <w:rsid w:val="00B0247C"/>
    <w:rsid w:val="00B024FB"/>
    <w:rsid w:val="00B0420F"/>
    <w:rsid w:val="00B101F5"/>
    <w:rsid w:val="00B11ACA"/>
    <w:rsid w:val="00B12FFD"/>
    <w:rsid w:val="00B148B3"/>
    <w:rsid w:val="00B16041"/>
    <w:rsid w:val="00B162B5"/>
    <w:rsid w:val="00B211DF"/>
    <w:rsid w:val="00B21445"/>
    <w:rsid w:val="00B21528"/>
    <w:rsid w:val="00B23317"/>
    <w:rsid w:val="00B24597"/>
    <w:rsid w:val="00B260F5"/>
    <w:rsid w:val="00B26E75"/>
    <w:rsid w:val="00B278ED"/>
    <w:rsid w:val="00B3036F"/>
    <w:rsid w:val="00B3049B"/>
    <w:rsid w:val="00B315B8"/>
    <w:rsid w:val="00B32ACC"/>
    <w:rsid w:val="00B33E3D"/>
    <w:rsid w:val="00B35FA9"/>
    <w:rsid w:val="00B376A0"/>
    <w:rsid w:val="00B376EE"/>
    <w:rsid w:val="00B37E86"/>
    <w:rsid w:val="00B4135A"/>
    <w:rsid w:val="00B41E9F"/>
    <w:rsid w:val="00B42540"/>
    <w:rsid w:val="00B42D8F"/>
    <w:rsid w:val="00B42E1D"/>
    <w:rsid w:val="00B4352A"/>
    <w:rsid w:val="00B45A9C"/>
    <w:rsid w:val="00B45B9F"/>
    <w:rsid w:val="00B512EB"/>
    <w:rsid w:val="00B52229"/>
    <w:rsid w:val="00B53814"/>
    <w:rsid w:val="00B5485A"/>
    <w:rsid w:val="00B54AA8"/>
    <w:rsid w:val="00B5676B"/>
    <w:rsid w:val="00B60897"/>
    <w:rsid w:val="00B60EC4"/>
    <w:rsid w:val="00B619BD"/>
    <w:rsid w:val="00B61C83"/>
    <w:rsid w:val="00B64E9F"/>
    <w:rsid w:val="00B65324"/>
    <w:rsid w:val="00B65E86"/>
    <w:rsid w:val="00B65EC6"/>
    <w:rsid w:val="00B67D0F"/>
    <w:rsid w:val="00B701B4"/>
    <w:rsid w:val="00B7117E"/>
    <w:rsid w:val="00B725A6"/>
    <w:rsid w:val="00B72A21"/>
    <w:rsid w:val="00B72CD1"/>
    <w:rsid w:val="00B75BE8"/>
    <w:rsid w:val="00B77E8C"/>
    <w:rsid w:val="00B809D9"/>
    <w:rsid w:val="00B82736"/>
    <w:rsid w:val="00B855F0"/>
    <w:rsid w:val="00B86E45"/>
    <w:rsid w:val="00B875E9"/>
    <w:rsid w:val="00B87D6C"/>
    <w:rsid w:val="00B915B0"/>
    <w:rsid w:val="00B928BF"/>
    <w:rsid w:val="00B92C88"/>
    <w:rsid w:val="00B934CC"/>
    <w:rsid w:val="00B9353A"/>
    <w:rsid w:val="00B94CF5"/>
    <w:rsid w:val="00B95327"/>
    <w:rsid w:val="00B95463"/>
    <w:rsid w:val="00B95781"/>
    <w:rsid w:val="00B9605F"/>
    <w:rsid w:val="00B96A05"/>
    <w:rsid w:val="00B976F2"/>
    <w:rsid w:val="00BA136C"/>
    <w:rsid w:val="00BA1792"/>
    <w:rsid w:val="00BA1E08"/>
    <w:rsid w:val="00BA262D"/>
    <w:rsid w:val="00BA26CE"/>
    <w:rsid w:val="00BA277F"/>
    <w:rsid w:val="00BA33F0"/>
    <w:rsid w:val="00BA640A"/>
    <w:rsid w:val="00BA6EA7"/>
    <w:rsid w:val="00BB43D1"/>
    <w:rsid w:val="00BB6428"/>
    <w:rsid w:val="00BB65A2"/>
    <w:rsid w:val="00BB6AB8"/>
    <w:rsid w:val="00BB6E1B"/>
    <w:rsid w:val="00BC2DDC"/>
    <w:rsid w:val="00BC4F24"/>
    <w:rsid w:val="00BC4F45"/>
    <w:rsid w:val="00BC5B55"/>
    <w:rsid w:val="00BC6D32"/>
    <w:rsid w:val="00BC73F3"/>
    <w:rsid w:val="00BD14F9"/>
    <w:rsid w:val="00BD1974"/>
    <w:rsid w:val="00BD1D86"/>
    <w:rsid w:val="00BD221A"/>
    <w:rsid w:val="00BD6A78"/>
    <w:rsid w:val="00BD6DBA"/>
    <w:rsid w:val="00BD761A"/>
    <w:rsid w:val="00BD7A5C"/>
    <w:rsid w:val="00BE3EFF"/>
    <w:rsid w:val="00BE4D9C"/>
    <w:rsid w:val="00BE65D5"/>
    <w:rsid w:val="00BE70FF"/>
    <w:rsid w:val="00BF1CA5"/>
    <w:rsid w:val="00BF5EC2"/>
    <w:rsid w:val="00BF69CD"/>
    <w:rsid w:val="00BF7303"/>
    <w:rsid w:val="00C020D0"/>
    <w:rsid w:val="00C0241F"/>
    <w:rsid w:val="00C043BC"/>
    <w:rsid w:val="00C069B3"/>
    <w:rsid w:val="00C073B2"/>
    <w:rsid w:val="00C076B6"/>
    <w:rsid w:val="00C113C3"/>
    <w:rsid w:val="00C12717"/>
    <w:rsid w:val="00C12CFF"/>
    <w:rsid w:val="00C1409E"/>
    <w:rsid w:val="00C1438C"/>
    <w:rsid w:val="00C150B0"/>
    <w:rsid w:val="00C16F3B"/>
    <w:rsid w:val="00C17D72"/>
    <w:rsid w:val="00C20FC7"/>
    <w:rsid w:val="00C226F2"/>
    <w:rsid w:val="00C241AF"/>
    <w:rsid w:val="00C248A9"/>
    <w:rsid w:val="00C249E9"/>
    <w:rsid w:val="00C24A39"/>
    <w:rsid w:val="00C25297"/>
    <w:rsid w:val="00C26286"/>
    <w:rsid w:val="00C30A92"/>
    <w:rsid w:val="00C31720"/>
    <w:rsid w:val="00C3195F"/>
    <w:rsid w:val="00C334A8"/>
    <w:rsid w:val="00C33562"/>
    <w:rsid w:val="00C35259"/>
    <w:rsid w:val="00C36551"/>
    <w:rsid w:val="00C36B6A"/>
    <w:rsid w:val="00C36EAF"/>
    <w:rsid w:val="00C3754C"/>
    <w:rsid w:val="00C40982"/>
    <w:rsid w:val="00C43AF1"/>
    <w:rsid w:val="00C44549"/>
    <w:rsid w:val="00C504D8"/>
    <w:rsid w:val="00C50C9B"/>
    <w:rsid w:val="00C525C6"/>
    <w:rsid w:val="00C54B31"/>
    <w:rsid w:val="00C55155"/>
    <w:rsid w:val="00C561A1"/>
    <w:rsid w:val="00C604FE"/>
    <w:rsid w:val="00C60886"/>
    <w:rsid w:val="00C60C52"/>
    <w:rsid w:val="00C61A30"/>
    <w:rsid w:val="00C620D9"/>
    <w:rsid w:val="00C63142"/>
    <w:rsid w:val="00C63934"/>
    <w:rsid w:val="00C64C8D"/>
    <w:rsid w:val="00C70589"/>
    <w:rsid w:val="00C70CEE"/>
    <w:rsid w:val="00C73DCA"/>
    <w:rsid w:val="00C745E7"/>
    <w:rsid w:val="00C74C65"/>
    <w:rsid w:val="00C754D2"/>
    <w:rsid w:val="00C800D4"/>
    <w:rsid w:val="00C80C63"/>
    <w:rsid w:val="00C810D7"/>
    <w:rsid w:val="00C82311"/>
    <w:rsid w:val="00C82475"/>
    <w:rsid w:val="00C82679"/>
    <w:rsid w:val="00C82DA1"/>
    <w:rsid w:val="00C83D60"/>
    <w:rsid w:val="00C83EEB"/>
    <w:rsid w:val="00C84564"/>
    <w:rsid w:val="00C85DCF"/>
    <w:rsid w:val="00C86583"/>
    <w:rsid w:val="00C91B65"/>
    <w:rsid w:val="00C93894"/>
    <w:rsid w:val="00C94645"/>
    <w:rsid w:val="00C95CBB"/>
    <w:rsid w:val="00C9675C"/>
    <w:rsid w:val="00C96E9C"/>
    <w:rsid w:val="00C97FD4"/>
    <w:rsid w:val="00CA2D84"/>
    <w:rsid w:val="00CA2F16"/>
    <w:rsid w:val="00CB068F"/>
    <w:rsid w:val="00CB11EE"/>
    <w:rsid w:val="00CB1978"/>
    <w:rsid w:val="00CB1A39"/>
    <w:rsid w:val="00CB25C1"/>
    <w:rsid w:val="00CB56DB"/>
    <w:rsid w:val="00CB597C"/>
    <w:rsid w:val="00CB5F40"/>
    <w:rsid w:val="00CB679C"/>
    <w:rsid w:val="00CB6AE8"/>
    <w:rsid w:val="00CC2AEF"/>
    <w:rsid w:val="00CC3539"/>
    <w:rsid w:val="00CC4201"/>
    <w:rsid w:val="00CC5C25"/>
    <w:rsid w:val="00CC7719"/>
    <w:rsid w:val="00CD237D"/>
    <w:rsid w:val="00CD2DE4"/>
    <w:rsid w:val="00CD3D98"/>
    <w:rsid w:val="00CD4063"/>
    <w:rsid w:val="00CD55CF"/>
    <w:rsid w:val="00CD626E"/>
    <w:rsid w:val="00CE14B5"/>
    <w:rsid w:val="00CE3280"/>
    <w:rsid w:val="00CE377B"/>
    <w:rsid w:val="00CE6F3B"/>
    <w:rsid w:val="00CF1D2B"/>
    <w:rsid w:val="00CF3AF4"/>
    <w:rsid w:val="00CF4C08"/>
    <w:rsid w:val="00CF4C25"/>
    <w:rsid w:val="00CF65A8"/>
    <w:rsid w:val="00CF7C02"/>
    <w:rsid w:val="00D0058E"/>
    <w:rsid w:val="00D011AE"/>
    <w:rsid w:val="00D033E8"/>
    <w:rsid w:val="00D03EA9"/>
    <w:rsid w:val="00D04CA4"/>
    <w:rsid w:val="00D05104"/>
    <w:rsid w:val="00D0695B"/>
    <w:rsid w:val="00D111DC"/>
    <w:rsid w:val="00D14286"/>
    <w:rsid w:val="00D2090B"/>
    <w:rsid w:val="00D21341"/>
    <w:rsid w:val="00D213E3"/>
    <w:rsid w:val="00D222E4"/>
    <w:rsid w:val="00D223F6"/>
    <w:rsid w:val="00D24704"/>
    <w:rsid w:val="00D276DB"/>
    <w:rsid w:val="00D30346"/>
    <w:rsid w:val="00D30445"/>
    <w:rsid w:val="00D31A06"/>
    <w:rsid w:val="00D3232F"/>
    <w:rsid w:val="00D333B2"/>
    <w:rsid w:val="00D33984"/>
    <w:rsid w:val="00D362B8"/>
    <w:rsid w:val="00D37ED0"/>
    <w:rsid w:val="00D400F7"/>
    <w:rsid w:val="00D41893"/>
    <w:rsid w:val="00D41AB9"/>
    <w:rsid w:val="00D41AD7"/>
    <w:rsid w:val="00D421E5"/>
    <w:rsid w:val="00D42D70"/>
    <w:rsid w:val="00D4588A"/>
    <w:rsid w:val="00D477AD"/>
    <w:rsid w:val="00D4791D"/>
    <w:rsid w:val="00D51899"/>
    <w:rsid w:val="00D51F8B"/>
    <w:rsid w:val="00D52A28"/>
    <w:rsid w:val="00D57766"/>
    <w:rsid w:val="00D57EE1"/>
    <w:rsid w:val="00D6006B"/>
    <w:rsid w:val="00D60258"/>
    <w:rsid w:val="00D60FDE"/>
    <w:rsid w:val="00D61A8C"/>
    <w:rsid w:val="00D61D50"/>
    <w:rsid w:val="00D625D6"/>
    <w:rsid w:val="00D62B03"/>
    <w:rsid w:val="00D62CA1"/>
    <w:rsid w:val="00D63638"/>
    <w:rsid w:val="00D64849"/>
    <w:rsid w:val="00D64C3E"/>
    <w:rsid w:val="00D652AA"/>
    <w:rsid w:val="00D66267"/>
    <w:rsid w:val="00D70A42"/>
    <w:rsid w:val="00D71064"/>
    <w:rsid w:val="00D727AC"/>
    <w:rsid w:val="00D732DC"/>
    <w:rsid w:val="00D76A6B"/>
    <w:rsid w:val="00D76E1C"/>
    <w:rsid w:val="00D80F00"/>
    <w:rsid w:val="00D821E7"/>
    <w:rsid w:val="00D82FDE"/>
    <w:rsid w:val="00D847CF"/>
    <w:rsid w:val="00D858CA"/>
    <w:rsid w:val="00D85E80"/>
    <w:rsid w:val="00D86054"/>
    <w:rsid w:val="00D86AF5"/>
    <w:rsid w:val="00D86CE3"/>
    <w:rsid w:val="00D8793D"/>
    <w:rsid w:val="00D9357D"/>
    <w:rsid w:val="00D93C07"/>
    <w:rsid w:val="00D96BB0"/>
    <w:rsid w:val="00D96F14"/>
    <w:rsid w:val="00DA0436"/>
    <w:rsid w:val="00DA0463"/>
    <w:rsid w:val="00DA1FEE"/>
    <w:rsid w:val="00DA2845"/>
    <w:rsid w:val="00DA51AE"/>
    <w:rsid w:val="00DA7770"/>
    <w:rsid w:val="00DB0285"/>
    <w:rsid w:val="00DB1AB9"/>
    <w:rsid w:val="00DB1CA2"/>
    <w:rsid w:val="00DB3288"/>
    <w:rsid w:val="00DB4DFC"/>
    <w:rsid w:val="00DB4E19"/>
    <w:rsid w:val="00DB5B7D"/>
    <w:rsid w:val="00DB7895"/>
    <w:rsid w:val="00DB7923"/>
    <w:rsid w:val="00DC0E85"/>
    <w:rsid w:val="00DC1010"/>
    <w:rsid w:val="00DC14A5"/>
    <w:rsid w:val="00DC2034"/>
    <w:rsid w:val="00DC2703"/>
    <w:rsid w:val="00DC31BB"/>
    <w:rsid w:val="00DC4BC5"/>
    <w:rsid w:val="00DC4FCB"/>
    <w:rsid w:val="00DC5A2F"/>
    <w:rsid w:val="00DC5CD5"/>
    <w:rsid w:val="00DC662C"/>
    <w:rsid w:val="00DC6B12"/>
    <w:rsid w:val="00DC7C16"/>
    <w:rsid w:val="00DD1611"/>
    <w:rsid w:val="00DD1BDC"/>
    <w:rsid w:val="00DD2189"/>
    <w:rsid w:val="00DD2C0F"/>
    <w:rsid w:val="00DE0AC7"/>
    <w:rsid w:val="00DE1A71"/>
    <w:rsid w:val="00DE1B4F"/>
    <w:rsid w:val="00DE26FD"/>
    <w:rsid w:val="00DE3156"/>
    <w:rsid w:val="00DE419C"/>
    <w:rsid w:val="00DE57F3"/>
    <w:rsid w:val="00DE6750"/>
    <w:rsid w:val="00DE69EB"/>
    <w:rsid w:val="00DE6F26"/>
    <w:rsid w:val="00DF0E26"/>
    <w:rsid w:val="00DF0FD6"/>
    <w:rsid w:val="00DF1DB2"/>
    <w:rsid w:val="00DF7B27"/>
    <w:rsid w:val="00DF7C73"/>
    <w:rsid w:val="00E00583"/>
    <w:rsid w:val="00E00A32"/>
    <w:rsid w:val="00E010BB"/>
    <w:rsid w:val="00E030E3"/>
    <w:rsid w:val="00E0335F"/>
    <w:rsid w:val="00E03507"/>
    <w:rsid w:val="00E04778"/>
    <w:rsid w:val="00E055F3"/>
    <w:rsid w:val="00E05C3B"/>
    <w:rsid w:val="00E07978"/>
    <w:rsid w:val="00E107DD"/>
    <w:rsid w:val="00E11C7C"/>
    <w:rsid w:val="00E127F8"/>
    <w:rsid w:val="00E158E6"/>
    <w:rsid w:val="00E15AC8"/>
    <w:rsid w:val="00E16F02"/>
    <w:rsid w:val="00E1748A"/>
    <w:rsid w:val="00E20C98"/>
    <w:rsid w:val="00E21C03"/>
    <w:rsid w:val="00E22ABD"/>
    <w:rsid w:val="00E23E30"/>
    <w:rsid w:val="00E2514B"/>
    <w:rsid w:val="00E26E52"/>
    <w:rsid w:val="00E27087"/>
    <w:rsid w:val="00E27B72"/>
    <w:rsid w:val="00E3181A"/>
    <w:rsid w:val="00E32162"/>
    <w:rsid w:val="00E33576"/>
    <w:rsid w:val="00E353BB"/>
    <w:rsid w:val="00E41530"/>
    <w:rsid w:val="00E43FBE"/>
    <w:rsid w:val="00E45A40"/>
    <w:rsid w:val="00E471A2"/>
    <w:rsid w:val="00E5153C"/>
    <w:rsid w:val="00E52218"/>
    <w:rsid w:val="00E537D5"/>
    <w:rsid w:val="00E5398B"/>
    <w:rsid w:val="00E56601"/>
    <w:rsid w:val="00E571A2"/>
    <w:rsid w:val="00E60FD1"/>
    <w:rsid w:val="00E62497"/>
    <w:rsid w:val="00E62D27"/>
    <w:rsid w:val="00E632FF"/>
    <w:rsid w:val="00E64E29"/>
    <w:rsid w:val="00E66907"/>
    <w:rsid w:val="00E676FC"/>
    <w:rsid w:val="00E70D7D"/>
    <w:rsid w:val="00E717E7"/>
    <w:rsid w:val="00E718C6"/>
    <w:rsid w:val="00E71B60"/>
    <w:rsid w:val="00E72224"/>
    <w:rsid w:val="00E73A1D"/>
    <w:rsid w:val="00E74FD5"/>
    <w:rsid w:val="00E751EB"/>
    <w:rsid w:val="00E769A5"/>
    <w:rsid w:val="00E775D6"/>
    <w:rsid w:val="00E7761C"/>
    <w:rsid w:val="00E82266"/>
    <w:rsid w:val="00E82614"/>
    <w:rsid w:val="00E83A54"/>
    <w:rsid w:val="00E84D70"/>
    <w:rsid w:val="00E8601D"/>
    <w:rsid w:val="00E8607B"/>
    <w:rsid w:val="00E91034"/>
    <w:rsid w:val="00E9237E"/>
    <w:rsid w:val="00E93320"/>
    <w:rsid w:val="00E93928"/>
    <w:rsid w:val="00E97CF8"/>
    <w:rsid w:val="00E97EB4"/>
    <w:rsid w:val="00EA0592"/>
    <w:rsid w:val="00EA0768"/>
    <w:rsid w:val="00EA0916"/>
    <w:rsid w:val="00EA30AF"/>
    <w:rsid w:val="00EA3508"/>
    <w:rsid w:val="00EA3B52"/>
    <w:rsid w:val="00EA4EFB"/>
    <w:rsid w:val="00EA5A90"/>
    <w:rsid w:val="00EA6276"/>
    <w:rsid w:val="00EB378F"/>
    <w:rsid w:val="00EB3DDA"/>
    <w:rsid w:val="00EB4465"/>
    <w:rsid w:val="00EB5B67"/>
    <w:rsid w:val="00EB63E0"/>
    <w:rsid w:val="00EB68C1"/>
    <w:rsid w:val="00EB6BD5"/>
    <w:rsid w:val="00EB6C15"/>
    <w:rsid w:val="00EB7846"/>
    <w:rsid w:val="00EB7894"/>
    <w:rsid w:val="00EC29EE"/>
    <w:rsid w:val="00EC32CB"/>
    <w:rsid w:val="00EC3BC6"/>
    <w:rsid w:val="00EC4053"/>
    <w:rsid w:val="00EC4E2A"/>
    <w:rsid w:val="00EC7120"/>
    <w:rsid w:val="00EC750A"/>
    <w:rsid w:val="00ED1095"/>
    <w:rsid w:val="00ED214B"/>
    <w:rsid w:val="00ED37BD"/>
    <w:rsid w:val="00ED41C3"/>
    <w:rsid w:val="00ED50D5"/>
    <w:rsid w:val="00EE21BC"/>
    <w:rsid w:val="00EE567B"/>
    <w:rsid w:val="00EE6769"/>
    <w:rsid w:val="00EE69E0"/>
    <w:rsid w:val="00EE7481"/>
    <w:rsid w:val="00EF07A1"/>
    <w:rsid w:val="00EF0BDD"/>
    <w:rsid w:val="00EF17C9"/>
    <w:rsid w:val="00EF1D35"/>
    <w:rsid w:val="00EF58E3"/>
    <w:rsid w:val="00EF5EE1"/>
    <w:rsid w:val="00EF7485"/>
    <w:rsid w:val="00F01F51"/>
    <w:rsid w:val="00F02276"/>
    <w:rsid w:val="00F03258"/>
    <w:rsid w:val="00F03429"/>
    <w:rsid w:val="00F03617"/>
    <w:rsid w:val="00F03F66"/>
    <w:rsid w:val="00F04810"/>
    <w:rsid w:val="00F04D14"/>
    <w:rsid w:val="00F0539C"/>
    <w:rsid w:val="00F068B3"/>
    <w:rsid w:val="00F06E02"/>
    <w:rsid w:val="00F118C0"/>
    <w:rsid w:val="00F12217"/>
    <w:rsid w:val="00F129A3"/>
    <w:rsid w:val="00F12DA1"/>
    <w:rsid w:val="00F133CA"/>
    <w:rsid w:val="00F13745"/>
    <w:rsid w:val="00F143CA"/>
    <w:rsid w:val="00F1480D"/>
    <w:rsid w:val="00F16C56"/>
    <w:rsid w:val="00F1796B"/>
    <w:rsid w:val="00F17D02"/>
    <w:rsid w:val="00F20992"/>
    <w:rsid w:val="00F226F3"/>
    <w:rsid w:val="00F23056"/>
    <w:rsid w:val="00F2332B"/>
    <w:rsid w:val="00F235CC"/>
    <w:rsid w:val="00F252B4"/>
    <w:rsid w:val="00F261D2"/>
    <w:rsid w:val="00F26382"/>
    <w:rsid w:val="00F276BB"/>
    <w:rsid w:val="00F2778E"/>
    <w:rsid w:val="00F27CFB"/>
    <w:rsid w:val="00F27D86"/>
    <w:rsid w:val="00F30359"/>
    <w:rsid w:val="00F31DEA"/>
    <w:rsid w:val="00F32184"/>
    <w:rsid w:val="00F32E94"/>
    <w:rsid w:val="00F33034"/>
    <w:rsid w:val="00F36606"/>
    <w:rsid w:val="00F40CDF"/>
    <w:rsid w:val="00F41DB9"/>
    <w:rsid w:val="00F466A9"/>
    <w:rsid w:val="00F47379"/>
    <w:rsid w:val="00F502A0"/>
    <w:rsid w:val="00F5075C"/>
    <w:rsid w:val="00F52B16"/>
    <w:rsid w:val="00F52E26"/>
    <w:rsid w:val="00F55CE9"/>
    <w:rsid w:val="00F56B97"/>
    <w:rsid w:val="00F5726E"/>
    <w:rsid w:val="00F575C9"/>
    <w:rsid w:val="00F61C29"/>
    <w:rsid w:val="00F622E8"/>
    <w:rsid w:val="00F633B8"/>
    <w:rsid w:val="00F65951"/>
    <w:rsid w:val="00F721E8"/>
    <w:rsid w:val="00F75DF5"/>
    <w:rsid w:val="00F75F48"/>
    <w:rsid w:val="00F76BAB"/>
    <w:rsid w:val="00F77190"/>
    <w:rsid w:val="00F771A0"/>
    <w:rsid w:val="00F775EF"/>
    <w:rsid w:val="00F81DCB"/>
    <w:rsid w:val="00F835EB"/>
    <w:rsid w:val="00F83AC3"/>
    <w:rsid w:val="00F84E13"/>
    <w:rsid w:val="00F9056C"/>
    <w:rsid w:val="00F90E5A"/>
    <w:rsid w:val="00F90FCE"/>
    <w:rsid w:val="00F9150D"/>
    <w:rsid w:val="00F92794"/>
    <w:rsid w:val="00F92F2F"/>
    <w:rsid w:val="00F93D3E"/>
    <w:rsid w:val="00FA2DED"/>
    <w:rsid w:val="00FA3E32"/>
    <w:rsid w:val="00FA5175"/>
    <w:rsid w:val="00FA7568"/>
    <w:rsid w:val="00FB135D"/>
    <w:rsid w:val="00FB3315"/>
    <w:rsid w:val="00FB374C"/>
    <w:rsid w:val="00FB4D96"/>
    <w:rsid w:val="00FB5FA6"/>
    <w:rsid w:val="00FC0FFA"/>
    <w:rsid w:val="00FC16F6"/>
    <w:rsid w:val="00FC2C76"/>
    <w:rsid w:val="00FC3D71"/>
    <w:rsid w:val="00FC5BC8"/>
    <w:rsid w:val="00FD04BC"/>
    <w:rsid w:val="00FD15FD"/>
    <w:rsid w:val="00FD1CFC"/>
    <w:rsid w:val="00FD2662"/>
    <w:rsid w:val="00FD2A00"/>
    <w:rsid w:val="00FD34D8"/>
    <w:rsid w:val="00FD5F05"/>
    <w:rsid w:val="00FE1562"/>
    <w:rsid w:val="00FE31AB"/>
    <w:rsid w:val="00FE386D"/>
    <w:rsid w:val="00FE39A6"/>
    <w:rsid w:val="00FE3C4E"/>
    <w:rsid w:val="00FE4273"/>
    <w:rsid w:val="00FE5029"/>
    <w:rsid w:val="00FE65D9"/>
    <w:rsid w:val="00FE6B62"/>
    <w:rsid w:val="00FE755D"/>
    <w:rsid w:val="00FF0051"/>
    <w:rsid w:val="00FF04FA"/>
    <w:rsid w:val="00FF0691"/>
    <w:rsid w:val="00FF1DE5"/>
    <w:rsid w:val="00FF322C"/>
    <w:rsid w:val="00FF55E0"/>
    <w:rsid w:val="00FF5D80"/>
    <w:rsid w:val="00FF6E68"/>
    <w:rsid w:val="00FF72EC"/>
    <w:rsid w:val="00FF7883"/>
    <w:rsid w:val="19E9A5A7"/>
    <w:rsid w:val="39EBBC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B05E9C"/>
  <w15:docId w15:val="{A569AD35-C444-4B4B-89ED-DA0B1E4C1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semiHidden/>
    <w:rsid w:val="004C231F"/>
    <w:rPr>
      <w:rFonts w:ascii="AvenirNext LT Pro Regular" w:hAnsi="AvenirNext LT Pro Regular"/>
      <w:sz w:val="22"/>
    </w:rPr>
  </w:style>
  <w:style w:type="paragraph" w:styleId="Nadpis1">
    <w:name w:val="heading 1"/>
    <w:basedOn w:val="Normln"/>
    <w:next w:val="Normln"/>
    <w:semiHidden/>
    <w:rsid w:val="00B5485A"/>
    <w:pPr>
      <w:keepNext/>
      <w:spacing w:before="240" w:after="60"/>
      <w:outlineLvl w:val="0"/>
    </w:pPr>
    <w:rPr>
      <w:b/>
      <w:kern w:val="28"/>
      <w:sz w:val="28"/>
    </w:rPr>
  </w:style>
  <w:style w:type="paragraph" w:styleId="Nadpis2">
    <w:name w:val="heading 2"/>
    <w:basedOn w:val="Normln"/>
    <w:next w:val="Normln"/>
    <w:semiHidden/>
    <w:rsid w:val="0085698B"/>
    <w:pPr>
      <w:keepNext/>
      <w:spacing w:before="240" w:after="60"/>
      <w:outlineLvl w:val="1"/>
    </w:pPr>
    <w:rPr>
      <w:b/>
      <w:i/>
      <w:sz w:val="24"/>
    </w:rPr>
  </w:style>
  <w:style w:type="paragraph" w:styleId="Nadpis3">
    <w:name w:val="heading 3"/>
    <w:basedOn w:val="Normln"/>
    <w:next w:val="Normln"/>
    <w:semiHidden/>
    <w:rsid w:val="00B5485A"/>
    <w:pPr>
      <w:keepNext/>
      <w:spacing w:before="240" w:after="60"/>
      <w:outlineLvl w:val="2"/>
    </w:pPr>
    <w:rPr>
      <w:sz w:val="24"/>
    </w:rPr>
  </w:style>
  <w:style w:type="paragraph" w:styleId="Nadpis4">
    <w:name w:val="heading 4"/>
    <w:basedOn w:val="Normln"/>
    <w:next w:val="Normln"/>
    <w:semiHidden/>
    <w:rsid w:val="00B5485A"/>
    <w:pPr>
      <w:keepNext/>
      <w:spacing w:before="240" w:after="60"/>
      <w:outlineLvl w:val="3"/>
    </w:pPr>
    <w:rPr>
      <w:b/>
      <w:sz w:val="24"/>
    </w:rPr>
  </w:style>
  <w:style w:type="paragraph" w:styleId="Nadpis5">
    <w:name w:val="heading 5"/>
    <w:basedOn w:val="Normln"/>
    <w:next w:val="Normln"/>
    <w:semiHidden/>
    <w:rsid w:val="00B5485A"/>
    <w:pPr>
      <w:numPr>
        <w:ilvl w:val="4"/>
        <w:numId w:val="1"/>
      </w:numPr>
      <w:spacing w:before="240" w:after="60"/>
      <w:outlineLvl w:val="4"/>
    </w:pPr>
  </w:style>
  <w:style w:type="paragraph" w:styleId="Nadpis6">
    <w:name w:val="heading 6"/>
    <w:basedOn w:val="Normln"/>
    <w:next w:val="Normln"/>
    <w:semiHidden/>
    <w:rsid w:val="00B5485A"/>
    <w:pPr>
      <w:numPr>
        <w:ilvl w:val="5"/>
        <w:numId w:val="1"/>
      </w:numPr>
      <w:spacing w:before="240" w:after="60"/>
      <w:outlineLvl w:val="5"/>
    </w:pPr>
    <w:rPr>
      <w:rFonts w:ascii="Times New Roman" w:hAnsi="Times New Roman"/>
      <w:i/>
    </w:rPr>
  </w:style>
  <w:style w:type="paragraph" w:styleId="Nadpis7">
    <w:name w:val="heading 7"/>
    <w:basedOn w:val="Normln"/>
    <w:next w:val="Normln"/>
    <w:semiHidden/>
    <w:rsid w:val="00B5485A"/>
    <w:pPr>
      <w:numPr>
        <w:ilvl w:val="6"/>
        <w:numId w:val="1"/>
      </w:numPr>
      <w:spacing w:before="240" w:after="60"/>
      <w:outlineLvl w:val="6"/>
    </w:pPr>
    <w:rPr>
      <w:sz w:val="20"/>
    </w:rPr>
  </w:style>
  <w:style w:type="paragraph" w:styleId="Nadpis8">
    <w:name w:val="heading 8"/>
    <w:basedOn w:val="Normln"/>
    <w:next w:val="Normln"/>
    <w:semiHidden/>
    <w:rsid w:val="00B5485A"/>
    <w:pPr>
      <w:numPr>
        <w:ilvl w:val="7"/>
        <w:numId w:val="1"/>
      </w:numPr>
      <w:spacing w:before="240" w:after="60"/>
      <w:outlineLvl w:val="7"/>
    </w:pPr>
    <w:rPr>
      <w:i/>
      <w:sz w:val="20"/>
    </w:rPr>
  </w:style>
  <w:style w:type="paragraph" w:styleId="Nadpis9">
    <w:name w:val="heading 9"/>
    <w:basedOn w:val="Normln"/>
    <w:next w:val="Normln"/>
    <w:semiHidden/>
    <w:rsid w:val="00B5485A"/>
    <w:pPr>
      <w:numPr>
        <w:ilvl w:val="8"/>
        <w:numId w:val="1"/>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85698B"/>
    <w:pPr>
      <w:tabs>
        <w:tab w:val="right" w:pos="8165"/>
      </w:tabs>
      <w:spacing w:line="220" w:lineRule="exact"/>
    </w:pPr>
    <w:rPr>
      <w:sz w:val="16"/>
    </w:rPr>
  </w:style>
  <w:style w:type="paragraph" w:styleId="Zpat">
    <w:name w:val="footer"/>
    <w:basedOn w:val="Normln"/>
    <w:rsid w:val="00B61C83"/>
    <w:pPr>
      <w:tabs>
        <w:tab w:val="center" w:pos="4536"/>
        <w:tab w:val="right" w:pos="9072"/>
      </w:tabs>
      <w:spacing w:line="220" w:lineRule="exact"/>
    </w:pPr>
    <w:rPr>
      <w:sz w:val="16"/>
    </w:rPr>
  </w:style>
  <w:style w:type="paragraph" w:customStyle="1" w:styleId="H2">
    <w:name w:val="H2"/>
    <w:basedOn w:val="Normln"/>
    <w:next w:val="BodyafterHeading"/>
    <w:qFormat/>
    <w:rsid w:val="00540B0F"/>
    <w:pPr>
      <w:keepNext/>
      <w:keepLines/>
      <w:numPr>
        <w:ilvl w:val="1"/>
        <w:numId w:val="16"/>
      </w:numPr>
      <w:tabs>
        <w:tab w:val="left" w:pos="1134"/>
      </w:tabs>
      <w:spacing w:before="420" w:after="180" w:line="360" w:lineRule="exact"/>
      <w:outlineLvl w:val="1"/>
    </w:pPr>
    <w:rPr>
      <w:rFonts w:ascii="AvenirNext LT Pro Medium" w:hAnsi="AvenirNext LT Pro Medium"/>
      <w:color w:val="E02129"/>
      <w:sz w:val="24"/>
    </w:rPr>
  </w:style>
  <w:style w:type="paragraph" w:customStyle="1" w:styleId="H3">
    <w:name w:val="H3"/>
    <w:basedOn w:val="Normln"/>
    <w:next w:val="BodyafterHeading"/>
    <w:qFormat/>
    <w:rsid w:val="00D57EE1"/>
    <w:pPr>
      <w:keepNext/>
      <w:keepLines/>
      <w:numPr>
        <w:ilvl w:val="2"/>
        <w:numId w:val="16"/>
      </w:numPr>
      <w:tabs>
        <w:tab w:val="left" w:pos="1134"/>
      </w:tabs>
      <w:spacing w:before="360" w:after="180" w:line="340" w:lineRule="exact"/>
      <w:outlineLvl w:val="2"/>
    </w:pPr>
    <w:rPr>
      <w:rFonts w:ascii="AvenirNext LT Pro Medium" w:hAnsi="AvenirNext LT Pro Medium"/>
      <w:color w:val="E02129"/>
      <w:sz w:val="24"/>
    </w:rPr>
  </w:style>
  <w:style w:type="paragraph" w:customStyle="1" w:styleId="H4">
    <w:name w:val="H4"/>
    <w:basedOn w:val="Normln"/>
    <w:next w:val="BodyafterHeading"/>
    <w:qFormat/>
    <w:rsid w:val="00552D6E"/>
    <w:pPr>
      <w:keepNext/>
      <w:keepLines/>
      <w:numPr>
        <w:ilvl w:val="3"/>
        <w:numId w:val="16"/>
      </w:numPr>
      <w:spacing w:before="300" w:after="120" w:line="320" w:lineRule="exact"/>
      <w:outlineLvl w:val="3"/>
    </w:pPr>
    <w:rPr>
      <w:rFonts w:ascii="AvenirNext LT Pro Medium" w:hAnsi="AvenirNext LT Pro Medium"/>
      <w:color w:val="E02129"/>
      <w:sz w:val="24"/>
    </w:rPr>
  </w:style>
  <w:style w:type="paragraph" w:customStyle="1" w:styleId="List1">
    <w:name w:val="List1"/>
    <w:basedOn w:val="List0"/>
    <w:qFormat/>
    <w:rsid w:val="00503AFC"/>
    <w:pPr>
      <w:numPr>
        <w:numId w:val="11"/>
      </w:numPr>
      <w:tabs>
        <w:tab w:val="left" w:pos="567"/>
      </w:tabs>
    </w:pPr>
  </w:style>
  <w:style w:type="paragraph" w:customStyle="1" w:styleId="H5">
    <w:name w:val="H5"/>
    <w:basedOn w:val="Normln"/>
    <w:next w:val="Normln"/>
    <w:qFormat/>
    <w:rsid w:val="003A1C38"/>
    <w:pPr>
      <w:keepNext/>
      <w:keepLines/>
      <w:spacing w:before="240" w:after="120" w:line="300" w:lineRule="exact"/>
      <w:ind w:left="992"/>
      <w:outlineLvl w:val="4"/>
    </w:pPr>
    <w:rPr>
      <w:rFonts w:ascii="AvenirNext LT Pro Medium" w:hAnsi="AvenirNext LT Pro Medium"/>
      <w:caps/>
      <w:color w:val="E02129"/>
      <w:sz w:val="24"/>
    </w:rPr>
  </w:style>
  <w:style w:type="paragraph" w:customStyle="1" w:styleId="List2">
    <w:name w:val="List2"/>
    <w:basedOn w:val="List0"/>
    <w:qFormat/>
    <w:rsid w:val="00503AFC"/>
    <w:pPr>
      <w:numPr>
        <w:numId w:val="12"/>
      </w:numPr>
      <w:tabs>
        <w:tab w:val="left" w:pos="851"/>
      </w:tabs>
    </w:pPr>
  </w:style>
  <w:style w:type="paragraph" w:customStyle="1" w:styleId="Num1">
    <w:name w:val="Num1"/>
    <w:basedOn w:val="Normln"/>
    <w:qFormat/>
    <w:rsid w:val="00434C77"/>
    <w:pPr>
      <w:numPr>
        <w:numId w:val="18"/>
      </w:numPr>
      <w:tabs>
        <w:tab w:val="left" w:pos="284"/>
      </w:tabs>
      <w:spacing w:after="120"/>
      <w:outlineLvl w:val="0"/>
    </w:pPr>
    <w:rPr>
      <w:sz w:val="20"/>
    </w:rPr>
  </w:style>
  <w:style w:type="paragraph" w:customStyle="1" w:styleId="Num2">
    <w:name w:val="Num2"/>
    <w:basedOn w:val="Num1"/>
    <w:rsid w:val="00361335"/>
    <w:pPr>
      <w:numPr>
        <w:ilvl w:val="1"/>
      </w:numPr>
      <w:tabs>
        <w:tab w:val="left" w:pos="567"/>
      </w:tabs>
      <w:outlineLvl w:val="1"/>
    </w:pPr>
  </w:style>
  <w:style w:type="paragraph" w:styleId="Titulek">
    <w:name w:val="caption"/>
    <w:basedOn w:val="Normln"/>
    <w:next w:val="Normln"/>
    <w:semiHidden/>
    <w:rsid w:val="00B5485A"/>
    <w:pPr>
      <w:spacing w:before="120" w:after="120"/>
    </w:pPr>
    <w:rPr>
      <w:b/>
    </w:rPr>
  </w:style>
  <w:style w:type="paragraph" w:customStyle="1" w:styleId="H6">
    <w:name w:val="H6"/>
    <w:basedOn w:val="Normln"/>
    <w:next w:val="Normln"/>
    <w:qFormat/>
    <w:rsid w:val="00B162B5"/>
    <w:pPr>
      <w:keepNext/>
      <w:keepLines/>
      <w:spacing w:before="180" w:after="120" w:line="300" w:lineRule="exact"/>
      <w:ind w:left="992"/>
      <w:outlineLvl w:val="5"/>
    </w:pPr>
    <w:rPr>
      <w:rFonts w:ascii="AvenirNext LT Pro Medium" w:hAnsi="AvenirNext LT Pro Medium"/>
      <w:color w:val="E02129"/>
    </w:rPr>
  </w:style>
  <w:style w:type="paragraph" w:customStyle="1" w:styleId="Graphic">
    <w:name w:val="Graphic"/>
    <w:basedOn w:val="Normln"/>
    <w:next w:val="TitleGraphic"/>
    <w:qFormat/>
    <w:rsid w:val="00231EFD"/>
    <w:pPr>
      <w:keepNext/>
      <w:widowControl w:val="0"/>
      <w:spacing w:before="240"/>
    </w:pPr>
  </w:style>
  <w:style w:type="paragraph" w:customStyle="1" w:styleId="H7">
    <w:name w:val="H7"/>
    <w:basedOn w:val="Normln"/>
    <w:next w:val="Normln"/>
    <w:qFormat/>
    <w:rsid w:val="00993130"/>
    <w:pPr>
      <w:keepNext/>
      <w:keepLines/>
      <w:spacing w:before="180" w:after="120" w:line="300" w:lineRule="exact"/>
      <w:ind w:left="992"/>
      <w:outlineLvl w:val="6"/>
    </w:pPr>
    <w:rPr>
      <w:rFonts w:ascii="AvenirNext LT Pro Medium" w:hAnsi="AvenirNext LT Pro Medium"/>
    </w:rPr>
  </w:style>
  <w:style w:type="paragraph" w:styleId="Seznamobrzk">
    <w:name w:val="table of figures"/>
    <w:aliases w:val="TableofFigures"/>
    <w:uiPriority w:val="99"/>
    <w:rsid w:val="00651329"/>
    <w:pPr>
      <w:tabs>
        <w:tab w:val="left" w:pos="1418"/>
        <w:tab w:val="right" w:leader="underscore" w:pos="9866"/>
      </w:tabs>
      <w:spacing w:before="120" w:after="120" w:line="300" w:lineRule="exact"/>
      <w:ind w:left="1418" w:right="570" w:hanging="1418"/>
    </w:pPr>
    <w:rPr>
      <w:rFonts w:ascii="AvenirNext LT Pro Regular" w:hAnsi="AvenirNext LT Pro Regular"/>
      <w:noProof/>
    </w:rPr>
  </w:style>
  <w:style w:type="paragraph" w:styleId="Obsah1">
    <w:name w:val="toc 1"/>
    <w:aliases w:val="Level 1"/>
    <w:basedOn w:val="Normln"/>
    <w:uiPriority w:val="39"/>
    <w:rsid w:val="00651329"/>
    <w:pPr>
      <w:tabs>
        <w:tab w:val="left" w:pos="567"/>
        <w:tab w:val="right" w:leader="underscore" w:pos="9866"/>
      </w:tabs>
      <w:spacing w:before="180" w:after="120" w:line="300" w:lineRule="exact"/>
      <w:ind w:left="567" w:right="57" w:hanging="567"/>
    </w:pPr>
    <w:rPr>
      <w:sz w:val="20"/>
    </w:rPr>
  </w:style>
  <w:style w:type="character" w:styleId="slostrnky">
    <w:name w:val="page number"/>
    <w:basedOn w:val="Standardnpsmoodstavce"/>
    <w:semiHidden/>
    <w:rsid w:val="00B5485A"/>
  </w:style>
  <w:style w:type="paragraph" w:styleId="Obsah2">
    <w:name w:val="toc 2"/>
    <w:aliases w:val="Level 2"/>
    <w:basedOn w:val="Normln"/>
    <w:uiPriority w:val="39"/>
    <w:rsid w:val="00651329"/>
    <w:pPr>
      <w:tabs>
        <w:tab w:val="left" w:pos="1418"/>
        <w:tab w:val="right" w:leader="underscore" w:pos="9866"/>
      </w:tabs>
      <w:spacing w:before="120" w:after="120" w:line="300" w:lineRule="exact"/>
      <w:ind w:left="1531" w:right="57" w:hanging="851"/>
    </w:pPr>
    <w:rPr>
      <w:noProof/>
      <w:sz w:val="20"/>
    </w:rPr>
  </w:style>
  <w:style w:type="paragraph" w:styleId="Obsah3">
    <w:name w:val="toc 3"/>
    <w:aliases w:val="Level 3"/>
    <w:basedOn w:val="Normln"/>
    <w:uiPriority w:val="39"/>
    <w:rsid w:val="00651329"/>
    <w:pPr>
      <w:tabs>
        <w:tab w:val="left" w:pos="2155"/>
        <w:tab w:val="right" w:leader="underscore" w:pos="9866"/>
      </w:tabs>
      <w:spacing w:after="120" w:line="300" w:lineRule="exact"/>
      <w:ind w:left="2495" w:right="57" w:hanging="1134"/>
    </w:pPr>
    <w:rPr>
      <w:noProof/>
      <w:sz w:val="20"/>
    </w:rPr>
  </w:style>
  <w:style w:type="paragraph" w:styleId="Obsah4">
    <w:name w:val="toc 4"/>
    <w:aliases w:val="Level 4"/>
    <w:basedOn w:val="Normln"/>
    <w:autoRedefine/>
    <w:uiPriority w:val="39"/>
    <w:rsid w:val="00651329"/>
    <w:pPr>
      <w:tabs>
        <w:tab w:val="left" w:pos="2835"/>
        <w:tab w:val="right" w:leader="underscore" w:pos="9866"/>
      </w:tabs>
      <w:spacing w:after="120" w:line="300" w:lineRule="exact"/>
      <w:ind w:left="2836" w:right="57" w:hanging="851"/>
    </w:pPr>
    <w:rPr>
      <w:noProof/>
      <w:sz w:val="20"/>
    </w:rPr>
  </w:style>
  <w:style w:type="paragraph" w:styleId="Obsah5">
    <w:name w:val="toc 5"/>
    <w:basedOn w:val="Normln"/>
    <w:next w:val="Normln"/>
    <w:autoRedefine/>
    <w:semiHidden/>
    <w:rsid w:val="00B5485A"/>
    <w:pPr>
      <w:ind w:left="880"/>
    </w:pPr>
  </w:style>
  <w:style w:type="paragraph" w:styleId="Obsah6">
    <w:name w:val="toc 6"/>
    <w:basedOn w:val="Normln"/>
    <w:next w:val="Normln"/>
    <w:autoRedefine/>
    <w:semiHidden/>
    <w:rsid w:val="00B5485A"/>
    <w:pPr>
      <w:ind w:left="1100"/>
    </w:pPr>
  </w:style>
  <w:style w:type="paragraph" w:styleId="Obsah7">
    <w:name w:val="toc 7"/>
    <w:basedOn w:val="Normln"/>
    <w:next w:val="Normln"/>
    <w:autoRedefine/>
    <w:semiHidden/>
    <w:rsid w:val="00B5485A"/>
    <w:pPr>
      <w:ind w:left="1320"/>
    </w:pPr>
  </w:style>
  <w:style w:type="paragraph" w:styleId="Obsah8">
    <w:name w:val="toc 8"/>
    <w:basedOn w:val="Normln"/>
    <w:next w:val="Normln"/>
    <w:autoRedefine/>
    <w:semiHidden/>
    <w:rsid w:val="00B5485A"/>
    <w:pPr>
      <w:ind w:left="1540"/>
    </w:pPr>
  </w:style>
  <w:style w:type="paragraph" w:styleId="Obsah9">
    <w:name w:val="toc 9"/>
    <w:basedOn w:val="Normln"/>
    <w:next w:val="Normln"/>
    <w:autoRedefine/>
    <w:semiHidden/>
    <w:rsid w:val="00B5485A"/>
    <w:pPr>
      <w:ind w:left="1760"/>
    </w:pPr>
  </w:style>
  <w:style w:type="paragraph" w:customStyle="1" w:styleId="TableHeader">
    <w:name w:val="TableHeader"/>
    <w:basedOn w:val="Normln"/>
    <w:qFormat/>
    <w:rsid w:val="00EA0916"/>
    <w:pPr>
      <w:keepNext/>
      <w:spacing w:before="60" w:after="60" w:line="240" w:lineRule="exact"/>
    </w:pPr>
    <w:rPr>
      <w:rFonts w:ascii="AvenirNext LT Pro Medium" w:hAnsi="AvenirNext LT Pro Medium"/>
      <w:sz w:val="18"/>
    </w:rPr>
  </w:style>
  <w:style w:type="paragraph" w:customStyle="1" w:styleId="Body">
    <w:name w:val="Body"/>
    <w:aliases w:val="B,bullet,bu,b Char Char Char Char Char Char Char Char,Block,First,Indent,Macro,Plain,b,Body Char2 Char,b Char Char,B Char Char,bullet Char Char,bu Char Char,b Char Char Char Char Char Char Char Char Char Char,Block Char Char,First Char Char"/>
    <w:basedOn w:val="Normln"/>
    <w:link w:val="BodyZchn"/>
    <w:qFormat/>
    <w:rsid w:val="00D31A06"/>
    <w:pPr>
      <w:spacing w:before="120" w:after="120" w:line="300" w:lineRule="atLeast"/>
    </w:pPr>
  </w:style>
  <w:style w:type="paragraph" w:customStyle="1" w:styleId="TableRow">
    <w:name w:val="TableRow"/>
    <w:aliases w:val="Table left,Right,left,table left"/>
    <w:basedOn w:val="Normln"/>
    <w:qFormat/>
    <w:rsid w:val="0012481E"/>
    <w:pPr>
      <w:spacing w:before="60" w:after="60" w:line="240" w:lineRule="exact"/>
    </w:pPr>
    <w:rPr>
      <w:sz w:val="18"/>
    </w:rPr>
  </w:style>
  <w:style w:type="paragraph" w:customStyle="1" w:styleId="Summary">
    <w:name w:val="Summary"/>
    <w:basedOn w:val="Normln"/>
    <w:autoRedefine/>
    <w:qFormat/>
    <w:rsid w:val="00231EFD"/>
    <w:pPr>
      <w:ind w:left="284"/>
    </w:pPr>
    <w:rPr>
      <w:sz w:val="24"/>
    </w:rPr>
  </w:style>
  <w:style w:type="paragraph" w:customStyle="1" w:styleId="GraphicOnTitle">
    <w:name w:val="GraphicOnTitle"/>
    <w:basedOn w:val="Normln"/>
    <w:semiHidden/>
    <w:rsid w:val="0085698B"/>
    <w:pPr>
      <w:spacing w:before="60" w:after="180"/>
      <w:jc w:val="right"/>
    </w:pPr>
  </w:style>
  <w:style w:type="paragraph" w:customStyle="1" w:styleId="Contents">
    <w:name w:val="Contents"/>
    <w:basedOn w:val="Normln"/>
    <w:next w:val="Normln"/>
    <w:qFormat/>
    <w:rsid w:val="004059FC"/>
    <w:pPr>
      <w:keepNext/>
      <w:keepLines/>
      <w:widowControl w:val="0"/>
      <w:pBdr>
        <w:top w:val="single" w:sz="4" w:space="1" w:color="BCBDC0"/>
        <w:left w:val="single" w:sz="4" w:space="4" w:color="BCBDC0"/>
        <w:bottom w:val="single" w:sz="4" w:space="1" w:color="BCBDC0"/>
        <w:right w:val="single" w:sz="4" w:space="4" w:color="BCBDC0"/>
      </w:pBdr>
      <w:shd w:val="clear" w:color="auto" w:fill="BCBDC0"/>
      <w:spacing w:before="480" w:after="180" w:line="400" w:lineRule="exact"/>
      <w:ind w:left="567" w:hanging="567"/>
    </w:pPr>
    <w:rPr>
      <w:rFonts w:ascii="AvenirNext LT Pro Medium" w:hAnsi="AvenirNext LT Pro Medium"/>
      <w:color w:val="E02129"/>
      <w:sz w:val="32"/>
    </w:rPr>
  </w:style>
  <w:style w:type="paragraph" w:styleId="Rozloendokumentu">
    <w:name w:val="Document Map"/>
    <w:basedOn w:val="Normln"/>
    <w:semiHidden/>
    <w:rsid w:val="00B5485A"/>
    <w:pPr>
      <w:shd w:val="clear" w:color="auto" w:fill="000080"/>
    </w:pPr>
    <w:rPr>
      <w:rFonts w:ascii="Tahoma" w:hAnsi="Tahoma"/>
    </w:rPr>
  </w:style>
  <w:style w:type="paragraph" w:styleId="Textvysvtlivek">
    <w:name w:val="endnote text"/>
    <w:basedOn w:val="Normln"/>
    <w:semiHidden/>
    <w:rsid w:val="00B5485A"/>
    <w:rPr>
      <w:sz w:val="20"/>
    </w:rPr>
  </w:style>
  <w:style w:type="paragraph" w:styleId="Nadpispoznmky">
    <w:name w:val="Note Heading"/>
    <w:basedOn w:val="Normln"/>
    <w:next w:val="Normln"/>
    <w:semiHidden/>
    <w:rsid w:val="00B5485A"/>
  </w:style>
  <w:style w:type="paragraph" w:styleId="Textpoznpodarou">
    <w:name w:val="footnote text"/>
    <w:basedOn w:val="Normln"/>
    <w:semiHidden/>
    <w:rsid w:val="007F77DA"/>
    <w:rPr>
      <w:sz w:val="18"/>
    </w:rPr>
  </w:style>
  <w:style w:type="paragraph" w:styleId="Rejstk1">
    <w:name w:val="index 1"/>
    <w:basedOn w:val="Normln"/>
    <w:next w:val="Normln"/>
    <w:autoRedefine/>
    <w:semiHidden/>
    <w:rsid w:val="00B5485A"/>
    <w:pPr>
      <w:ind w:left="220" w:hanging="220"/>
    </w:pPr>
  </w:style>
  <w:style w:type="paragraph" w:styleId="Rejstk2">
    <w:name w:val="index 2"/>
    <w:basedOn w:val="Normln"/>
    <w:next w:val="Normln"/>
    <w:autoRedefine/>
    <w:semiHidden/>
    <w:rsid w:val="00B5485A"/>
    <w:pPr>
      <w:ind w:left="440" w:hanging="220"/>
    </w:pPr>
  </w:style>
  <w:style w:type="paragraph" w:styleId="Rejstk3">
    <w:name w:val="index 3"/>
    <w:basedOn w:val="Normln"/>
    <w:next w:val="Normln"/>
    <w:autoRedefine/>
    <w:semiHidden/>
    <w:rsid w:val="00B5485A"/>
    <w:pPr>
      <w:ind w:left="660" w:hanging="220"/>
    </w:pPr>
  </w:style>
  <w:style w:type="paragraph" w:styleId="Rejstk4">
    <w:name w:val="index 4"/>
    <w:basedOn w:val="Normln"/>
    <w:next w:val="Normln"/>
    <w:autoRedefine/>
    <w:semiHidden/>
    <w:rsid w:val="00B5485A"/>
    <w:pPr>
      <w:ind w:left="880" w:hanging="220"/>
    </w:pPr>
  </w:style>
  <w:style w:type="paragraph" w:styleId="Rejstk5">
    <w:name w:val="index 5"/>
    <w:basedOn w:val="Normln"/>
    <w:next w:val="Normln"/>
    <w:autoRedefine/>
    <w:semiHidden/>
    <w:rsid w:val="00B5485A"/>
    <w:pPr>
      <w:ind w:left="1100" w:hanging="220"/>
    </w:pPr>
  </w:style>
  <w:style w:type="paragraph" w:styleId="Rejstk6">
    <w:name w:val="index 6"/>
    <w:basedOn w:val="Normln"/>
    <w:next w:val="Normln"/>
    <w:autoRedefine/>
    <w:semiHidden/>
    <w:rsid w:val="00B5485A"/>
    <w:pPr>
      <w:ind w:left="1320" w:hanging="220"/>
    </w:pPr>
  </w:style>
  <w:style w:type="paragraph" w:styleId="Rejstk7">
    <w:name w:val="index 7"/>
    <w:basedOn w:val="Normln"/>
    <w:next w:val="Normln"/>
    <w:autoRedefine/>
    <w:semiHidden/>
    <w:rsid w:val="00B5485A"/>
    <w:pPr>
      <w:ind w:left="1540" w:hanging="220"/>
    </w:pPr>
  </w:style>
  <w:style w:type="paragraph" w:styleId="Rejstk8">
    <w:name w:val="index 8"/>
    <w:basedOn w:val="Normln"/>
    <w:next w:val="Normln"/>
    <w:autoRedefine/>
    <w:semiHidden/>
    <w:rsid w:val="00B5485A"/>
    <w:pPr>
      <w:ind w:left="1760" w:hanging="220"/>
    </w:pPr>
  </w:style>
  <w:style w:type="paragraph" w:styleId="Rejstk9">
    <w:name w:val="index 9"/>
    <w:basedOn w:val="Normln"/>
    <w:next w:val="Normln"/>
    <w:autoRedefine/>
    <w:semiHidden/>
    <w:rsid w:val="00B5485A"/>
    <w:pPr>
      <w:ind w:left="1980" w:hanging="220"/>
    </w:pPr>
  </w:style>
  <w:style w:type="paragraph" w:styleId="Hlavikarejstku">
    <w:name w:val="index heading"/>
    <w:basedOn w:val="Normln"/>
    <w:next w:val="Rejstk1"/>
    <w:semiHidden/>
    <w:rsid w:val="00B5485A"/>
    <w:rPr>
      <w:b/>
    </w:rPr>
  </w:style>
  <w:style w:type="paragraph" w:styleId="Textkomente">
    <w:name w:val="annotation text"/>
    <w:basedOn w:val="Normln"/>
    <w:link w:val="TextkomenteChar"/>
    <w:semiHidden/>
    <w:rsid w:val="00B5485A"/>
    <w:rPr>
      <w:sz w:val="20"/>
    </w:rPr>
  </w:style>
  <w:style w:type="paragraph" w:styleId="Textmakra">
    <w:name w:val="macro"/>
    <w:semiHidden/>
    <w:rsid w:val="00B5485A"/>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Prosttext">
    <w:name w:val="Plain Text"/>
    <w:basedOn w:val="Normln"/>
    <w:semiHidden/>
    <w:rsid w:val="00B5485A"/>
    <w:rPr>
      <w:rFonts w:ascii="Courier New" w:hAnsi="Courier New"/>
      <w:sz w:val="20"/>
    </w:rPr>
  </w:style>
  <w:style w:type="paragraph" w:styleId="Hlavikaobsahu">
    <w:name w:val="toa heading"/>
    <w:basedOn w:val="Normln"/>
    <w:next w:val="Normln"/>
    <w:semiHidden/>
    <w:rsid w:val="00B5485A"/>
    <w:pPr>
      <w:spacing w:before="120"/>
    </w:pPr>
    <w:rPr>
      <w:b/>
      <w:sz w:val="24"/>
    </w:rPr>
  </w:style>
  <w:style w:type="paragraph" w:styleId="Seznamcitac">
    <w:name w:val="table of authorities"/>
    <w:basedOn w:val="Normln"/>
    <w:next w:val="Normln"/>
    <w:semiHidden/>
    <w:rsid w:val="00B5485A"/>
    <w:pPr>
      <w:ind w:left="220" w:hanging="220"/>
    </w:pPr>
  </w:style>
  <w:style w:type="paragraph" w:customStyle="1" w:styleId="TitleGraphic">
    <w:name w:val="TitleGraphic"/>
    <w:basedOn w:val="Normln"/>
    <w:next w:val="Normln"/>
    <w:rsid w:val="0004021B"/>
    <w:pPr>
      <w:widowControl w:val="0"/>
      <w:tabs>
        <w:tab w:val="left" w:pos="1134"/>
      </w:tabs>
      <w:spacing w:before="60" w:after="180" w:line="240" w:lineRule="exact"/>
      <w:ind w:left="142" w:hanging="142"/>
    </w:pPr>
    <w:rPr>
      <w:snapToGrid w:val="0"/>
      <w:sz w:val="18"/>
    </w:rPr>
  </w:style>
  <w:style w:type="paragraph" w:customStyle="1" w:styleId="TitleTab">
    <w:name w:val="TitleTab"/>
    <w:basedOn w:val="Normln"/>
    <w:next w:val="Normln"/>
    <w:autoRedefine/>
    <w:qFormat/>
    <w:rsid w:val="00EE69E0"/>
    <w:pPr>
      <w:widowControl w:val="0"/>
      <w:tabs>
        <w:tab w:val="left" w:pos="1021"/>
      </w:tabs>
      <w:spacing w:before="60" w:after="240" w:line="240" w:lineRule="exact"/>
      <w:ind w:left="794" w:hanging="794"/>
    </w:pPr>
    <w:rPr>
      <w:snapToGrid w:val="0"/>
      <w:sz w:val="18"/>
    </w:rPr>
  </w:style>
  <w:style w:type="paragraph" w:styleId="z-Konecformule">
    <w:name w:val="HTML Bottom of Form"/>
    <w:next w:val="Normln"/>
    <w:hidden/>
    <w:rsid w:val="00B5485A"/>
    <w:pPr>
      <w:widowControl w:val="0"/>
      <w:pBdr>
        <w:top w:val="double" w:sz="2" w:space="0" w:color="000000"/>
      </w:pBdr>
      <w:jc w:val="center"/>
    </w:pPr>
    <w:rPr>
      <w:rFonts w:ascii="Arial" w:hAnsi="Arial"/>
      <w:snapToGrid w:val="0"/>
      <w:vanish/>
      <w:sz w:val="16"/>
    </w:rPr>
  </w:style>
  <w:style w:type="paragraph" w:styleId="z-Zatekformule">
    <w:name w:val="HTML Top of Form"/>
    <w:next w:val="Normln"/>
    <w:hidden/>
    <w:rsid w:val="00B5485A"/>
    <w:pPr>
      <w:widowControl w:val="0"/>
      <w:pBdr>
        <w:bottom w:val="double" w:sz="2" w:space="0" w:color="000000"/>
      </w:pBdr>
      <w:jc w:val="center"/>
    </w:pPr>
    <w:rPr>
      <w:rFonts w:ascii="Arial" w:hAnsi="Arial"/>
      <w:snapToGrid w:val="0"/>
      <w:vanish/>
      <w:sz w:val="16"/>
    </w:rPr>
  </w:style>
  <w:style w:type="paragraph" w:customStyle="1" w:styleId="TableList2">
    <w:name w:val="TableList2"/>
    <w:basedOn w:val="TableList0"/>
    <w:qFormat/>
    <w:rsid w:val="00660A26"/>
    <w:pPr>
      <w:numPr>
        <w:numId w:val="15"/>
      </w:numPr>
    </w:pPr>
  </w:style>
  <w:style w:type="paragraph" w:customStyle="1" w:styleId="TableNum1">
    <w:name w:val="TableNum1"/>
    <w:basedOn w:val="TableRow"/>
    <w:qFormat/>
    <w:rsid w:val="00794260"/>
    <w:pPr>
      <w:numPr>
        <w:numId w:val="6"/>
      </w:numPr>
      <w:tabs>
        <w:tab w:val="left" w:pos="284"/>
      </w:tabs>
    </w:pPr>
  </w:style>
  <w:style w:type="paragraph" w:customStyle="1" w:styleId="TableNum2">
    <w:name w:val="TableNum2"/>
    <w:basedOn w:val="TableRow"/>
    <w:qFormat/>
    <w:rsid w:val="00794260"/>
    <w:pPr>
      <w:numPr>
        <w:numId w:val="7"/>
      </w:numPr>
      <w:tabs>
        <w:tab w:val="left" w:pos="510"/>
      </w:tabs>
    </w:pPr>
  </w:style>
  <w:style w:type="character" w:styleId="Odkaznakoment">
    <w:name w:val="annotation reference"/>
    <w:basedOn w:val="Standardnpsmoodstavce"/>
    <w:semiHidden/>
    <w:rsid w:val="00B5485A"/>
    <w:rPr>
      <w:sz w:val="16"/>
      <w:szCs w:val="16"/>
    </w:rPr>
  </w:style>
  <w:style w:type="paragraph" w:customStyle="1" w:styleId="ShortTitle">
    <w:name w:val="ShortTitle"/>
    <w:basedOn w:val="TableRow"/>
    <w:semiHidden/>
    <w:rsid w:val="00B5485A"/>
  </w:style>
  <w:style w:type="paragraph" w:customStyle="1" w:styleId="TableList1">
    <w:name w:val="TableList1"/>
    <w:basedOn w:val="TableList0"/>
    <w:qFormat/>
    <w:rsid w:val="00660A26"/>
    <w:pPr>
      <w:numPr>
        <w:numId w:val="14"/>
      </w:numPr>
    </w:pPr>
  </w:style>
  <w:style w:type="paragraph" w:customStyle="1" w:styleId="List0">
    <w:name w:val="List0"/>
    <w:basedOn w:val="Normln"/>
    <w:qFormat/>
    <w:rsid w:val="00794260"/>
    <w:pPr>
      <w:numPr>
        <w:numId w:val="10"/>
      </w:numPr>
      <w:tabs>
        <w:tab w:val="left" w:pos="284"/>
      </w:tabs>
      <w:spacing w:after="120" w:line="300" w:lineRule="atLeast"/>
    </w:pPr>
    <w:rPr>
      <w:sz w:val="20"/>
    </w:rPr>
  </w:style>
  <w:style w:type="paragraph" w:customStyle="1" w:styleId="ParaAboveTable">
    <w:name w:val="ParaAboveTable"/>
    <w:basedOn w:val="Normln"/>
    <w:rsid w:val="000C1343"/>
    <w:pPr>
      <w:spacing w:before="120" w:after="120"/>
      <w:ind w:left="992"/>
    </w:pPr>
    <w:rPr>
      <w:sz w:val="18"/>
    </w:rPr>
  </w:style>
  <w:style w:type="paragraph" w:customStyle="1" w:styleId="Companyname">
    <w:name w:val="Company name"/>
    <w:basedOn w:val="Normln"/>
    <w:rsid w:val="0085698B"/>
    <w:pPr>
      <w:spacing w:line="200" w:lineRule="exact"/>
      <w:jc w:val="right"/>
    </w:pPr>
  </w:style>
  <w:style w:type="paragraph" w:customStyle="1" w:styleId="TableList0">
    <w:name w:val="TableList0"/>
    <w:basedOn w:val="List0"/>
    <w:qFormat/>
    <w:rsid w:val="003C0262"/>
    <w:pPr>
      <w:numPr>
        <w:numId w:val="13"/>
      </w:numPr>
      <w:spacing w:after="60" w:line="240" w:lineRule="atLeast"/>
    </w:pPr>
    <w:rPr>
      <w:sz w:val="18"/>
    </w:rPr>
  </w:style>
  <w:style w:type="paragraph" w:styleId="Textbubliny">
    <w:name w:val="Balloon Text"/>
    <w:basedOn w:val="Normln"/>
    <w:semiHidden/>
    <w:rsid w:val="00F17D02"/>
    <w:rPr>
      <w:rFonts w:ascii="Tahoma" w:hAnsi="Tahoma" w:cs="Tahoma"/>
      <w:sz w:val="16"/>
      <w:szCs w:val="16"/>
    </w:rPr>
  </w:style>
  <w:style w:type="paragraph" w:styleId="Datum">
    <w:name w:val="Date"/>
    <w:basedOn w:val="Normln"/>
    <w:next w:val="Normln"/>
    <w:semiHidden/>
    <w:rsid w:val="00AA5A9C"/>
  </w:style>
  <w:style w:type="character" w:customStyle="1" w:styleId="TextkomenteChar">
    <w:name w:val="Text komentáře Char"/>
    <w:basedOn w:val="Standardnpsmoodstavce"/>
    <w:link w:val="Textkomente"/>
    <w:semiHidden/>
    <w:rsid w:val="00E72224"/>
    <w:rPr>
      <w:rFonts w:ascii="Arial" w:hAnsi="Arial"/>
    </w:rPr>
  </w:style>
  <w:style w:type="character" w:styleId="Hypertextovodkaz">
    <w:name w:val="Hyperlink"/>
    <w:basedOn w:val="Standardnpsmoodstavce"/>
    <w:uiPriority w:val="99"/>
    <w:unhideWhenUsed/>
    <w:rsid w:val="00726E1D"/>
    <w:rPr>
      <w:color w:val="E02129"/>
      <w:u w:val="single"/>
    </w:rPr>
  </w:style>
  <w:style w:type="character" w:styleId="Znakapoznpodarou">
    <w:name w:val="footnote reference"/>
    <w:basedOn w:val="Standardnpsmoodstavce"/>
    <w:semiHidden/>
    <w:unhideWhenUsed/>
    <w:rsid w:val="00F40CDF"/>
    <w:rPr>
      <w:vertAlign w:val="superscript"/>
    </w:rPr>
  </w:style>
  <w:style w:type="paragraph" w:customStyle="1" w:styleId="H1">
    <w:name w:val="H1"/>
    <w:basedOn w:val="Normln"/>
    <w:next w:val="Normln"/>
    <w:qFormat/>
    <w:rsid w:val="00517467"/>
    <w:pPr>
      <w:keepLines/>
      <w:pageBreakBefore/>
      <w:numPr>
        <w:numId w:val="16"/>
      </w:numPr>
      <w:spacing w:after="240"/>
      <w:outlineLvl w:val="0"/>
    </w:pPr>
    <w:rPr>
      <w:rFonts w:ascii="AvenirNext LT Pro Medium" w:hAnsi="AvenirNext LT Pro Medium"/>
      <w:color w:val="E02129"/>
      <w:sz w:val="28"/>
    </w:rPr>
  </w:style>
  <w:style w:type="table" w:styleId="Mkatabulky">
    <w:name w:val="Table Grid"/>
    <w:basedOn w:val="Normlntabulka"/>
    <w:rsid w:val="00552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3">
    <w:name w:val="Num3"/>
    <w:basedOn w:val="Num2"/>
    <w:qFormat/>
    <w:rsid w:val="00E97EB4"/>
    <w:pPr>
      <w:numPr>
        <w:ilvl w:val="2"/>
      </w:numPr>
    </w:pPr>
  </w:style>
  <w:style w:type="paragraph" w:customStyle="1" w:styleId="BodyafterHeading">
    <w:name w:val="Body_afterHeading"/>
    <w:basedOn w:val="Normln"/>
    <w:qFormat/>
    <w:rsid w:val="00434C77"/>
    <w:pPr>
      <w:spacing w:before="120" w:after="180" w:line="300" w:lineRule="atLeast"/>
      <w:ind w:left="992"/>
    </w:pPr>
    <w:rPr>
      <w:sz w:val="20"/>
    </w:rPr>
  </w:style>
  <w:style w:type="paragraph" w:customStyle="1" w:styleId="TableofGraphics">
    <w:name w:val="TableofGraphics"/>
    <w:rsid w:val="00190969"/>
    <w:pPr>
      <w:keepNext/>
      <w:keepLines/>
      <w:tabs>
        <w:tab w:val="num" w:pos="567"/>
      </w:tabs>
      <w:spacing w:before="480" w:after="180" w:line="400" w:lineRule="exact"/>
      <w:ind w:left="567" w:hanging="567"/>
      <w:outlineLvl w:val="0"/>
    </w:pPr>
    <w:rPr>
      <w:rFonts w:ascii="Arial" w:hAnsi="Arial"/>
      <w:b/>
      <w:sz w:val="34"/>
    </w:rPr>
  </w:style>
  <w:style w:type="paragraph" w:styleId="Pedmtkomente">
    <w:name w:val="annotation subject"/>
    <w:basedOn w:val="Textkomente"/>
    <w:next w:val="Textkomente"/>
    <w:link w:val="PedmtkomenteChar"/>
    <w:semiHidden/>
    <w:unhideWhenUsed/>
    <w:rsid w:val="005A3B79"/>
    <w:rPr>
      <w:b/>
      <w:bCs/>
    </w:rPr>
  </w:style>
  <w:style w:type="character" w:customStyle="1" w:styleId="PedmtkomenteChar">
    <w:name w:val="Předmět komentáře Char"/>
    <w:basedOn w:val="TextkomenteChar"/>
    <w:link w:val="Pedmtkomente"/>
    <w:semiHidden/>
    <w:rsid w:val="005A3B79"/>
    <w:rPr>
      <w:rFonts w:ascii="Arial" w:hAnsi="Arial"/>
      <w:b/>
      <w:bCs/>
    </w:rPr>
  </w:style>
  <w:style w:type="paragraph" w:customStyle="1" w:styleId="Documentinformation">
    <w:name w:val="Documentinformation"/>
    <w:basedOn w:val="Normln"/>
    <w:next w:val="Normln"/>
    <w:qFormat/>
    <w:rsid w:val="0080351B"/>
    <w:pPr>
      <w:spacing w:after="720" w:line="566" w:lineRule="exact"/>
      <w:ind w:left="40"/>
    </w:pPr>
    <w:rPr>
      <w:rFonts w:ascii="AvenirNext LT Pro Medium" w:hAnsi="AvenirNext LT Pro Medium"/>
      <w:color w:val="E02129"/>
      <w:sz w:val="36"/>
    </w:rPr>
  </w:style>
  <w:style w:type="paragraph" w:customStyle="1" w:styleId="DocInfo1col">
    <w:name w:val="DocInfo_1_col"/>
    <w:basedOn w:val="Normln"/>
    <w:rsid w:val="00794260"/>
    <w:rPr>
      <w:rFonts w:ascii="AvenirNext LT Pro Medium" w:hAnsi="AvenirNext LT Pro Medium"/>
      <w:sz w:val="20"/>
    </w:rPr>
  </w:style>
  <w:style w:type="paragraph" w:customStyle="1" w:styleId="DocInfo2col">
    <w:name w:val="DocInfo_2_col"/>
    <w:basedOn w:val="DocInfo1col"/>
    <w:rsid w:val="009D0132"/>
    <w:pPr>
      <w:autoSpaceDE w:val="0"/>
      <w:autoSpaceDN w:val="0"/>
      <w:adjustRightInd w:val="0"/>
    </w:pPr>
    <w:rPr>
      <w:rFonts w:ascii="AvenirNext LT Pro Regular" w:hAnsi="AvenirNext LT Pro Regular"/>
    </w:rPr>
  </w:style>
  <w:style w:type="paragraph" w:customStyle="1" w:styleId="Address">
    <w:name w:val="Address"/>
    <w:basedOn w:val="Normln"/>
    <w:rsid w:val="00434C77"/>
    <w:pPr>
      <w:spacing w:line="260" w:lineRule="exact"/>
    </w:pPr>
    <w:rPr>
      <w:rFonts w:ascii="AvenirNext LT Pro Medium" w:hAnsi="AvenirNext LT Pro Medium"/>
      <w:b/>
      <w:sz w:val="20"/>
    </w:rPr>
  </w:style>
  <w:style w:type="paragraph" w:customStyle="1" w:styleId="Adressnormal">
    <w:name w:val="Adress normal"/>
    <w:basedOn w:val="Address"/>
    <w:rsid w:val="00025F01"/>
    <w:pPr>
      <w:ind w:right="170"/>
    </w:pPr>
    <w:rPr>
      <w:b w:val="0"/>
      <w:bCs/>
    </w:rPr>
  </w:style>
  <w:style w:type="paragraph" w:customStyle="1" w:styleId="AdressPartner">
    <w:name w:val="Adress Partner"/>
    <w:basedOn w:val="Adressnormal"/>
    <w:rsid w:val="00660A26"/>
    <w:pPr>
      <w:spacing w:line="220" w:lineRule="exact"/>
      <w:ind w:left="284"/>
    </w:pPr>
  </w:style>
  <w:style w:type="paragraph" w:customStyle="1" w:styleId="TitleAttachement">
    <w:name w:val="TitleAttachement"/>
    <w:basedOn w:val="TitleGraphic"/>
    <w:rsid w:val="008F62BE"/>
    <w:pPr>
      <w:snapToGrid w:val="0"/>
    </w:pPr>
    <w:rPr>
      <w:sz w:val="20"/>
    </w:rPr>
  </w:style>
  <w:style w:type="table" w:styleId="Stednseznam2zvraznn1">
    <w:name w:val="Medium List 2 Accent 1"/>
    <w:basedOn w:val="Normlntabulka"/>
    <w:uiPriority w:val="66"/>
    <w:rsid w:val="00F0227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Zstupntext">
    <w:name w:val="Placeholder Text"/>
    <w:basedOn w:val="Standardnpsmoodstavce"/>
    <w:uiPriority w:val="99"/>
    <w:semiHidden/>
    <w:rsid w:val="00E8601D"/>
    <w:rPr>
      <w:color w:val="808080"/>
    </w:rPr>
  </w:style>
  <w:style w:type="paragraph" w:styleId="Bezmezer">
    <w:name w:val="No Spacing"/>
    <w:link w:val="BezmezerChar"/>
    <w:uiPriority w:val="1"/>
    <w:qFormat/>
    <w:rsid w:val="00E73A1D"/>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E73A1D"/>
    <w:rPr>
      <w:rFonts w:asciiTheme="minorHAnsi" w:eastAsiaTheme="minorEastAsia" w:hAnsiTheme="minorHAnsi" w:cstheme="minorBidi"/>
      <w:sz w:val="22"/>
      <w:szCs w:val="22"/>
    </w:rPr>
  </w:style>
  <w:style w:type="paragraph" w:styleId="Normlnweb">
    <w:name w:val="Normal (Web)"/>
    <w:basedOn w:val="Normln"/>
    <w:uiPriority w:val="99"/>
    <w:unhideWhenUsed/>
    <w:rsid w:val="006225C2"/>
    <w:pPr>
      <w:spacing w:before="100" w:beforeAutospacing="1" w:after="100" w:afterAutospacing="1"/>
    </w:pPr>
    <w:rPr>
      <w:rFonts w:ascii="Times New Roman" w:hAnsi="Times New Roman"/>
      <w:sz w:val="24"/>
      <w:szCs w:val="24"/>
      <w:lang w:val="en-US" w:eastAsia="en-US"/>
    </w:rPr>
  </w:style>
  <w:style w:type="character" w:customStyle="1" w:styleId="ZhlavChar">
    <w:name w:val="Záhlaví Char"/>
    <w:basedOn w:val="Standardnpsmoodstavce"/>
    <w:link w:val="Zhlav"/>
    <w:uiPriority w:val="99"/>
    <w:rsid w:val="004F19B1"/>
    <w:rPr>
      <w:rFonts w:ascii="AvenirNext LT Pro Regular" w:hAnsi="AvenirNext LT Pro Regular"/>
      <w:sz w:val="16"/>
    </w:rPr>
  </w:style>
  <w:style w:type="paragraph" w:customStyle="1" w:styleId="PTVAboutPortfolio">
    <w:name w:val="PTV_About_Portfolio"/>
    <w:basedOn w:val="Body"/>
    <w:rsid w:val="00746746"/>
    <w:pPr>
      <w:spacing w:after="240"/>
    </w:pPr>
    <w:rPr>
      <w:color w:val="E02129"/>
      <w:sz w:val="40"/>
    </w:rPr>
  </w:style>
  <w:style w:type="paragraph" w:customStyle="1" w:styleId="Tablered">
    <w:name w:val="Table_red"/>
    <w:basedOn w:val="TableRow"/>
    <w:rsid w:val="0080351B"/>
    <w:rPr>
      <w:rFonts w:ascii="AvenirNext LT Pro Medium" w:hAnsi="AvenirNext LT Pro Medium"/>
      <w:color w:val="E02129"/>
    </w:rPr>
  </w:style>
  <w:style w:type="character" w:customStyle="1" w:styleId="BodyZchn">
    <w:name w:val="Body Zchn"/>
    <w:aliases w:val="B Zchn,bullet Zchn,bu Zchn,b Char Char Char Char Char Char Char Char Zchn,Block Zchn,First Zchn,Indent Zchn,Plain Zchn,b Zchn"/>
    <w:basedOn w:val="Standardnpsmoodstavce"/>
    <w:link w:val="Body"/>
    <w:rsid w:val="00367650"/>
    <w:rPr>
      <w:rFonts w:ascii="AvenirNext LT Pro Regular" w:hAnsi="AvenirNext LT Pro Regular"/>
      <w:sz w:val="22"/>
    </w:rPr>
  </w:style>
  <w:style w:type="character" w:styleId="Sledovanodkaz">
    <w:name w:val="FollowedHyperlink"/>
    <w:basedOn w:val="Standardnpsmoodstavce"/>
    <w:semiHidden/>
    <w:unhideWhenUsed/>
    <w:rsid w:val="00367650"/>
    <w:rPr>
      <w:color w:val="800080" w:themeColor="followedHyperlink"/>
      <w:u w:val="single"/>
    </w:rPr>
  </w:style>
  <w:style w:type="paragraph" w:customStyle="1" w:styleId="TableSumcol1">
    <w:name w:val="Table_Sum_col1"/>
    <w:basedOn w:val="TableRow"/>
    <w:rsid w:val="00322F9C"/>
    <w:rPr>
      <w:rFonts w:ascii="AvenirNext LT Pro Medium" w:hAnsi="AvenirNext LT Pro Medium"/>
    </w:rPr>
  </w:style>
  <w:style w:type="paragraph" w:customStyle="1" w:styleId="TableSumcol2">
    <w:name w:val="Table_Sum_col2"/>
    <w:basedOn w:val="TableSumcol1"/>
    <w:rsid w:val="00723390"/>
    <w:pPr>
      <w:jc w:val="right"/>
    </w:pPr>
  </w:style>
  <w:style w:type="paragraph" w:customStyle="1" w:styleId="FormatvorlageTableRow">
    <w:name w:val="Formatvorlage TableRow"/>
    <w:aliases w:val="Table right"/>
    <w:basedOn w:val="TableRow"/>
    <w:rsid w:val="00A302A2"/>
    <w:pPr>
      <w:jc w:val="right"/>
    </w:pPr>
  </w:style>
  <w:style w:type="paragraph" w:customStyle="1" w:styleId="Tableleftindent">
    <w:name w:val="Table left indent"/>
    <w:basedOn w:val="TableRow"/>
    <w:rsid w:val="00770804"/>
    <w:pPr>
      <w:ind w:left="170"/>
    </w:pPr>
  </w:style>
  <w:style w:type="paragraph" w:customStyle="1" w:styleId="Abstractregionalmarket">
    <w:name w:val="Abstract regional market"/>
    <w:basedOn w:val="Body"/>
    <w:rsid w:val="00AC07A5"/>
    <w:pPr>
      <w:spacing w:before="0" w:after="0"/>
    </w:pPr>
  </w:style>
  <w:style w:type="paragraph" w:customStyle="1" w:styleId="Adressbackpage">
    <w:name w:val="Adress back page"/>
    <w:basedOn w:val="Adressnormal"/>
    <w:rsid w:val="008C48B7"/>
    <w:rPr>
      <w:rFonts w:ascii="AvenirNext LT Pro Regular" w:hAnsi="AvenirNext LT Pro Regular"/>
      <w:noProof/>
      <w:color w:val="FFFFFF" w:themeColor="background1"/>
    </w:rPr>
  </w:style>
  <w:style w:type="paragraph" w:styleId="Nzev">
    <w:name w:val="Title"/>
    <w:basedOn w:val="Normln"/>
    <w:link w:val="NzevChar"/>
    <w:semiHidden/>
    <w:rsid w:val="002156A0"/>
    <w:pPr>
      <w:contextualSpacing/>
    </w:pPr>
    <w:rPr>
      <w:rFonts w:ascii="AvenirNext LT Pro Medium" w:eastAsiaTheme="majorEastAsia" w:hAnsi="AvenirNext LT Pro Medium" w:cstheme="majorBidi"/>
      <w:color w:val="FFFFFF" w:themeColor="background1"/>
      <w:spacing w:val="-10"/>
      <w:kern w:val="28"/>
      <w:sz w:val="80"/>
      <w:szCs w:val="56"/>
    </w:rPr>
  </w:style>
  <w:style w:type="character" w:customStyle="1" w:styleId="NzevChar">
    <w:name w:val="Název Char"/>
    <w:basedOn w:val="Standardnpsmoodstavce"/>
    <w:link w:val="Nzev"/>
    <w:semiHidden/>
    <w:rsid w:val="002156A0"/>
    <w:rPr>
      <w:rFonts w:ascii="AvenirNext LT Pro Medium" w:eastAsiaTheme="majorEastAsia" w:hAnsi="AvenirNext LT Pro Medium" w:cstheme="majorBidi"/>
      <w:color w:val="FFFFFF" w:themeColor="background1"/>
      <w:spacing w:val="-10"/>
      <w:kern w:val="28"/>
      <w:sz w:val="80"/>
      <w:szCs w:val="56"/>
    </w:rPr>
  </w:style>
  <w:style w:type="paragraph" w:styleId="Podnadpis">
    <w:name w:val="Subtitle"/>
    <w:aliases w:val="Subtitel"/>
    <w:basedOn w:val="Normln"/>
    <w:next w:val="Normln"/>
    <w:link w:val="PodnadpisChar"/>
    <w:semiHidden/>
    <w:rsid w:val="002156A0"/>
    <w:pPr>
      <w:numPr>
        <w:ilvl w:val="1"/>
      </w:numPr>
      <w:spacing w:after="160"/>
    </w:pPr>
    <w:rPr>
      <w:rFonts w:eastAsiaTheme="minorEastAsia" w:cstheme="minorBidi"/>
      <w:color w:val="FFFFFF" w:themeColor="background1"/>
      <w:spacing w:val="15"/>
      <w:sz w:val="40"/>
      <w:szCs w:val="22"/>
    </w:rPr>
  </w:style>
  <w:style w:type="character" w:customStyle="1" w:styleId="PodnadpisChar">
    <w:name w:val="Podnadpis Char"/>
    <w:aliases w:val="Subtitel Char"/>
    <w:basedOn w:val="Standardnpsmoodstavce"/>
    <w:link w:val="Podnadpis"/>
    <w:semiHidden/>
    <w:rsid w:val="002156A0"/>
    <w:rPr>
      <w:rFonts w:ascii="AvenirNext LT Pro Regular" w:eastAsiaTheme="minorEastAsia" w:hAnsi="AvenirNext LT Pro Regular" w:cstheme="minorBidi"/>
      <w:color w:val="FFFFFF" w:themeColor="background1"/>
      <w:spacing w:val="15"/>
      <w:sz w:val="40"/>
      <w:szCs w:val="22"/>
    </w:rPr>
  </w:style>
  <w:style w:type="paragraph" w:styleId="Nadpisobsahu">
    <w:name w:val="TOC Heading"/>
    <w:basedOn w:val="Nadpis1"/>
    <w:next w:val="Normln"/>
    <w:uiPriority w:val="39"/>
    <w:unhideWhenUsed/>
    <w:qFormat/>
    <w:rsid w:val="002156A0"/>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SubtitelCustomer">
    <w:name w:val="Subtitel Customer"/>
    <w:basedOn w:val="Standardnpsmoodstavce"/>
    <w:uiPriority w:val="1"/>
    <w:rsid w:val="0080351B"/>
    <w:rPr>
      <w:rFonts w:ascii="AvenirNext LT Pro Regular" w:hAnsi="AvenirNext LT Pro Regular"/>
      <w:color w:val="E02129"/>
      <w:sz w:val="40"/>
      <w:lang w:val="en-GB"/>
    </w:rPr>
  </w:style>
  <w:style w:type="character" w:customStyle="1" w:styleId="UnresolvedMention1">
    <w:name w:val="Unresolved Mention1"/>
    <w:basedOn w:val="Standardnpsmoodstavce"/>
    <w:uiPriority w:val="99"/>
    <w:semiHidden/>
    <w:unhideWhenUsed/>
    <w:rsid w:val="00610456"/>
    <w:rPr>
      <w:color w:val="605E5C"/>
      <w:shd w:val="clear" w:color="auto" w:fill="E1DFDD"/>
    </w:rPr>
  </w:style>
  <w:style w:type="paragraph" w:styleId="Odstavecseseznamem">
    <w:name w:val="List Paragraph"/>
    <w:basedOn w:val="Normln"/>
    <w:uiPriority w:val="34"/>
    <w:qFormat/>
    <w:rsid w:val="00C069B3"/>
    <w:pPr>
      <w:ind w:left="720"/>
      <w:contextualSpacing/>
    </w:pPr>
  </w:style>
  <w:style w:type="paragraph" w:styleId="Revize">
    <w:name w:val="Revision"/>
    <w:hidden/>
    <w:uiPriority w:val="99"/>
    <w:semiHidden/>
    <w:rsid w:val="002D0E69"/>
    <w:rPr>
      <w:rFonts w:ascii="AvenirNext LT Pro Regular" w:hAnsi="AvenirNext LT Pro Regula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967381">
      <w:bodyDiv w:val="1"/>
      <w:marLeft w:val="0"/>
      <w:marRight w:val="0"/>
      <w:marTop w:val="0"/>
      <w:marBottom w:val="0"/>
      <w:divBdr>
        <w:top w:val="none" w:sz="0" w:space="0" w:color="auto"/>
        <w:left w:val="none" w:sz="0" w:space="0" w:color="auto"/>
        <w:bottom w:val="none" w:sz="0" w:space="0" w:color="auto"/>
        <w:right w:val="none" w:sz="0" w:space="0" w:color="auto"/>
      </w:divBdr>
    </w:div>
    <w:div w:id="803810502">
      <w:bodyDiv w:val="1"/>
      <w:marLeft w:val="0"/>
      <w:marRight w:val="0"/>
      <w:marTop w:val="0"/>
      <w:marBottom w:val="0"/>
      <w:divBdr>
        <w:top w:val="none" w:sz="0" w:space="0" w:color="auto"/>
        <w:left w:val="none" w:sz="0" w:space="0" w:color="auto"/>
        <w:bottom w:val="none" w:sz="0" w:space="0" w:color="auto"/>
        <w:right w:val="none" w:sz="0" w:space="0" w:color="auto"/>
      </w:divBdr>
    </w:div>
    <w:div w:id="905149306">
      <w:bodyDiv w:val="1"/>
      <w:marLeft w:val="0"/>
      <w:marRight w:val="0"/>
      <w:marTop w:val="0"/>
      <w:marBottom w:val="0"/>
      <w:divBdr>
        <w:top w:val="none" w:sz="0" w:space="0" w:color="auto"/>
        <w:left w:val="none" w:sz="0" w:space="0" w:color="auto"/>
        <w:bottom w:val="none" w:sz="0" w:space="0" w:color="auto"/>
        <w:right w:val="none" w:sz="0" w:space="0" w:color="auto"/>
      </w:divBdr>
    </w:div>
    <w:div w:id="1035232468">
      <w:bodyDiv w:val="1"/>
      <w:marLeft w:val="0"/>
      <w:marRight w:val="0"/>
      <w:marTop w:val="0"/>
      <w:marBottom w:val="0"/>
      <w:divBdr>
        <w:top w:val="none" w:sz="0" w:space="0" w:color="auto"/>
        <w:left w:val="none" w:sz="0" w:space="0" w:color="auto"/>
        <w:bottom w:val="none" w:sz="0" w:space="0" w:color="auto"/>
        <w:right w:val="none" w:sz="0" w:space="0" w:color="auto"/>
      </w:divBdr>
    </w:div>
    <w:div w:id="1083721053">
      <w:bodyDiv w:val="1"/>
      <w:marLeft w:val="0"/>
      <w:marRight w:val="0"/>
      <w:marTop w:val="0"/>
      <w:marBottom w:val="0"/>
      <w:divBdr>
        <w:top w:val="none" w:sz="0" w:space="0" w:color="auto"/>
        <w:left w:val="none" w:sz="0" w:space="0" w:color="auto"/>
        <w:bottom w:val="none" w:sz="0" w:space="0" w:color="auto"/>
        <w:right w:val="none" w:sz="0" w:space="0" w:color="auto"/>
      </w:divBdr>
    </w:div>
    <w:div w:id="1087192641">
      <w:bodyDiv w:val="1"/>
      <w:marLeft w:val="0"/>
      <w:marRight w:val="0"/>
      <w:marTop w:val="0"/>
      <w:marBottom w:val="0"/>
      <w:divBdr>
        <w:top w:val="none" w:sz="0" w:space="0" w:color="auto"/>
        <w:left w:val="none" w:sz="0" w:space="0" w:color="auto"/>
        <w:bottom w:val="none" w:sz="0" w:space="0" w:color="auto"/>
        <w:right w:val="none" w:sz="0" w:space="0" w:color="auto"/>
      </w:divBdr>
    </w:div>
    <w:div w:id="1124731659">
      <w:bodyDiv w:val="1"/>
      <w:marLeft w:val="0"/>
      <w:marRight w:val="0"/>
      <w:marTop w:val="0"/>
      <w:marBottom w:val="0"/>
      <w:divBdr>
        <w:top w:val="none" w:sz="0" w:space="0" w:color="auto"/>
        <w:left w:val="none" w:sz="0" w:space="0" w:color="auto"/>
        <w:bottom w:val="none" w:sz="0" w:space="0" w:color="auto"/>
        <w:right w:val="none" w:sz="0" w:space="0" w:color="auto"/>
      </w:divBdr>
    </w:div>
    <w:div w:id="1135878483">
      <w:bodyDiv w:val="1"/>
      <w:marLeft w:val="0"/>
      <w:marRight w:val="0"/>
      <w:marTop w:val="0"/>
      <w:marBottom w:val="0"/>
      <w:divBdr>
        <w:top w:val="none" w:sz="0" w:space="0" w:color="auto"/>
        <w:left w:val="none" w:sz="0" w:space="0" w:color="auto"/>
        <w:bottom w:val="none" w:sz="0" w:space="0" w:color="auto"/>
        <w:right w:val="none" w:sz="0" w:space="0" w:color="auto"/>
      </w:divBdr>
    </w:div>
    <w:div w:id="1147554684">
      <w:bodyDiv w:val="1"/>
      <w:marLeft w:val="0"/>
      <w:marRight w:val="0"/>
      <w:marTop w:val="0"/>
      <w:marBottom w:val="0"/>
      <w:divBdr>
        <w:top w:val="none" w:sz="0" w:space="0" w:color="auto"/>
        <w:left w:val="none" w:sz="0" w:space="0" w:color="auto"/>
        <w:bottom w:val="none" w:sz="0" w:space="0" w:color="auto"/>
        <w:right w:val="none" w:sz="0" w:space="0" w:color="auto"/>
      </w:divBdr>
    </w:div>
    <w:div w:id="1182474456">
      <w:bodyDiv w:val="1"/>
      <w:marLeft w:val="0"/>
      <w:marRight w:val="0"/>
      <w:marTop w:val="0"/>
      <w:marBottom w:val="0"/>
      <w:divBdr>
        <w:top w:val="none" w:sz="0" w:space="0" w:color="auto"/>
        <w:left w:val="none" w:sz="0" w:space="0" w:color="auto"/>
        <w:bottom w:val="none" w:sz="0" w:space="0" w:color="auto"/>
        <w:right w:val="none" w:sz="0" w:space="0" w:color="auto"/>
      </w:divBdr>
    </w:div>
    <w:div w:id="1273513993">
      <w:bodyDiv w:val="1"/>
      <w:marLeft w:val="0"/>
      <w:marRight w:val="0"/>
      <w:marTop w:val="0"/>
      <w:marBottom w:val="0"/>
      <w:divBdr>
        <w:top w:val="none" w:sz="0" w:space="0" w:color="auto"/>
        <w:left w:val="none" w:sz="0" w:space="0" w:color="auto"/>
        <w:bottom w:val="none" w:sz="0" w:space="0" w:color="auto"/>
        <w:right w:val="none" w:sz="0" w:space="0" w:color="auto"/>
      </w:divBdr>
    </w:div>
    <w:div w:id="1323507641">
      <w:bodyDiv w:val="1"/>
      <w:marLeft w:val="0"/>
      <w:marRight w:val="0"/>
      <w:marTop w:val="0"/>
      <w:marBottom w:val="0"/>
      <w:divBdr>
        <w:top w:val="none" w:sz="0" w:space="0" w:color="auto"/>
        <w:left w:val="none" w:sz="0" w:space="0" w:color="auto"/>
        <w:bottom w:val="none" w:sz="0" w:space="0" w:color="auto"/>
        <w:right w:val="none" w:sz="0" w:space="0" w:color="auto"/>
      </w:divBdr>
    </w:div>
    <w:div w:id="1397968689">
      <w:bodyDiv w:val="1"/>
      <w:marLeft w:val="0"/>
      <w:marRight w:val="0"/>
      <w:marTop w:val="0"/>
      <w:marBottom w:val="0"/>
      <w:divBdr>
        <w:top w:val="none" w:sz="0" w:space="0" w:color="auto"/>
        <w:left w:val="none" w:sz="0" w:space="0" w:color="auto"/>
        <w:bottom w:val="none" w:sz="0" w:space="0" w:color="auto"/>
        <w:right w:val="none" w:sz="0" w:space="0" w:color="auto"/>
      </w:divBdr>
    </w:div>
    <w:div w:id="1646857288">
      <w:bodyDiv w:val="1"/>
      <w:marLeft w:val="0"/>
      <w:marRight w:val="0"/>
      <w:marTop w:val="0"/>
      <w:marBottom w:val="0"/>
      <w:divBdr>
        <w:top w:val="none" w:sz="0" w:space="0" w:color="auto"/>
        <w:left w:val="none" w:sz="0" w:space="0" w:color="auto"/>
        <w:bottom w:val="none" w:sz="0" w:space="0" w:color="auto"/>
        <w:right w:val="none" w:sz="0" w:space="0" w:color="auto"/>
      </w:divBdr>
    </w:div>
    <w:div w:id="1878197500">
      <w:bodyDiv w:val="1"/>
      <w:marLeft w:val="0"/>
      <w:marRight w:val="0"/>
      <w:marTop w:val="0"/>
      <w:marBottom w:val="0"/>
      <w:divBdr>
        <w:top w:val="none" w:sz="0" w:space="0" w:color="auto"/>
        <w:left w:val="none" w:sz="0" w:space="0" w:color="auto"/>
        <w:bottom w:val="none" w:sz="0" w:space="0" w:color="auto"/>
        <w:right w:val="none" w:sz="0" w:space="0" w:color="auto"/>
      </w:divBdr>
    </w:div>
    <w:div w:id="1962571817">
      <w:bodyDiv w:val="1"/>
      <w:marLeft w:val="0"/>
      <w:marRight w:val="0"/>
      <w:marTop w:val="0"/>
      <w:marBottom w:val="0"/>
      <w:divBdr>
        <w:top w:val="none" w:sz="0" w:space="0" w:color="auto"/>
        <w:left w:val="none" w:sz="0" w:space="0" w:color="auto"/>
        <w:bottom w:val="none" w:sz="0" w:space="0" w:color="auto"/>
        <w:right w:val="none" w:sz="0" w:space="0" w:color="auto"/>
      </w:divBdr>
    </w:div>
    <w:div w:id="213470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omments" Target="comments.xml"/><Relationship Id="rId39" Type="http://schemas.openxmlformats.org/officeDocument/2006/relationships/image" Target="media/image19.png"/><Relationship Id="rId21" Type="http://schemas.openxmlformats.org/officeDocument/2006/relationships/footer" Target="footer1.xml"/><Relationship Id="rId34" Type="http://schemas.openxmlformats.org/officeDocument/2006/relationships/hyperlink" Target="http://ptv.to/webinars" TargetMode="External"/><Relationship Id="rId42" Type="http://schemas.openxmlformats.org/officeDocument/2006/relationships/hyperlink" Target="https://www.ptvgroup.com/en-us/contact-support/"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microsoft.com/office/2018/08/relationships/commentsExtensible" Target="commentsExtensible.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ptv.to/f0" TargetMode="External"/><Relationship Id="rId37" Type="http://schemas.openxmlformats.org/officeDocument/2006/relationships/image" Target="media/image18.png"/><Relationship Id="rId40" Type="http://schemas.openxmlformats.org/officeDocument/2006/relationships/hyperlink" Target="http://ptv.to/ugms" TargetMode="Externa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microsoft.com/office/2016/09/relationships/commentsIds" Target="commentsIds.xml"/><Relationship Id="rId36" Type="http://schemas.openxmlformats.org/officeDocument/2006/relationships/hyperlink" Target="http://ptv.to/training"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emf"/><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microsoft.com/office/2011/relationships/commentsExtended" Target="commentsExtended.xml"/><Relationship Id="rId30" Type="http://schemas.openxmlformats.org/officeDocument/2006/relationships/image" Target="media/image14.emf"/><Relationship Id="rId35" Type="http://schemas.openxmlformats.org/officeDocument/2006/relationships/image" Target="media/image17.png"/><Relationship Id="rId43" Type="http://schemas.openxmlformats.org/officeDocument/2006/relationships/image" Target="media/image21.pn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http://ptv.to/training" TargetMode="External"/><Relationship Id="rId46" Type="http://schemas.openxmlformats.org/officeDocument/2006/relationships/footer" Target="footer3.xml"/><Relationship Id="rId20" Type="http://schemas.openxmlformats.org/officeDocument/2006/relationships/header" Target="header1.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3744f66-d8c7-4420-ad58-b4d72814d14f">
      <UserInfo>
        <DisplayName>Peter MÖHL (PTV Group)</DisplayName>
        <AccountId>16</AccountId>
        <AccountType/>
      </UserInfo>
      <UserInfo>
        <DisplayName>Petr SENK (PTV Group)</DisplayName>
        <AccountId>17</AccountId>
        <AccountType/>
      </UserInfo>
      <UserInfo>
        <DisplayName>Klaus NÖKEL (PTV Group)</DisplayName>
        <AccountId>12</AccountId>
        <AccountType/>
      </UserInfo>
      <UserInfo>
        <DisplayName>Isaac VARGAS GORDILLO (PTV Group)</DisplayName>
        <AccountId>11</AccountId>
        <AccountType/>
      </UserInfo>
      <UserInfo>
        <DisplayName>Thomas HARTMANN (PTV Group)</DisplayName>
        <AccountId>18</AccountId>
        <AccountType/>
      </UserInfo>
      <UserInfo>
        <DisplayName>Peter BASTIAN (PTV Group)</DisplayName>
        <AccountId>19</AccountId>
        <AccountType/>
      </UserInfo>
      <UserInfo>
        <DisplayName>Arnd VOGEL (PTV Group)</DisplayName>
        <AccountId>20</AccountId>
        <AccountType/>
      </UserInfo>
      <UserInfo>
        <DisplayName>Wolfgang PELOUSEK (PTV Group)</DisplayName>
        <AccountId>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2632A3CB0C6CDD4EA758E3E5A84892AF" ma:contentTypeVersion="4" ma:contentTypeDescription="Ein neues Dokument erstellen." ma:contentTypeScope="" ma:versionID="87e8746ea6f29aa6de4ca8d6e899bbd4">
  <xsd:schema xmlns:xsd="http://www.w3.org/2001/XMLSchema" xmlns:xs="http://www.w3.org/2001/XMLSchema" xmlns:p="http://schemas.microsoft.com/office/2006/metadata/properties" xmlns:ns2="38e0ca72-0591-4ce1-b0f5-bc9dbb7a40b6" xmlns:ns3="43744f66-d8c7-4420-ad58-b4d72814d14f" targetNamespace="http://schemas.microsoft.com/office/2006/metadata/properties" ma:root="true" ma:fieldsID="2c7d829fda6d1745dab1a85ea771544c" ns2:_="" ns3:_="">
    <xsd:import namespace="38e0ca72-0591-4ce1-b0f5-bc9dbb7a40b6"/>
    <xsd:import namespace="43744f66-d8c7-4420-ad58-b4d72814d1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0ca72-0591-4ce1-b0f5-bc9dbb7a4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744f66-d8c7-4420-ad58-b4d72814d14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DFF66-B64C-408E-BDD3-4A6BD39B8C0E}">
  <ds:schemaRefs>
    <ds:schemaRef ds:uri="http://schemas.microsoft.com/sharepoint/v3/contenttype/forms"/>
  </ds:schemaRefs>
</ds:datastoreItem>
</file>

<file path=customXml/itemProps2.xml><?xml version="1.0" encoding="utf-8"?>
<ds:datastoreItem xmlns:ds="http://schemas.openxmlformats.org/officeDocument/2006/customXml" ds:itemID="{4FD08328-3F0E-4D92-A65C-5F53F5A4ACED}">
  <ds:schemaRefs>
    <ds:schemaRef ds:uri="http://schemas.microsoft.com/office/2006/metadata/properties"/>
    <ds:schemaRef ds:uri="http://schemas.microsoft.com/office/infopath/2007/PartnerControls"/>
    <ds:schemaRef ds:uri="43744f66-d8c7-4420-ad58-b4d72814d14f"/>
  </ds:schemaRefs>
</ds:datastoreItem>
</file>

<file path=customXml/itemProps3.xml><?xml version="1.0" encoding="utf-8"?>
<ds:datastoreItem xmlns:ds="http://schemas.openxmlformats.org/officeDocument/2006/customXml" ds:itemID="{75281181-6481-4C24-BCAC-A4D06D530F99}">
  <ds:schemaRefs>
    <ds:schemaRef ds:uri="http://schemas.openxmlformats.org/officeDocument/2006/bibliography"/>
  </ds:schemaRefs>
</ds:datastoreItem>
</file>

<file path=customXml/itemProps4.xml><?xml version="1.0" encoding="utf-8"?>
<ds:datastoreItem xmlns:ds="http://schemas.openxmlformats.org/officeDocument/2006/customXml" ds:itemID="{5D821C7D-8AEC-4E93-890C-D41E42B35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0ca72-0591-4ce1-b0f5-bc9dbb7a40b6"/>
    <ds:schemaRef ds:uri="43744f66-d8c7-4420-ad58-b4d72814d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4228</Words>
  <Characters>24952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PTV AG</Company>
  <LinksUpToDate>false</LinksUpToDate>
  <CharactersWithSpaces>29122</CharactersWithSpaces>
  <SharedDoc>false</SharedDoc>
  <HLinks>
    <vt:vector size="48" baseType="variant">
      <vt:variant>
        <vt:i4>7405625</vt:i4>
      </vt:variant>
      <vt:variant>
        <vt:i4>84</vt:i4>
      </vt:variant>
      <vt:variant>
        <vt:i4>0</vt:i4>
      </vt:variant>
      <vt:variant>
        <vt:i4>5</vt:i4>
      </vt:variant>
      <vt:variant>
        <vt:lpwstr>https://www.ptvgroup.com/en-us/contact-support/</vt:lpwstr>
      </vt:variant>
      <vt:variant>
        <vt:lpwstr/>
      </vt:variant>
      <vt:variant>
        <vt:i4>6422564</vt:i4>
      </vt:variant>
      <vt:variant>
        <vt:i4>81</vt:i4>
      </vt:variant>
      <vt:variant>
        <vt:i4>0</vt:i4>
      </vt:variant>
      <vt:variant>
        <vt:i4>5</vt:i4>
      </vt:variant>
      <vt:variant>
        <vt:lpwstr>http://ptv.to/ugms</vt:lpwstr>
      </vt:variant>
      <vt:variant>
        <vt:lpwstr/>
      </vt:variant>
      <vt:variant>
        <vt:i4>6488105</vt:i4>
      </vt:variant>
      <vt:variant>
        <vt:i4>78</vt:i4>
      </vt:variant>
      <vt:variant>
        <vt:i4>0</vt:i4>
      </vt:variant>
      <vt:variant>
        <vt:i4>5</vt:i4>
      </vt:variant>
      <vt:variant>
        <vt:lpwstr>http://ptv.to/training</vt:lpwstr>
      </vt:variant>
      <vt:variant>
        <vt:lpwstr/>
      </vt:variant>
      <vt:variant>
        <vt:i4>6488105</vt:i4>
      </vt:variant>
      <vt:variant>
        <vt:i4>75</vt:i4>
      </vt:variant>
      <vt:variant>
        <vt:i4>0</vt:i4>
      </vt:variant>
      <vt:variant>
        <vt:i4>5</vt:i4>
      </vt:variant>
      <vt:variant>
        <vt:lpwstr>http://ptv.to/training</vt:lpwstr>
      </vt:variant>
      <vt:variant>
        <vt:lpwstr/>
      </vt:variant>
      <vt:variant>
        <vt:i4>6815797</vt:i4>
      </vt:variant>
      <vt:variant>
        <vt:i4>72</vt:i4>
      </vt:variant>
      <vt:variant>
        <vt:i4>0</vt:i4>
      </vt:variant>
      <vt:variant>
        <vt:i4>5</vt:i4>
      </vt:variant>
      <vt:variant>
        <vt:lpwstr>http://ptv.to/webinars</vt:lpwstr>
      </vt:variant>
      <vt:variant>
        <vt:lpwstr/>
      </vt:variant>
      <vt:variant>
        <vt:i4>4587610</vt:i4>
      </vt:variant>
      <vt:variant>
        <vt:i4>69</vt:i4>
      </vt:variant>
      <vt:variant>
        <vt:i4>0</vt:i4>
      </vt:variant>
      <vt:variant>
        <vt:i4>5</vt:i4>
      </vt:variant>
      <vt:variant>
        <vt:lpwstr>http://ptv.to/f0</vt:lpwstr>
      </vt:variant>
      <vt:variant>
        <vt:lpwstr/>
      </vt:variant>
      <vt:variant>
        <vt:i4>1507391</vt:i4>
      </vt:variant>
      <vt:variant>
        <vt:i4>56</vt:i4>
      </vt:variant>
      <vt:variant>
        <vt:i4>0</vt:i4>
      </vt:variant>
      <vt:variant>
        <vt:i4>5</vt:i4>
      </vt:variant>
      <vt:variant>
        <vt:lpwstr/>
      </vt:variant>
      <vt:variant>
        <vt:lpwstr>_Toc95753222</vt:lpwstr>
      </vt:variant>
      <vt:variant>
        <vt:i4>1900604</vt:i4>
      </vt:variant>
      <vt:variant>
        <vt:i4>47</vt:i4>
      </vt:variant>
      <vt:variant>
        <vt:i4>0</vt:i4>
      </vt:variant>
      <vt:variant>
        <vt:i4>5</vt:i4>
      </vt:variant>
      <vt:variant>
        <vt:lpwstr/>
      </vt:variant>
      <vt:variant>
        <vt:lpwstr>_Toc95753218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Einseitige Vorlage für Berichte, Angebote usw.</dc:subject>
  <dc:creator>Thomas HARTMANN (PTV Group)</dc:creator>
  <cp:keywords/>
  <dc:description/>
  <cp:lastModifiedBy>Klára Ibrmajerová</cp:lastModifiedBy>
  <cp:revision>4</cp:revision>
  <cp:lastPrinted>2022-02-15T11:11:00Z</cp:lastPrinted>
  <dcterms:created xsi:type="dcterms:W3CDTF">2022-10-17T10:07:00Z</dcterms:created>
  <dcterms:modified xsi:type="dcterms:W3CDTF">2022-10-17T10:08:00Z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0x0101002632A3CB0C6CDD4EA758E3E5A84892AF</vt:lpwstr>
  </property>
</Properties>
</file>