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2675"/>
        <w:gridCol w:w="580"/>
        <w:gridCol w:w="960"/>
        <w:gridCol w:w="960"/>
        <w:gridCol w:w="1060"/>
      </w:tblGrid>
      <w:tr w:rsidR="00DD5C97" w:rsidRPr="00DD5C97" w:rsidTr="00DD5C97">
        <w:trPr>
          <w:trHeight w:val="420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DD5C9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Zprovoznění studny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5C97" w:rsidRPr="00DD5C97" w:rsidTr="00DD5C97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5C97" w:rsidRPr="00DD5C97" w:rsidTr="00DD5C97">
        <w:trPr>
          <w:trHeight w:val="33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D5C97" w:rsidRPr="00DD5C97" w:rsidTr="00DD5C97">
        <w:trPr>
          <w:trHeight w:val="735"/>
        </w:trPr>
        <w:tc>
          <w:tcPr>
            <w:tcW w:w="7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E7E6E6"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5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Zahrada MŠ Nová Ves</w:t>
            </w:r>
          </w:p>
        </w:tc>
      </w:tr>
      <w:tr w:rsidR="00DD5C97" w:rsidRPr="00DD5C97" w:rsidTr="00DD5C97">
        <w:trPr>
          <w:trHeight w:val="31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5C97" w:rsidRPr="00DD5C97" w:rsidTr="00DD5C97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D5C97" w:rsidRPr="00DD5C97" w:rsidTr="00DD5C97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C97">
              <w:rPr>
                <w:rFonts w:ascii="Calibri" w:eastAsia="Times New Roman" w:hAnsi="Calibri" w:cs="Calibri"/>
                <w:color w:val="000000"/>
                <w:lang w:eastAsia="cs-CZ"/>
              </w:rPr>
              <w:t>Číslo položky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C97">
              <w:rPr>
                <w:rFonts w:ascii="Calibri" w:eastAsia="Times New Roman" w:hAnsi="Calibri" w:cs="Calibri"/>
                <w:color w:val="000000"/>
                <w:lang w:eastAsia="cs-CZ"/>
              </w:rPr>
              <w:t>Název položky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C97">
              <w:rPr>
                <w:rFonts w:ascii="Calibri" w:eastAsia="Times New Roman" w:hAnsi="Calibri" w:cs="Calibri"/>
                <w:color w:val="000000"/>
                <w:lang w:eastAsia="cs-CZ"/>
              </w:rPr>
              <w:t>MJ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C97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C97">
              <w:rPr>
                <w:rFonts w:ascii="Calibri" w:eastAsia="Times New Roman" w:hAnsi="Calibri" w:cs="Calibri"/>
                <w:color w:val="000000"/>
                <w:lang w:eastAsia="cs-CZ"/>
              </w:rPr>
              <w:t>Cena / MJ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D5C97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DD5C97" w:rsidRPr="00DD5C97" w:rsidTr="00DD5C97">
        <w:trPr>
          <w:trHeight w:val="300"/>
        </w:trPr>
        <w:tc>
          <w:tcPr>
            <w:tcW w:w="1185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Elektromontáže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10 663,50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10 663,50 </w:t>
            </w:r>
          </w:p>
        </w:tc>
      </w:tr>
      <w:tr w:rsidR="00DD5C97" w:rsidRPr="00DD5C97" w:rsidTr="00DD5C97">
        <w:trPr>
          <w:trHeight w:val="675"/>
        </w:trPr>
        <w:tc>
          <w:tcPr>
            <w:tcW w:w="1185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color w:val="00B0F0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color w:val="00B0F0"/>
                <w:sz w:val="16"/>
                <w:szCs w:val="16"/>
                <w:lang w:eastAsia="cs-CZ"/>
              </w:rPr>
              <w:t>přívodní kabel CYKY 3x2,5, zásuvka 230 V, vypínač, rozvaděč 4M IP65, jistič 16 A, lišta LV 40x40, průraz zdivem 3x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D5C97" w:rsidRPr="00DD5C97" w:rsidTr="00DD5C97">
        <w:trPr>
          <w:trHeight w:val="30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Nerezová pumpa </w:t>
            </w:r>
            <w:proofErr w:type="spellStart"/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</w:t>
            </w:r>
            <w:proofErr w:type="spellEnd"/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vystrojení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35 070,10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35 070,10 </w:t>
            </w:r>
          </w:p>
        </w:tc>
      </w:tr>
      <w:tr w:rsidR="00DD5C97" w:rsidRPr="00DD5C97" w:rsidTr="00DD5C97">
        <w:trPr>
          <w:trHeight w:val="675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color w:val="00B0F0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color w:val="00B0F0"/>
                <w:sz w:val="16"/>
                <w:szCs w:val="16"/>
                <w:lang w:eastAsia="cs-CZ"/>
              </w:rPr>
              <w:t xml:space="preserve">vystrojení studny </w:t>
            </w:r>
            <w:proofErr w:type="spellStart"/>
            <w:r w:rsidRPr="00DD5C97">
              <w:rPr>
                <w:rFonts w:ascii="Arial CE" w:eastAsia="Times New Roman" w:hAnsi="Arial CE" w:cs="Arial CE"/>
                <w:color w:val="00B0F0"/>
                <w:sz w:val="16"/>
                <w:szCs w:val="16"/>
                <w:lang w:eastAsia="cs-CZ"/>
              </w:rPr>
              <w:t>vč</w:t>
            </w:r>
            <w:proofErr w:type="spellEnd"/>
            <w:r w:rsidRPr="00DD5C97">
              <w:rPr>
                <w:rFonts w:ascii="Arial CE" w:eastAsia="Times New Roman" w:hAnsi="Arial CE" w:cs="Arial CE"/>
                <w:color w:val="00B0F0"/>
                <w:sz w:val="16"/>
                <w:szCs w:val="16"/>
                <w:lang w:eastAsia="cs-CZ"/>
              </w:rPr>
              <w:t xml:space="preserve"> vypouštěcího ventilu, nerezová pumpa, zprovoznění, </w:t>
            </w:r>
            <w:proofErr w:type="spellStart"/>
            <w:r w:rsidRPr="00DD5C97">
              <w:rPr>
                <w:rFonts w:ascii="Arial CE" w:eastAsia="Times New Roman" w:hAnsi="Arial CE" w:cs="Arial CE"/>
                <w:color w:val="00B0F0"/>
                <w:sz w:val="16"/>
                <w:szCs w:val="16"/>
                <w:lang w:eastAsia="cs-CZ"/>
              </w:rPr>
              <w:t>vč</w:t>
            </w:r>
            <w:proofErr w:type="spellEnd"/>
            <w:r w:rsidRPr="00DD5C97">
              <w:rPr>
                <w:rFonts w:ascii="Arial CE" w:eastAsia="Times New Roman" w:hAnsi="Arial CE" w:cs="Arial CE"/>
                <w:color w:val="00B0F0"/>
                <w:sz w:val="16"/>
                <w:szCs w:val="16"/>
                <w:lang w:eastAsia="cs-CZ"/>
              </w:rPr>
              <w:t xml:space="preserve"> sacího koše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DD5C97" w:rsidRPr="00DD5C97" w:rsidTr="00DD5C97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Ruční výkop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4 050,00 </w:t>
            </w:r>
          </w:p>
        </w:tc>
      </w:tr>
      <w:tr w:rsidR="00DD5C97" w:rsidRPr="00DD5C97" w:rsidTr="00DD5C97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Ruční zához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1 350,00 </w:t>
            </w:r>
          </w:p>
        </w:tc>
      </w:tr>
      <w:tr w:rsidR="00DD5C97" w:rsidRPr="00DD5C97" w:rsidTr="00DD5C97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Kopoflex</w:t>
            </w:r>
            <w:proofErr w:type="spellEnd"/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DN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2 000,00 </w:t>
            </w:r>
          </w:p>
        </w:tc>
      </w:tr>
      <w:tr w:rsidR="00DD5C97" w:rsidRPr="00DD5C97" w:rsidTr="00DD5C97">
        <w:trPr>
          <w:trHeight w:val="300"/>
        </w:trPr>
        <w:tc>
          <w:tcPr>
            <w:tcW w:w="118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Páska výstražná červená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532,00 </w:t>
            </w:r>
          </w:p>
        </w:tc>
      </w:tr>
      <w:tr w:rsidR="00DD5C97" w:rsidRPr="00DD5C97" w:rsidTr="00DD5C97">
        <w:trPr>
          <w:trHeight w:val="315"/>
        </w:trPr>
        <w:tc>
          <w:tcPr>
            <w:tcW w:w="1185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zapravení průrazů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D5C97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500,00 </w:t>
            </w:r>
          </w:p>
        </w:tc>
      </w:tr>
      <w:tr w:rsidR="00DD5C97" w:rsidRPr="00DD5C97" w:rsidTr="00DD5C97">
        <w:trPr>
          <w:trHeight w:val="315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5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D5C97" w:rsidRPr="00DD5C97" w:rsidRDefault="00DD5C97" w:rsidP="00DD5C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D5C9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54 165,60 </w:t>
            </w:r>
          </w:p>
        </w:tc>
      </w:tr>
    </w:tbl>
    <w:p w:rsidR="003F3B8E" w:rsidRDefault="003F3B8E">
      <w:bookmarkStart w:id="0" w:name="_GoBack"/>
      <w:bookmarkEnd w:id="0"/>
    </w:p>
    <w:sectPr w:rsidR="003F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97"/>
    <w:rsid w:val="003F3B8E"/>
    <w:rsid w:val="00D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2022-10-17T10:09:00Z</dcterms:created>
  <dcterms:modified xsi:type="dcterms:W3CDTF">2022-10-17T10:10:00Z</dcterms:modified>
</cp:coreProperties>
</file>