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D17" w:rsidRDefault="00C14B06">
      <w:pPr>
        <w:pStyle w:val="Nadpis10"/>
        <w:keepNext/>
        <w:keepLines/>
        <w:shd w:val="clear" w:color="auto" w:fill="auto"/>
      </w:pPr>
      <w:bookmarkStart w:id="0" w:name="bookmark0"/>
      <w:r>
        <w:t>DODATEK Č.</w:t>
      </w:r>
      <w:r>
        <w:t xml:space="preserve"> 2 K SERVISNÍ SMLOUVĚ</w:t>
      </w:r>
      <w:bookmarkEnd w:id="0"/>
      <w:r w:rsidR="00691FDF">
        <w:t xml:space="preserve"> Č. 1212016</w:t>
      </w:r>
    </w:p>
    <w:p w:rsidR="00D26D17" w:rsidRDefault="00C14B06">
      <w:pPr>
        <w:pStyle w:val="Zkladntext30"/>
        <w:shd w:val="clear" w:color="auto" w:fill="auto"/>
      </w:pPr>
      <w:r>
        <w:t xml:space="preserve">“Zajištění servisu, </w:t>
      </w:r>
      <w:proofErr w:type="spellStart"/>
      <w:r>
        <w:t>komrol</w:t>
      </w:r>
      <w:proofErr w:type="spellEnd"/>
      <w:r>
        <w:t xml:space="preserve"> a zkoušek EPS"</w:t>
      </w:r>
    </w:p>
    <w:p w:rsidR="00D26D17" w:rsidRDefault="00C14B06">
      <w:pPr>
        <w:pStyle w:val="Nadpis20"/>
        <w:keepNext/>
        <w:keepLines/>
        <w:shd w:val="clear" w:color="auto" w:fill="auto"/>
        <w:spacing w:after="260" w:line="240" w:lineRule="auto"/>
        <w:ind w:left="3440" w:right="0" w:firstLine="0"/>
      </w:pPr>
      <w:bookmarkStart w:id="1" w:name="bookmark1"/>
      <w:r>
        <w:rPr>
          <w:u w:val="single"/>
        </w:rPr>
        <w:t>SMLUVNÍ STRANY</w:t>
      </w:r>
      <w:bookmarkEnd w:id="1"/>
    </w:p>
    <w:p w:rsidR="00D26D17" w:rsidRDefault="00C14B06">
      <w:pPr>
        <w:pStyle w:val="Nadpis20"/>
        <w:keepNext/>
        <w:keepLines/>
        <w:shd w:val="clear" w:color="auto" w:fill="auto"/>
        <w:tabs>
          <w:tab w:val="left" w:pos="1955"/>
        </w:tabs>
        <w:spacing w:line="240" w:lineRule="auto"/>
        <w:ind w:left="0" w:right="0" w:firstLine="0"/>
        <w:jc w:val="both"/>
      </w:pPr>
      <w:bookmarkStart w:id="2" w:name="bookmark2"/>
      <w:r>
        <w:rPr>
          <w:b w:val="0"/>
          <w:bCs w:val="0"/>
        </w:rPr>
        <w:t>Obchodní firma:</w:t>
      </w:r>
      <w:r>
        <w:rPr>
          <w:b w:val="0"/>
          <w:bCs w:val="0"/>
        </w:rPr>
        <w:tab/>
      </w:r>
      <w:r>
        <w:t>ALCAM PROF! s.r.o.</w:t>
      </w:r>
      <w:bookmarkEnd w:id="2"/>
    </w:p>
    <w:p w:rsidR="00D26D17" w:rsidRDefault="00C14B06">
      <w:pPr>
        <w:pStyle w:val="Zkladntext1"/>
        <w:shd w:val="clear" w:color="auto" w:fill="auto"/>
        <w:tabs>
          <w:tab w:val="left" w:pos="1955"/>
        </w:tabs>
        <w:spacing w:line="240" w:lineRule="auto"/>
        <w:jc w:val="both"/>
      </w:pPr>
      <w:r>
        <w:t>Sídlo:</w:t>
      </w:r>
      <w:r>
        <w:tab/>
        <w:t>Sadová 624, 738 01 Frýdek-Místek</w:t>
      </w:r>
    </w:p>
    <w:p w:rsidR="00D26D17" w:rsidRDefault="00C14B06">
      <w:pPr>
        <w:pStyle w:val="Zkladntext1"/>
        <w:shd w:val="clear" w:color="auto" w:fill="auto"/>
        <w:tabs>
          <w:tab w:val="left" w:pos="1955"/>
        </w:tabs>
        <w:spacing w:line="240" w:lineRule="auto"/>
        <w:jc w:val="both"/>
      </w:pPr>
      <w:r>
        <w:t>IČ:</w:t>
      </w:r>
      <w:r>
        <w:tab/>
        <w:t>25397141</w:t>
      </w:r>
    </w:p>
    <w:p w:rsidR="00D26D17" w:rsidRDefault="00C14B06">
      <w:pPr>
        <w:pStyle w:val="Zkladntext1"/>
        <w:shd w:val="clear" w:color="auto" w:fill="auto"/>
        <w:tabs>
          <w:tab w:val="left" w:pos="1955"/>
        </w:tabs>
        <w:spacing w:line="240" w:lineRule="auto"/>
        <w:jc w:val="both"/>
      </w:pPr>
      <w:r>
        <w:t>DIČ:</w:t>
      </w:r>
      <w:r>
        <w:tab/>
        <w:t>CZ25397141</w:t>
      </w:r>
    </w:p>
    <w:p w:rsidR="00D26D17" w:rsidRDefault="00C14B06">
      <w:pPr>
        <w:pStyle w:val="Zkladntext1"/>
        <w:shd w:val="clear" w:color="auto" w:fill="auto"/>
        <w:spacing w:line="240" w:lineRule="auto"/>
        <w:jc w:val="both"/>
      </w:pPr>
      <w:r>
        <w:t xml:space="preserve">Zapsána v obchodním rejstříku u Krajského soudu v Ostravě, </w:t>
      </w:r>
      <w:r>
        <w:t>oddíl C, vložka 18293</w:t>
      </w:r>
    </w:p>
    <w:p w:rsidR="00D26D17" w:rsidRDefault="00C14B06">
      <w:pPr>
        <w:pStyle w:val="Zkladntext1"/>
        <w:shd w:val="clear" w:color="auto" w:fill="auto"/>
        <w:spacing w:line="240" w:lineRule="auto"/>
        <w:ind w:left="640" w:hanging="320"/>
      </w:pPr>
      <w:r>
        <w:rPr>
          <w:noProof/>
        </w:rPr>
        <mc:AlternateContent>
          <mc:Choice Requires="wps">
            <w:drawing>
              <wp:anchor distT="0" distB="1460500" distL="114300" distR="114300" simplePos="0" relativeHeight="125829379" behindDoc="0" locked="0" layoutInCell="1" allowOverlap="1">
                <wp:simplePos x="0" y="0"/>
                <wp:positionH relativeFrom="page">
                  <wp:posOffset>1022985</wp:posOffset>
                </wp:positionH>
                <wp:positionV relativeFrom="paragraph">
                  <wp:posOffset>12700</wp:posOffset>
                </wp:positionV>
                <wp:extent cx="1024255" cy="68580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255" cy="685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6D17" w:rsidRDefault="00C14B06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Bankovní spojení: Číslo účtu.: Jednající:</w:t>
                            </w:r>
                          </w:p>
                          <w:p w:rsidR="00D26D17" w:rsidRDefault="00C14B06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(dále „zhotovitel")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80.55pt;margin-top:1pt;width:80.65pt;height:54pt;z-index:125829379;visibility:visible;mso-wrap-style:square;mso-wrap-distance-left:9pt;mso-wrap-distance-top:0;mso-wrap-distance-right:9pt;mso-wrap-distance-bottom:1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" filled="f" stroked="f">
                <v:textbox style="mso-fit-shape-to-text:t" inset="0,0,0,0">
                  <w:txbxContent>
                    <w:p w:rsidR="00D26D17" w:rsidRDefault="00C14B06">
                      <w:pPr>
                        <w:pStyle w:val="Zkladntext1"/>
                        <w:shd w:val="clear" w:color="auto" w:fill="auto"/>
                      </w:pPr>
                      <w:r>
                        <w:t>Bankovní spojení: Číslo účtu.: Jednající:</w:t>
                      </w:r>
                    </w:p>
                    <w:p w:rsidR="00D26D17" w:rsidRDefault="00C14B06">
                      <w:pPr>
                        <w:pStyle w:val="Zkladntext1"/>
                        <w:shd w:val="clear" w:color="auto" w:fill="auto"/>
                      </w:pPr>
                      <w:r>
                        <w:t>(dále „zhotovitel")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91FDF">
        <w:t>XXXX</w:t>
      </w:r>
    </w:p>
    <w:p w:rsidR="00D26D17" w:rsidRDefault="00691FDF">
      <w:pPr>
        <w:pStyle w:val="Zkladntext1"/>
        <w:shd w:val="clear" w:color="auto" w:fill="auto"/>
        <w:spacing w:line="240" w:lineRule="auto"/>
        <w:ind w:left="640" w:hanging="320"/>
      </w:pPr>
      <w:r>
        <w:t>XXXX</w:t>
      </w:r>
    </w:p>
    <w:p w:rsidR="00D26D17" w:rsidRDefault="00C14B06">
      <w:pPr>
        <w:pStyle w:val="Zkladntext1"/>
        <w:shd w:val="clear" w:color="auto" w:fill="auto"/>
        <w:spacing w:after="1020" w:line="240" w:lineRule="auto"/>
        <w:ind w:left="640" w:hanging="320"/>
      </w:pPr>
      <w:r>
        <w:t>Jiří Seidler, jednatel společnosti</w:t>
      </w:r>
      <w:bookmarkStart w:id="3" w:name="_GoBack"/>
      <w:bookmarkEnd w:id="3"/>
    </w:p>
    <w:p w:rsidR="00691FDF" w:rsidRDefault="00691FDF" w:rsidP="00691FDF">
      <w:pPr>
        <w:pStyle w:val="Nadpis20"/>
        <w:keepNext/>
        <w:keepLines/>
        <w:shd w:val="clear" w:color="auto" w:fill="auto"/>
        <w:spacing w:line="252" w:lineRule="auto"/>
        <w:ind w:right="4140" w:firstLine="0"/>
      </w:pPr>
      <w:bookmarkStart w:id="4" w:name="bookmark3"/>
      <w:r>
        <w:rPr>
          <w:noProof/>
        </w:rPr>
        <mc:AlternateContent>
          <mc:Choice Requires="wps">
            <w:drawing>
              <wp:anchor distT="1124585" distB="0" distL="114300" distR="160020" simplePos="0" relativeHeight="125829381" behindDoc="0" locked="0" layoutInCell="1" allowOverlap="1">
                <wp:simplePos x="0" y="0"/>
                <wp:positionH relativeFrom="page">
                  <wp:posOffset>1019810</wp:posOffset>
                </wp:positionH>
                <wp:positionV relativeFrom="paragraph">
                  <wp:posOffset>25400</wp:posOffset>
                </wp:positionV>
                <wp:extent cx="978535" cy="101092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535" cy="1010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6D17" w:rsidRDefault="00C14B06">
                            <w:pPr>
                              <w:pStyle w:val="Zkladntext1"/>
                              <w:shd w:val="clear" w:color="auto" w:fill="auto"/>
                              <w:spacing w:line="254" w:lineRule="auto"/>
                              <w:jc w:val="both"/>
                            </w:pPr>
                            <w:r>
                              <w:t>Obchodní firma: Sídlo:</w:t>
                            </w:r>
                          </w:p>
                          <w:p w:rsidR="00D26D17" w:rsidRDefault="00C14B06">
                            <w:pPr>
                              <w:pStyle w:val="Zkladntext1"/>
                              <w:shd w:val="clear" w:color="auto" w:fill="auto"/>
                              <w:spacing w:line="254" w:lineRule="auto"/>
                              <w:jc w:val="both"/>
                            </w:pPr>
                            <w:r>
                              <w:t>IČ:</w:t>
                            </w:r>
                          </w:p>
                          <w:p w:rsidR="00D26D17" w:rsidRDefault="00C14B06">
                            <w:pPr>
                              <w:pStyle w:val="Zkladntext1"/>
                              <w:shd w:val="clear" w:color="auto" w:fill="auto"/>
                              <w:spacing w:line="254" w:lineRule="auto"/>
                              <w:jc w:val="both"/>
                            </w:pPr>
                            <w:r>
                              <w:t>DIČ:</w:t>
                            </w:r>
                          </w:p>
                          <w:p w:rsidR="00D26D17" w:rsidRDefault="00C14B06">
                            <w:pPr>
                              <w:pStyle w:val="Zkladntext1"/>
                              <w:shd w:val="clear" w:color="auto" w:fill="auto"/>
                              <w:spacing w:line="254" w:lineRule="auto"/>
                              <w:jc w:val="both"/>
                            </w:pPr>
                            <w:r>
                              <w:t>Bankovní spojení: Číslo účtu: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" o:spid="_x0000_s1027" type="#_x0000_t202" style="position:absolute;left:0;text-align:left;margin-left:80.3pt;margin-top:2pt;width:77.05pt;height:79.6pt;z-index:125829381;visibility:visible;mso-wrap-style:square;mso-height-percent:0;mso-wrap-distance-left:9pt;mso-wrap-distance-top:88.55pt;mso-wrap-distance-right:12.6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" filled="f" stroked="f">
                <v:textbox inset="0,0,0,0">
                  <w:txbxContent>
                    <w:p w:rsidR="00D26D17" w:rsidRDefault="00C14B06">
                      <w:pPr>
                        <w:pStyle w:val="Zkladntext1"/>
                        <w:shd w:val="clear" w:color="auto" w:fill="auto"/>
                        <w:spacing w:line="254" w:lineRule="auto"/>
                        <w:jc w:val="both"/>
                      </w:pPr>
                      <w:r>
                        <w:t>Obchodní firma: Sídlo:</w:t>
                      </w:r>
                    </w:p>
                    <w:p w:rsidR="00D26D17" w:rsidRDefault="00C14B06">
                      <w:pPr>
                        <w:pStyle w:val="Zkladntext1"/>
                        <w:shd w:val="clear" w:color="auto" w:fill="auto"/>
                        <w:spacing w:line="254" w:lineRule="auto"/>
                        <w:jc w:val="both"/>
                      </w:pPr>
                      <w:r>
                        <w:t>IČ:</w:t>
                      </w:r>
                    </w:p>
                    <w:p w:rsidR="00D26D17" w:rsidRDefault="00C14B06">
                      <w:pPr>
                        <w:pStyle w:val="Zkladntext1"/>
                        <w:shd w:val="clear" w:color="auto" w:fill="auto"/>
                        <w:spacing w:line="254" w:lineRule="auto"/>
                        <w:jc w:val="both"/>
                      </w:pPr>
                      <w:r>
                        <w:t>DIČ:</w:t>
                      </w:r>
                    </w:p>
                    <w:p w:rsidR="00D26D17" w:rsidRDefault="00C14B06">
                      <w:pPr>
                        <w:pStyle w:val="Zkladntext1"/>
                        <w:shd w:val="clear" w:color="auto" w:fill="auto"/>
                        <w:spacing w:line="254" w:lineRule="auto"/>
                        <w:jc w:val="both"/>
                      </w:pPr>
                      <w:r>
                        <w:t>Bankovní spojení: Číslo účtu: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14B06">
        <w:t xml:space="preserve">Náš svět, příspěvková organizace Pržno 239, 739 11 Pržno </w:t>
      </w:r>
    </w:p>
    <w:p w:rsidR="00D26D17" w:rsidRDefault="00C14B06" w:rsidP="00691FDF">
      <w:pPr>
        <w:pStyle w:val="Nadpis20"/>
        <w:keepNext/>
        <w:keepLines/>
        <w:shd w:val="clear" w:color="auto" w:fill="auto"/>
        <w:spacing w:line="252" w:lineRule="auto"/>
        <w:ind w:right="4140"/>
      </w:pPr>
      <w:r>
        <w:rPr>
          <w:b w:val="0"/>
          <w:bCs w:val="0"/>
        </w:rPr>
        <w:t>00847046</w:t>
      </w:r>
      <w:bookmarkEnd w:id="4"/>
    </w:p>
    <w:p w:rsidR="00D26D17" w:rsidRDefault="00C14B06">
      <w:pPr>
        <w:pStyle w:val="Zkladntext1"/>
        <w:shd w:val="clear" w:color="auto" w:fill="auto"/>
        <w:ind w:left="640" w:hanging="320"/>
      </w:pPr>
      <w:r>
        <w:t>CZ</w:t>
      </w:r>
    </w:p>
    <w:p w:rsidR="00D26D17" w:rsidRDefault="00691FDF" w:rsidP="00691FDF">
      <w:pPr>
        <w:pStyle w:val="Zkladntext1"/>
        <w:shd w:val="clear" w:color="auto" w:fill="auto"/>
        <w:ind w:right="4140"/>
      </w:pPr>
      <w:r>
        <w:t>XXXX</w:t>
      </w:r>
    </w:p>
    <w:p w:rsidR="00691FDF" w:rsidRDefault="00691FDF" w:rsidP="00691FDF">
      <w:pPr>
        <w:pStyle w:val="Zkladntext1"/>
        <w:shd w:val="clear" w:color="auto" w:fill="auto"/>
        <w:spacing w:line="240" w:lineRule="auto"/>
        <w:ind w:right="3442"/>
      </w:pPr>
      <w:r>
        <w:t>XXXX</w:t>
      </w:r>
    </w:p>
    <w:p w:rsidR="00691FDF" w:rsidRDefault="00691FDF" w:rsidP="00691FDF">
      <w:pPr>
        <w:pStyle w:val="Zkladntext1"/>
        <w:shd w:val="clear" w:color="auto" w:fill="auto"/>
        <w:tabs>
          <w:tab w:val="left" w:pos="0"/>
        </w:tabs>
        <w:spacing w:line="240" w:lineRule="auto"/>
        <w:ind w:right="2500"/>
      </w:pPr>
    </w:p>
    <w:p w:rsidR="00691FDF" w:rsidRDefault="00C14B06" w:rsidP="00691FDF">
      <w:pPr>
        <w:pStyle w:val="Zkladntext1"/>
        <w:shd w:val="clear" w:color="auto" w:fill="auto"/>
        <w:tabs>
          <w:tab w:val="left" w:pos="0"/>
        </w:tabs>
        <w:spacing w:line="240" w:lineRule="auto"/>
        <w:ind w:right="2500"/>
      </w:pPr>
      <w:r>
        <w:t xml:space="preserve">Zapsána v obchodním rejstříku Krajského soudu v Ostravě, </w:t>
      </w:r>
      <w:proofErr w:type="spellStart"/>
      <w:r>
        <w:t>Pr</w:t>
      </w:r>
      <w:proofErr w:type="spellEnd"/>
      <w:r>
        <w:t xml:space="preserve"> 865 Jednající/zastoupena: Ing. Jan Zvoníček, ředitel </w:t>
      </w:r>
    </w:p>
    <w:p w:rsidR="00D26D17" w:rsidRDefault="00C14B06" w:rsidP="00691FDF">
      <w:pPr>
        <w:pStyle w:val="Zkladntext1"/>
        <w:shd w:val="clear" w:color="auto" w:fill="auto"/>
        <w:tabs>
          <w:tab w:val="left" w:pos="0"/>
        </w:tabs>
        <w:spacing w:line="240" w:lineRule="auto"/>
        <w:ind w:right="2500"/>
      </w:pPr>
      <w:r>
        <w:t>(dále „objednatel")</w:t>
      </w:r>
    </w:p>
    <w:p w:rsidR="00691FDF" w:rsidRDefault="00691FDF" w:rsidP="00691FDF">
      <w:pPr>
        <w:pStyle w:val="Zkladntext1"/>
        <w:shd w:val="clear" w:color="auto" w:fill="auto"/>
        <w:tabs>
          <w:tab w:val="left" w:pos="0"/>
        </w:tabs>
        <w:spacing w:line="240" w:lineRule="auto"/>
        <w:ind w:right="2500"/>
      </w:pPr>
    </w:p>
    <w:p w:rsidR="00D26D17" w:rsidRDefault="00C14B06">
      <w:pPr>
        <w:pStyle w:val="Zkladntext1"/>
        <w:shd w:val="clear" w:color="auto" w:fill="auto"/>
        <w:spacing w:after="240" w:line="264" w:lineRule="auto"/>
        <w:ind w:right="320"/>
        <w:jc w:val="both"/>
      </w:pPr>
      <w:r>
        <w:t xml:space="preserve">uzavírají v souladu s </w:t>
      </w:r>
      <w:r>
        <w:t xml:space="preserve">ustanovením § 2586 a násl. zákona č. 89/2012 Sb., občanský zákoník, v platném znění (dále jen „NOZ"), tento </w:t>
      </w:r>
      <w:proofErr w:type="gramStart"/>
      <w:r>
        <w:t xml:space="preserve">dodatek </w:t>
      </w:r>
      <w:r>
        <w:t xml:space="preserve"> (</w:t>
      </w:r>
      <w:proofErr w:type="gramEnd"/>
      <w:r>
        <w:t>dále jen „dodatek") k servisní smlouvě č. 1212016 (dále „smlouva").</w:t>
      </w:r>
    </w:p>
    <w:p w:rsidR="00D26D17" w:rsidRDefault="00C14B06">
      <w:pPr>
        <w:pStyle w:val="Zkladntext1"/>
        <w:shd w:val="clear" w:color="auto" w:fill="auto"/>
        <w:spacing w:after="620"/>
        <w:ind w:right="860"/>
      </w:pPr>
      <w:r>
        <w:t>Po vzájemné dohodě obou stran s účinností od 1. 10. 2022 se mění č</w:t>
      </w:r>
      <w:r>
        <w:t xml:space="preserve">lánek </w:t>
      </w:r>
      <w:r>
        <w:rPr>
          <w:b/>
          <w:bCs/>
        </w:rPr>
        <w:t xml:space="preserve">V. CENA A NÁKLADY </w:t>
      </w:r>
      <w:r>
        <w:t>odst. 2 takto:</w:t>
      </w:r>
    </w:p>
    <w:p w:rsidR="00D26D17" w:rsidRDefault="00C14B06" w:rsidP="00691FDF">
      <w:pPr>
        <w:pStyle w:val="Zkladntext1"/>
        <w:shd w:val="clear" w:color="auto" w:fill="auto"/>
        <w:spacing w:after="260"/>
        <w:ind w:left="567" w:hanging="247"/>
      </w:pPr>
      <w:r>
        <w:t xml:space="preserve">2. Smluvní strany sjednaly cenu za provádění oprav a údržby </w:t>
      </w:r>
      <w:r w:rsidR="00691FDF">
        <w:t>následovně – cena</w:t>
      </w:r>
      <w:r>
        <w:t xml:space="preserve"> servisní činnosti ke zjištění a odstranění závady při zahájení práce do:</w:t>
      </w:r>
    </w:p>
    <w:p w:rsidR="00D26D17" w:rsidRDefault="00C14B06" w:rsidP="00C14B06">
      <w:pPr>
        <w:pStyle w:val="Zkladntext1"/>
        <w:numPr>
          <w:ilvl w:val="0"/>
          <w:numId w:val="2"/>
        </w:numPr>
        <w:shd w:val="clear" w:color="auto" w:fill="auto"/>
        <w:tabs>
          <w:tab w:val="left" w:pos="907"/>
          <w:tab w:val="right" w:pos="7019"/>
        </w:tabs>
        <w:ind w:left="851" w:hanging="284"/>
        <w:jc w:val="both"/>
      </w:pPr>
      <w:r>
        <w:t>24 hodin od nahlášení poruchy</w:t>
      </w:r>
      <w:r>
        <w:tab/>
        <w:t>450Kč/hod</w:t>
      </w:r>
    </w:p>
    <w:p w:rsidR="00D26D17" w:rsidRDefault="00C14B06" w:rsidP="00C14B06">
      <w:pPr>
        <w:pStyle w:val="Zkladntext1"/>
        <w:numPr>
          <w:ilvl w:val="0"/>
          <w:numId w:val="2"/>
        </w:numPr>
        <w:shd w:val="clear" w:color="auto" w:fill="auto"/>
        <w:tabs>
          <w:tab w:val="right" w:pos="7019"/>
        </w:tabs>
        <w:ind w:left="851" w:hanging="284"/>
        <w:jc w:val="both"/>
      </w:pPr>
      <w:r>
        <w:t xml:space="preserve">12 hodin od nahlášení </w:t>
      </w:r>
      <w:r>
        <w:t>poruchy</w:t>
      </w:r>
      <w:r>
        <w:tab/>
        <w:t>500Kč</w:t>
      </w:r>
      <w:r>
        <w:t>/hod</w:t>
      </w:r>
    </w:p>
    <w:p w:rsidR="00D26D17" w:rsidRDefault="00C14B06" w:rsidP="00C14B06">
      <w:pPr>
        <w:pStyle w:val="Zkladntext1"/>
        <w:numPr>
          <w:ilvl w:val="0"/>
          <w:numId w:val="2"/>
        </w:numPr>
        <w:shd w:val="clear" w:color="auto" w:fill="auto"/>
        <w:tabs>
          <w:tab w:val="left" w:pos="907"/>
          <w:tab w:val="right" w:pos="7019"/>
        </w:tabs>
        <w:spacing w:after="240"/>
        <w:ind w:left="851" w:hanging="284"/>
        <w:jc w:val="both"/>
      </w:pPr>
      <w:r>
        <w:t>6 hodin od nahlášení poruchy</w:t>
      </w:r>
      <w:r>
        <w:tab/>
        <w:t>600Kč/hod</w:t>
      </w:r>
    </w:p>
    <w:p w:rsidR="00D26D17" w:rsidRDefault="00C14B06" w:rsidP="00C14B06">
      <w:pPr>
        <w:pStyle w:val="Zkladntext1"/>
        <w:shd w:val="clear" w:color="auto" w:fill="auto"/>
        <w:spacing w:after="120"/>
        <w:ind w:left="567" w:right="320"/>
        <w:jc w:val="both"/>
        <w:sectPr w:rsidR="00D26D17">
          <w:footerReference w:type="default" r:id="rId7"/>
          <w:pgSz w:w="11900" w:h="16840"/>
          <w:pgMar w:top="1630" w:right="1126" w:bottom="2557" w:left="1611" w:header="1202" w:footer="3" w:gutter="0"/>
          <w:pgNumType w:start="1"/>
          <w:cols w:space="720"/>
          <w:noEndnote/>
          <w:docGrid w:linePitch="360"/>
        </w:sectPr>
      </w:pPr>
      <w:r>
        <w:t xml:space="preserve">Ke sjednané ceně za provedení oprav a údržby bude připočteno sjednané </w:t>
      </w:r>
      <w:r>
        <w:t>dopravné ve výši 9Kč/km, jakož i pořizovací cena materiálu použitého k opravě zařízení EPS,</w:t>
      </w:r>
      <w:r>
        <w:t xml:space="preserve"> který obstaral poskytovatel.</w:t>
      </w:r>
    </w:p>
    <w:p w:rsidR="00D26D17" w:rsidRDefault="00C14B06">
      <w:pPr>
        <w:pStyle w:val="Zkladntext1"/>
        <w:shd w:val="clear" w:color="auto" w:fill="auto"/>
        <w:spacing w:after="240" w:line="254" w:lineRule="auto"/>
        <w:ind w:left="260" w:firstLine="20"/>
      </w:pPr>
      <w:r>
        <w:lastRenderedPageBreak/>
        <w:t>Ostatní ustanovení smlouvy č. 1212016 zůstávají nezměněna.</w:t>
      </w:r>
    </w:p>
    <w:p w:rsidR="00D26D17" w:rsidRDefault="00C14B06">
      <w:pPr>
        <w:pStyle w:val="Zkladntext1"/>
        <w:shd w:val="clear" w:color="auto" w:fill="auto"/>
        <w:spacing w:after="700" w:line="254" w:lineRule="auto"/>
        <w:ind w:left="260" w:right="860" w:firstLine="20"/>
      </w:pPr>
      <w:r>
        <w:t>Tento dodatek je vyhotoven ve dvou vyhotoveních s platností originálu, z ni</w:t>
      </w:r>
      <w:r>
        <w:t>chž každá smluvní strana obdrží po jednom vyhotovení.</w:t>
      </w:r>
    </w:p>
    <w:p w:rsidR="00D26D17" w:rsidRDefault="00C14B06" w:rsidP="00C14B06">
      <w:pPr>
        <w:pStyle w:val="Zkladntext1"/>
        <w:shd w:val="clear" w:color="auto" w:fill="auto"/>
        <w:spacing w:after="240" w:line="240" w:lineRule="auto"/>
        <w:jc w:val="center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786130" distL="288290" distR="407035" simplePos="0" relativeHeight="125829385" behindDoc="0" locked="0" layoutInCell="1" allowOverlap="1">
                <wp:simplePos x="0" y="0"/>
                <wp:positionH relativeFrom="page">
                  <wp:posOffset>4404653</wp:posOffset>
                </wp:positionH>
                <wp:positionV relativeFrom="margin">
                  <wp:posOffset>1382395</wp:posOffset>
                </wp:positionV>
                <wp:extent cx="1426210" cy="298450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210" cy="298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14B06" w:rsidRDefault="00C14B06">
                            <w:pPr>
                              <w:pStyle w:val="Zkladntext1"/>
                              <w:shd w:val="clear" w:color="auto" w:fill="auto"/>
                              <w:spacing w:line="137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:rsidR="00D26D17" w:rsidRDefault="00C14B06" w:rsidP="00C14B06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</w:rPr>
                              <w:t>ZA ZHOTOVITELE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3" o:spid="_x0000_s1028" type="#_x0000_t202" style="position:absolute;left:0;text-align:left;margin-left:346.8pt;margin-top:108.85pt;width:112.3pt;height:23.5pt;z-index:125829385;visibility:visible;mso-wrap-style:square;mso-height-percent:0;mso-wrap-distance-left:22.7pt;mso-wrap-distance-top:0;mso-wrap-distance-right:32.05pt;mso-wrap-distance-bottom:61.9pt;mso-position-horizontal:absolute;mso-position-horizontal-relative:page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" filled="f" stroked="f">
                <v:textbox inset="0,0,0,0">
                  <w:txbxContent>
                    <w:p w:rsidR="00C14B06" w:rsidRDefault="00C14B06">
                      <w:pPr>
                        <w:pStyle w:val="Zkladntext1"/>
                        <w:shd w:val="clear" w:color="auto" w:fill="auto"/>
                        <w:spacing w:line="137" w:lineRule="auto"/>
                        <w:rPr>
                          <w:b/>
                          <w:bCs/>
                        </w:rPr>
                      </w:pPr>
                    </w:p>
                    <w:p w:rsidR="00D26D17" w:rsidRDefault="00C14B06" w:rsidP="00C14B06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rPr>
                          <w:b/>
                          <w:bCs/>
                        </w:rPr>
                        <w:t xml:space="preserve">   </w:t>
                      </w:r>
                      <w:r>
                        <w:rPr>
                          <w:b/>
                          <w:bCs/>
                        </w:rPr>
                        <w:t>ZA ZHOTOVITELE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1189990</wp:posOffset>
                </wp:positionH>
                <wp:positionV relativeFrom="paragraph">
                  <wp:posOffset>12700</wp:posOffset>
                </wp:positionV>
                <wp:extent cx="1737360" cy="203200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203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6D17" w:rsidRDefault="00C14B06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07"/>
                                <w:tab w:val="left" w:pos="2531"/>
                              </w:tabs>
                              <w:spacing w:line="240" w:lineRule="auto"/>
                              <w:jc w:val="both"/>
                            </w:pPr>
                            <w:r>
                              <w:t>Pržno dne: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left:0;text-align:left;margin-left:93.7pt;margin-top:1pt;width:136.8pt;height:16pt;z-index:1258293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" filled="f" stroked="f">
                <v:textbox style="mso-fit-shape-to-text:t" inset="0,0,0,0">
                  <w:txbxContent>
                    <w:p w:rsidR="00D26D17" w:rsidRDefault="00C14B06">
                      <w:pPr>
                        <w:pStyle w:val="Zkladntext1"/>
                        <w:shd w:val="clear" w:color="auto" w:fill="auto"/>
                        <w:tabs>
                          <w:tab w:val="left" w:pos="1307"/>
                          <w:tab w:val="left" w:pos="2531"/>
                        </w:tabs>
                        <w:spacing w:line="240" w:lineRule="auto"/>
                        <w:jc w:val="both"/>
                      </w:pPr>
                      <w:r>
                        <w:t>Pržno dne: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Frýdek-Místek dne: </w:t>
      </w:r>
    </w:p>
    <w:p w:rsidR="00D26D17" w:rsidRPr="00C14B06" w:rsidRDefault="00C14B06" w:rsidP="00C14B06">
      <w:pPr>
        <w:pStyle w:val="Nadpis20"/>
        <w:keepNext/>
        <w:keepLines/>
        <w:shd w:val="clear" w:color="auto" w:fill="auto"/>
        <w:spacing w:after="180" w:line="240" w:lineRule="auto"/>
        <w:ind w:right="0" w:firstLine="20"/>
        <w:sectPr w:rsidR="00D26D17" w:rsidRPr="00C14B06">
          <w:footerReference w:type="default" r:id="rId8"/>
          <w:pgSz w:w="11900" w:h="16840"/>
          <w:pgMar w:top="1630" w:right="1126" w:bottom="2557" w:left="1611" w:header="1202" w:footer="3" w:gutter="0"/>
          <w:pgNumType w:start="9"/>
          <w:cols w:space="720"/>
          <w:noEndnote/>
          <w:docGrid w:linePitch="360"/>
        </w:sectPr>
      </w:pPr>
      <w:bookmarkStart w:id="5" w:name="bookmark4"/>
      <w:r>
        <w:t>ZA OBJEDNATELE</w:t>
      </w:r>
      <w:bookmarkEnd w:id="5"/>
    </w:p>
    <w:p w:rsidR="00000000" w:rsidRDefault="00C14B06"/>
    <w:sectPr w:rsidR="00000000">
      <w:type w:val="continuous"/>
      <w:pgSz w:w="11900" w:h="16840"/>
      <w:pgMar w:top="1908" w:right="2058" w:bottom="1908" w:left="1695" w:header="0" w:footer="3" w:gutter="0"/>
      <w:cols w:num="2" w:space="21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14B06">
      <w:r>
        <w:separator/>
      </w:r>
    </w:p>
  </w:endnote>
  <w:endnote w:type="continuationSeparator" w:id="0">
    <w:p w:rsidR="00000000" w:rsidRDefault="00C1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D17" w:rsidRDefault="00C14B06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6486525</wp:posOffset>
              </wp:positionH>
              <wp:positionV relativeFrom="page">
                <wp:posOffset>9747250</wp:posOffset>
              </wp:positionV>
              <wp:extent cx="27305" cy="9842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05" cy="984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26D17" w:rsidRDefault="00C14B06">
                          <w:pPr>
                            <w:pStyle w:val="Zhlavnebozpat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0" type="#_x0000_t202" style="position:absolute;margin-left:510.75pt;margin-top:767.5pt;width:2.15pt;height:7.7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" filled="f" stroked="f">
              <v:textbox style="mso-fit-shape-to-text:t" inset="0,0,0,0">
                <w:txbxContent>
                  <w:p w:rsidR="00D26D17" w:rsidRDefault="00C14B06">
                    <w:pPr>
                      <w:pStyle w:val="Zhlavnebozpat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D17" w:rsidRDefault="00C14B06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6370320</wp:posOffset>
              </wp:positionH>
              <wp:positionV relativeFrom="page">
                <wp:posOffset>9719945</wp:posOffset>
              </wp:positionV>
              <wp:extent cx="57150" cy="7556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" cy="755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26D17" w:rsidRDefault="00C14B06">
                          <w:pPr>
                            <w:pStyle w:val="Zhlavnebozpat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1" type="#_x0000_t202" style="position:absolute;margin-left:501.6pt;margin-top:765.35pt;width:4.5pt;height:5.9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" filled="f" stroked="f">
              <v:textbox style="mso-fit-shape-to-text:t" inset="0,0,0,0">
                <w:txbxContent>
                  <w:p w:rsidR="00D26D17" w:rsidRDefault="00C14B06">
                    <w:pPr>
                      <w:pStyle w:val="Zhlavnebozpat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D17" w:rsidRDefault="00D26D17"/>
  </w:footnote>
  <w:footnote w:type="continuationSeparator" w:id="0">
    <w:p w:rsidR="00D26D17" w:rsidRDefault="00D26D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35E0F"/>
    <w:multiLevelType w:val="multilevel"/>
    <w:tmpl w:val="3B98C1A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3D94F26"/>
    <w:multiLevelType w:val="hybridMultilevel"/>
    <w:tmpl w:val="75A81204"/>
    <w:lvl w:ilvl="0" w:tplc="08DAF58A">
      <w:start w:val="1"/>
      <w:numFmt w:val="bullet"/>
      <w:lvlText w:val="-"/>
      <w:lvlJc w:val="left"/>
      <w:pPr>
        <w:ind w:left="138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D17"/>
    <w:rsid w:val="00691FDF"/>
    <w:rsid w:val="00C14B06"/>
    <w:rsid w:val="00D2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48372"/>
  <w15:docId w15:val="{962AB60B-039B-4257-B10A-06EFD244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F538D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2" w:lineRule="auto"/>
    </w:pPr>
    <w:rPr>
      <w:rFonts w:ascii="Calibri" w:eastAsia="Calibri" w:hAnsi="Calibri" w:cs="Calibri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173" w:lineRule="auto"/>
      <w:ind w:left="100" w:right="22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640" w:firstLine="20"/>
      <w:outlineLvl w:val="0"/>
    </w:pPr>
    <w:rPr>
      <w:rFonts w:ascii="Segoe UI" w:eastAsia="Segoe UI" w:hAnsi="Segoe UI" w:cs="Segoe UI"/>
      <w:sz w:val="34"/>
      <w:szCs w:val="34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540"/>
      <w:ind w:left="26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45" w:lineRule="auto"/>
      <w:ind w:left="260" w:right="2070" w:firstLine="40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14" w:lineRule="auto"/>
      <w:ind w:left="1260" w:right="1900" w:firstLine="340"/>
    </w:pPr>
    <w:rPr>
      <w:rFonts w:ascii="Times New Roman" w:eastAsia="Times New Roman" w:hAnsi="Times New Roman" w:cs="Times New Roman"/>
      <w:i/>
      <w:iCs/>
      <w:color w:val="2F538D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Renáta Partilová</cp:lastModifiedBy>
  <cp:revision>2</cp:revision>
  <dcterms:created xsi:type="dcterms:W3CDTF">2022-10-17T09:25:00Z</dcterms:created>
  <dcterms:modified xsi:type="dcterms:W3CDTF">2022-10-17T09:41:00Z</dcterms:modified>
</cp:coreProperties>
</file>