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1103"/>
        <w:gridCol w:w="2607"/>
        <w:gridCol w:w="4521"/>
      </w:tblGrid>
      <w:tr w:rsidR="0009505B" w:rsidTr="002D34B1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2D34B1">
        <w:trPr>
          <w:trHeight w:val="454"/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31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2D34B1">
        <w:trPr>
          <w:trHeight w:val="454"/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31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2D34B1">
        <w:trPr>
          <w:trHeight w:val="454"/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31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2D34B1">
        <w:trPr>
          <w:trHeight w:val="454"/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31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2D34B1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2D34B1" w:rsidTr="002D34B1">
        <w:trPr>
          <w:trHeight w:val="454"/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2D34B1" w:rsidRPr="001970EC" w:rsidRDefault="002D34B1" w:rsidP="002D34B1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31" w:type="dxa"/>
            <w:gridSpan w:val="3"/>
            <w:shd w:val="clear" w:color="auto" w:fill="auto"/>
            <w:vAlign w:val="center"/>
          </w:tcPr>
          <w:p w:rsidR="002D34B1" w:rsidRDefault="002D34B1" w:rsidP="002D34B1">
            <w:r>
              <w:t>LOBB &amp; VERI GROUP</w:t>
            </w:r>
          </w:p>
        </w:tc>
      </w:tr>
      <w:tr w:rsidR="002D34B1" w:rsidTr="002D34B1">
        <w:trPr>
          <w:trHeight w:val="454"/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2D34B1" w:rsidRPr="001970EC" w:rsidRDefault="002D34B1" w:rsidP="002D34B1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31" w:type="dxa"/>
            <w:gridSpan w:val="3"/>
            <w:shd w:val="clear" w:color="auto" w:fill="auto"/>
            <w:vAlign w:val="center"/>
          </w:tcPr>
          <w:p w:rsidR="002D34B1" w:rsidRDefault="002D34B1" w:rsidP="002D34B1">
            <w:r>
              <w:t>Nákladové nádraží Žižkov, Jana Želivského 2715/2, 130 00 Praha 3</w:t>
            </w:r>
          </w:p>
        </w:tc>
      </w:tr>
      <w:tr w:rsidR="002D34B1" w:rsidTr="002D34B1">
        <w:trPr>
          <w:trHeight w:val="454"/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2D34B1" w:rsidRPr="001970EC" w:rsidRDefault="002D34B1" w:rsidP="002D34B1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31" w:type="dxa"/>
            <w:gridSpan w:val="3"/>
            <w:shd w:val="clear" w:color="auto" w:fill="auto"/>
            <w:vAlign w:val="center"/>
          </w:tcPr>
          <w:p w:rsidR="002D34B1" w:rsidRDefault="002D34B1" w:rsidP="002D34B1">
            <w:r>
              <w:t>28245008</w:t>
            </w:r>
          </w:p>
        </w:tc>
      </w:tr>
      <w:tr w:rsidR="002D34B1" w:rsidTr="002D34B1">
        <w:trPr>
          <w:trHeight w:val="454"/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2D34B1" w:rsidRPr="001970EC" w:rsidRDefault="002D34B1" w:rsidP="002D34B1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31" w:type="dxa"/>
            <w:gridSpan w:val="3"/>
            <w:shd w:val="clear" w:color="auto" w:fill="auto"/>
            <w:vAlign w:val="center"/>
          </w:tcPr>
          <w:p w:rsidR="002D34B1" w:rsidRDefault="002D34B1" w:rsidP="002D34B1">
            <w:r>
              <w:t>CZ28245008</w:t>
            </w:r>
          </w:p>
        </w:tc>
      </w:tr>
      <w:tr w:rsidR="008F1197" w:rsidTr="002D34B1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2D34B1">
        <w:trPr>
          <w:trHeight w:val="454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DB2C91" w:rsidRDefault="0008027E" w:rsidP="006D0821">
            <w:pPr>
              <w:jc w:val="both"/>
            </w:pPr>
            <w:r>
              <w:t xml:space="preserve">Jedná se o dodávku </w:t>
            </w:r>
            <w:r w:rsidR="00600629">
              <w:t xml:space="preserve">loupaných brambor </w:t>
            </w:r>
            <w:r w:rsidR="00882812">
              <w:t xml:space="preserve">do </w:t>
            </w:r>
            <w:r w:rsidR="00BE3B9F">
              <w:t>stravovacího zařízení v PNHoB</w:t>
            </w:r>
            <w:r>
              <w:t xml:space="preserve"> po dobu jednoho měsíce</w:t>
            </w:r>
            <w:r w:rsidR="00BE3B9F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BE3B9F">
              <w:t xml:space="preserve"> řízení pod názvem „</w:t>
            </w:r>
            <w:r w:rsidR="00600629">
              <w:rPr>
                <w:b/>
              </w:rPr>
              <w:t xml:space="preserve">Dodávka loupaných brambor </w:t>
            </w:r>
            <w:r w:rsidR="008017B6">
              <w:rPr>
                <w:b/>
              </w:rPr>
              <w:t>–</w:t>
            </w:r>
            <w:r w:rsidR="00600629">
              <w:rPr>
                <w:b/>
              </w:rPr>
              <w:t xml:space="preserve"> </w:t>
            </w:r>
            <w:r w:rsidR="003739C7">
              <w:rPr>
                <w:b/>
              </w:rPr>
              <w:t>říjen</w:t>
            </w:r>
            <w:r w:rsidR="002D34B1">
              <w:rPr>
                <w:b/>
              </w:rPr>
              <w:t> </w:t>
            </w:r>
            <w:r w:rsidR="008017B6">
              <w:rPr>
                <w:b/>
              </w:rPr>
              <w:t>2022</w:t>
            </w:r>
            <w:r w:rsidR="00BE3B9F">
              <w:t>“. Objednávka je uzavřena dle</w:t>
            </w:r>
            <w:r>
              <w:t xml:space="preserve"> cenové nabídky ze dne</w:t>
            </w:r>
            <w:r w:rsidR="005F75A9">
              <w:t xml:space="preserve"> </w:t>
            </w:r>
            <w:r w:rsidR="003739C7">
              <w:rPr>
                <w:b/>
              </w:rPr>
              <w:t>26. 9</w:t>
            </w:r>
            <w:r w:rsidR="00BE3B9F" w:rsidRPr="005F75A9">
              <w:rPr>
                <w:b/>
              </w:rPr>
              <w:t>. 202</w:t>
            </w:r>
            <w:r w:rsidR="002F0E04">
              <w:rPr>
                <w:b/>
              </w:rPr>
              <w:t>2</w:t>
            </w:r>
            <w:r w:rsidR="00BE3B9F">
              <w:t>, která byla vyhodnocena jako ekonomicky nejvýhodnější.</w:t>
            </w:r>
            <w:r>
              <w:t xml:space="preserve"> Dodávky budou </w:t>
            </w:r>
            <w:r w:rsidR="005F75A9">
              <w:t xml:space="preserve">probíhat od </w:t>
            </w:r>
            <w:r w:rsidR="008115FB">
              <w:rPr>
                <w:b/>
              </w:rPr>
              <w:t>1. 10. 2022 – 31. 10. </w:t>
            </w:r>
            <w:bookmarkStart w:id="0" w:name="_GoBack"/>
            <w:bookmarkEnd w:id="0"/>
            <w:r w:rsidR="003739C7">
              <w:rPr>
                <w:b/>
              </w:rPr>
              <w:t>2022</w:t>
            </w:r>
          </w:p>
          <w:p w:rsidR="00503D97" w:rsidRDefault="00503D97" w:rsidP="00EF4D2C"/>
          <w:p w:rsidR="00DB2C91" w:rsidRDefault="00DB2C91" w:rsidP="00EF4D2C"/>
          <w:p w:rsidR="00DB2C91" w:rsidRDefault="00DB2C91" w:rsidP="00EF4D2C"/>
        </w:tc>
      </w:tr>
      <w:tr w:rsidR="0021095F" w:rsidTr="002D34B1">
        <w:trPr>
          <w:trHeight w:val="454"/>
          <w:jc w:val="center"/>
        </w:trPr>
        <w:tc>
          <w:tcPr>
            <w:tcW w:w="4829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521" w:type="dxa"/>
            <w:shd w:val="clear" w:color="auto" w:fill="auto"/>
            <w:vAlign w:val="center"/>
          </w:tcPr>
          <w:p w:rsidR="0021095F" w:rsidRPr="00251F81" w:rsidRDefault="003739C7" w:rsidP="00EF4D2C">
            <w:r w:rsidRPr="003739C7">
              <w:t>1. 10. 2022 – 31. 10. 2022</w:t>
            </w:r>
          </w:p>
        </w:tc>
      </w:tr>
      <w:tr w:rsidR="0021095F" w:rsidTr="002D34B1">
        <w:trPr>
          <w:trHeight w:val="454"/>
          <w:jc w:val="center"/>
        </w:trPr>
        <w:tc>
          <w:tcPr>
            <w:tcW w:w="4829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521" w:type="dxa"/>
            <w:shd w:val="clear" w:color="auto" w:fill="auto"/>
            <w:vAlign w:val="center"/>
          </w:tcPr>
          <w:p w:rsidR="0021095F" w:rsidRDefault="003739C7" w:rsidP="00EF4D2C">
            <w:r>
              <w:t>56.7</w:t>
            </w:r>
            <w:r w:rsidR="00A01CB5">
              <w:t>00</w:t>
            </w:r>
            <w:r w:rsidR="00C90E63">
              <w:t>,00</w:t>
            </w:r>
            <w:r w:rsidR="002F0E04">
              <w:t xml:space="preserve"> Kč</w:t>
            </w:r>
          </w:p>
        </w:tc>
      </w:tr>
      <w:tr w:rsidR="0021095F" w:rsidTr="002D34B1">
        <w:trPr>
          <w:trHeight w:val="454"/>
          <w:jc w:val="center"/>
        </w:trPr>
        <w:tc>
          <w:tcPr>
            <w:tcW w:w="4829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21" w:type="dxa"/>
            <w:shd w:val="clear" w:color="auto" w:fill="auto"/>
            <w:vAlign w:val="center"/>
          </w:tcPr>
          <w:p w:rsidR="0021095F" w:rsidRDefault="003739C7" w:rsidP="00EF4D2C">
            <w:r>
              <w:t>26. 9</w:t>
            </w:r>
            <w:r w:rsidR="00BE3B9F">
              <w:t>. 202</w:t>
            </w:r>
            <w:r w:rsidR="002F0E04">
              <w:t>2</w:t>
            </w:r>
          </w:p>
        </w:tc>
      </w:tr>
      <w:tr w:rsidR="0053233C" w:rsidTr="002D34B1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2D34B1">
        <w:trPr>
          <w:trHeight w:val="454"/>
          <w:jc w:val="center"/>
        </w:trPr>
        <w:tc>
          <w:tcPr>
            <w:tcW w:w="2222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28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 xml:space="preserve">Bc. Petr Šámal, </w:t>
            </w:r>
            <w:proofErr w:type="spellStart"/>
            <w:r>
              <w:t>DiS</w:t>
            </w:r>
            <w:proofErr w:type="spellEnd"/>
          </w:p>
        </w:tc>
      </w:tr>
      <w:tr w:rsidR="0021095F" w:rsidTr="002D34B1">
        <w:trPr>
          <w:trHeight w:val="454"/>
          <w:jc w:val="center"/>
        </w:trPr>
        <w:tc>
          <w:tcPr>
            <w:tcW w:w="2222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28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2D34B1">
        <w:trPr>
          <w:trHeight w:val="454"/>
          <w:jc w:val="center"/>
        </w:trPr>
        <w:tc>
          <w:tcPr>
            <w:tcW w:w="2222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28" w:type="dxa"/>
            <w:gridSpan w:val="2"/>
            <w:shd w:val="clear" w:color="auto" w:fill="auto"/>
            <w:vAlign w:val="center"/>
          </w:tcPr>
          <w:p w:rsidR="0021095F" w:rsidRDefault="00ED5DC8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BC2" w:rsidRDefault="00546BC2">
      <w:r>
        <w:separator/>
      </w:r>
    </w:p>
  </w:endnote>
  <w:endnote w:type="continuationSeparator" w:id="0">
    <w:p w:rsidR="00546BC2" w:rsidRDefault="00546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BC2" w:rsidRDefault="00546BC2">
      <w:r>
        <w:separator/>
      </w:r>
    </w:p>
  </w:footnote>
  <w:footnote w:type="continuationSeparator" w:id="0">
    <w:p w:rsidR="00546BC2" w:rsidRDefault="00546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8115FB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8115FB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66AC"/>
    <w:rsid w:val="0008027E"/>
    <w:rsid w:val="0009505B"/>
    <w:rsid w:val="000958CF"/>
    <w:rsid w:val="0009672A"/>
    <w:rsid w:val="00121FD9"/>
    <w:rsid w:val="00131AE0"/>
    <w:rsid w:val="0013498D"/>
    <w:rsid w:val="00154ECB"/>
    <w:rsid w:val="00183C8F"/>
    <w:rsid w:val="00194A89"/>
    <w:rsid w:val="001970EC"/>
    <w:rsid w:val="001A5321"/>
    <w:rsid w:val="001E5FA1"/>
    <w:rsid w:val="002016AE"/>
    <w:rsid w:val="00206C8E"/>
    <w:rsid w:val="0021095F"/>
    <w:rsid w:val="002263D6"/>
    <w:rsid w:val="00251F81"/>
    <w:rsid w:val="002A03B0"/>
    <w:rsid w:val="002A0CD6"/>
    <w:rsid w:val="002B0F96"/>
    <w:rsid w:val="002B46CE"/>
    <w:rsid w:val="002D34B1"/>
    <w:rsid w:val="002E5836"/>
    <w:rsid w:val="002F0E04"/>
    <w:rsid w:val="002F6083"/>
    <w:rsid w:val="00311DBE"/>
    <w:rsid w:val="00335FD5"/>
    <w:rsid w:val="00345686"/>
    <w:rsid w:val="0035179F"/>
    <w:rsid w:val="00357DBC"/>
    <w:rsid w:val="003739C7"/>
    <w:rsid w:val="003814C5"/>
    <w:rsid w:val="003C325A"/>
    <w:rsid w:val="003D1065"/>
    <w:rsid w:val="003E096B"/>
    <w:rsid w:val="003E7587"/>
    <w:rsid w:val="003F047E"/>
    <w:rsid w:val="00400339"/>
    <w:rsid w:val="0043424E"/>
    <w:rsid w:val="004679CD"/>
    <w:rsid w:val="00486085"/>
    <w:rsid w:val="004860CE"/>
    <w:rsid w:val="004863F3"/>
    <w:rsid w:val="00495EBD"/>
    <w:rsid w:val="004C4E61"/>
    <w:rsid w:val="00503D97"/>
    <w:rsid w:val="005272ED"/>
    <w:rsid w:val="00527FD8"/>
    <w:rsid w:val="0053233C"/>
    <w:rsid w:val="00546BC2"/>
    <w:rsid w:val="00556B5C"/>
    <w:rsid w:val="005918E3"/>
    <w:rsid w:val="005B4631"/>
    <w:rsid w:val="005D3D40"/>
    <w:rsid w:val="005F75A9"/>
    <w:rsid w:val="00600629"/>
    <w:rsid w:val="00620DBC"/>
    <w:rsid w:val="00632334"/>
    <w:rsid w:val="006508D1"/>
    <w:rsid w:val="00684C54"/>
    <w:rsid w:val="006A2B8B"/>
    <w:rsid w:val="006B426F"/>
    <w:rsid w:val="006D0821"/>
    <w:rsid w:val="00726156"/>
    <w:rsid w:val="00745A28"/>
    <w:rsid w:val="00775EC9"/>
    <w:rsid w:val="00780904"/>
    <w:rsid w:val="00797203"/>
    <w:rsid w:val="007A4C44"/>
    <w:rsid w:val="007D2A9A"/>
    <w:rsid w:val="007E6F5C"/>
    <w:rsid w:val="008017B6"/>
    <w:rsid w:val="008115FB"/>
    <w:rsid w:val="008269EC"/>
    <w:rsid w:val="00841368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9303F"/>
    <w:rsid w:val="009A426B"/>
    <w:rsid w:val="009E436E"/>
    <w:rsid w:val="009E6A66"/>
    <w:rsid w:val="009F1D30"/>
    <w:rsid w:val="00A01CB5"/>
    <w:rsid w:val="00A819F9"/>
    <w:rsid w:val="00A94131"/>
    <w:rsid w:val="00AB6D96"/>
    <w:rsid w:val="00AE2A36"/>
    <w:rsid w:val="00B12C6A"/>
    <w:rsid w:val="00B278D2"/>
    <w:rsid w:val="00B3049D"/>
    <w:rsid w:val="00B74209"/>
    <w:rsid w:val="00B9741C"/>
    <w:rsid w:val="00BC28F1"/>
    <w:rsid w:val="00BE3B9F"/>
    <w:rsid w:val="00BE6106"/>
    <w:rsid w:val="00C2310C"/>
    <w:rsid w:val="00C800B6"/>
    <w:rsid w:val="00C90E63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F14"/>
    <w:rsid w:val="00DB09D6"/>
    <w:rsid w:val="00DB2C91"/>
    <w:rsid w:val="00DC7163"/>
    <w:rsid w:val="00E35E61"/>
    <w:rsid w:val="00E50213"/>
    <w:rsid w:val="00E71E25"/>
    <w:rsid w:val="00E857A7"/>
    <w:rsid w:val="00E92716"/>
    <w:rsid w:val="00EA4576"/>
    <w:rsid w:val="00ED5DC8"/>
    <w:rsid w:val="00EF4D2C"/>
    <w:rsid w:val="00F8798D"/>
    <w:rsid w:val="00F9132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143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23</cp:revision>
  <cp:lastPrinted>2021-07-26T09:07:00Z</cp:lastPrinted>
  <dcterms:created xsi:type="dcterms:W3CDTF">2021-03-17T09:07:00Z</dcterms:created>
  <dcterms:modified xsi:type="dcterms:W3CDTF">2022-10-17T05:50:00Z</dcterms:modified>
</cp:coreProperties>
</file>